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4A" w:rsidRPr="009F51E3" w:rsidRDefault="009F51E3" w:rsidP="009F5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1E3">
        <w:rPr>
          <w:rFonts w:ascii="Times New Roman" w:hAnsi="Times New Roman" w:cs="Times New Roman"/>
          <w:sz w:val="26"/>
          <w:szCs w:val="26"/>
        </w:rPr>
        <w:t>График проведения планового отлова животных без владельцев</w:t>
      </w:r>
    </w:p>
    <w:p w:rsidR="009F51E3" w:rsidRDefault="009F51E3" w:rsidP="009F5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F51E3">
        <w:rPr>
          <w:rFonts w:ascii="Times New Roman" w:hAnsi="Times New Roman" w:cs="Times New Roman"/>
          <w:sz w:val="26"/>
          <w:szCs w:val="26"/>
        </w:rPr>
        <w:t>а территории города Пыть-Ях в период с 03.11.2023 по 30.11.2023</w:t>
      </w:r>
    </w:p>
    <w:p w:rsidR="009F51E3" w:rsidRPr="009F51E3" w:rsidRDefault="009F51E3" w:rsidP="009F5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262"/>
        <w:gridCol w:w="4211"/>
        <w:gridCol w:w="2304"/>
      </w:tblGrid>
      <w:tr w:rsidR="009F51E3" w:rsidRPr="009F51E3" w:rsidTr="009F51E3">
        <w:tc>
          <w:tcPr>
            <w:tcW w:w="568" w:type="dxa"/>
          </w:tcPr>
          <w:p w:rsidR="009F51E3" w:rsidRPr="009F51E3" w:rsidRDefault="009F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1E3" w:rsidRPr="009F51E3" w:rsidRDefault="009F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2" w:type="dxa"/>
          </w:tcPr>
          <w:p w:rsidR="009F51E3" w:rsidRPr="009F51E3" w:rsidRDefault="009F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 xml:space="preserve">Дни недели 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 города</w:t>
            </w:r>
          </w:p>
        </w:tc>
        <w:tc>
          <w:tcPr>
            <w:tcW w:w="2304" w:type="dxa"/>
          </w:tcPr>
          <w:p w:rsidR="009F51E3" w:rsidRPr="009F51E3" w:rsidRDefault="009F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микрорайон,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</w:p>
        </w:tc>
        <w:tc>
          <w:tcPr>
            <w:tcW w:w="2304" w:type="dxa"/>
            <w:vMerge w:val="restart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Отлов может производится в иные дни, согласно поступившим устным и письменным заявкам</w:t>
            </w: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E3" w:rsidRPr="009F51E3" w:rsidTr="009F51E3">
        <w:tc>
          <w:tcPr>
            <w:tcW w:w="568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2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1E3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211" w:type="dxa"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ГСК, СНТ, территории вблизи производственных баз </w:t>
            </w:r>
          </w:p>
        </w:tc>
        <w:tc>
          <w:tcPr>
            <w:tcW w:w="2304" w:type="dxa"/>
            <w:vMerge/>
          </w:tcPr>
          <w:p w:rsidR="009F51E3" w:rsidRPr="009F51E3" w:rsidRDefault="009F51E3" w:rsidP="009F5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1E3" w:rsidRDefault="009F51E3" w:rsidP="009F51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F51E3" w:rsidRPr="009F51E3" w:rsidRDefault="009F51E3" w:rsidP="009F51E3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9F51E3">
        <w:rPr>
          <w:rFonts w:ascii="Times New Roman" w:hAnsi="Times New Roman" w:cs="Times New Roman"/>
          <w:i/>
          <w:sz w:val="26"/>
          <w:szCs w:val="26"/>
        </w:rPr>
        <w:t xml:space="preserve">график отлова может быть изменён в случае «экстренных вызовов (агрессивное поведение животных, </w:t>
      </w:r>
      <w:bookmarkStart w:id="0" w:name="_GoBack"/>
      <w:bookmarkEnd w:id="0"/>
      <w:r w:rsidRPr="009F51E3">
        <w:rPr>
          <w:rFonts w:ascii="Times New Roman" w:hAnsi="Times New Roman" w:cs="Times New Roman"/>
          <w:i/>
          <w:sz w:val="26"/>
          <w:szCs w:val="26"/>
        </w:rPr>
        <w:t xml:space="preserve">нападение на человека).  </w:t>
      </w:r>
    </w:p>
    <w:p w:rsidR="009F51E3" w:rsidRPr="009F51E3" w:rsidRDefault="009F51E3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9F51E3" w:rsidRPr="009F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3"/>
    <w:rsid w:val="009F51E3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908A-D2DB-40AC-992C-BDE9B04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2023-11-24T03:14:00Z</dcterms:created>
  <dcterms:modified xsi:type="dcterms:W3CDTF">2023-11-24T03:20:00Z</dcterms:modified>
</cp:coreProperties>
</file>