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«Честный знак» -  национальная система маркировки и прослеживания товаров из разных категорий. Маркируется молочная продукция, упакованная вода, одежда (в том числе из меха и кожи), обувь, парфюмерная продукция, табачные изделия, лекарства, фотоаппараты, автопокрышки и шины.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 сентября 2023 года вступили в силу новые правила маркировки для 6 товарных групп (медицинские изделия, вода для детского питания, безалкогольные напитки и соки, кресла-коляски, биологически активные добавки, антисептики). Это означает, что всем участникам оборота с этой даты необходимо зарегистрироваться в системе маркировки «Честный знак», а производителям и импортерам также описать свои товары в каталоге.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1 октября 2023 года началась обязательная маркировка пива и слабоалкогольных напитков - пока только тех, которые выпускаются в стеклянных и полимерных упаковках. 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хозяйствующих субъектов, индивидуальным предпринимателям для подключения к маркировке необходимо: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Оформить усиленную квалифицированную электронную подпись на руководителя организации или индивидуального предпринимателя.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Сертификат электронной подписи на руководителя организации можно получить только в удостоверяющем центре ФНС России.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должна быть выпущена на лицо, имеющее право действовать от имени юридического лица/индивидуального предпринимателя без доверенности, указанное в ЕГРЮЛ/ ЕГРИП.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Установить программное обеспечение для работы с электронной подписью. Программное обеспечение (СКЗИ, драйверы </w:t>
      </w:r>
      <w:proofErr w:type="spellStart"/>
      <w:r>
        <w:rPr>
          <w:rFonts w:ascii="Times New Roman" w:hAnsi="Times New Roman"/>
          <w:sz w:val="26"/>
          <w:szCs w:val="26"/>
        </w:rPr>
        <w:t>токенов</w:t>
      </w:r>
      <w:proofErr w:type="spellEnd"/>
      <w:r>
        <w:rPr>
          <w:rFonts w:ascii="Times New Roman" w:hAnsi="Times New Roman"/>
          <w:sz w:val="26"/>
          <w:szCs w:val="26"/>
        </w:rPr>
        <w:t>) и инструкции по установке и настройке предоставляет ФНС России.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Зарегистрироваться в системе мониторинга.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  <w:t>Обновить прошивку онлайн-кассы. Для продажи/возврата продукции подойдет любая контрольно-кассовая техника, соответствующая № 54.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  <w:t>Обновить систему товарного учёта, если необходимо.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уже используется программное обеспечение (далее ПО) для приемки или продажи товаров, то вам нужно его обновить до последней версии. Большинство производителей ПО сделали такие обновления бесплатными.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не используется ПО в работе, то его приобретение не обязательно. Весь необходимый функционал для работы есть в личном кабинете системы маркировки.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  <w:t xml:space="preserve">Подключить 2D сканер </w:t>
      </w:r>
      <w:proofErr w:type="spellStart"/>
      <w:r>
        <w:rPr>
          <w:rFonts w:ascii="Times New Roman" w:hAnsi="Times New Roman"/>
          <w:sz w:val="26"/>
          <w:szCs w:val="26"/>
        </w:rPr>
        <w:t>штрихкода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считывания кодов с товаров при приемке или продаже на кассе необходимо использовать 2D-сканер штрих-кода. Необходимо проверить чтение кодов сканером, при необходимости обновить прошивку.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Настройть</w:t>
      </w:r>
      <w:proofErr w:type="spellEnd"/>
      <w:r>
        <w:rPr>
          <w:rFonts w:ascii="Times New Roman" w:hAnsi="Times New Roman"/>
          <w:sz w:val="26"/>
          <w:szCs w:val="26"/>
        </w:rPr>
        <w:t xml:space="preserve"> систему электронного документооборота, если ранее не использовалась.</w:t>
      </w:r>
    </w:p>
    <w:p w:rsidR="00532819" w:rsidRDefault="00532819" w:rsidP="005328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Подробная информация по подключению к системе маркировки товаров размещена на сайте «Честный Знак»: </w:t>
      </w:r>
      <w:hyperlink r:id="rId4" w:history="1">
        <w:r>
          <w:rPr>
            <w:rStyle w:val="a3"/>
            <w:sz w:val="26"/>
            <w:szCs w:val="26"/>
          </w:rPr>
          <w:t>https://честныйзнак.рф</w:t>
        </w:r>
      </w:hyperlink>
      <w:r>
        <w:rPr>
          <w:rFonts w:ascii="Times New Roman" w:hAnsi="Times New Roman"/>
          <w:sz w:val="26"/>
          <w:szCs w:val="26"/>
        </w:rPr>
        <w:t xml:space="preserve">. </w:t>
      </w:r>
    </w:p>
    <w:p w:rsidR="00761E54" w:rsidRDefault="00532819" w:rsidP="00532819">
      <w:pPr>
        <w:spacing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>Обращаем Ваше внимание, что за оборот немаркированной продукции средствами идентификации и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  <w:r>
        <w:t xml:space="preserve"> </w:t>
      </w:r>
      <w:bookmarkStart w:id="0" w:name="_GoBack"/>
      <w:bookmarkEnd w:id="0"/>
    </w:p>
    <w:sectPr w:rsidR="00761E54" w:rsidSect="0053281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05"/>
    <w:rsid w:val="003F147C"/>
    <w:rsid w:val="00532819"/>
    <w:rsid w:val="00761E54"/>
    <w:rsid w:val="00A44F05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D0D8-5065-4E11-B261-4B2A152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3281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2023-10-13T05:25:00Z</dcterms:created>
  <dcterms:modified xsi:type="dcterms:W3CDTF">2023-10-13T05:26:00Z</dcterms:modified>
</cp:coreProperties>
</file>