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3B" w:rsidRPr="00D97A83" w:rsidRDefault="004720B0" w:rsidP="006C3C96">
      <w:pPr>
        <w:jc w:val="center"/>
        <w:rPr>
          <w:sz w:val="26"/>
          <w:szCs w:val="26"/>
        </w:rPr>
      </w:pPr>
      <w:r w:rsidRPr="00D97A83">
        <w:rPr>
          <w:sz w:val="26"/>
          <w:szCs w:val="26"/>
        </w:rPr>
        <w:t xml:space="preserve"> </w:t>
      </w:r>
      <w:r w:rsidR="006C3C96" w:rsidRPr="00D97A83">
        <w:rPr>
          <w:sz w:val="26"/>
          <w:szCs w:val="26"/>
        </w:rPr>
        <w:t xml:space="preserve">Информация </w:t>
      </w:r>
    </w:p>
    <w:p w:rsidR="00A047BE" w:rsidRPr="00D97A83" w:rsidRDefault="006C3C96" w:rsidP="006C3C96">
      <w:pPr>
        <w:jc w:val="center"/>
        <w:rPr>
          <w:sz w:val="26"/>
          <w:szCs w:val="26"/>
        </w:rPr>
      </w:pPr>
      <w:r w:rsidRPr="00D97A83">
        <w:rPr>
          <w:sz w:val="26"/>
          <w:szCs w:val="26"/>
        </w:rPr>
        <w:t xml:space="preserve">о практиках, способствующих достижению наилучших значений показателей для оценки эффективности деятельности органов местного самоуправления городских округов и муниципальных районов </w:t>
      </w:r>
    </w:p>
    <w:p w:rsidR="000D5E6B" w:rsidRPr="00D97A83" w:rsidRDefault="000D5E6B" w:rsidP="006C3C96">
      <w:pPr>
        <w:jc w:val="center"/>
        <w:rPr>
          <w:sz w:val="26"/>
          <w:szCs w:val="26"/>
        </w:rPr>
      </w:pPr>
    </w:p>
    <w:p w:rsidR="006C3C96" w:rsidRPr="00D97A83" w:rsidRDefault="006C3C96" w:rsidP="006C3C96">
      <w:pPr>
        <w:jc w:val="center"/>
        <w:rPr>
          <w:sz w:val="26"/>
          <w:szCs w:val="26"/>
          <w:u w:val="single"/>
        </w:rPr>
      </w:pPr>
      <w:r w:rsidRPr="00D97A83">
        <w:rPr>
          <w:sz w:val="26"/>
          <w:szCs w:val="26"/>
          <w:u w:val="single"/>
        </w:rPr>
        <w:t>по муниципальному образованию городской округ город Пыть-Ях</w:t>
      </w:r>
    </w:p>
    <w:p w:rsidR="00E320A4" w:rsidRPr="00D97A83" w:rsidRDefault="00223FED" w:rsidP="006C3C96">
      <w:pPr>
        <w:jc w:val="center"/>
        <w:rPr>
          <w:sz w:val="26"/>
          <w:szCs w:val="26"/>
          <w:u w:val="single"/>
        </w:rPr>
      </w:pPr>
      <w:r w:rsidRPr="00D97A83">
        <w:rPr>
          <w:sz w:val="26"/>
          <w:szCs w:val="26"/>
          <w:u w:val="single"/>
        </w:rPr>
        <w:t>за 2018</w:t>
      </w:r>
      <w:r w:rsidR="00227600" w:rsidRPr="00D97A83">
        <w:rPr>
          <w:sz w:val="26"/>
          <w:szCs w:val="26"/>
          <w:u w:val="single"/>
        </w:rPr>
        <w:t xml:space="preserve"> год</w:t>
      </w:r>
    </w:p>
    <w:p w:rsidR="00E320A4" w:rsidRPr="00D97A83" w:rsidRDefault="00E320A4" w:rsidP="006C3C96">
      <w:pPr>
        <w:jc w:val="center"/>
        <w:rPr>
          <w:sz w:val="26"/>
          <w:szCs w:val="26"/>
        </w:rPr>
      </w:pPr>
    </w:p>
    <w:p w:rsidR="006C3C96" w:rsidRPr="00D97A83" w:rsidRDefault="00E320A4" w:rsidP="00E320A4">
      <w:pPr>
        <w:ind w:firstLine="708"/>
        <w:jc w:val="both"/>
        <w:rPr>
          <w:sz w:val="26"/>
          <w:szCs w:val="26"/>
        </w:rPr>
      </w:pPr>
      <w:r w:rsidRPr="00D97A83">
        <w:rPr>
          <w:sz w:val="26"/>
          <w:szCs w:val="26"/>
        </w:rPr>
        <w:t>По итогам комплексной оценки эффективности деятельности органов местного самоуправления муниципальных образо</w:t>
      </w:r>
      <w:r w:rsidR="005F71E2" w:rsidRPr="00D97A83">
        <w:rPr>
          <w:sz w:val="26"/>
          <w:szCs w:val="26"/>
        </w:rPr>
        <w:t xml:space="preserve">ваний автономного округа </w:t>
      </w:r>
      <w:r w:rsidR="00223FED" w:rsidRPr="00D97A83">
        <w:rPr>
          <w:sz w:val="26"/>
          <w:szCs w:val="26"/>
        </w:rPr>
        <w:t>за 2018</w:t>
      </w:r>
      <w:r w:rsidR="005D72E9" w:rsidRPr="00D97A83">
        <w:rPr>
          <w:sz w:val="26"/>
          <w:szCs w:val="26"/>
        </w:rPr>
        <w:t xml:space="preserve"> год </w:t>
      </w:r>
      <w:r w:rsidRPr="00D97A83">
        <w:rPr>
          <w:sz w:val="26"/>
          <w:szCs w:val="26"/>
        </w:rPr>
        <w:t xml:space="preserve">муниципальное образование городской округ город Пыть-Ях </w:t>
      </w:r>
      <w:r w:rsidR="0059684C" w:rsidRPr="00D36C8B">
        <w:rPr>
          <w:sz w:val="26"/>
          <w:szCs w:val="26"/>
        </w:rPr>
        <w:t xml:space="preserve">по </w:t>
      </w:r>
      <w:r w:rsidR="00D36C8B" w:rsidRPr="00D36C8B">
        <w:rPr>
          <w:sz w:val="26"/>
          <w:szCs w:val="26"/>
        </w:rPr>
        <w:t>7</w:t>
      </w:r>
      <w:r w:rsidR="002B075E" w:rsidRPr="00D36C8B">
        <w:rPr>
          <w:sz w:val="26"/>
          <w:szCs w:val="26"/>
        </w:rPr>
        <w:t xml:space="preserve"> показателям</w:t>
      </w:r>
      <w:r w:rsidR="00223FED" w:rsidRPr="00D97A83">
        <w:rPr>
          <w:sz w:val="26"/>
          <w:szCs w:val="26"/>
        </w:rPr>
        <w:t xml:space="preserve"> из 41 показателя </w:t>
      </w:r>
      <w:r w:rsidR="00117270" w:rsidRPr="00D97A83">
        <w:rPr>
          <w:sz w:val="26"/>
          <w:szCs w:val="26"/>
        </w:rPr>
        <w:t>достиг</w:t>
      </w:r>
      <w:r w:rsidR="00C678B5" w:rsidRPr="00D97A83">
        <w:rPr>
          <w:sz w:val="26"/>
          <w:szCs w:val="26"/>
        </w:rPr>
        <w:t xml:space="preserve"> наилучшего</w:t>
      </w:r>
      <w:r w:rsidR="00433A57" w:rsidRPr="00D97A83">
        <w:rPr>
          <w:sz w:val="26"/>
          <w:szCs w:val="26"/>
        </w:rPr>
        <w:t xml:space="preserve"> значени</w:t>
      </w:r>
      <w:r w:rsidR="00C678B5" w:rsidRPr="00D97A83">
        <w:rPr>
          <w:sz w:val="26"/>
          <w:szCs w:val="26"/>
        </w:rPr>
        <w:t>я</w:t>
      </w:r>
      <w:r w:rsidR="00FC4E7D" w:rsidRPr="00D97A83">
        <w:rPr>
          <w:sz w:val="26"/>
          <w:szCs w:val="26"/>
        </w:rPr>
        <w:t xml:space="preserve"> (</w:t>
      </w:r>
      <w:r w:rsidR="00FC7CD4" w:rsidRPr="00D97A83">
        <w:rPr>
          <w:sz w:val="26"/>
          <w:szCs w:val="26"/>
        </w:rPr>
        <w:t>1- 5</w:t>
      </w:r>
      <w:r w:rsidR="009727A0" w:rsidRPr="00D97A83">
        <w:rPr>
          <w:sz w:val="26"/>
          <w:szCs w:val="26"/>
        </w:rPr>
        <w:t xml:space="preserve"> место</w:t>
      </w:r>
      <w:r w:rsidR="00FC4E7D" w:rsidRPr="00D97A83">
        <w:rPr>
          <w:sz w:val="26"/>
          <w:szCs w:val="26"/>
        </w:rPr>
        <w:t>)</w:t>
      </w:r>
      <w:r w:rsidR="005D72E9" w:rsidRPr="00D97A83">
        <w:rPr>
          <w:sz w:val="26"/>
          <w:szCs w:val="26"/>
        </w:rPr>
        <w:t>:</w:t>
      </w:r>
    </w:p>
    <w:p w:rsidR="00393197" w:rsidRPr="00D97A83" w:rsidRDefault="00393197" w:rsidP="00E320A4">
      <w:pPr>
        <w:ind w:firstLine="708"/>
        <w:jc w:val="both"/>
        <w:rPr>
          <w:sz w:val="26"/>
          <w:szCs w:val="26"/>
        </w:rPr>
      </w:pPr>
    </w:p>
    <w:p w:rsidR="003377B8" w:rsidRDefault="003377B8" w:rsidP="00393197">
      <w:pPr>
        <w:ind w:firstLine="709"/>
        <w:jc w:val="both"/>
        <w:rPr>
          <w:sz w:val="26"/>
          <w:szCs w:val="26"/>
        </w:rPr>
      </w:pPr>
      <w:r w:rsidRPr="00D97A83">
        <w:rPr>
          <w:bCs/>
          <w:sz w:val="26"/>
          <w:szCs w:val="26"/>
        </w:rPr>
        <w:t xml:space="preserve">1.  </w:t>
      </w:r>
      <w:r w:rsidR="00AC651E" w:rsidRPr="00D97A83">
        <w:rPr>
          <w:bCs/>
          <w:sz w:val="26"/>
          <w:szCs w:val="26"/>
        </w:rPr>
        <w:t>«Объем инвестиций в основной ка</w:t>
      </w:r>
      <w:r w:rsidRPr="00D97A83">
        <w:rPr>
          <w:bCs/>
          <w:sz w:val="26"/>
          <w:szCs w:val="26"/>
        </w:rPr>
        <w:t xml:space="preserve">питал (за исключением бюджетных </w:t>
      </w:r>
      <w:r w:rsidR="00AC651E" w:rsidRPr="00D97A83">
        <w:rPr>
          <w:bCs/>
          <w:sz w:val="26"/>
          <w:szCs w:val="26"/>
        </w:rPr>
        <w:t>средств) в расчете на 1 жителя»</w:t>
      </w:r>
      <w:r w:rsidRPr="00D97A83">
        <w:rPr>
          <w:bCs/>
          <w:sz w:val="26"/>
          <w:szCs w:val="26"/>
        </w:rPr>
        <w:t xml:space="preserve"> - </w:t>
      </w:r>
      <w:r w:rsidRPr="00D97A83">
        <w:rPr>
          <w:sz w:val="26"/>
          <w:szCs w:val="26"/>
        </w:rPr>
        <w:t xml:space="preserve">сводный индекс показателя </w:t>
      </w:r>
      <w:r w:rsidR="0092441D" w:rsidRPr="00D97A83">
        <w:rPr>
          <w:sz w:val="26"/>
          <w:szCs w:val="26"/>
        </w:rPr>
        <w:t>эффективности – 0,605</w:t>
      </w:r>
      <w:r w:rsidR="002D16A3" w:rsidRPr="00D97A83">
        <w:rPr>
          <w:sz w:val="26"/>
          <w:szCs w:val="26"/>
        </w:rPr>
        <w:t>; место - 2</w:t>
      </w:r>
      <w:r w:rsidRPr="00D97A83">
        <w:rPr>
          <w:sz w:val="26"/>
          <w:szCs w:val="26"/>
        </w:rPr>
        <w:t xml:space="preserve"> </w:t>
      </w:r>
      <w:r w:rsidR="000C0EDD" w:rsidRPr="00D97A83">
        <w:rPr>
          <w:sz w:val="26"/>
          <w:szCs w:val="26"/>
        </w:rPr>
        <w:t>(2017г.– 4</w:t>
      </w:r>
      <w:r w:rsidRPr="00D97A83">
        <w:rPr>
          <w:sz w:val="26"/>
          <w:szCs w:val="26"/>
        </w:rPr>
        <w:t xml:space="preserve"> место). </w:t>
      </w:r>
    </w:p>
    <w:p w:rsidR="008956A9" w:rsidRPr="00D97A83" w:rsidRDefault="008956A9" w:rsidP="00393197">
      <w:pPr>
        <w:ind w:firstLine="709"/>
        <w:jc w:val="both"/>
        <w:rPr>
          <w:sz w:val="26"/>
          <w:szCs w:val="26"/>
        </w:rPr>
      </w:pPr>
    </w:p>
    <w:p w:rsidR="00181548" w:rsidRPr="00D97A83" w:rsidRDefault="00181548" w:rsidP="00181548">
      <w:pPr>
        <w:ind w:firstLine="708"/>
        <w:jc w:val="both"/>
        <w:rPr>
          <w:bCs/>
          <w:sz w:val="26"/>
          <w:szCs w:val="26"/>
        </w:rPr>
      </w:pPr>
      <w:r w:rsidRPr="00D97A83">
        <w:rPr>
          <w:bCs/>
          <w:sz w:val="26"/>
          <w:szCs w:val="26"/>
        </w:rPr>
        <w:t xml:space="preserve">По итогам 2018 года объем инвестиций в основной капитал (за исключением бюджетных средств) в расчете на 1 жителя города Пыть-Яха составил 113 881 рубль, что на 23% выше показателя 2017 года. </w:t>
      </w:r>
    </w:p>
    <w:p w:rsidR="00181548" w:rsidRPr="00D97A83" w:rsidRDefault="00181548" w:rsidP="00181548">
      <w:pPr>
        <w:ind w:firstLine="708"/>
        <w:jc w:val="both"/>
        <w:rPr>
          <w:bCs/>
          <w:sz w:val="26"/>
          <w:szCs w:val="26"/>
        </w:rPr>
      </w:pPr>
      <w:r w:rsidRPr="00D97A83">
        <w:rPr>
          <w:bCs/>
          <w:sz w:val="26"/>
          <w:szCs w:val="26"/>
        </w:rPr>
        <w:t>Частные инвестиции города в 2018 году в основном состояли из собственных капитал</w:t>
      </w:r>
      <w:r w:rsidR="00351952">
        <w:rPr>
          <w:bCs/>
          <w:sz w:val="26"/>
          <w:szCs w:val="26"/>
        </w:rPr>
        <w:t xml:space="preserve">овложений крупных предприятий </w:t>
      </w:r>
      <w:r w:rsidRPr="00D97A83">
        <w:rPr>
          <w:sz w:val="26"/>
          <w:szCs w:val="26"/>
        </w:rPr>
        <w:t>АО «СибурТюменьГаз» и АО «ЮТЭК-Региональные сети»</w:t>
      </w:r>
      <w:r w:rsidR="00A931DB">
        <w:rPr>
          <w:sz w:val="26"/>
          <w:szCs w:val="26"/>
        </w:rPr>
        <w:t>, а также</w:t>
      </w:r>
      <w:r w:rsidRPr="00D97A83">
        <w:rPr>
          <w:sz w:val="26"/>
          <w:szCs w:val="26"/>
        </w:rPr>
        <w:t xml:space="preserve"> предприятий среднего звена. </w:t>
      </w:r>
    </w:p>
    <w:p w:rsidR="00181548" w:rsidRPr="00D97A83" w:rsidRDefault="00181548" w:rsidP="00181548">
      <w:pPr>
        <w:ind w:firstLine="708"/>
        <w:jc w:val="both"/>
        <w:rPr>
          <w:bCs/>
          <w:sz w:val="26"/>
          <w:szCs w:val="26"/>
        </w:rPr>
      </w:pPr>
      <w:r w:rsidRPr="00D97A83">
        <w:rPr>
          <w:bCs/>
          <w:sz w:val="26"/>
          <w:szCs w:val="26"/>
        </w:rPr>
        <w:t>П</w:t>
      </w:r>
      <w:r w:rsidR="00CD7C3F" w:rsidRPr="00D97A83">
        <w:rPr>
          <w:bCs/>
          <w:sz w:val="26"/>
          <w:szCs w:val="26"/>
        </w:rPr>
        <w:t>о направлениям экономики большая</w:t>
      </w:r>
      <w:r w:rsidRPr="00D97A83">
        <w:rPr>
          <w:bCs/>
          <w:sz w:val="26"/>
          <w:szCs w:val="26"/>
        </w:rPr>
        <w:t xml:space="preserve"> часть инвестиций вложена в промышленную отрасль «Добыча полезных ископаемых», а также в экономические виды деятельности, связанные с жизнеобеспечением городской инфраструктуры.  </w:t>
      </w:r>
    </w:p>
    <w:p w:rsidR="00F97CA7" w:rsidRPr="00D97A83" w:rsidRDefault="00F97CA7" w:rsidP="00F97CA7">
      <w:pPr>
        <w:ind w:firstLine="708"/>
        <w:jc w:val="both"/>
        <w:rPr>
          <w:sz w:val="26"/>
          <w:szCs w:val="26"/>
        </w:rPr>
      </w:pPr>
      <w:r w:rsidRPr="00D97A83">
        <w:rPr>
          <w:sz w:val="26"/>
          <w:szCs w:val="26"/>
        </w:rPr>
        <w:t>В структуре инвестиций собственные средства предприятий составили – 99%, доля привлеченных средств – 1%.</w:t>
      </w:r>
    </w:p>
    <w:p w:rsidR="00181548" w:rsidRPr="00D97A83" w:rsidRDefault="00181548" w:rsidP="00181548">
      <w:pPr>
        <w:ind w:firstLine="708"/>
        <w:jc w:val="both"/>
        <w:rPr>
          <w:sz w:val="26"/>
          <w:szCs w:val="26"/>
        </w:rPr>
      </w:pPr>
      <w:r w:rsidRPr="00D97A83">
        <w:rPr>
          <w:sz w:val="26"/>
          <w:szCs w:val="26"/>
        </w:rPr>
        <w:t xml:space="preserve">Из общего объема частных инвестиций полного круга предприятий более 60% инвестиций составил крупный проект АО «СибурТюменьГаз» «Установка глубокой очистки ШФЛУ», реализуемый в 2017-2018 годах за счет собственных средств предприятия.  </w:t>
      </w:r>
    </w:p>
    <w:p w:rsidR="00181548" w:rsidRPr="00D97A83" w:rsidRDefault="00181548" w:rsidP="00181548">
      <w:pPr>
        <w:ind w:firstLine="708"/>
        <w:jc w:val="both"/>
        <w:rPr>
          <w:sz w:val="26"/>
          <w:szCs w:val="26"/>
        </w:rPr>
      </w:pPr>
      <w:r w:rsidRPr="00D97A83">
        <w:rPr>
          <w:sz w:val="26"/>
          <w:szCs w:val="26"/>
        </w:rPr>
        <w:t>Постоянным инвестором в сфере энергосбережения на территории города является АО «ЮТЭК-</w:t>
      </w:r>
      <w:r w:rsidR="00B301DE">
        <w:rPr>
          <w:sz w:val="26"/>
          <w:szCs w:val="26"/>
        </w:rPr>
        <w:t>Региональные сети», реализующий</w:t>
      </w:r>
      <w:r w:rsidRPr="00D97A83">
        <w:rPr>
          <w:sz w:val="26"/>
          <w:szCs w:val="26"/>
        </w:rPr>
        <w:t xml:space="preserve"> инвестиционную программу по строительству новых объектов электроснабжения и техническое перевооружение (реконструкцию) имеющихся объектов. Объем инвестпрограммы предприятия на 2018-2022 гг., составляет 398,94 млн.руб. За 2018 год инвестировано 73,3 млн. рублей. Также, в 2018 году завершена реализация инвестиционного проекта на реконструкцию объекта «Подстанция М-</w:t>
      </w:r>
      <w:r w:rsidRPr="00D97A83">
        <w:rPr>
          <w:sz w:val="26"/>
          <w:szCs w:val="26"/>
          <w:lang w:val="en-US"/>
        </w:rPr>
        <w:t>I</w:t>
      </w:r>
      <w:r w:rsidRPr="00D97A83">
        <w:rPr>
          <w:sz w:val="26"/>
          <w:szCs w:val="26"/>
        </w:rPr>
        <w:t xml:space="preserve">», город Пыть-Ях, 8 микрорайон «Горка». Инвестором выступал ОАО «ЮТЭК – Региональные сети» при поддержке муниципального образования. Общий объем инвестиций на выполнение реконструкции объекта составило 180,30 млн. руб. </w:t>
      </w:r>
    </w:p>
    <w:p w:rsidR="00181548" w:rsidRPr="00D97A83" w:rsidRDefault="00706D66" w:rsidP="00181548">
      <w:pPr>
        <w:tabs>
          <w:tab w:val="left" w:pos="426"/>
        </w:tabs>
        <w:ind w:firstLine="426"/>
        <w:jc w:val="both"/>
        <w:rPr>
          <w:bCs/>
          <w:sz w:val="26"/>
          <w:szCs w:val="26"/>
        </w:rPr>
      </w:pPr>
      <w:r w:rsidRPr="00D97A83">
        <w:rPr>
          <w:sz w:val="26"/>
          <w:szCs w:val="26"/>
        </w:rPr>
        <w:tab/>
      </w:r>
      <w:r w:rsidR="00181548" w:rsidRPr="00D97A83">
        <w:rPr>
          <w:sz w:val="26"/>
          <w:szCs w:val="26"/>
        </w:rPr>
        <w:t xml:space="preserve"> Наряду с крупными инвестиционными проектами, малые и средние предприятия города в 2018 году увеличивали основной капитал своих предприятий пос</w:t>
      </w:r>
      <w:r w:rsidRPr="00D97A83">
        <w:rPr>
          <w:sz w:val="26"/>
          <w:szCs w:val="26"/>
        </w:rPr>
        <w:t>редство</w:t>
      </w:r>
      <w:r w:rsidR="00181548" w:rsidRPr="00D97A83">
        <w:rPr>
          <w:sz w:val="26"/>
          <w:szCs w:val="26"/>
        </w:rPr>
        <w:t xml:space="preserve">м его инвестирования, создавая социально-экономическую стабильность развития города. </w:t>
      </w:r>
    </w:p>
    <w:p w:rsidR="00F97CA7" w:rsidRPr="00D97A83" w:rsidRDefault="00F97CA7" w:rsidP="00901400">
      <w:pPr>
        <w:ind w:firstLine="708"/>
        <w:jc w:val="both"/>
        <w:rPr>
          <w:sz w:val="26"/>
          <w:szCs w:val="26"/>
        </w:rPr>
      </w:pPr>
      <w:r w:rsidRPr="00D97A83">
        <w:rPr>
          <w:sz w:val="26"/>
          <w:szCs w:val="26"/>
        </w:rPr>
        <w:t>В 2018 году проведено 4 заседания координационного совета по вопросам развития инвестици</w:t>
      </w:r>
      <w:r w:rsidR="006943A1">
        <w:rPr>
          <w:sz w:val="26"/>
          <w:szCs w:val="26"/>
        </w:rPr>
        <w:t>онной деятельности в г. Пыть-Яхе</w:t>
      </w:r>
      <w:r w:rsidRPr="00D97A83">
        <w:rPr>
          <w:sz w:val="26"/>
          <w:szCs w:val="26"/>
        </w:rPr>
        <w:t>, в рамках котор</w:t>
      </w:r>
      <w:r w:rsidR="00901400">
        <w:rPr>
          <w:sz w:val="26"/>
          <w:szCs w:val="26"/>
        </w:rPr>
        <w:t xml:space="preserve">ых было </w:t>
      </w:r>
      <w:r w:rsidR="00901400">
        <w:rPr>
          <w:sz w:val="26"/>
          <w:szCs w:val="26"/>
        </w:rPr>
        <w:lastRenderedPageBreak/>
        <w:t xml:space="preserve">рассмотрено 22 вопроса, в том числе </w:t>
      </w:r>
      <w:r w:rsidRPr="00D97A83">
        <w:rPr>
          <w:sz w:val="26"/>
          <w:szCs w:val="26"/>
        </w:rPr>
        <w:t>4 вопроса по теме внедрения успешных практик, приняты решения, направленные на эффективную реализацию лучших практик в городе.</w:t>
      </w:r>
    </w:p>
    <w:p w:rsidR="00F97CA7" w:rsidRPr="00D97A83" w:rsidRDefault="00F97CA7" w:rsidP="00F97CA7">
      <w:pPr>
        <w:ind w:firstLine="708"/>
        <w:jc w:val="both"/>
        <w:rPr>
          <w:sz w:val="26"/>
          <w:szCs w:val="26"/>
        </w:rPr>
      </w:pPr>
      <w:r w:rsidRPr="00D97A83">
        <w:rPr>
          <w:sz w:val="26"/>
          <w:szCs w:val="26"/>
        </w:rPr>
        <w:t>Проведены заседания проектного комитета администрации города, на которых рассмотрены вопросы реализации портфелей проектов, основанных на целевых моделях упрощения процедур ведения бизнеса и повышения инвестиционной привлекательности.</w:t>
      </w:r>
    </w:p>
    <w:p w:rsidR="00AC651E" w:rsidRPr="00D97A83" w:rsidRDefault="00AC651E" w:rsidP="00E320A4">
      <w:pPr>
        <w:ind w:firstLine="708"/>
        <w:jc w:val="both"/>
        <w:rPr>
          <w:sz w:val="26"/>
          <w:szCs w:val="26"/>
          <w:lang w:eastAsia="en-US"/>
        </w:rPr>
      </w:pPr>
    </w:p>
    <w:p w:rsidR="003377B8" w:rsidRDefault="003D03B0" w:rsidP="003377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</w:t>
      </w:r>
      <w:r w:rsidR="003377B8" w:rsidRPr="00D97A83">
        <w:rPr>
          <w:sz w:val="26"/>
          <w:szCs w:val="26"/>
          <w:lang w:eastAsia="en-US"/>
        </w:rPr>
        <w:t xml:space="preserve">. </w:t>
      </w:r>
      <w:r w:rsidR="00AC651E" w:rsidRPr="00D97A83">
        <w:rPr>
          <w:sz w:val="26"/>
          <w:szCs w:val="26"/>
          <w:lang w:eastAsia="en-US"/>
        </w:rPr>
        <w:t>«Среднемесячная номинальная начисленная заработная плата работников крупных и средних предприятий и некоммерческих организаций»</w:t>
      </w:r>
      <w:r w:rsidR="003377B8" w:rsidRPr="00D97A83">
        <w:rPr>
          <w:sz w:val="26"/>
          <w:szCs w:val="26"/>
          <w:lang w:eastAsia="en-US"/>
        </w:rPr>
        <w:t xml:space="preserve"> </w:t>
      </w:r>
      <w:r w:rsidR="003377B8" w:rsidRPr="00D97A83">
        <w:rPr>
          <w:bCs/>
          <w:sz w:val="26"/>
          <w:szCs w:val="26"/>
        </w:rPr>
        <w:t xml:space="preserve">- </w:t>
      </w:r>
      <w:r w:rsidR="003377B8" w:rsidRPr="00D97A83">
        <w:rPr>
          <w:sz w:val="26"/>
          <w:szCs w:val="26"/>
        </w:rPr>
        <w:t xml:space="preserve">сводный индекс показателя </w:t>
      </w:r>
      <w:r w:rsidR="00A50C6A" w:rsidRPr="00D97A83">
        <w:rPr>
          <w:sz w:val="26"/>
          <w:szCs w:val="26"/>
        </w:rPr>
        <w:t>эффективности – 0,637</w:t>
      </w:r>
      <w:r w:rsidR="006F3143" w:rsidRPr="00D97A83">
        <w:rPr>
          <w:sz w:val="26"/>
          <w:szCs w:val="26"/>
        </w:rPr>
        <w:t>; место - 2</w:t>
      </w:r>
      <w:r w:rsidR="003377B8" w:rsidRPr="00D97A83">
        <w:rPr>
          <w:sz w:val="26"/>
          <w:szCs w:val="26"/>
        </w:rPr>
        <w:t xml:space="preserve"> </w:t>
      </w:r>
      <w:r w:rsidR="000C0EDD" w:rsidRPr="00D97A83">
        <w:rPr>
          <w:sz w:val="26"/>
          <w:szCs w:val="26"/>
        </w:rPr>
        <w:t>(2017</w:t>
      </w:r>
      <w:r w:rsidR="003377B8" w:rsidRPr="00D97A83">
        <w:rPr>
          <w:sz w:val="26"/>
          <w:szCs w:val="26"/>
        </w:rPr>
        <w:t xml:space="preserve">г.– 7 место). </w:t>
      </w:r>
    </w:p>
    <w:p w:rsidR="008956A9" w:rsidRPr="00D97A83" w:rsidRDefault="008956A9" w:rsidP="003377B8">
      <w:pPr>
        <w:ind w:firstLine="708"/>
        <w:jc w:val="both"/>
        <w:rPr>
          <w:sz w:val="26"/>
          <w:szCs w:val="26"/>
        </w:rPr>
      </w:pPr>
    </w:p>
    <w:p w:rsidR="006074CB" w:rsidRPr="00D97A83" w:rsidRDefault="002429C2" w:rsidP="006074C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97A83">
        <w:rPr>
          <w:sz w:val="26"/>
          <w:szCs w:val="26"/>
        </w:rPr>
        <w:t>В 2018 году, по сравнению с 2017 годом, значение показателя увеличилось на 10,6%</w:t>
      </w:r>
      <w:r w:rsidR="00911527" w:rsidRPr="00D97A83">
        <w:rPr>
          <w:sz w:val="26"/>
          <w:szCs w:val="26"/>
        </w:rPr>
        <w:t>, в 2018 году дважды осуществлялось повышение МРОТ: с 1 января и с 1 мая.</w:t>
      </w:r>
    </w:p>
    <w:p w:rsidR="0041709E" w:rsidRPr="00D97A83" w:rsidRDefault="0041709E" w:rsidP="0041709E">
      <w:pPr>
        <w:ind w:firstLine="708"/>
        <w:jc w:val="both"/>
        <w:rPr>
          <w:bCs/>
          <w:sz w:val="26"/>
          <w:szCs w:val="26"/>
        </w:rPr>
      </w:pPr>
      <w:r w:rsidRPr="00D97A83">
        <w:rPr>
          <w:bCs/>
          <w:sz w:val="26"/>
          <w:szCs w:val="26"/>
        </w:rPr>
        <w:t>Для решения задач, направленных на предупреждение возникновения задолженности по заработной плате перед работниками предприятий, стабилизацию ситуации на городском рынке труда и оказание содействия гражданам в восстановлении их прав на своевременное получение заработной платы, в муниципальном образовании городской округ город Пыть-Ях созданы и функционируют:</w:t>
      </w:r>
    </w:p>
    <w:p w:rsidR="0041709E" w:rsidRPr="00D97A83" w:rsidRDefault="0041709E" w:rsidP="0041709E">
      <w:pPr>
        <w:jc w:val="both"/>
        <w:rPr>
          <w:bCs/>
          <w:sz w:val="26"/>
          <w:szCs w:val="26"/>
        </w:rPr>
      </w:pPr>
      <w:r w:rsidRPr="00D97A83">
        <w:rPr>
          <w:bCs/>
          <w:sz w:val="26"/>
          <w:szCs w:val="26"/>
        </w:rPr>
        <w:t xml:space="preserve">- муниципальная трехстороння комиссия по регулированию социально трудовых отношений и созданная при ней рабочая группа по стабилизации городского рынка труда. В 2018 году проведено 14 заседаний на которых было рассмотрено 38 вопросов. </w:t>
      </w:r>
    </w:p>
    <w:p w:rsidR="0041709E" w:rsidRPr="00D97A83" w:rsidRDefault="0041709E" w:rsidP="0041709E">
      <w:pPr>
        <w:jc w:val="both"/>
        <w:rPr>
          <w:bCs/>
          <w:sz w:val="26"/>
          <w:szCs w:val="26"/>
        </w:rPr>
      </w:pPr>
      <w:r w:rsidRPr="00D97A83">
        <w:rPr>
          <w:bCs/>
          <w:sz w:val="26"/>
          <w:szCs w:val="26"/>
        </w:rPr>
        <w:t xml:space="preserve">- рабочая группа по снижению неформальной занятости, легализации «теневой» заработной платы, повышению собираемости </w:t>
      </w:r>
      <w:r w:rsidRPr="00D97A83">
        <w:rPr>
          <w:sz w:val="26"/>
          <w:szCs w:val="26"/>
        </w:rPr>
        <w:t>страховых взносов</w:t>
      </w:r>
      <w:r w:rsidRPr="00D97A83">
        <w:rPr>
          <w:bCs/>
          <w:sz w:val="26"/>
          <w:szCs w:val="26"/>
        </w:rPr>
        <w:t xml:space="preserve"> во внебюджетные фонды. В 2018 году проведено 2 </w:t>
      </w:r>
      <w:r w:rsidRPr="00D97A83">
        <w:rPr>
          <w:sz w:val="26"/>
          <w:szCs w:val="26"/>
        </w:rPr>
        <w:t xml:space="preserve">заседания Рабочей группы на которых было рассмотрено 5 вопросов. </w:t>
      </w:r>
    </w:p>
    <w:p w:rsidR="0041709E" w:rsidRPr="00D97A83" w:rsidRDefault="0041709E" w:rsidP="0041709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7A83">
        <w:rPr>
          <w:rFonts w:eastAsia="Calibri"/>
          <w:bCs/>
          <w:sz w:val="26"/>
          <w:szCs w:val="26"/>
          <w:lang w:eastAsia="en-US"/>
        </w:rPr>
        <w:t xml:space="preserve">В целях координации действий Комиссии и Рабочих групп по вопросам стабилизации городского рынка труда и погашения задолженности по заработной плате перед работниками организаций города, в еженедельном режиме осуществляется мониторинг социально-политической ситуации на городском рынке труда; </w:t>
      </w:r>
      <w:r w:rsidRPr="00D97A83">
        <w:rPr>
          <w:rFonts w:eastAsia="Calibri"/>
          <w:sz w:val="26"/>
          <w:szCs w:val="26"/>
          <w:lang w:eastAsia="en-US"/>
        </w:rPr>
        <w:t xml:space="preserve">разработан и утвержден План мероприятий, направленных на снижение неформальной занятости, легализацию «теневой» заработной платы, повышение собираемости страховых взносов во внебюджетные фонды. </w:t>
      </w:r>
    </w:p>
    <w:p w:rsidR="0041709E" w:rsidRPr="00D97A83" w:rsidRDefault="0041709E" w:rsidP="0041709E">
      <w:pPr>
        <w:ind w:firstLine="708"/>
        <w:jc w:val="both"/>
        <w:rPr>
          <w:bCs/>
          <w:sz w:val="26"/>
          <w:szCs w:val="26"/>
        </w:rPr>
      </w:pPr>
      <w:r w:rsidRPr="00D97A83">
        <w:rPr>
          <w:bCs/>
          <w:sz w:val="26"/>
          <w:szCs w:val="26"/>
        </w:rPr>
        <w:t>В целях предупреждения возникновения задолженности по заработной плате перед работниками предприятий:</w:t>
      </w:r>
    </w:p>
    <w:p w:rsidR="0041709E" w:rsidRPr="00D97A83" w:rsidRDefault="0041709E" w:rsidP="0041709E">
      <w:pPr>
        <w:ind w:firstLine="708"/>
        <w:jc w:val="both"/>
        <w:rPr>
          <w:bCs/>
          <w:sz w:val="26"/>
          <w:szCs w:val="26"/>
        </w:rPr>
      </w:pPr>
      <w:r w:rsidRPr="00D97A83">
        <w:rPr>
          <w:bCs/>
          <w:sz w:val="26"/>
          <w:szCs w:val="26"/>
        </w:rPr>
        <w:t>- осуществляется ведомственный контроль в соответствии с законом Ханты-Мансийского автономного округа – Югры от 20.09.2010 № 142-оз «О внутриведомственном государственном контроле за соблюдением трудового законодательства и иных нормативных правовых актов, содержащих нормы трудового права», в том числе, за своевременной и в полном объеме выплатой заработной платы работникам муниципальных учреждений и предприятий;</w:t>
      </w:r>
    </w:p>
    <w:p w:rsidR="0041709E" w:rsidRPr="00D97A83" w:rsidRDefault="0041709E" w:rsidP="0041709E">
      <w:pPr>
        <w:ind w:firstLine="708"/>
        <w:jc w:val="both"/>
        <w:rPr>
          <w:bCs/>
          <w:sz w:val="26"/>
          <w:szCs w:val="26"/>
        </w:rPr>
      </w:pPr>
      <w:r w:rsidRPr="00D97A83">
        <w:rPr>
          <w:bCs/>
          <w:sz w:val="26"/>
          <w:szCs w:val="26"/>
        </w:rPr>
        <w:t>- организовано взаимодействие с территориальными органами Федеральной налоговой службы, Фондом социального страхования по вопросам:</w:t>
      </w:r>
    </w:p>
    <w:p w:rsidR="0041709E" w:rsidRPr="00D97A83" w:rsidRDefault="0041709E" w:rsidP="0041709E">
      <w:pPr>
        <w:ind w:firstLine="708"/>
        <w:jc w:val="both"/>
        <w:rPr>
          <w:bCs/>
          <w:sz w:val="26"/>
          <w:szCs w:val="26"/>
        </w:rPr>
      </w:pPr>
      <w:r w:rsidRPr="00D97A83">
        <w:rPr>
          <w:bCs/>
          <w:sz w:val="26"/>
          <w:szCs w:val="26"/>
        </w:rPr>
        <w:t xml:space="preserve">а) </w:t>
      </w:r>
      <w:r w:rsidRPr="00D97A83">
        <w:rPr>
          <w:bCs/>
          <w:sz w:val="26"/>
          <w:szCs w:val="26"/>
        </w:rPr>
        <w:tab/>
        <w:t>наличия задолженности организаций города по налогам и сборам,</w:t>
      </w:r>
    </w:p>
    <w:p w:rsidR="0041709E" w:rsidRPr="00D97A83" w:rsidRDefault="0041709E" w:rsidP="0041709E">
      <w:pPr>
        <w:ind w:firstLine="708"/>
        <w:jc w:val="both"/>
        <w:rPr>
          <w:bCs/>
          <w:sz w:val="26"/>
          <w:szCs w:val="26"/>
        </w:rPr>
      </w:pPr>
      <w:r w:rsidRPr="00D97A83">
        <w:rPr>
          <w:bCs/>
          <w:sz w:val="26"/>
          <w:szCs w:val="26"/>
        </w:rPr>
        <w:t xml:space="preserve">б) </w:t>
      </w:r>
      <w:r w:rsidRPr="00D97A83">
        <w:rPr>
          <w:bCs/>
          <w:sz w:val="26"/>
          <w:szCs w:val="26"/>
        </w:rPr>
        <w:tab/>
        <w:t>выплаты работодателями заработной платы своим работникам не ниже установленного Федеральным законодательством РФ минимального размера оплаты труда;</w:t>
      </w:r>
    </w:p>
    <w:p w:rsidR="0041709E" w:rsidRPr="00D97A83" w:rsidRDefault="0041709E" w:rsidP="0041709E">
      <w:pPr>
        <w:ind w:firstLine="708"/>
        <w:jc w:val="both"/>
        <w:rPr>
          <w:bCs/>
          <w:sz w:val="26"/>
          <w:szCs w:val="26"/>
        </w:rPr>
      </w:pPr>
      <w:r w:rsidRPr="00D97A83">
        <w:rPr>
          <w:bCs/>
          <w:sz w:val="26"/>
          <w:szCs w:val="26"/>
        </w:rPr>
        <w:lastRenderedPageBreak/>
        <w:t>- организовано взаимодействие с первичными профсоюзными организациями на предмет предоставления информации по фактам наличия в организации нарушений законодательства, связанных с несвоевременной выплатой заработной платы;</w:t>
      </w:r>
    </w:p>
    <w:p w:rsidR="0041709E" w:rsidRPr="00D97A83" w:rsidRDefault="0041709E" w:rsidP="0041709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97A83">
        <w:rPr>
          <w:rFonts w:eastAsia="Calibri"/>
          <w:bCs/>
          <w:sz w:val="26"/>
          <w:szCs w:val="26"/>
          <w:lang w:eastAsia="en-US"/>
        </w:rPr>
        <w:t xml:space="preserve">- организовано проведение семинаров, совещаний по </w:t>
      </w:r>
      <w:r w:rsidRPr="00D97A83">
        <w:rPr>
          <w:rFonts w:eastAsia="Calibri"/>
          <w:sz w:val="26"/>
          <w:szCs w:val="26"/>
          <w:lang w:eastAsia="en-US"/>
        </w:rPr>
        <w:t>вопросам оплаты труда и коллективно-договорного регулирования, а также по вопросам соблюдения трудового законодательства и легализации трудовых отношений;</w:t>
      </w:r>
    </w:p>
    <w:p w:rsidR="0041709E" w:rsidRPr="00D97A83" w:rsidRDefault="00002D3D" w:rsidP="0041709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97A83">
        <w:rPr>
          <w:rFonts w:eastAsia="Calibri"/>
          <w:sz w:val="26"/>
          <w:szCs w:val="26"/>
          <w:lang w:eastAsia="en-US"/>
        </w:rPr>
        <w:t>-</w:t>
      </w:r>
      <w:r w:rsidR="0041709E" w:rsidRPr="00D97A83">
        <w:rPr>
          <w:rFonts w:eastAsia="Calibri"/>
          <w:sz w:val="26"/>
          <w:szCs w:val="26"/>
          <w:lang w:eastAsia="en-US"/>
        </w:rPr>
        <w:t>организована работа телефона «горячей линии» для граждан по вопросам соблюдения работодателями Трудового законодательства РФ.</w:t>
      </w:r>
    </w:p>
    <w:p w:rsidR="0041709E" w:rsidRPr="00D97A83" w:rsidRDefault="0041709E" w:rsidP="0041709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97A83">
        <w:rPr>
          <w:sz w:val="26"/>
          <w:szCs w:val="26"/>
        </w:rPr>
        <w:t xml:space="preserve">В рамках реализации мероприятий, направленных на выполнение Указа Президента Российской Федерации от 07.05.2012 № 597 «О мероприятиях по реализации социальной политики», ежемесячно в Департамент труда и занятости населения Ханты-Мансийского автономного округа – Югры и государственную инспекцию труда ХМАО-Югры направляется информация о средней месячной заработной плате работников организаций, финансируемых за счет бюджетных средств, и количестве работников, получающих заработную плату (отработавших норму рабочего времени за месяц) ниже величины прожиточного минимума. </w:t>
      </w:r>
    </w:p>
    <w:p w:rsidR="00AC651E" w:rsidRPr="00D97A83" w:rsidRDefault="00AC651E" w:rsidP="00E320A4">
      <w:pPr>
        <w:ind w:firstLine="708"/>
        <w:jc w:val="both"/>
        <w:rPr>
          <w:sz w:val="26"/>
          <w:szCs w:val="26"/>
          <w:lang w:eastAsia="en-US"/>
        </w:rPr>
      </w:pPr>
    </w:p>
    <w:p w:rsidR="003377B8" w:rsidRDefault="003D03B0" w:rsidP="003377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</w:t>
      </w:r>
      <w:r w:rsidR="003377B8" w:rsidRPr="00D97A83">
        <w:rPr>
          <w:sz w:val="26"/>
          <w:szCs w:val="26"/>
          <w:lang w:eastAsia="en-US"/>
        </w:rPr>
        <w:t xml:space="preserve">. </w:t>
      </w:r>
      <w:r w:rsidR="00AC651E" w:rsidRPr="00D97A83">
        <w:rPr>
          <w:sz w:val="26"/>
          <w:szCs w:val="26"/>
          <w:lang w:eastAsia="en-US"/>
        </w:rPr>
        <w:t>«Среднемесячная номинальная начисленная заработная плата работников муниципальных общеобразовательных учреждений»</w:t>
      </w:r>
      <w:r w:rsidR="003377B8" w:rsidRPr="00D97A83">
        <w:rPr>
          <w:bCs/>
          <w:sz w:val="26"/>
          <w:szCs w:val="26"/>
        </w:rPr>
        <w:t xml:space="preserve"> - </w:t>
      </w:r>
      <w:r w:rsidR="003377B8" w:rsidRPr="00D97A83">
        <w:rPr>
          <w:sz w:val="26"/>
          <w:szCs w:val="26"/>
        </w:rPr>
        <w:t xml:space="preserve">сводный индекс показателя </w:t>
      </w:r>
      <w:r w:rsidR="00DB199E" w:rsidRPr="00D97A83">
        <w:rPr>
          <w:sz w:val="26"/>
          <w:szCs w:val="26"/>
        </w:rPr>
        <w:t>эффективности – 0,662</w:t>
      </w:r>
      <w:r w:rsidR="006F3143" w:rsidRPr="00D97A83">
        <w:rPr>
          <w:sz w:val="26"/>
          <w:szCs w:val="26"/>
        </w:rPr>
        <w:t>; место - 5</w:t>
      </w:r>
      <w:r w:rsidR="003377B8" w:rsidRPr="00D97A83">
        <w:rPr>
          <w:sz w:val="26"/>
          <w:szCs w:val="26"/>
        </w:rPr>
        <w:t xml:space="preserve"> </w:t>
      </w:r>
      <w:r w:rsidR="001425E4" w:rsidRPr="00D97A83">
        <w:rPr>
          <w:sz w:val="26"/>
          <w:szCs w:val="26"/>
        </w:rPr>
        <w:t>(2017</w:t>
      </w:r>
      <w:r w:rsidR="003377B8" w:rsidRPr="00D97A83">
        <w:rPr>
          <w:sz w:val="26"/>
          <w:szCs w:val="26"/>
        </w:rPr>
        <w:t xml:space="preserve">г.– </w:t>
      </w:r>
      <w:r w:rsidR="001425E4" w:rsidRPr="00D97A83">
        <w:rPr>
          <w:sz w:val="26"/>
          <w:szCs w:val="26"/>
        </w:rPr>
        <w:t>1</w:t>
      </w:r>
      <w:r w:rsidR="003377B8" w:rsidRPr="00D97A83">
        <w:rPr>
          <w:sz w:val="26"/>
          <w:szCs w:val="26"/>
        </w:rPr>
        <w:t xml:space="preserve">7 место). </w:t>
      </w:r>
    </w:p>
    <w:p w:rsidR="008956A9" w:rsidRPr="00D97A83" w:rsidRDefault="008956A9" w:rsidP="003377B8">
      <w:pPr>
        <w:ind w:firstLine="708"/>
        <w:jc w:val="both"/>
        <w:rPr>
          <w:sz w:val="26"/>
          <w:szCs w:val="26"/>
        </w:rPr>
      </w:pPr>
    </w:p>
    <w:p w:rsidR="00AF791A" w:rsidRPr="00D97A83" w:rsidRDefault="00AF791A" w:rsidP="003377B8">
      <w:pPr>
        <w:ind w:firstLine="708"/>
        <w:jc w:val="both"/>
        <w:rPr>
          <w:sz w:val="26"/>
          <w:szCs w:val="26"/>
        </w:rPr>
      </w:pPr>
      <w:r w:rsidRPr="00D97A83">
        <w:rPr>
          <w:sz w:val="26"/>
          <w:szCs w:val="26"/>
        </w:rPr>
        <w:t xml:space="preserve">Увеличение показателя в 2018 году составило 14,5% к 2017 году, достигнув уровня 55 341,9 руб. В соответствии с Указом Президента РФ от 7 мая 2012 года № 597 "О мероприятиях по реализации государственной социальной политики" приняты и реализуются меры по поэтапному достижению целевых ориентиров повышения заработной платы отдельным категориям работников сферы образования. В 2018 году повышение МРОТ осуществлялось дважды: с 1 января и с 1 мая, в связи с чем были внесены соответствующие изменения в нормативно правовые акты регулирующие вопросы заработной платы. </w:t>
      </w:r>
    </w:p>
    <w:p w:rsidR="00F221FC" w:rsidRPr="00D97A83" w:rsidRDefault="00712D13" w:rsidP="00712D13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97A83">
        <w:rPr>
          <w:sz w:val="26"/>
          <w:szCs w:val="26"/>
        </w:rPr>
        <w:t>Значение показателя ниже среднеокружного значения на 2,8% (</w:t>
      </w:r>
      <w:proofErr w:type="spellStart"/>
      <w:r w:rsidRPr="00D97A83">
        <w:rPr>
          <w:sz w:val="26"/>
          <w:szCs w:val="26"/>
        </w:rPr>
        <w:t>с</w:t>
      </w:r>
      <w:r w:rsidR="00F221FC" w:rsidRPr="00D97A83">
        <w:rPr>
          <w:sz w:val="26"/>
          <w:szCs w:val="26"/>
        </w:rPr>
        <w:t>реднеокружное</w:t>
      </w:r>
      <w:proofErr w:type="spellEnd"/>
      <w:r w:rsidR="00F221FC" w:rsidRPr="00D97A83">
        <w:rPr>
          <w:sz w:val="26"/>
          <w:szCs w:val="26"/>
        </w:rPr>
        <w:t xml:space="preserve"> значение заработной платы в сфере общего образования в 2018 году составило 56 944 руб.</w:t>
      </w:r>
      <w:r w:rsidRPr="00D97A83">
        <w:rPr>
          <w:sz w:val="26"/>
          <w:szCs w:val="26"/>
        </w:rPr>
        <w:t>), в 2019 году реализаций мероприятий продолжается.</w:t>
      </w:r>
    </w:p>
    <w:p w:rsidR="00F221FC" w:rsidRPr="00D97A83" w:rsidRDefault="00F221FC" w:rsidP="003377B8">
      <w:pPr>
        <w:ind w:firstLine="708"/>
        <w:jc w:val="both"/>
        <w:rPr>
          <w:sz w:val="26"/>
          <w:szCs w:val="26"/>
        </w:rPr>
      </w:pPr>
    </w:p>
    <w:p w:rsidR="003377B8" w:rsidRDefault="003D03B0" w:rsidP="003377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</w:t>
      </w:r>
      <w:r w:rsidR="003377B8" w:rsidRPr="00D97A83">
        <w:rPr>
          <w:sz w:val="26"/>
          <w:szCs w:val="26"/>
          <w:lang w:eastAsia="en-US"/>
        </w:rPr>
        <w:t xml:space="preserve">. </w:t>
      </w:r>
      <w:r w:rsidR="00AC651E" w:rsidRPr="00D97A83">
        <w:rPr>
          <w:sz w:val="26"/>
          <w:szCs w:val="26"/>
          <w:lang w:eastAsia="en-US"/>
        </w:rPr>
        <w:t>«Доля детей первой и второй групп здоровья в общей численности обучающихся в муниципальных общеобразовательных учреждениях»</w:t>
      </w:r>
      <w:r w:rsidR="003377B8" w:rsidRPr="00D97A83">
        <w:rPr>
          <w:bCs/>
          <w:sz w:val="26"/>
          <w:szCs w:val="26"/>
        </w:rPr>
        <w:t xml:space="preserve"> - </w:t>
      </w:r>
      <w:r w:rsidR="003377B8" w:rsidRPr="00D97A83">
        <w:rPr>
          <w:sz w:val="26"/>
          <w:szCs w:val="26"/>
        </w:rPr>
        <w:t xml:space="preserve">сводный индекс показателя </w:t>
      </w:r>
      <w:r w:rsidR="002D2B91" w:rsidRPr="00D97A83">
        <w:rPr>
          <w:sz w:val="26"/>
          <w:szCs w:val="26"/>
        </w:rPr>
        <w:t>эффективности – 0,676</w:t>
      </w:r>
      <w:r w:rsidR="004A440E" w:rsidRPr="00D97A83">
        <w:rPr>
          <w:sz w:val="26"/>
          <w:szCs w:val="26"/>
        </w:rPr>
        <w:t>; место - 3</w:t>
      </w:r>
      <w:r w:rsidR="003377B8" w:rsidRPr="00D97A83">
        <w:rPr>
          <w:sz w:val="26"/>
          <w:szCs w:val="26"/>
        </w:rPr>
        <w:t xml:space="preserve"> </w:t>
      </w:r>
      <w:r w:rsidR="00CB20D8" w:rsidRPr="00D97A83">
        <w:rPr>
          <w:sz w:val="26"/>
          <w:szCs w:val="26"/>
        </w:rPr>
        <w:t>(2017г.– 16</w:t>
      </w:r>
      <w:r w:rsidR="003377B8" w:rsidRPr="00D97A83">
        <w:rPr>
          <w:sz w:val="26"/>
          <w:szCs w:val="26"/>
        </w:rPr>
        <w:t xml:space="preserve"> место). </w:t>
      </w:r>
    </w:p>
    <w:p w:rsidR="008956A9" w:rsidRPr="00D97A83" w:rsidRDefault="008956A9" w:rsidP="003377B8">
      <w:pPr>
        <w:ind w:firstLine="708"/>
        <w:jc w:val="both"/>
        <w:rPr>
          <w:sz w:val="26"/>
          <w:szCs w:val="26"/>
        </w:rPr>
      </w:pPr>
    </w:p>
    <w:p w:rsidR="00B04E4F" w:rsidRPr="00D97A83" w:rsidRDefault="00B04E4F" w:rsidP="00B04E4F">
      <w:pPr>
        <w:ind w:firstLine="708"/>
        <w:jc w:val="both"/>
        <w:rPr>
          <w:sz w:val="26"/>
          <w:szCs w:val="26"/>
          <w:lang w:eastAsia="en-US"/>
        </w:rPr>
      </w:pPr>
      <w:r w:rsidRPr="00D97A83">
        <w:rPr>
          <w:sz w:val="26"/>
          <w:szCs w:val="26"/>
          <w:lang w:eastAsia="en-US"/>
        </w:rPr>
        <w:t>Доля детей первой и второй групп здоровья в общей численности обучающихся в муниципальных общеобразовательных учреждениях в 2018 году</w:t>
      </w:r>
      <w:r w:rsidR="004501FC" w:rsidRPr="00D97A83">
        <w:rPr>
          <w:sz w:val="26"/>
          <w:szCs w:val="26"/>
          <w:lang w:eastAsia="en-US"/>
        </w:rPr>
        <w:t xml:space="preserve"> составила 94,1% (2017г. – 91,6%).</w:t>
      </w:r>
    </w:p>
    <w:p w:rsidR="00B04E4F" w:rsidRPr="00D97A83" w:rsidRDefault="00B04E4F" w:rsidP="00B04E4F">
      <w:pPr>
        <w:ind w:firstLine="708"/>
        <w:jc w:val="both"/>
        <w:rPr>
          <w:sz w:val="26"/>
          <w:szCs w:val="26"/>
          <w:lang w:eastAsia="en-US"/>
        </w:rPr>
      </w:pPr>
      <w:r w:rsidRPr="00D97A83">
        <w:rPr>
          <w:sz w:val="26"/>
          <w:szCs w:val="26"/>
          <w:lang w:eastAsia="en-US"/>
        </w:rPr>
        <w:t>Здоровьесберегающее пространство образовательных учреждений представлено комплексом оздоровительных услуг</w:t>
      </w:r>
      <w:r w:rsidR="004501FC" w:rsidRPr="00D97A83">
        <w:rPr>
          <w:sz w:val="26"/>
          <w:szCs w:val="26"/>
          <w:lang w:eastAsia="en-US"/>
        </w:rPr>
        <w:t xml:space="preserve">, </w:t>
      </w:r>
      <w:r w:rsidRPr="00D97A83">
        <w:rPr>
          <w:sz w:val="26"/>
          <w:szCs w:val="26"/>
          <w:lang w:eastAsia="en-US"/>
        </w:rPr>
        <w:t>в каждом образовательном учреждении имеются медицинские кабинеты.</w:t>
      </w:r>
    </w:p>
    <w:p w:rsidR="00B04E4F" w:rsidRPr="00D97A83" w:rsidRDefault="00B04E4F" w:rsidP="00B04E4F">
      <w:pPr>
        <w:ind w:firstLine="708"/>
        <w:jc w:val="both"/>
        <w:rPr>
          <w:sz w:val="26"/>
          <w:szCs w:val="26"/>
          <w:lang w:eastAsia="en-US"/>
        </w:rPr>
      </w:pPr>
      <w:r w:rsidRPr="00D97A83">
        <w:rPr>
          <w:sz w:val="26"/>
          <w:szCs w:val="26"/>
          <w:lang w:eastAsia="en-US"/>
        </w:rPr>
        <w:t xml:space="preserve"> В школах разработаны целевые действующие программы, проекты, комплексные планы по формированию здорового образа жизни и полноценного физического развития обучающихся. </w:t>
      </w:r>
    </w:p>
    <w:p w:rsidR="00B04E4F" w:rsidRPr="00D97A83" w:rsidRDefault="00B04E4F" w:rsidP="00B04E4F">
      <w:pPr>
        <w:ind w:firstLine="708"/>
        <w:jc w:val="both"/>
        <w:rPr>
          <w:sz w:val="26"/>
          <w:szCs w:val="26"/>
          <w:lang w:eastAsia="en-US"/>
        </w:rPr>
      </w:pPr>
      <w:r w:rsidRPr="00D97A83">
        <w:rPr>
          <w:sz w:val="26"/>
          <w:szCs w:val="26"/>
          <w:lang w:eastAsia="en-US"/>
        </w:rPr>
        <w:t xml:space="preserve">Основные направления работы по здоровьесбережению детей предусматривают организацию в образовательных учреждениях санитарно-гигиенического и </w:t>
      </w:r>
      <w:r w:rsidRPr="00D97A83">
        <w:rPr>
          <w:sz w:val="26"/>
          <w:szCs w:val="26"/>
          <w:lang w:eastAsia="en-US"/>
        </w:rPr>
        <w:lastRenderedPageBreak/>
        <w:t>противоэпидемического режимов, физического воспитания, лечебно-профилактической работы, питания; диспансерное наблюдение за детьми, имеющими отклонения в состоянии здоровья; пропаганду здорового образа жизни; обучение гигиеническим навыкам детей, родителей и педагогов.</w:t>
      </w:r>
    </w:p>
    <w:p w:rsidR="00A61203" w:rsidRPr="00D97A83" w:rsidRDefault="00A61203" w:rsidP="00A61203">
      <w:pPr>
        <w:tabs>
          <w:tab w:val="left" w:pos="720"/>
        </w:tabs>
        <w:ind w:firstLine="454"/>
        <w:jc w:val="both"/>
        <w:rPr>
          <w:sz w:val="26"/>
          <w:szCs w:val="26"/>
        </w:rPr>
      </w:pPr>
      <w:r w:rsidRPr="00D97A83">
        <w:rPr>
          <w:sz w:val="26"/>
          <w:szCs w:val="26"/>
        </w:rPr>
        <w:tab/>
        <w:t>В 2018 году в 6 оздоровительных лагерях с дневным пребыванием детей организованным отдыхом охвачено   1 524 человека, в том числе в период осенних и весенних каникул – 630 человек. В палаточном лагере на базе МАУ ГЛБ «Северное сияние» оздоровлено 12 детей.</w:t>
      </w:r>
    </w:p>
    <w:p w:rsidR="00A61203" w:rsidRPr="00D97A83" w:rsidRDefault="00A61203" w:rsidP="00A61203">
      <w:pPr>
        <w:ind w:firstLine="708"/>
        <w:jc w:val="both"/>
        <w:rPr>
          <w:sz w:val="26"/>
          <w:szCs w:val="26"/>
        </w:rPr>
      </w:pPr>
      <w:r w:rsidRPr="00D97A83">
        <w:rPr>
          <w:sz w:val="26"/>
          <w:szCs w:val="26"/>
        </w:rPr>
        <w:t>На территории муниципального образования работала оздоровительная смена на базе бюджетного учреждения ХМАО-Югры «Пыть-Яхский реабилитационный центр для детей и подростков с ограниченными возможностями» с охватом 180 детей.</w:t>
      </w:r>
    </w:p>
    <w:p w:rsidR="00A61203" w:rsidRPr="00D97A83" w:rsidRDefault="00A61203" w:rsidP="00A6120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97A83">
        <w:rPr>
          <w:sz w:val="26"/>
          <w:szCs w:val="26"/>
        </w:rPr>
        <w:t xml:space="preserve">В детские оздоровительные учреждения, расположенные в климатически благоприятных регионах России, было направлено на отдых и оздоровление 457 детей. География отдыха: Черноморское побережье Российской Федерации, Тюменская область, Республика Крым. </w:t>
      </w:r>
    </w:p>
    <w:p w:rsidR="00191EC0" w:rsidRPr="00D97A83" w:rsidRDefault="00191EC0" w:rsidP="00B04E4F">
      <w:pPr>
        <w:suppressAutoHyphens/>
        <w:ind w:firstLine="567"/>
        <w:jc w:val="both"/>
        <w:rPr>
          <w:sz w:val="26"/>
          <w:szCs w:val="26"/>
          <w:lang w:eastAsia="en-US"/>
        </w:rPr>
      </w:pPr>
    </w:p>
    <w:p w:rsidR="003377B8" w:rsidRDefault="003D03B0" w:rsidP="003377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</w:t>
      </w:r>
      <w:r w:rsidR="003377B8" w:rsidRPr="00D97A83">
        <w:rPr>
          <w:sz w:val="26"/>
          <w:szCs w:val="26"/>
          <w:lang w:eastAsia="en-US"/>
        </w:rPr>
        <w:t xml:space="preserve">. </w:t>
      </w:r>
      <w:r w:rsidR="00AC651E" w:rsidRPr="00D97A83">
        <w:rPr>
          <w:sz w:val="26"/>
          <w:szCs w:val="26"/>
          <w:lang w:eastAsia="en-US"/>
        </w:rPr>
        <w:t>«Расходы бюджета муниципального образования на общее образование в расчете на 1 обучающегося в муниципальных общеобразовательных учреждениях»</w:t>
      </w:r>
      <w:r w:rsidR="003377B8" w:rsidRPr="00D97A83">
        <w:rPr>
          <w:bCs/>
          <w:sz w:val="26"/>
          <w:szCs w:val="26"/>
        </w:rPr>
        <w:t xml:space="preserve"> - </w:t>
      </w:r>
      <w:r w:rsidR="003377B8" w:rsidRPr="00D97A83">
        <w:rPr>
          <w:sz w:val="26"/>
          <w:szCs w:val="26"/>
        </w:rPr>
        <w:t xml:space="preserve">сводный индекс показателя </w:t>
      </w:r>
      <w:r w:rsidR="006F7EB9" w:rsidRPr="00D97A83">
        <w:rPr>
          <w:sz w:val="26"/>
          <w:szCs w:val="26"/>
        </w:rPr>
        <w:t>эффективности – 0,489</w:t>
      </w:r>
      <w:r w:rsidR="004A440E" w:rsidRPr="00D97A83">
        <w:rPr>
          <w:sz w:val="26"/>
          <w:szCs w:val="26"/>
        </w:rPr>
        <w:t>; место - 3</w:t>
      </w:r>
      <w:r w:rsidR="003377B8" w:rsidRPr="00D97A83">
        <w:rPr>
          <w:sz w:val="26"/>
          <w:szCs w:val="26"/>
        </w:rPr>
        <w:t xml:space="preserve"> </w:t>
      </w:r>
      <w:r w:rsidR="00CB20D8" w:rsidRPr="00D97A83">
        <w:rPr>
          <w:sz w:val="26"/>
          <w:szCs w:val="26"/>
        </w:rPr>
        <w:t>(2017г.– 10</w:t>
      </w:r>
      <w:r w:rsidR="003377B8" w:rsidRPr="00D97A83">
        <w:rPr>
          <w:sz w:val="26"/>
          <w:szCs w:val="26"/>
        </w:rPr>
        <w:t xml:space="preserve"> место). </w:t>
      </w:r>
    </w:p>
    <w:p w:rsidR="008956A9" w:rsidRPr="00D97A83" w:rsidRDefault="008956A9" w:rsidP="003377B8">
      <w:pPr>
        <w:ind w:firstLine="708"/>
        <w:jc w:val="both"/>
        <w:rPr>
          <w:sz w:val="26"/>
          <w:szCs w:val="26"/>
        </w:rPr>
      </w:pPr>
    </w:p>
    <w:p w:rsidR="0028497D" w:rsidRPr="00D97A83" w:rsidRDefault="0028497D" w:rsidP="00CA6EEE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6"/>
          <w:szCs w:val="26"/>
        </w:rPr>
      </w:pPr>
      <w:r w:rsidRPr="00D97A83">
        <w:rPr>
          <w:sz w:val="26"/>
          <w:szCs w:val="26"/>
          <w:lang w:eastAsia="en-US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2018 году составили 143,2 тыс. рублей (2017г. – 121,3 тыс. рублей).</w:t>
      </w:r>
    </w:p>
    <w:p w:rsidR="0028497D" w:rsidRPr="00D97A83" w:rsidRDefault="003D6CDB" w:rsidP="00CA6EEE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  <w:r w:rsidRPr="00D97A83">
        <w:rPr>
          <w:sz w:val="26"/>
          <w:szCs w:val="26"/>
          <w:lang w:eastAsia="en-US"/>
        </w:rPr>
        <w:t>В 2018 году произошло увеличение показателя на 21,9 тысяч рублей в связи с ежегодным индексированием нормативов обеспечения государственных гарантий реализации прав на получение общедоступного образования</w:t>
      </w:r>
      <w:r w:rsidR="00021B40" w:rsidRPr="00D97A83">
        <w:rPr>
          <w:sz w:val="26"/>
          <w:szCs w:val="26"/>
          <w:lang w:eastAsia="en-US"/>
        </w:rPr>
        <w:t>.</w:t>
      </w:r>
    </w:p>
    <w:p w:rsidR="000B1986" w:rsidRPr="00D97A83" w:rsidRDefault="000B1986" w:rsidP="000B1986">
      <w:pPr>
        <w:ind w:firstLine="708"/>
        <w:jc w:val="both"/>
        <w:rPr>
          <w:sz w:val="26"/>
          <w:szCs w:val="26"/>
          <w:lang w:eastAsia="en-US"/>
        </w:rPr>
      </w:pPr>
      <w:r w:rsidRPr="00D97A83">
        <w:rPr>
          <w:sz w:val="26"/>
          <w:szCs w:val="26"/>
          <w:lang w:eastAsia="en-US"/>
        </w:rPr>
        <w:t>Нормативы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установлены Постановлением Правительства ХМАО-Югры от 30.12.2016 г. № 567-п.</w:t>
      </w:r>
    </w:p>
    <w:p w:rsidR="00AC651E" w:rsidRPr="00D97A83" w:rsidRDefault="00AC651E" w:rsidP="00E320A4">
      <w:pPr>
        <w:ind w:firstLine="708"/>
        <w:jc w:val="both"/>
        <w:rPr>
          <w:sz w:val="26"/>
          <w:szCs w:val="26"/>
          <w:highlight w:val="lightGray"/>
        </w:rPr>
      </w:pPr>
    </w:p>
    <w:p w:rsidR="003377B8" w:rsidRDefault="003D03B0" w:rsidP="003377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6</w:t>
      </w:r>
      <w:r w:rsidR="003377B8" w:rsidRPr="00D97A83">
        <w:rPr>
          <w:sz w:val="26"/>
          <w:szCs w:val="26"/>
          <w:lang w:eastAsia="en-US"/>
        </w:rPr>
        <w:t xml:space="preserve">. </w:t>
      </w:r>
      <w:r w:rsidR="00AC651E" w:rsidRPr="00D97A83">
        <w:rPr>
          <w:sz w:val="26"/>
          <w:szCs w:val="26"/>
          <w:lang w:eastAsia="en-US"/>
        </w:rPr>
        <w:t>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</w:r>
      <w:r w:rsidR="003377B8" w:rsidRPr="00D97A83">
        <w:rPr>
          <w:bCs/>
          <w:sz w:val="26"/>
          <w:szCs w:val="26"/>
        </w:rPr>
        <w:t xml:space="preserve"> - </w:t>
      </w:r>
      <w:r w:rsidR="003377B8" w:rsidRPr="00D97A83">
        <w:rPr>
          <w:sz w:val="26"/>
          <w:szCs w:val="26"/>
        </w:rPr>
        <w:t xml:space="preserve">сводный индекс </w:t>
      </w:r>
      <w:r w:rsidR="006F12BF" w:rsidRPr="00D97A83">
        <w:rPr>
          <w:sz w:val="26"/>
          <w:szCs w:val="26"/>
        </w:rPr>
        <w:t>показателя эффективности – 0,796</w:t>
      </w:r>
      <w:r w:rsidR="003377B8" w:rsidRPr="00D97A83">
        <w:rPr>
          <w:sz w:val="26"/>
          <w:szCs w:val="26"/>
        </w:rPr>
        <w:t xml:space="preserve">; место - 4 </w:t>
      </w:r>
      <w:r w:rsidR="00DA71AE" w:rsidRPr="00D97A83">
        <w:rPr>
          <w:sz w:val="26"/>
          <w:szCs w:val="26"/>
        </w:rPr>
        <w:t>(2017г.– 6</w:t>
      </w:r>
      <w:r w:rsidR="003377B8" w:rsidRPr="00D97A83">
        <w:rPr>
          <w:sz w:val="26"/>
          <w:szCs w:val="26"/>
        </w:rPr>
        <w:t xml:space="preserve"> место). </w:t>
      </w:r>
    </w:p>
    <w:p w:rsidR="008956A9" w:rsidRPr="00D97A83" w:rsidRDefault="008956A9" w:rsidP="003377B8">
      <w:pPr>
        <w:ind w:firstLine="708"/>
        <w:jc w:val="both"/>
        <w:rPr>
          <w:sz w:val="26"/>
          <w:szCs w:val="26"/>
        </w:rPr>
      </w:pPr>
    </w:p>
    <w:p w:rsidR="00F02175" w:rsidRPr="00D97A83" w:rsidRDefault="00F02175" w:rsidP="00F02175">
      <w:pPr>
        <w:tabs>
          <w:tab w:val="left" w:pos="720"/>
        </w:tabs>
        <w:ind w:firstLine="454"/>
        <w:jc w:val="both"/>
        <w:rPr>
          <w:sz w:val="26"/>
          <w:szCs w:val="26"/>
          <w:lang w:eastAsia="en-US"/>
        </w:rPr>
      </w:pPr>
      <w:r w:rsidRPr="00D97A83">
        <w:rPr>
          <w:sz w:val="26"/>
          <w:szCs w:val="26"/>
        </w:rPr>
        <w:tab/>
      </w:r>
      <w:r w:rsidRPr="00D97A83">
        <w:rPr>
          <w:sz w:val="26"/>
          <w:szCs w:val="26"/>
          <w:lang w:eastAsia="en-US"/>
        </w:rPr>
        <w:t>В 2018 году дополнительным образованием охвачено 7 034,0 детей в возрасте 5-18 лет и общего числа данной категории 7 293 человека (96,4%), в 2017 году 7 116,0 детей в возрасте 5-18 лет и общего числа данной категории 7132 человека (99,8%).</w:t>
      </w:r>
    </w:p>
    <w:p w:rsidR="00C1278A" w:rsidRPr="00D97A83" w:rsidRDefault="00C1278A" w:rsidP="00315D79">
      <w:pPr>
        <w:spacing w:line="276" w:lineRule="auto"/>
        <w:ind w:firstLine="708"/>
        <w:jc w:val="both"/>
        <w:rPr>
          <w:sz w:val="26"/>
          <w:szCs w:val="26"/>
          <w:lang w:eastAsia="en-US"/>
        </w:rPr>
      </w:pPr>
      <w:r w:rsidRPr="00D97A83">
        <w:rPr>
          <w:sz w:val="26"/>
          <w:szCs w:val="26"/>
          <w:lang w:eastAsia="en-US"/>
        </w:rPr>
        <w:t xml:space="preserve">В 2018 году, </w:t>
      </w:r>
      <w:r w:rsidR="00F02175" w:rsidRPr="00D97A83">
        <w:rPr>
          <w:sz w:val="26"/>
          <w:szCs w:val="26"/>
          <w:lang w:eastAsia="en-US"/>
        </w:rPr>
        <w:t xml:space="preserve">несмотря на улучшение рейтинга </w:t>
      </w:r>
      <w:r w:rsidRPr="00D97A83">
        <w:rPr>
          <w:sz w:val="26"/>
          <w:szCs w:val="26"/>
          <w:lang w:eastAsia="en-US"/>
        </w:rPr>
        <w:t>по сравнению с 2017 годом, произошло снижение показателя на 3,4 пункта в связи со снижением численности детей в возрасте с 5 до 18 лет, получающих услуги по дополнительному образо</w:t>
      </w:r>
      <w:r w:rsidR="00AA582F" w:rsidRPr="00D97A83">
        <w:rPr>
          <w:sz w:val="26"/>
          <w:szCs w:val="26"/>
          <w:lang w:eastAsia="en-US"/>
        </w:rPr>
        <w:t>ванию</w:t>
      </w:r>
      <w:r w:rsidR="00315D79" w:rsidRPr="00D97A83">
        <w:rPr>
          <w:sz w:val="26"/>
          <w:szCs w:val="26"/>
          <w:lang w:eastAsia="en-US"/>
        </w:rPr>
        <w:t xml:space="preserve"> по причине </w:t>
      </w:r>
      <w:r w:rsidRPr="00D97A83">
        <w:rPr>
          <w:sz w:val="26"/>
          <w:szCs w:val="26"/>
          <w:lang w:eastAsia="en-US"/>
        </w:rPr>
        <w:t>приостановления реализации программ по 3 направлениям дополнительного образования детей.</w:t>
      </w:r>
    </w:p>
    <w:p w:rsidR="00315D79" w:rsidRPr="00D97A83" w:rsidRDefault="008E796C" w:rsidP="00F02175">
      <w:pPr>
        <w:tabs>
          <w:tab w:val="left" w:pos="720"/>
        </w:tabs>
        <w:ind w:firstLine="454"/>
        <w:jc w:val="both"/>
        <w:rPr>
          <w:sz w:val="26"/>
          <w:szCs w:val="26"/>
          <w:lang w:eastAsia="en-US"/>
        </w:rPr>
      </w:pPr>
      <w:r w:rsidRPr="00D97A83">
        <w:rPr>
          <w:sz w:val="26"/>
          <w:szCs w:val="26"/>
          <w:lang w:eastAsia="en-US"/>
        </w:rPr>
        <w:lastRenderedPageBreak/>
        <w:tab/>
      </w:r>
      <w:r w:rsidR="00F02175" w:rsidRPr="00D97A83">
        <w:rPr>
          <w:sz w:val="26"/>
          <w:szCs w:val="26"/>
          <w:lang w:eastAsia="en-US"/>
        </w:rPr>
        <w:t>В соответствии с распоряжением администрации города от 30.08.2017 №1518-ра «Об утверждении плана перехода образовательных организаций дополнительного образования физкультурно-спортивной направленности города Пыть-Яха на реализацию программ спортивной подготовки»</w:t>
      </w:r>
      <w:r w:rsidR="00315D79" w:rsidRPr="00D97A83">
        <w:rPr>
          <w:sz w:val="26"/>
          <w:szCs w:val="26"/>
          <w:lang w:eastAsia="en-US"/>
        </w:rPr>
        <w:t xml:space="preserve"> </w:t>
      </w:r>
      <w:r w:rsidR="00F02175" w:rsidRPr="00D97A83">
        <w:rPr>
          <w:sz w:val="26"/>
          <w:szCs w:val="26"/>
          <w:lang w:eastAsia="en-US"/>
        </w:rPr>
        <w:t>с</w:t>
      </w:r>
      <w:r w:rsidR="00F314BD" w:rsidRPr="00D97A83">
        <w:rPr>
          <w:sz w:val="26"/>
          <w:szCs w:val="26"/>
          <w:lang w:eastAsia="en-US"/>
        </w:rPr>
        <w:t xml:space="preserve"> 1 января 2018 года </w:t>
      </w:r>
      <w:r w:rsidR="00315D79" w:rsidRPr="00D97A83">
        <w:rPr>
          <w:sz w:val="26"/>
          <w:szCs w:val="26"/>
          <w:lang w:eastAsia="en-US"/>
        </w:rPr>
        <w:t>МБУ СШ и МБУ СШОР осуществляют реализацию программ спортивной подготовки.</w:t>
      </w:r>
    </w:p>
    <w:p w:rsidR="008770EF" w:rsidRPr="00D97A83" w:rsidRDefault="00F02175" w:rsidP="00F02175">
      <w:pPr>
        <w:tabs>
          <w:tab w:val="left" w:pos="720"/>
        </w:tabs>
        <w:ind w:firstLine="454"/>
        <w:jc w:val="both"/>
        <w:rPr>
          <w:sz w:val="26"/>
          <w:szCs w:val="26"/>
          <w:lang w:eastAsia="en-US"/>
        </w:rPr>
      </w:pPr>
      <w:r w:rsidRPr="00D97A83">
        <w:rPr>
          <w:sz w:val="26"/>
          <w:szCs w:val="26"/>
          <w:lang w:eastAsia="en-US"/>
        </w:rPr>
        <w:tab/>
      </w:r>
      <w:r w:rsidR="008770EF" w:rsidRPr="00D97A83">
        <w:rPr>
          <w:sz w:val="26"/>
          <w:szCs w:val="26"/>
          <w:lang w:eastAsia="en-US"/>
        </w:rPr>
        <w:t xml:space="preserve">На территории города реализуется система получения услуг дополнительного образования на основе персонифицированного финансирования. </w:t>
      </w:r>
    </w:p>
    <w:p w:rsidR="008770EF" w:rsidRPr="00D97A83" w:rsidRDefault="008770EF" w:rsidP="008770EF">
      <w:pPr>
        <w:ind w:firstLine="709"/>
        <w:jc w:val="both"/>
        <w:rPr>
          <w:sz w:val="26"/>
          <w:szCs w:val="26"/>
        </w:rPr>
      </w:pPr>
      <w:r w:rsidRPr="00D97A83">
        <w:rPr>
          <w:sz w:val="26"/>
          <w:szCs w:val="26"/>
        </w:rPr>
        <w:t>В систему персонифицированного финансирования дополнительного образования включена 1 организация (МАУДО «ЦДТ»), предоставляющая услуги в области дополнительного образования.</w:t>
      </w:r>
    </w:p>
    <w:p w:rsidR="008770EF" w:rsidRPr="00D97A83" w:rsidRDefault="008770EF" w:rsidP="008770EF">
      <w:pPr>
        <w:ind w:firstLine="709"/>
        <w:jc w:val="both"/>
        <w:rPr>
          <w:sz w:val="26"/>
          <w:szCs w:val="26"/>
        </w:rPr>
      </w:pPr>
      <w:r w:rsidRPr="00D97A83">
        <w:rPr>
          <w:sz w:val="26"/>
          <w:szCs w:val="26"/>
        </w:rPr>
        <w:t>Система обеспечивает свободу выбора образовательной программы и построения образовательно</w:t>
      </w:r>
      <w:r w:rsidR="00944D57">
        <w:rPr>
          <w:sz w:val="26"/>
          <w:szCs w:val="26"/>
        </w:rPr>
        <w:t>й инициативы детей. За 2018 год</w:t>
      </w:r>
      <w:r w:rsidRPr="00D97A83">
        <w:rPr>
          <w:sz w:val="26"/>
          <w:szCs w:val="26"/>
        </w:rPr>
        <w:t xml:space="preserve"> зачислено детей в систему ПФДО в количестве 2 001 чело</w:t>
      </w:r>
      <w:r w:rsidR="00D56BC9">
        <w:rPr>
          <w:sz w:val="26"/>
          <w:szCs w:val="26"/>
        </w:rPr>
        <w:t>век</w:t>
      </w:r>
      <w:r w:rsidRPr="00D97A83">
        <w:rPr>
          <w:sz w:val="26"/>
          <w:szCs w:val="26"/>
        </w:rPr>
        <w:t>, на сертификате учета числится 1 528 человек, выдано сертификатов персонифицированного финансирования (денежных) 473 шт., из них заключено договоров с МАУДО «ЦДТ» в количестве 306 шт., в том числе двое детей получают по сертификату две услуги в пределах финансового номинала сертификата.</w:t>
      </w:r>
    </w:p>
    <w:p w:rsidR="008770EF" w:rsidRPr="00D97A83" w:rsidRDefault="008770EF" w:rsidP="008770EF">
      <w:pPr>
        <w:ind w:firstLine="709"/>
        <w:jc w:val="both"/>
        <w:rPr>
          <w:sz w:val="26"/>
          <w:szCs w:val="26"/>
        </w:rPr>
      </w:pPr>
      <w:r w:rsidRPr="00D97A83">
        <w:rPr>
          <w:sz w:val="26"/>
          <w:szCs w:val="26"/>
        </w:rPr>
        <w:t>На базе общеобразовательных и дошкольных организаций также осуществляется реализация программ дополнительного образования детей.</w:t>
      </w:r>
    </w:p>
    <w:p w:rsidR="008E796C" w:rsidRPr="00D97A83" w:rsidRDefault="00122ED1" w:rsidP="008E796C">
      <w:pPr>
        <w:tabs>
          <w:tab w:val="left" w:pos="720"/>
        </w:tabs>
        <w:ind w:firstLine="454"/>
        <w:jc w:val="both"/>
        <w:rPr>
          <w:sz w:val="26"/>
          <w:szCs w:val="26"/>
          <w:lang w:eastAsia="en-US"/>
        </w:rPr>
      </w:pPr>
      <w:r w:rsidRPr="00D97A83">
        <w:rPr>
          <w:sz w:val="26"/>
          <w:szCs w:val="26"/>
        </w:rPr>
        <w:tab/>
      </w:r>
      <w:r w:rsidR="008E796C" w:rsidRPr="00D97A83">
        <w:rPr>
          <w:sz w:val="26"/>
          <w:szCs w:val="26"/>
          <w:lang w:eastAsia="en-US"/>
        </w:rPr>
        <w:t>В сфере культуры дополнительное образование предоставляется муниципальным образовательным учреждением дополнительного образования «Детская школа искусств». Учреждение на протяжении последних 5 лет сохраняет контингент обучающихся – 1012 человек.</w:t>
      </w:r>
    </w:p>
    <w:p w:rsidR="008770EF" w:rsidRPr="00D97A83" w:rsidRDefault="008770EF" w:rsidP="008770EF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97A83">
        <w:rPr>
          <w:sz w:val="26"/>
          <w:szCs w:val="26"/>
        </w:rPr>
        <w:t>В городе создана развитая инфраструктура, которая в состоянии предложить качественные возможности для получения дополнительного образования. Предоставлена возможность для выявления и поддержки одаренных детей, обеспечено участие обучающихся в различных мероприятиях.</w:t>
      </w:r>
    </w:p>
    <w:p w:rsidR="00AC651E" w:rsidRPr="00D97A83" w:rsidRDefault="00AC651E" w:rsidP="00E320A4">
      <w:pPr>
        <w:ind w:firstLine="708"/>
        <w:jc w:val="both"/>
        <w:rPr>
          <w:sz w:val="26"/>
          <w:szCs w:val="26"/>
          <w:highlight w:val="lightGray"/>
        </w:rPr>
      </w:pPr>
    </w:p>
    <w:p w:rsidR="00AC651E" w:rsidRPr="00D97A83" w:rsidRDefault="00AC651E" w:rsidP="00E320A4">
      <w:pPr>
        <w:ind w:firstLine="708"/>
        <w:jc w:val="both"/>
        <w:rPr>
          <w:sz w:val="26"/>
          <w:szCs w:val="26"/>
          <w:lang w:eastAsia="en-US"/>
        </w:rPr>
      </w:pPr>
    </w:p>
    <w:p w:rsidR="00D03F00" w:rsidRDefault="003D03B0" w:rsidP="00D03F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7</w:t>
      </w:r>
      <w:r w:rsidR="003377B8" w:rsidRPr="00D97A83">
        <w:rPr>
          <w:sz w:val="26"/>
          <w:szCs w:val="26"/>
          <w:lang w:eastAsia="en-US"/>
        </w:rPr>
        <w:t>. «</w:t>
      </w:r>
      <w:r w:rsidR="00AC651E" w:rsidRPr="00D97A83">
        <w:rPr>
          <w:sz w:val="26"/>
          <w:szCs w:val="26"/>
          <w:lang w:eastAsia="en-US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3377B8" w:rsidRPr="00D97A83">
        <w:rPr>
          <w:sz w:val="26"/>
          <w:szCs w:val="26"/>
          <w:lang w:eastAsia="en-US"/>
        </w:rPr>
        <w:t>»</w:t>
      </w:r>
      <w:r w:rsidR="003377B8" w:rsidRPr="00D97A83">
        <w:rPr>
          <w:bCs/>
          <w:sz w:val="26"/>
          <w:szCs w:val="26"/>
        </w:rPr>
        <w:t xml:space="preserve"> - </w:t>
      </w:r>
      <w:r w:rsidR="003377B8" w:rsidRPr="00D97A83">
        <w:rPr>
          <w:sz w:val="26"/>
          <w:szCs w:val="26"/>
        </w:rPr>
        <w:t xml:space="preserve">сводный индекс </w:t>
      </w:r>
      <w:r w:rsidR="0095581E" w:rsidRPr="00D97A83">
        <w:rPr>
          <w:sz w:val="26"/>
          <w:szCs w:val="26"/>
        </w:rPr>
        <w:t>показателя эффективности – 0,540</w:t>
      </w:r>
      <w:r w:rsidR="003377B8" w:rsidRPr="00D97A83">
        <w:rPr>
          <w:sz w:val="26"/>
          <w:szCs w:val="26"/>
        </w:rPr>
        <w:t xml:space="preserve">; место - 4 </w:t>
      </w:r>
      <w:r w:rsidR="00376321" w:rsidRPr="00D97A83">
        <w:rPr>
          <w:sz w:val="26"/>
          <w:szCs w:val="26"/>
        </w:rPr>
        <w:t xml:space="preserve">(2017г.– 13 </w:t>
      </w:r>
      <w:r w:rsidR="003377B8" w:rsidRPr="00D97A83">
        <w:rPr>
          <w:sz w:val="26"/>
          <w:szCs w:val="26"/>
        </w:rPr>
        <w:t xml:space="preserve">место). </w:t>
      </w:r>
    </w:p>
    <w:p w:rsidR="008956A9" w:rsidRPr="00D97A83" w:rsidRDefault="008956A9" w:rsidP="00D03F00">
      <w:pPr>
        <w:ind w:firstLine="708"/>
        <w:jc w:val="both"/>
        <w:rPr>
          <w:sz w:val="26"/>
          <w:szCs w:val="26"/>
        </w:rPr>
      </w:pPr>
    </w:p>
    <w:p w:rsidR="00383D5B" w:rsidRPr="00383D5B" w:rsidRDefault="00416299" w:rsidP="00383D5B">
      <w:pPr>
        <w:ind w:firstLine="708"/>
        <w:jc w:val="both"/>
        <w:rPr>
          <w:sz w:val="26"/>
          <w:szCs w:val="26"/>
          <w:lang w:eastAsia="en-US"/>
        </w:rPr>
      </w:pPr>
      <w:r w:rsidRPr="00D97A83">
        <w:rPr>
          <w:sz w:val="26"/>
          <w:szCs w:val="26"/>
          <w:lang w:eastAsia="en-US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2018 году составили 4 231,8 руб. (2017г. – 5 428,0 руб.)</w:t>
      </w:r>
      <w:r w:rsidR="00383D5B">
        <w:rPr>
          <w:sz w:val="26"/>
          <w:szCs w:val="26"/>
          <w:lang w:eastAsia="en-US"/>
        </w:rPr>
        <w:t xml:space="preserve">. </w:t>
      </w:r>
      <w:r w:rsidR="00383D5B" w:rsidRPr="00383D5B">
        <w:rPr>
          <w:sz w:val="26"/>
          <w:szCs w:val="26"/>
          <w:lang w:eastAsia="en-US"/>
        </w:rPr>
        <w:t>З</w:t>
      </w:r>
      <w:r w:rsidR="00383D5B" w:rsidRPr="00383D5B">
        <w:rPr>
          <w:sz w:val="26"/>
          <w:szCs w:val="26"/>
          <w:lang w:eastAsia="en-US"/>
        </w:rPr>
        <w:t>начения, достигнутые за 2018 год обусловлены отнесением расходов бюджета муниципального образования на содержание работников органов местного самоуправления в соответствии с выполняемыми функциями по отраслевому признаку, что позволило занять 4 место среди муниципальных образований</w:t>
      </w:r>
      <w:r w:rsidR="00383D5B">
        <w:rPr>
          <w:sz w:val="26"/>
          <w:szCs w:val="26"/>
          <w:lang w:eastAsia="en-US"/>
        </w:rPr>
        <w:t xml:space="preserve">. </w:t>
      </w:r>
      <w:bookmarkStart w:id="0" w:name="_GoBack"/>
      <w:bookmarkEnd w:id="0"/>
    </w:p>
    <w:p w:rsidR="00AC651E" w:rsidRPr="00D97A83" w:rsidRDefault="00AC651E" w:rsidP="00E320A4">
      <w:pPr>
        <w:ind w:firstLine="708"/>
        <w:jc w:val="both"/>
        <w:rPr>
          <w:sz w:val="26"/>
          <w:szCs w:val="26"/>
          <w:lang w:eastAsia="en-US"/>
        </w:rPr>
      </w:pPr>
    </w:p>
    <w:p w:rsidR="00D97A83" w:rsidRPr="00D97A83" w:rsidRDefault="00D97A83">
      <w:pPr>
        <w:ind w:firstLine="708"/>
        <w:jc w:val="both"/>
        <w:rPr>
          <w:sz w:val="26"/>
          <w:szCs w:val="26"/>
          <w:lang w:eastAsia="en-US"/>
        </w:rPr>
      </w:pPr>
    </w:p>
    <w:p w:rsidR="00383D5B" w:rsidRPr="00D97A83" w:rsidRDefault="00383D5B">
      <w:pPr>
        <w:ind w:firstLine="708"/>
        <w:jc w:val="both"/>
        <w:rPr>
          <w:sz w:val="26"/>
          <w:szCs w:val="26"/>
          <w:lang w:eastAsia="en-US"/>
        </w:rPr>
      </w:pPr>
    </w:p>
    <w:sectPr w:rsidR="00383D5B" w:rsidRPr="00D97A83" w:rsidSect="00291A1B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36" w:rsidRDefault="00697036">
      <w:r>
        <w:separator/>
      </w:r>
    </w:p>
  </w:endnote>
  <w:endnote w:type="continuationSeparator" w:id="0">
    <w:p w:rsidR="00697036" w:rsidRDefault="0069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E1" w:rsidRDefault="00D70EE1" w:rsidP="00F33F1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0EE1" w:rsidRDefault="00D70EE1" w:rsidP="0008297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E1" w:rsidRDefault="00D70EE1" w:rsidP="00F33F1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83D5B">
      <w:rPr>
        <w:rStyle w:val="ad"/>
        <w:noProof/>
      </w:rPr>
      <w:t>4</w:t>
    </w:r>
    <w:r>
      <w:rPr>
        <w:rStyle w:val="ad"/>
      </w:rPr>
      <w:fldChar w:fldCharType="end"/>
    </w:r>
  </w:p>
  <w:p w:rsidR="00D70EE1" w:rsidRDefault="00D70EE1" w:rsidP="0008297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36" w:rsidRDefault="00697036">
      <w:r>
        <w:separator/>
      </w:r>
    </w:p>
  </w:footnote>
  <w:footnote w:type="continuationSeparator" w:id="0">
    <w:p w:rsidR="00697036" w:rsidRDefault="0069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273"/>
    <w:multiLevelType w:val="hybridMultilevel"/>
    <w:tmpl w:val="FE58F86A"/>
    <w:lvl w:ilvl="0" w:tplc="721C1DFA">
      <w:start w:val="1"/>
      <w:numFmt w:val="bullet"/>
      <w:lvlText w:val="­"/>
      <w:lvlJc w:val="left"/>
      <w:pPr>
        <w:tabs>
          <w:tab w:val="num" w:pos="2656"/>
        </w:tabs>
        <w:ind w:left="26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216F8E"/>
    <w:multiLevelType w:val="hybridMultilevel"/>
    <w:tmpl w:val="C3402B06"/>
    <w:lvl w:ilvl="0" w:tplc="721C1DFA">
      <w:start w:val="1"/>
      <w:numFmt w:val="bullet"/>
      <w:lvlText w:val="­"/>
      <w:lvlJc w:val="left"/>
      <w:pPr>
        <w:tabs>
          <w:tab w:val="num" w:pos="3304"/>
        </w:tabs>
        <w:ind w:left="33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EA4099"/>
    <w:multiLevelType w:val="hybridMultilevel"/>
    <w:tmpl w:val="E3CA3E18"/>
    <w:lvl w:ilvl="0" w:tplc="721C1DFA">
      <w:start w:val="1"/>
      <w:numFmt w:val="bullet"/>
      <w:lvlText w:val="­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DE2"/>
    <w:multiLevelType w:val="hybridMultilevel"/>
    <w:tmpl w:val="532628BA"/>
    <w:lvl w:ilvl="0" w:tplc="721C1DFA">
      <w:start w:val="1"/>
      <w:numFmt w:val="bullet"/>
      <w:lvlText w:val="­"/>
      <w:lvlJc w:val="left"/>
      <w:pPr>
        <w:tabs>
          <w:tab w:val="num" w:pos="3304"/>
        </w:tabs>
        <w:ind w:left="33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D61FBE"/>
    <w:multiLevelType w:val="hybridMultilevel"/>
    <w:tmpl w:val="FD08D018"/>
    <w:lvl w:ilvl="0" w:tplc="721C1DF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96"/>
        </w:tabs>
        <w:ind w:left="-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6"/>
        </w:tabs>
        <w:ind w:left="-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</w:abstractNum>
  <w:abstractNum w:abstractNumId="5" w15:restartNumberingAfterBreak="0">
    <w:nsid w:val="1448404C"/>
    <w:multiLevelType w:val="hybridMultilevel"/>
    <w:tmpl w:val="AE50C876"/>
    <w:lvl w:ilvl="0" w:tplc="721C1DFA">
      <w:start w:val="1"/>
      <w:numFmt w:val="bullet"/>
      <w:lvlText w:val="­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01607"/>
    <w:multiLevelType w:val="hybridMultilevel"/>
    <w:tmpl w:val="9E2CAA78"/>
    <w:lvl w:ilvl="0" w:tplc="721C1DFA">
      <w:start w:val="1"/>
      <w:numFmt w:val="bullet"/>
      <w:lvlText w:val="­"/>
      <w:lvlJc w:val="left"/>
      <w:pPr>
        <w:tabs>
          <w:tab w:val="num" w:pos="3304"/>
        </w:tabs>
        <w:ind w:left="33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E05D09"/>
    <w:multiLevelType w:val="hybridMultilevel"/>
    <w:tmpl w:val="ED1E22D0"/>
    <w:lvl w:ilvl="0" w:tplc="721C1DF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4D6DEB"/>
    <w:multiLevelType w:val="hybridMultilevel"/>
    <w:tmpl w:val="5A528D18"/>
    <w:lvl w:ilvl="0" w:tplc="171AB8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6E6A78"/>
    <w:multiLevelType w:val="hybridMultilevel"/>
    <w:tmpl w:val="95BCCE6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70FD4"/>
    <w:multiLevelType w:val="hybridMultilevel"/>
    <w:tmpl w:val="7278E54A"/>
    <w:lvl w:ilvl="0" w:tplc="FE46521C">
      <w:start w:val="1"/>
      <w:numFmt w:val="decimal"/>
      <w:lvlText w:val="%1."/>
      <w:lvlJc w:val="left"/>
      <w:pPr>
        <w:ind w:left="1068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28092E"/>
    <w:multiLevelType w:val="hybridMultilevel"/>
    <w:tmpl w:val="D6CE42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FEB15E2"/>
    <w:multiLevelType w:val="hybridMultilevel"/>
    <w:tmpl w:val="61C429EE"/>
    <w:lvl w:ilvl="0" w:tplc="721C1DFA">
      <w:start w:val="1"/>
      <w:numFmt w:val="bullet"/>
      <w:lvlText w:val="­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77393"/>
    <w:multiLevelType w:val="hybridMultilevel"/>
    <w:tmpl w:val="2848C788"/>
    <w:lvl w:ilvl="0" w:tplc="BBB0EC76">
      <w:start w:val="1"/>
      <w:numFmt w:val="bullet"/>
      <w:lvlText w:val=""/>
      <w:lvlJc w:val="left"/>
      <w:pPr>
        <w:tabs>
          <w:tab w:val="num" w:pos="92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53267C"/>
    <w:multiLevelType w:val="hybridMultilevel"/>
    <w:tmpl w:val="57500384"/>
    <w:lvl w:ilvl="0" w:tplc="721C1DFA">
      <w:start w:val="1"/>
      <w:numFmt w:val="bullet"/>
      <w:lvlText w:val="­"/>
      <w:lvlJc w:val="left"/>
      <w:pPr>
        <w:tabs>
          <w:tab w:val="num" w:pos="3361"/>
        </w:tabs>
        <w:ind w:left="336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8596CCB"/>
    <w:multiLevelType w:val="singleLevel"/>
    <w:tmpl w:val="889A168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712110"/>
    <w:multiLevelType w:val="hybridMultilevel"/>
    <w:tmpl w:val="6CA20292"/>
    <w:lvl w:ilvl="0" w:tplc="6DA600E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8E53025"/>
    <w:multiLevelType w:val="hybridMultilevel"/>
    <w:tmpl w:val="68805226"/>
    <w:lvl w:ilvl="0" w:tplc="721C1DFA">
      <w:start w:val="1"/>
      <w:numFmt w:val="bullet"/>
      <w:lvlText w:val="­"/>
      <w:lvlJc w:val="left"/>
      <w:pPr>
        <w:tabs>
          <w:tab w:val="num" w:pos="3304"/>
        </w:tabs>
        <w:ind w:left="33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DC12FE6"/>
    <w:multiLevelType w:val="hybridMultilevel"/>
    <w:tmpl w:val="777AF908"/>
    <w:lvl w:ilvl="0" w:tplc="721C1DFA">
      <w:start w:val="1"/>
      <w:numFmt w:val="bullet"/>
      <w:lvlText w:val="­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B4B7E"/>
    <w:multiLevelType w:val="hybridMultilevel"/>
    <w:tmpl w:val="D4289AE0"/>
    <w:lvl w:ilvl="0" w:tplc="721C1DFA">
      <w:start w:val="1"/>
      <w:numFmt w:val="bullet"/>
      <w:lvlText w:val="­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94F82"/>
    <w:multiLevelType w:val="hybridMultilevel"/>
    <w:tmpl w:val="CB3C582C"/>
    <w:lvl w:ilvl="0" w:tplc="58D2C4FE">
      <w:start w:val="1"/>
      <w:numFmt w:val="decimal"/>
      <w:lvlText w:val="%1."/>
      <w:lvlJc w:val="left"/>
      <w:pPr>
        <w:ind w:left="1068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E03841"/>
    <w:multiLevelType w:val="hybridMultilevel"/>
    <w:tmpl w:val="BDD6455E"/>
    <w:lvl w:ilvl="0" w:tplc="721C1DFA">
      <w:start w:val="1"/>
      <w:numFmt w:val="bullet"/>
      <w:lvlText w:val="­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5452C"/>
    <w:multiLevelType w:val="hybridMultilevel"/>
    <w:tmpl w:val="EC982ED0"/>
    <w:lvl w:ilvl="0" w:tplc="721C1DFA">
      <w:start w:val="1"/>
      <w:numFmt w:val="bullet"/>
      <w:lvlText w:val="­"/>
      <w:lvlJc w:val="left"/>
      <w:pPr>
        <w:tabs>
          <w:tab w:val="num" w:pos="3304"/>
        </w:tabs>
        <w:ind w:left="33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EAF1CD9"/>
    <w:multiLevelType w:val="hybridMultilevel"/>
    <w:tmpl w:val="7CCC0C0A"/>
    <w:lvl w:ilvl="0" w:tplc="5700E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D92255"/>
    <w:multiLevelType w:val="hybridMultilevel"/>
    <w:tmpl w:val="AFD8816E"/>
    <w:lvl w:ilvl="0" w:tplc="397CCB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712D11"/>
    <w:multiLevelType w:val="hybridMultilevel"/>
    <w:tmpl w:val="4DE6C6C0"/>
    <w:lvl w:ilvl="0" w:tplc="721C1DF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96"/>
        </w:tabs>
        <w:ind w:left="-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6"/>
        </w:tabs>
        <w:ind w:left="-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</w:abstractNum>
  <w:abstractNum w:abstractNumId="26" w15:restartNumberingAfterBreak="0">
    <w:nsid w:val="685F641A"/>
    <w:multiLevelType w:val="hybridMultilevel"/>
    <w:tmpl w:val="E74049FE"/>
    <w:lvl w:ilvl="0" w:tplc="001440BE">
      <w:start w:val="1"/>
      <w:numFmt w:val="bullet"/>
      <w:lvlText w:val=""/>
      <w:lvlJc w:val="left"/>
      <w:pPr>
        <w:tabs>
          <w:tab w:val="num" w:pos="1162"/>
        </w:tabs>
        <w:ind w:left="1162" w:hanging="170"/>
      </w:pPr>
      <w:rPr>
        <w:rFonts w:ascii="Symbol" w:hAnsi="Symbol" w:hint="default"/>
        <w:color w:val="auto"/>
      </w:rPr>
    </w:lvl>
    <w:lvl w:ilvl="1" w:tplc="B5B0B33A">
      <w:start w:val="1"/>
      <w:numFmt w:val="bullet"/>
      <w:lvlText w:val="­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E66D17"/>
    <w:multiLevelType w:val="hybridMultilevel"/>
    <w:tmpl w:val="9B48C3D6"/>
    <w:lvl w:ilvl="0" w:tplc="721C1DFA">
      <w:start w:val="1"/>
      <w:numFmt w:val="bullet"/>
      <w:lvlText w:val="­"/>
      <w:lvlJc w:val="left"/>
      <w:pPr>
        <w:tabs>
          <w:tab w:val="num" w:pos="3304"/>
        </w:tabs>
        <w:ind w:left="33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186E2A"/>
    <w:multiLevelType w:val="hybridMultilevel"/>
    <w:tmpl w:val="1D1893E6"/>
    <w:lvl w:ilvl="0" w:tplc="001440BE">
      <w:start w:val="1"/>
      <w:numFmt w:val="bullet"/>
      <w:lvlText w:val=""/>
      <w:lvlJc w:val="left"/>
      <w:pPr>
        <w:tabs>
          <w:tab w:val="num" w:pos="1162"/>
        </w:tabs>
        <w:ind w:left="1162" w:hanging="170"/>
      </w:pPr>
      <w:rPr>
        <w:rFonts w:ascii="Symbol" w:hAnsi="Symbol" w:hint="default"/>
        <w:color w:val="auto"/>
      </w:rPr>
    </w:lvl>
    <w:lvl w:ilvl="1" w:tplc="7394945E">
      <w:start w:val="1"/>
      <w:numFmt w:val="bullet"/>
      <w:lvlText w:val="­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12F66EC"/>
    <w:multiLevelType w:val="hybridMultilevel"/>
    <w:tmpl w:val="66680D0A"/>
    <w:lvl w:ilvl="0" w:tplc="001440BE">
      <w:start w:val="1"/>
      <w:numFmt w:val="bullet"/>
      <w:lvlText w:val=""/>
      <w:lvlJc w:val="left"/>
      <w:pPr>
        <w:tabs>
          <w:tab w:val="num" w:pos="1174"/>
        </w:tabs>
        <w:ind w:left="1174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6E64E9"/>
    <w:multiLevelType w:val="hybridMultilevel"/>
    <w:tmpl w:val="1E9C911A"/>
    <w:lvl w:ilvl="0" w:tplc="001440BE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D63C5"/>
    <w:multiLevelType w:val="hybridMultilevel"/>
    <w:tmpl w:val="A5A2A44C"/>
    <w:lvl w:ilvl="0" w:tplc="721C1DFA">
      <w:start w:val="1"/>
      <w:numFmt w:val="bullet"/>
      <w:lvlText w:val="­"/>
      <w:lvlJc w:val="left"/>
      <w:pPr>
        <w:tabs>
          <w:tab w:val="num" w:pos="3304"/>
        </w:tabs>
        <w:ind w:left="33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225AE9"/>
    <w:multiLevelType w:val="hybridMultilevel"/>
    <w:tmpl w:val="E21E5570"/>
    <w:lvl w:ilvl="0" w:tplc="721C1DFA">
      <w:start w:val="1"/>
      <w:numFmt w:val="bullet"/>
      <w:lvlText w:val="­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46F4E"/>
    <w:multiLevelType w:val="hybridMultilevel"/>
    <w:tmpl w:val="C06CA3D0"/>
    <w:lvl w:ilvl="0" w:tplc="721C1DFA">
      <w:start w:val="1"/>
      <w:numFmt w:val="bullet"/>
      <w:lvlText w:val="­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703B0"/>
    <w:multiLevelType w:val="hybridMultilevel"/>
    <w:tmpl w:val="4B7AD602"/>
    <w:lvl w:ilvl="0" w:tplc="721C1DF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96"/>
        </w:tabs>
        <w:ind w:left="-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6"/>
        </w:tabs>
        <w:ind w:left="-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</w:abstractNum>
  <w:abstractNum w:abstractNumId="35" w15:restartNumberingAfterBreak="0">
    <w:nsid w:val="7E6A01ED"/>
    <w:multiLevelType w:val="hybridMultilevel"/>
    <w:tmpl w:val="3E48A6B2"/>
    <w:lvl w:ilvl="0" w:tplc="721C1DFA">
      <w:start w:val="1"/>
      <w:numFmt w:val="bullet"/>
      <w:lvlText w:val="­"/>
      <w:lvlJc w:val="left"/>
      <w:pPr>
        <w:tabs>
          <w:tab w:val="num" w:pos="3016"/>
        </w:tabs>
        <w:ind w:left="301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2"/>
  </w:num>
  <w:num w:numId="4">
    <w:abstractNumId w:val="17"/>
  </w:num>
  <w:num w:numId="5">
    <w:abstractNumId w:val="32"/>
  </w:num>
  <w:num w:numId="6">
    <w:abstractNumId w:val="34"/>
  </w:num>
  <w:num w:numId="7">
    <w:abstractNumId w:val="31"/>
  </w:num>
  <w:num w:numId="8">
    <w:abstractNumId w:val="18"/>
  </w:num>
  <w:num w:numId="9">
    <w:abstractNumId w:val="12"/>
  </w:num>
  <w:num w:numId="10">
    <w:abstractNumId w:val="0"/>
  </w:num>
  <w:num w:numId="11">
    <w:abstractNumId w:val="3"/>
  </w:num>
  <w:num w:numId="12">
    <w:abstractNumId w:val="25"/>
  </w:num>
  <w:num w:numId="13">
    <w:abstractNumId w:val="6"/>
  </w:num>
  <w:num w:numId="14">
    <w:abstractNumId w:val="4"/>
  </w:num>
  <w:num w:numId="15">
    <w:abstractNumId w:val="1"/>
  </w:num>
  <w:num w:numId="16">
    <w:abstractNumId w:val="33"/>
  </w:num>
  <w:num w:numId="17">
    <w:abstractNumId w:val="27"/>
  </w:num>
  <w:num w:numId="18">
    <w:abstractNumId w:val="19"/>
  </w:num>
  <w:num w:numId="19">
    <w:abstractNumId w:val="21"/>
  </w:num>
  <w:num w:numId="20">
    <w:abstractNumId w:val="14"/>
  </w:num>
  <w:num w:numId="21">
    <w:abstractNumId w:val="5"/>
  </w:num>
  <w:num w:numId="22">
    <w:abstractNumId w:val="16"/>
  </w:num>
  <w:num w:numId="23">
    <w:abstractNumId w:val="7"/>
  </w:num>
  <w:num w:numId="24">
    <w:abstractNumId w:val="35"/>
  </w:num>
  <w:num w:numId="25">
    <w:abstractNumId w:val="26"/>
  </w:num>
  <w:num w:numId="26">
    <w:abstractNumId w:val="13"/>
  </w:num>
  <w:num w:numId="27">
    <w:abstractNumId w:val="15"/>
  </w:num>
  <w:num w:numId="28">
    <w:abstractNumId w:val="2"/>
  </w:num>
  <w:num w:numId="29">
    <w:abstractNumId w:val="9"/>
  </w:num>
  <w:num w:numId="30">
    <w:abstractNumId w:val="28"/>
  </w:num>
  <w:num w:numId="31">
    <w:abstractNumId w:val="29"/>
  </w:num>
  <w:num w:numId="32">
    <w:abstractNumId w:val="8"/>
  </w:num>
  <w:num w:numId="33">
    <w:abstractNumId w:val="24"/>
  </w:num>
  <w:num w:numId="34">
    <w:abstractNumId w:val="20"/>
  </w:num>
  <w:num w:numId="35">
    <w:abstractNumId w:val="1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BE"/>
    <w:rsid w:val="000029F7"/>
    <w:rsid w:val="00002D3D"/>
    <w:rsid w:val="000030E9"/>
    <w:rsid w:val="0000345D"/>
    <w:rsid w:val="00004B05"/>
    <w:rsid w:val="00006F5C"/>
    <w:rsid w:val="00012E69"/>
    <w:rsid w:val="000130CB"/>
    <w:rsid w:val="000150B1"/>
    <w:rsid w:val="0001677C"/>
    <w:rsid w:val="000204D2"/>
    <w:rsid w:val="00020718"/>
    <w:rsid w:val="00021B40"/>
    <w:rsid w:val="00023A79"/>
    <w:rsid w:val="00024E49"/>
    <w:rsid w:val="0003197E"/>
    <w:rsid w:val="0004029F"/>
    <w:rsid w:val="00042672"/>
    <w:rsid w:val="00043CC5"/>
    <w:rsid w:val="0004414E"/>
    <w:rsid w:val="000466A1"/>
    <w:rsid w:val="00047D1E"/>
    <w:rsid w:val="00051C96"/>
    <w:rsid w:val="0005237F"/>
    <w:rsid w:val="00052595"/>
    <w:rsid w:val="00061215"/>
    <w:rsid w:val="00061883"/>
    <w:rsid w:val="00062D84"/>
    <w:rsid w:val="000647C1"/>
    <w:rsid w:val="00065AB0"/>
    <w:rsid w:val="00070967"/>
    <w:rsid w:val="00075B9F"/>
    <w:rsid w:val="00077318"/>
    <w:rsid w:val="00077D01"/>
    <w:rsid w:val="00080BDC"/>
    <w:rsid w:val="0008297B"/>
    <w:rsid w:val="00082C0B"/>
    <w:rsid w:val="000836D7"/>
    <w:rsid w:val="0008493A"/>
    <w:rsid w:val="0009084B"/>
    <w:rsid w:val="00094221"/>
    <w:rsid w:val="0009441A"/>
    <w:rsid w:val="00097327"/>
    <w:rsid w:val="000A1174"/>
    <w:rsid w:val="000A1C68"/>
    <w:rsid w:val="000A7926"/>
    <w:rsid w:val="000A7E66"/>
    <w:rsid w:val="000B0012"/>
    <w:rsid w:val="000B1453"/>
    <w:rsid w:val="000B1986"/>
    <w:rsid w:val="000B26D4"/>
    <w:rsid w:val="000B60C6"/>
    <w:rsid w:val="000C06CD"/>
    <w:rsid w:val="000C0EDD"/>
    <w:rsid w:val="000C3871"/>
    <w:rsid w:val="000C3BA5"/>
    <w:rsid w:val="000C57E3"/>
    <w:rsid w:val="000C7014"/>
    <w:rsid w:val="000D0721"/>
    <w:rsid w:val="000D1736"/>
    <w:rsid w:val="000D3413"/>
    <w:rsid w:val="000D4F2F"/>
    <w:rsid w:val="000D5E6B"/>
    <w:rsid w:val="000D631E"/>
    <w:rsid w:val="000E0CAE"/>
    <w:rsid w:val="000E1542"/>
    <w:rsid w:val="000E26A1"/>
    <w:rsid w:val="000E4EEA"/>
    <w:rsid w:val="000F6304"/>
    <w:rsid w:val="001025FF"/>
    <w:rsid w:val="00103E59"/>
    <w:rsid w:val="001055E9"/>
    <w:rsid w:val="001058A8"/>
    <w:rsid w:val="00111F0C"/>
    <w:rsid w:val="00112690"/>
    <w:rsid w:val="00115780"/>
    <w:rsid w:val="0011586A"/>
    <w:rsid w:val="00117270"/>
    <w:rsid w:val="00117C7D"/>
    <w:rsid w:val="00122ED1"/>
    <w:rsid w:val="001259C6"/>
    <w:rsid w:val="00126858"/>
    <w:rsid w:val="00132125"/>
    <w:rsid w:val="001352DF"/>
    <w:rsid w:val="00137B3E"/>
    <w:rsid w:val="001425E4"/>
    <w:rsid w:val="00143C82"/>
    <w:rsid w:val="001454C8"/>
    <w:rsid w:val="00145ACD"/>
    <w:rsid w:val="00151ABC"/>
    <w:rsid w:val="00153D01"/>
    <w:rsid w:val="001556EA"/>
    <w:rsid w:val="00157444"/>
    <w:rsid w:val="00165AB9"/>
    <w:rsid w:val="00174EEC"/>
    <w:rsid w:val="00174FC6"/>
    <w:rsid w:val="001756F0"/>
    <w:rsid w:val="001778F6"/>
    <w:rsid w:val="00181548"/>
    <w:rsid w:val="0018178B"/>
    <w:rsid w:val="00183918"/>
    <w:rsid w:val="0018791C"/>
    <w:rsid w:val="00191EC0"/>
    <w:rsid w:val="0019284C"/>
    <w:rsid w:val="001A0F1D"/>
    <w:rsid w:val="001A3A75"/>
    <w:rsid w:val="001A665F"/>
    <w:rsid w:val="001B1AC3"/>
    <w:rsid w:val="001B56BB"/>
    <w:rsid w:val="001B6A2A"/>
    <w:rsid w:val="001C361F"/>
    <w:rsid w:val="001C39D6"/>
    <w:rsid w:val="001C3FF0"/>
    <w:rsid w:val="001C68FB"/>
    <w:rsid w:val="001C6ECA"/>
    <w:rsid w:val="001D2E15"/>
    <w:rsid w:val="001E0D75"/>
    <w:rsid w:val="001E1405"/>
    <w:rsid w:val="001F3378"/>
    <w:rsid w:val="00200150"/>
    <w:rsid w:val="00204287"/>
    <w:rsid w:val="00205AA6"/>
    <w:rsid w:val="00206C63"/>
    <w:rsid w:val="00211014"/>
    <w:rsid w:val="00213C1C"/>
    <w:rsid w:val="0021432A"/>
    <w:rsid w:val="00215385"/>
    <w:rsid w:val="00216123"/>
    <w:rsid w:val="00221C0C"/>
    <w:rsid w:val="002225F7"/>
    <w:rsid w:val="00223FED"/>
    <w:rsid w:val="002240DC"/>
    <w:rsid w:val="00224673"/>
    <w:rsid w:val="00227600"/>
    <w:rsid w:val="002318EF"/>
    <w:rsid w:val="0023242B"/>
    <w:rsid w:val="00233C2E"/>
    <w:rsid w:val="002429C2"/>
    <w:rsid w:val="002435A1"/>
    <w:rsid w:val="002441D4"/>
    <w:rsid w:val="00244C3D"/>
    <w:rsid w:val="00247559"/>
    <w:rsid w:val="00250838"/>
    <w:rsid w:val="0025155E"/>
    <w:rsid w:val="00256BDC"/>
    <w:rsid w:val="00263B2F"/>
    <w:rsid w:val="00263B37"/>
    <w:rsid w:val="00264673"/>
    <w:rsid w:val="0026677E"/>
    <w:rsid w:val="0027214F"/>
    <w:rsid w:val="00281962"/>
    <w:rsid w:val="0028497D"/>
    <w:rsid w:val="00286674"/>
    <w:rsid w:val="002866DA"/>
    <w:rsid w:val="00291A1B"/>
    <w:rsid w:val="00293C5E"/>
    <w:rsid w:val="002947ED"/>
    <w:rsid w:val="002A011B"/>
    <w:rsid w:val="002A1109"/>
    <w:rsid w:val="002A2A3F"/>
    <w:rsid w:val="002A39AA"/>
    <w:rsid w:val="002A6846"/>
    <w:rsid w:val="002B075E"/>
    <w:rsid w:val="002B0ADF"/>
    <w:rsid w:val="002B1065"/>
    <w:rsid w:val="002B497B"/>
    <w:rsid w:val="002B5E6A"/>
    <w:rsid w:val="002C37CA"/>
    <w:rsid w:val="002C7EB6"/>
    <w:rsid w:val="002D16A3"/>
    <w:rsid w:val="002D1827"/>
    <w:rsid w:val="002D2B91"/>
    <w:rsid w:val="002D5401"/>
    <w:rsid w:val="002D5D03"/>
    <w:rsid w:val="002E1646"/>
    <w:rsid w:val="002E3183"/>
    <w:rsid w:val="002E43A4"/>
    <w:rsid w:val="002E6E16"/>
    <w:rsid w:val="002F0031"/>
    <w:rsid w:val="002F2F13"/>
    <w:rsid w:val="002F7553"/>
    <w:rsid w:val="0030399E"/>
    <w:rsid w:val="00310088"/>
    <w:rsid w:val="00315D79"/>
    <w:rsid w:val="00315F71"/>
    <w:rsid w:val="00322DE8"/>
    <w:rsid w:val="003269F9"/>
    <w:rsid w:val="00326FB5"/>
    <w:rsid w:val="00330DCB"/>
    <w:rsid w:val="00331272"/>
    <w:rsid w:val="003348B8"/>
    <w:rsid w:val="003360A9"/>
    <w:rsid w:val="0033677D"/>
    <w:rsid w:val="003367CA"/>
    <w:rsid w:val="0033698F"/>
    <w:rsid w:val="003377B8"/>
    <w:rsid w:val="00346EC4"/>
    <w:rsid w:val="00350367"/>
    <w:rsid w:val="00350C82"/>
    <w:rsid w:val="00351952"/>
    <w:rsid w:val="00351B5A"/>
    <w:rsid w:val="00353694"/>
    <w:rsid w:val="00353D0A"/>
    <w:rsid w:val="00353D3E"/>
    <w:rsid w:val="0035489D"/>
    <w:rsid w:val="00360A1F"/>
    <w:rsid w:val="00362469"/>
    <w:rsid w:val="00363071"/>
    <w:rsid w:val="00365FC1"/>
    <w:rsid w:val="00375B68"/>
    <w:rsid w:val="00376321"/>
    <w:rsid w:val="00377901"/>
    <w:rsid w:val="00381CFC"/>
    <w:rsid w:val="00383D5B"/>
    <w:rsid w:val="00384734"/>
    <w:rsid w:val="0038501C"/>
    <w:rsid w:val="0038564E"/>
    <w:rsid w:val="00391446"/>
    <w:rsid w:val="00392813"/>
    <w:rsid w:val="00392F9D"/>
    <w:rsid w:val="00393197"/>
    <w:rsid w:val="00394744"/>
    <w:rsid w:val="003A2C2D"/>
    <w:rsid w:val="003A399F"/>
    <w:rsid w:val="003A3E60"/>
    <w:rsid w:val="003A5AB0"/>
    <w:rsid w:val="003A7251"/>
    <w:rsid w:val="003B0395"/>
    <w:rsid w:val="003B065B"/>
    <w:rsid w:val="003B0891"/>
    <w:rsid w:val="003B22DE"/>
    <w:rsid w:val="003B2EA8"/>
    <w:rsid w:val="003B53BC"/>
    <w:rsid w:val="003B5916"/>
    <w:rsid w:val="003B5F75"/>
    <w:rsid w:val="003B7E9F"/>
    <w:rsid w:val="003C4A2B"/>
    <w:rsid w:val="003C663D"/>
    <w:rsid w:val="003D03B0"/>
    <w:rsid w:val="003D315D"/>
    <w:rsid w:val="003D3986"/>
    <w:rsid w:val="003D4575"/>
    <w:rsid w:val="003D6CDB"/>
    <w:rsid w:val="003E0D1A"/>
    <w:rsid w:val="003E124A"/>
    <w:rsid w:val="003E34B3"/>
    <w:rsid w:val="003E5657"/>
    <w:rsid w:val="003F22E1"/>
    <w:rsid w:val="003F54EF"/>
    <w:rsid w:val="004009EE"/>
    <w:rsid w:val="004019F1"/>
    <w:rsid w:val="00402083"/>
    <w:rsid w:val="004020ED"/>
    <w:rsid w:val="00404514"/>
    <w:rsid w:val="00412E5B"/>
    <w:rsid w:val="00414297"/>
    <w:rsid w:val="0041466E"/>
    <w:rsid w:val="00416299"/>
    <w:rsid w:val="0041709E"/>
    <w:rsid w:val="00417DE1"/>
    <w:rsid w:val="00423F39"/>
    <w:rsid w:val="00424DED"/>
    <w:rsid w:val="00426A3C"/>
    <w:rsid w:val="004274AB"/>
    <w:rsid w:val="00427DBE"/>
    <w:rsid w:val="0043000F"/>
    <w:rsid w:val="00430B43"/>
    <w:rsid w:val="00433A57"/>
    <w:rsid w:val="00433A5D"/>
    <w:rsid w:val="004354F7"/>
    <w:rsid w:val="004360DC"/>
    <w:rsid w:val="00440D3A"/>
    <w:rsid w:val="0044281D"/>
    <w:rsid w:val="00443CD3"/>
    <w:rsid w:val="00444893"/>
    <w:rsid w:val="0044690F"/>
    <w:rsid w:val="0045018C"/>
    <w:rsid w:val="004501FC"/>
    <w:rsid w:val="00450EB4"/>
    <w:rsid w:val="00451848"/>
    <w:rsid w:val="00457C29"/>
    <w:rsid w:val="0046032C"/>
    <w:rsid w:val="00467292"/>
    <w:rsid w:val="004720B0"/>
    <w:rsid w:val="00473CB1"/>
    <w:rsid w:val="00474CE6"/>
    <w:rsid w:val="00476476"/>
    <w:rsid w:val="00484D3C"/>
    <w:rsid w:val="0048524B"/>
    <w:rsid w:val="00487DA7"/>
    <w:rsid w:val="00487FE2"/>
    <w:rsid w:val="00491BB7"/>
    <w:rsid w:val="00492521"/>
    <w:rsid w:val="00494A1A"/>
    <w:rsid w:val="004A08BB"/>
    <w:rsid w:val="004A19F0"/>
    <w:rsid w:val="004A2B06"/>
    <w:rsid w:val="004A440E"/>
    <w:rsid w:val="004A633A"/>
    <w:rsid w:val="004A64F6"/>
    <w:rsid w:val="004A7380"/>
    <w:rsid w:val="004B3172"/>
    <w:rsid w:val="004B34E6"/>
    <w:rsid w:val="004B3E45"/>
    <w:rsid w:val="004B67CF"/>
    <w:rsid w:val="004C01E9"/>
    <w:rsid w:val="004C0598"/>
    <w:rsid w:val="004C25DE"/>
    <w:rsid w:val="004C6D04"/>
    <w:rsid w:val="004D1A95"/>
    <w:rsid w:val="004D65A7"/>
    <w:rsid w:val="004D6D48"/>
    <w:rsid w:val="004E1818"/>
    <w:rsid w:val="004E1B93"/>
    <w:rsid w:val="004E30C5"/>
    <w:rsid w:val="004E5A11"/>
    <w:rsid w:val="004E6094"/>
    <w:rsid w:val="004E6EC4"/>
    <w:rsid w:val="004F1CAD"/>
    <w:rsid w:val="004F430A"/>
    <w:rsid w:val="004F502F"/>
    <w:rsid w:val="004F73AD"/>
    <w:rsid w:val="004F7C8A"/>
    <w:rsid w:val="00501F65"/>
    <w:rsid w:val="0050270E"/>
    <w:rsid w:val="00503932"/>
    <w:rsid w:val="00503E26"/>
    <w:rsid w:val="005114D1"/>
    <w:rsid w:val="00517484"/>
    <w:rsid w:val="00520AC3"/>
    <w:rsid w:val="00521CEC"/>
    <w:rsid w:val="00523231"/>
    <w:rsid w:val="0052425C"/>
    <w:rsid w:val="00524966"/>
    <w:rsid w:val="00524F36"/>
    <w:rsid w:val="0052669E"/>
    <w:rsid w:val="00531D74"/>
    <w:rsid w:val="00531EBA"/>
    <w:rsid w:val="0053277F"/>
    <w:rsid w:val="00532FA5"/>
    <w:rsid w:val="005378FC"/>
    <w:rsid w:val="005432EA"/>
    <w:rsid w:val="005511DD"/>
    <w:rsid w:val="00555545"/>
    <w:rsid w:val="00555554"/>
    <w:rsid w:val="00557C09"/>
    <w:rsid w:val="00557F14"/>
    <w:rsid w:val="00560E2E"/>
    <w:rsid w:val="00564156"/>
    <w:rsid w:val="00570DC2"/>
    <w:rsid w:val="00574A84"/>
    <w:rsid w:val="00574EFD"/>
    <w:rsid w:val="005752FD"/>
    <w:rsid w:val="005809C3"/>
    <w:rsid w:val="00581186"/>
    <w:rsid w:val="0058222B"/>
    <w:rsid w:val="00584B7A"/>
    <w:rsid w:val="0059684C"/>
    <w:rsid w:val="005A1EFA"/>
    <w:rsid w:val="005A37FC"/>
    <w:rsid w:val="005A3C06"/>
    <w:rsid w:val="005A687B"/>
    <w:rsid w:val="005A7D25"/>
    <w:rsid w:val="005B092F"/>
    <w:rsid w:val="005B1CE8"/>
    <w:rsid w:val="005B3490"/>
    <w:rsid w:val="005B5F4E"/>
    <w:rsid w:val="005B6E5D"/>
    <w:rsid w:val="005C0D74"/>
    <w:rsid w:val="005C17AC"/>
    <w:rsid w:val="005C6954"/>
    <w:rsid w:val="005C6D65"/>
    <w:rsid w:val="005C6D81"/>
    <w:rsid w:val="005D651E"/>
    <w:rsid w:val="005D72E9"/>
    <w:rsid w:val="005E0E03"/>
    <w:rsid w:val="005E105D"/>
    <w:rsid w:val="005E1B6D"/>
    <w:rsid w:val="005E1B6E"/>
    <w:rsid w:val="005E1D19"/>
    <w:rsid w:val="005E24F9"/>
    <w:rsid w:val="005E4815"/>
    <w:rsid w:val="005E58E8"/>
    <w:rsid w:val="005E6A86"/>
    <w:rsid w:val="005E70CD"/>
    <w:rsid w:val="005F71E2"/>
    <w:rsid w:val="00600C39"/>
    <w:rsid w:val="006074CB"/>
    <w:rsid w:val="00607549"/>
    <w:rsid w:val="00610196"/>
    <w:rsid w:val="006159A7"/>
    <w:rsid w:val="006166A9"/>
    <w:rsid w:val="0061755C"/>
    <w:rsid w:val="00624ADB"/>
    <w:rsid w:val="00625A6B"/>
    <w:rsid w:val="006279BD"/>
    <w:rsid w:val="00633627"/>
    <w:rsid w:val="00640124"/>
    <w:rsid w:val="00644C65"/>
    <w:rsid w:val="006456F9"/>
    <w:rsid w:val="0064614B"/>
    <w:rsid w:val="00650E31"/>
    <w:rsid w:val="00651466"/>
    <w:rsid w:val="00652D27"/>
    <w:rsid w:val="006564D3"/>
    <w:rsid w:val="00661389"/>
    <w:rsid w:val="0066150B"/>
    <w:rsid w:val="00662169"/>
    <w:rsid w:val="006627BA"/>
    <w:rsid w:val="00662A18"/>
    <w:rsid w:val="00664493"/>
    <w:rsid w:val="00666A60"/>
    <w:rsid w:val="00670FD5"/>
    <w:rsid w:val="00673035"/>
    <w:rsid w:val="00673B96"/>
    <w:rsid w:val="00674322"/>
    <w:rsid w:val="006759E5"/>
    <w:rsid w:val="006765C0"/>
    <w:rsid w:val="006773B0"/>
    <w:rsid w:val="00680CF1"/>
    <w:rsid w:val="00680ED0"/>
    <w:rsid w:val="006828D2"/>
    <w:rsid w:val="00686297"/>
    <w:rsid w:val="0069342B"/>
    <w:rsid w:val="006943A1"/>
    <w:rsid w:val="0069471F"/>
    <w:rsid w:val="006960C3"/>
    <w:rsid w:val="00697036"/>
    <w:rsid w:val="00697255"/>
    <w:rsid w:val="00697E01"/>
    <w:rsid w:val="006A2455"/>
    <w:rsid w:val="006A3A2B"/>
    <w:rsid w:val="006A4264"/>
    <w:rsid w:val="006A6336"/>
    <w:rsid w:val="006A6BE9"/>
    <w:rsid w:val="006B28A5"/>
    <w:rsid w:val="006C164C"/>
    <w:rsid w:val="006C3C96"/>
    <w:rsid w:val="006C5C74"/>
    <w:rsid w:val="006D1EFD"/>
    <w:rsid w:val="006D2C11"/>
    <w:rsid w:val="006D3263"/>
    <w:rsid w:val="006D5434"/>
    <w:rsid w:val="006D67AB"/>
    <w:rsid w:val="006D7C75"/>
    <w:rsid w:val="006E0895"/>
    <w:rsid w:val="006F12BF"/>
    <w:rsid w:val="006F19B1"/>
    <w:rsid w:val="006F3143"/>
    <w:rsid w:val="006F7EB9"/>
    <w:rsid w:val="007048C6"/>
    <w:rsid w:val="00706D66"/>
    <w:rsid w:val="00707674"/>
    <w:rsid w:val="00710363"/>
    <w:rsid w:val="007124DB"/>
    <w:rsid w:val="00712D13"/>
    <w:rsid w:val="007131B0"/>
    <w:rsid w:val="007174BA"/>
    <w:rsid w:val="007232CF"/>
    <w:rsid w:val="007239AC"/>
    <w:rsid w:val="00723A02"/>
    <w:rsid w:val="007357EF"/>
    <w:rsid w:val="00752D9F"/>
    <w:rsid w:val="0076194C"/>
    <w:rsid w:val="00761CBA"/>
    <w:rsid w:val="00761ED6"/>
    <w:rsid w:val="00762255"/>
    <w:rsid w:val="00774175"/>
    <w:rsid w:val="007770EA"/>
    <w:rsid w:val="00777BC3"/>
    <w:rsid w:val="00777F8F"/>
    <w:rsid w:val="00784E3D"/>
    <w:rsid w:val="00785327"/>
    <w:rsid w:val="00791024"/>
    <w:rsid w:val="007954BB"/>
    <w:rsid w:val="00795B6B"/>
    <w:rsid w:val="0079676E"/>
    <w:rsid w:val="007A47BA"/>
    <w:rsid w:val="007A53F7"/>
    <w:rsid w:val="007A569A"/>
    <w:rsid w:val="007B2F1E"/>
    <w:rsid w:val="007B5FFC"/>
    <w:rsid w:val="007B7C87"/>
    <w:rsid w:val="007C0ADA"/>
    <w:rsid w:val="007C2F75"/>
    <w:rsid w:val="007C4ADD"/>
    <w:rsid w:val="007C5282"/>
    <w:rsid w:val="007C5BB9"/>
    <w:rsid w:val="007C7032"/>
    <w:rsid w:val="007D0A49"/>
    <w:rsid w:val="007E0DA5"/>
    <w:rsid w:val="007E1315"/>
    <w:rsid w:val="007E32FB"/>
    <w:rsid w:val="007E57DE"/>
    <w:rsid w:val="007F12C1"/>
    <w:rsid w:val="007F13F8"/>
    <w:rsid w:val="007F1A85"/>
    <w:rsid w:val="007F5D8A"/>
    <w:rsid w:val="007F6ED9"/>
    <w:rsid w:val="00801E80"/>
    <w:rsid w:val="0080468E"/>
    <w:rsid w:val="00805D14"/>
    <w:rsid w:val="008108FF"/>
    <w:rsid w:val="008114FC"/>
    <w:rsid w:val="00817EA9"/>
    <w:rsid w:val="00830771"/>
    <w:rsid w:val="008313A1"/>
    <w:rsid w:val="00831F7F"/>
    <w:rsid w:val="008329AC"/>
    <w:rsid w:val="00832B7E"/>
    <w:rsid w:val="00834DDC"/>
    <w:rsid w:val="00837393"/>
    <w:rsid w:val="00837A80"/>
    <w:rsid w:val="0084436D"/>
    <w:rsid w:val="0084467C"/>
    <w:rsid w:val="0084660C"/>
    <w:rsid w:val="00846E4F"/>
    <w:rsid w:val="00847469"/>
    <w:rsid w:val="00854116"/>
    <w:rsid w:val="00854275"/>
    <w:rsid w:val="008558F7"/>
    <w:rsid w:val="00861626"/>
    <w:rsid w:val="00866633"/>
    <w:rsid w:val="00872604"/>
    <w:rsid w:val="00874028"/>
    <w:rsid w:val="00874D8A"/>
    <w:rsid w:val="008770EF"/>
    <w:rsid w:val="00880F75"/>
    <w:rsid w:val="00881C89"/>
    <w:rsid w:val="00883331"/>
    <w:rsid w:val="0088404A"/>
    <w:rsid w:val="00893B04"/>
    <w:rsid w:val="008956A9"/>
    <w:rsid w:val="00896D98"/>
    <w:rsid w:val="00896F64"/>
    <w:rsid w:val="008A08C3"/>
    <w:rsid w:val="008A0970"/>
    <w:rsid w:val="008A2EA7"/>
    <w:rsid w:val="008A2FF2"/>
    <w:rsid w:val="008A39BF"/>
    <w:rsid w:val="008A3E04"/>
    <w:rsid w:val="008B1CDC"/>
    <w:rsid w:val="008C21E4"/>
    <w:rsid w:val="008C2AA6"/>
    <w:rsid w:val="008C5843"/>
    <w:rsid w:val="008C695E"/>
    <w:rsid w:val="008D6605"/>
    <w:rsid w:val="008E0804"/>
    <w:rsid w:val="008E1383"/>
    <w:rsid w:val="008E27CD"/>
    <w:rsid w:val="008E4652"/>
    <w:rsid w:val="008E5560"/>
    <w:rsid w:val="008E5A7B"/>
    <w:rsid w:val="008E657C"/>
    <w:rsid w:val="008E73D7"/>
    <w:rsid w:val="008E796C"/>
    <w:rsid w:val="008F0E93"/>
    <w:rsid w:val="008F45F3"/>
    <w:rsid w:val="008F587A"/>
    <w:rsid w:val="008F6A33"/>
    <w:rsid w:val="00901400"/>
    <w:rsid w:val="00905865"/>
    <w:rsid w:val="00905EDC"/>
    <w:rsid w:val="009067ED"/>
    <w:rsid w:val="00910D6C"/>
    <w:rsid w:val="00911495"/>
    <w:rsid w:val="00911527"/>
    <w:rsid w:val="00914DED"/>
    <w:rsid w:val="0091682D"/>
    <w:rsid w:val="00917051"/>
    <w:rsid w:val="00917305"/>
    <w:rsid w:val="0092441D"/>
    <w:rsid w:val="00931197"/>
    <w:rsid w:val="00933A27"/>
    <w:rsid w:val="00940504"/>
    <w:rsid w:val="00941A1E"/>
    <w:rsid w:val="00941F54"/>
    <w:rsid w:val="00941F81"/>
    <w:rsid w:val="00944377"/>
    <w:rsid w:val="00944D57"/>
    <w:rsid w:val="00945AB0"/>
    <w:rsid w:val="009468C6"/>
    <w:rsid w:val="00951377"/>
    <w:rsid w:val="00954BFF"/>
    <w:rsid w:val="0095581E"/>
    <w:rsid w:val="00957600"/>
    <w:rsid w:val="00960116"/>
    <w:rsid w:val="00961E75"/>
    <w:rsid w:val="009633B6"/>
    <w:rsid w:val="0096511C"/>
    <w:rsid w:val="00971EC2"/>
    <w:rsid w:val="009720AB"/>
    <w:rsid w:val="009727A0"/>
    <w:rsid w:val="009731CD"/>
    <w:rsid w:val="00983345"/>
    <w:rsid w:val="00984AE1"/>
    <w:rsid w:val="00987791"/>
    <w:rsid w:val="0099180E"/>
    <w:rsid w:val="009918FD"/>
    <w:rsid w:val="00991B80"/>
    <w:rsid w:val="00994EE4"/>
    <w:rsid w:val="00995DAB"/>
    <w:rsid w:val="00997317"/>
    <w:rsid w:val="00997E01"/>
    <w:rsid w:val="009A14DC"/>
    <w:rsid w:val="009A4D84"/>
    <w:rsid w:val="009A7314"/>
    <w:rsid w:val="009B00E9"/>
    <w:rsid w:val="009B024A"/>
    <w:rsid w:val="009B5AC5"/>
    <w:rsid w:val="009B730C"/>
    <w:rsid w:val="009B74A0"/>
    <w:rsid w:val="009C1A84"/>
    <w:rsid w:val="009C27A9"/>
    <w:rsid w:val="009C53A1"/>
    <w:rsid w:val="009C62FF"/>
    <w:rsid w:val="009D0921"/>
    <w:rsid w:val="009D3DD0"/>
    <w:rsid w:val="009E08DF"/>
    <w:rsid w:val="009E0BBD"/>
    <w:rsid w:val="009E2072"/>
    <w:rsid w:val="009E4823"/>
    <w:rsid w:val="009F06BF"/>
    <w:rsid w:val="009F2585"/>
    <w:rsid w:val="009F2919"/>
    <w:rsid w:val="009F3916"/>
    <w:rsid w:val="009F4632"/>
    <w:rsid w:val="009F59DB"/>
    <w:rsid w:val="009F6956"/>
    <w:rsid w:val="009F6C8B"/>
    <w:rsid w:val="00A0135C"/>
    <w:rsid w:val="00A013DE"/>
    <w:rsid w:val="00A02C8C"/>
    <w:rsid w:val="00A032F7"/>
    <w:rsid w:val="00A047BE"/>
    <w:rsid w:val="00A06AB5"/>
    <w:rsid w:val="00A1118A"/>
    <w:rsid w:val="00A12E9A"/>
    <w:rsid w:val="00A224FB"/>
    <w:rsid w:val="00A22907"/>
    <w:rsid w:val="00A22908"/>
    <w:rsid w:val="00A25D8E"/>
    <w:rsid w:val="00A337A3"/>
    <w:rsid w:val="00A36FDC"/>
    <w:rsid w:val="00A37DFE"/>
    <w:rsid w:val="00A427BC"/>
    <w:rsid w:val="00A42FAD"/>
    <w:rsid w:val="00A45C56"/>
    <w:rsid w:val="00A502DB"/>
    <w:rsid w:val="00A50C6A"/>
    <w:rsid w:val="00A50DAB"/>
    <w:rsid w:val="00A52080"/>
    <w:rsid w:val="00A54497"/>
    <w:rsid w:val="00A5538E"/>
    <w:rsid w:val="00A55EAD"/>
    <w:rsid w:val="00A57CA3"/>
    <w:rsid w:val="00A61203"/>
    <w:rsid w:val="00A64426"/>
    <w:rsid w:val="00A65788"/>
    <w:rsid w:val="00A72376"/>
    <w:rsid w:val="00A75430"/>
    <w:rsid w:val="00A75D72"/>
    <w:rsid w:val="00A80FCF"/>
    <w:rsid w:val="00A85EAB"/>
    <w:rsid w:val="00A873A2"/>
    <w:rsid w:val="00A931DB"/>
    <w:rsid w:val="00A965BC"/>
    <w:rsid w:val="00AA582F"/>
    <w:rsid w:val="00AA5EE6"/>
    <w:rsid w:val="00AA63D9"/>
    <w:rsid w:val="00AB0A05"/>
    <w:rsid w:val="00AB469A"/>
    <w:rsid w:val="00AC0113"/>
    <w:rsid w:val="00AC09AD"/>
    <w:rsid w:val="00AC651E"/>
    <w:rsid w:val="00AC7462"/>
    <w:rsid w:val="00AD1416"/>
    <w:rsid w:val="00AD23C6"/>
    <w:rsid w:val="00AD398C"/>
    <w:rsid w:val="00AD4059"/>
    <w:rsid w:val="00AD41BD"/>
    <w:rsid w:val="00AD5105"/>
    <w:rsid w:val="00AD597F"/>
    <w:rsid w:val="00AD6256"/>
    <w:rsid w:val="00AD64F4"/>
    <w:rsid w:val="00AD6D22"/>
    <w:rsid w:val="00AE06FD"/>
    <w:rsid w:val="00AE6100"/>
    <w:rsid w:val="00AE6C94"/>
    <w:rsid w:val="00AF1913"/>
    <w:rsid w:val="00AF4C25"/>
    <w:rsid w:val="00AF4F1D"/>
    <w:rsid w:val="00AF5010"/>
    <w:rsid w:val="00AF791A"/>
    <w:rsid w:val="00B0189E"/>
    <w:rsid w:val="00B03658"/>
    <w:rsid w:val="00B043A0"/>
    <w:rsid w:val="00B0466A"/>
    <w:rsid w:val="00B04E4F"/>
    <w:rsid w:val="00B119DC"/>
    <w:rsid w:val="00B20ADF"/>
    <w:rsid w:val="00B222B5"/>
    <w:rsid w:val="00B25E21"/>
    <w:rsid w:val="00B2612B"/>
    <w:rsid w:val="00B301DE"/>
    <w:rsid w:val="00B323F5"/>
    <w:rsid w:val="00B346B3"/>
    <w:rsid w:val="00B36CAA"/>
    <w:rsid w:val="00B3732D"/>
    <w:rsid w:val="00B400D3"/>
    <w:rsid w:val="00B40C31"/>
    <w:rsid w:val="00B42638"/>
    <w:rsid w:val="00B45BA6"/>
    <w:rsid w:val="00B4774C"/>
    <w:rsid w:val="00B5532B"/>
    <w:rsid w:val="00B554BB"/>
    <w:rsid w:val="00B57257"/>
    <w:rsid w:val="00B604BD"/>
    <w:rsid w:val="00B61542"/>
    <w:rsid w:val="00B622B7"/>
    <w:rsid w:val="00B635BC"/>
    <w:rsid w:val="00B63A8F"/>
    <w:rsid w:val="00B64244"/>
    <w:rsid w:val="00B66627"/>
    <w:rsid w:val="00B70A09"/>
    <w:rsid w:val="00B72FFE"/>
    <w:rsid w:val="00B74122"/>
    <w:rsid w:val="00B76264"/>
    <w:rsid w:val="00B778A3"/>
    <w:rsid w:val="00B80F5D"/>
    <w:rsid w:val="00B82023"/>
    <w:rsid w:val="00B87498"/>
    <w:rsid w:val="00B971DD"/>
    <w:rsid w:val="00B97328"/>
    <w:rsid w:val="00BA3A1C"/>
    <w:rsid w:val="00BA496F"/>
    <w:rsid w:val="00BA584F"/>
    <w:rsid w:val="00BA5C7C"/>
    <w:rsid w:val="00BA71B6"/>
    <w:rsid w:val="00BB135D"/>
    <w:rsid w:val="00BB1EB0"/>
    <w:rsid w:val="00BB22D7"/>
    <w:rsid w:val="00BB2689"/>
    <w:rsid w:val="00BB69DA"/>
    <w:rsid w:val="00BB77A6"/>
    <w:rsid w:val="00BC1FA6"/>
    <w:rsid w:val="00BC5D15"/>
    <w:rsid w:val="00BD08AD"/>
    <w:rsid w:val="00BD1DA0"/>
    <w:rsid w:val="00BD22F7"/>
    <w:rsid w:val="00BD3D82"/>
    <w:rsid w:val="00BD5F04"/>
    <w:rsid w:val="00BD7B74"/>
    <w:rsid w:val="00BE2B53"/>
    <w:rsid w:val="00BE5FB9"/>
    <w:rsid w:val="00BE66BD"/>
    <w:rsid w:val="00BF1CE8"/>
    <w:rsid w:val="00BF2751"/>
    <w:rsid w:val="00BF680C"/>
    <w:rsid w:val="00C002DE"/>
    <w:rsid w:val="00C01716"/>
    <w:rsid w:val="00C04F8F"/>
    <w:rsid w:val="00C05ECF"/>
    <w:rsid w:val="00C06593"/>
    <w:rsid w:val="00C077BE"/>
    <w:rsid w:val="00C112FC"/>
    <w:rsid w:val="00C1278A"/>
    <w:rsid w:val="00C14725"/>
    <w:rsid w:val="00C1718B"/>
    <w:rsid w:val="00C17305"/>
    <w:rsid w:val="00C21C18"/>
    <w:rsid w:val="00C22940"/>
    <w:rsid w:val="00C2643F"/>
    <w:rsid w:val="00C34B21"/>
    <w:rsid w:val="00C36E6E"/>
    <w:rsid w:val="00C37981"/>
    <w:rsid w:val="00C403F7"/>
    <w:rsid w:val="00C40FF9"/>
    <w:rsid w:val="00C450F8"/>
    <w:rsid w:val="00C4606D"/>
    <w:rsid w:val="00C479B8"/>
    <w:rsid w:val="00C52645"/>
    <w:rsid w:val="00C56D74"/>
    <w:rsid w:val="00C61741"/>
    <w:rsid w:val="00C617B5"/>
    <w:rsid w:val="00C63048"/>
    <w:rsid w:val="00C6460B"/>
    <w:rsid w:val="00C66C5B"/>
    <w:rsid w:val="00C678B5"/>
    <w:rsid w:val="00C67E1A"/>
    <w:rsid w:val="00C71C34"/>
    <w:rsid w:val="00C71F51"/>
    <w:rsid w:val="00C73106"/>
    <w:rsid w:val="00C74C53"/>
    <w:rsid w:val="00C76584"/>
    <w:rsid w:val="00C76E8B"/>
    <w:rsid w:val="00C77706"/>
    <w:rsid w:val="00C819C4"/>
    <w:rsid w:val="00C839F9"/>
    <w:rsid w:val="00C8443C"/>
    <w:rsid w:val="00C90567"/>
    <w:rsid w:val="00C9192F"/>
    <w:rsid w:val="00C9237D"/>
    <w:rsid w:val="00C932E7"/>
    <w:rsid w:val="00C935A8"/>
    <w:rsid w:val="00C977D9"/>
    <w:rsid w:val="00CA04DB"/>
    <w:rsid w:val="00CA1CE9"/>
    <w:rsid w:val="00CA1D53"/>
    <w:rsid w:val="00CA3EDD"/>
    <w:rsid w:val="00CA44A4"/>
    <w:rsid w:val="00CA5376"/>
    <w:rsid w:val="00CA6EEE"/>
    <w:rsid w:val="00CA6FA6"/>
    <w:rsid w:val="00CB20D8"/>
    <w:rsid w:val="00CB4C67"/>
    <w:rsid w:val="00CB763B"/>
    <w:rsid w:val="00CC17C3"/>
    <w:rsid w:val="00CC1896"/>
    <w:rsid w:val="00CC6ECE"/>
    <w:rsid w:val="00CD1021"/>
    <w:rsid w:val="00CD1691"/>
    <w:rsid w:val="00CD31CD"/>
    <w:rsid w:val="00CD3375"/>
    <w:rsid w:val="00CD41DA"/>
    <w:rsid w:val="00CD7259"/>
    <w:rsid w:val="00CD7C3F"/>
    <w:rsid w:val="00CE4649"/>
    <w:rsid w:val="00CE5F22"/>
    <w:rsid w:val="00CF4BDD"/>
    <w:rsid w:val="00CF699A"/>
    <w:rsid w:val="00D03F00"/>
    <w:rsid w:val="00D10660"/>
    <w:rsid w:val="00D128B9"/>
    <w:rsid w:val="00D13475"/>
    <w:rsid w:val="00D20493"/>
    <w:rsid w:val="00D25399"/>
    <w:rsid w:val="00D27F52"/>
    <w:rsid w:val="00D3105B"/>
    <w:rsid w:val="00D31550"/>
    <w:rsid w:val="00D36C8B"/>
    <w:rsid w:val="00D4299C"/>
    <w:rsid w:val="00D44D51"/>
    <w:rsid w:val="00D53B20"/>
    <w:rsid w:val="00D56BC9"/>
    <w:rsid w:val="00D57EB8"/>
    <w:rsid w:val="00D67081"/>
    <w:rsid w:val="00D70EE1"/>
    <w:rsid w:val="00D7313B"/>
    <w:rsid w:val="00D75983"/>
    <w:rsid w:val="00D76AEC"/>
    <w:rsid w:val="00D869EA"/>
    <w:rsid w:val="00D92187"/>
    <w:rsid w:val="00D92E7E"/>
    <w:rsid w:val="00D93260"/>
    <w:rsid w:val="00D9349B"/>
    <w:rsid w:val="00D96773"/>
    <w:rsid w:val="00D97A83"/>
    <w:rsid w:val="00DA0979"/>
    <w:rsid w:val="00DA12D3"/>
    <w:rsid w:val="00DA196E"/>
    <w:rsid w:val="00DA32B4"/>
    <w:rsid w:val="00DA33C3"/>
    <w:rsid w:val="00DA5B71"/>
    <w:rsid w:val="00DA5ED9"/>
    <w:rsid w:val="00DA71AE"/>
    <w:rsid w:val="00DB199E"/>
    <w:rsid w:val="00DB4086"/>
    <w:rsid w:val="00DB4F6B"/>
    <w:rsid w:val="00DB645C"/>
    <w:rsid w:val="00DC400D"/>
    <w:rsid w:val="00DC7102"/>
    <w:rsid w:val="00DC79D3"/>
    <w:rsid w:val="00DD13A8"/>
    <w:rsid w:val="00DD3C0D"/>
    <w:rsid w:val="00DD7D4C"/>
    <w:rsid w:val="00DE3718"/>
    <w:rsid w:val="00DE7713"/>
    <w:rsid w:val="00DE7F98"/>
    <w:rsid w:val="00DF2AEB"/>
    <w:rsid w:val="00DF59B9"/>
    <w:rsid w:val="00E024E8"/>
    <w:rsid w:val="00E03AAD"/>
    <w:rsid w:val="00E10FCE"/>
    <w:rsid w:val="00E13932"/>
    <w:rsid w:val="00E1483B"/>
    <w:rsid w:val="00E1628D"/>
    <w:rsid w:val="00E16514"/>
    <w:rsid w:val="00E16BB1"/>
    <w:rsid w:val="00E216AC"/>
    <w:rsid w:val="00E24A42"/>
    <w:rsid w:val="00E2573D"/>
    <w:rsid w:val="00E26CB5"/>
    <w:rsid w:val="00E30FBB"/>
    <w:rsid w:val="00E317F2"/>
    <w:rsid w:val="00E320A4"/>
    <w:rsid w:val="00E320F9"/>
    <w:rsid w:val="00E327C9"/>
    <w:rsid w:val="00E33CF5"/>
    <w:rsid w:val="00E33E15"/>
    <w:rsid w:val="00E33F8C"/>
    <w:rsid w:val="00E34265"/>
    <w:rsid w:val="00E35AC1"/>
    <w:rsid w:val="00E40F7D"/>
    <w:rsid w:val="00E423C1"/>
    <w:rsid w:val="00E47228"/>
    <w:rsid w:val="00E52E79"/>
    <w:rsid w:val="00E53230"/>
    <w:rsid w:val="00E53F74"/>
    <w:rsid w:val="00E540B2"/>
    <w:rsid w:val="00E56CFC"/>
    <w:rsid w:val="00E56F0D"/>
    <w:rsid w:val="00E573EA"/>
    <w:rsid w:val="00E60B0C"/>
    <w:rsid w:val="00E60FEC"/>
    <w:rsid w:val="00E63E03"/>
    <w:rsid w:val="00E71F1F"/>
    <w:rsid w:val="00E7337A"/>
    <w:rsid w:val="00E76482"/>
    <w:rsid w:val="00E804DC"/>
    <w:rsid w:val="00E85D4A"/>
    <w:rsid w:val="00E93700"/>
    <w:rsid w:val="00E94776"/>
    <w:rsid w:val="00E94A2F"/>
    <w:rsid w:val="00E96BB3"/>
    <w:rsid w:val="00E96EC9"/>
    <w:rsid w:val="00EA415C"/>
    <w:rsid w:val="00EA5B8D"/>
    <w:rsid w:val="00EB140E"/>
    <w:rsid w:val="00EB1FE6"/>
    <w:rsid w:val="00EB4515"/>
    <w:rsid w:val="00EB4F59"/>
    <w:rsid w:val="00EC38AF"/>
    <w:rsid w:val="00ED6570"/>
    <w:rsid w:val="00EE5163"/>
    <w:rsid w:val="00EE62C0"/>
    <w:rsid w:val="00EE6A2F"/>
    <w:rsid w:val="00EE7734"/>
    <w:rsid w:val="00EE7F5C"/>
    <w:rsid w:val="00EF5A72"/>
    <w:rsid w:val="00EF6B15"/>
    <w:rsid w:val="00EF6C13"/>
    <w:rsid w:val="00F02175"/>
    <w:rsid w:val="00F047B6"/>
    <w:rsid w:val="00F07030"/>
    <w:rsid w:val="00F07ADB"/>
    <w:rsid w:val="00F14994"/>
    <w:rsid w:val="00F14A4E"/>
    <w:rsid w:val="00F1727B"/>
    <w:rsid w:val="00F2121F"/>
    <w:rsid w:val="00F221FC"/>
    <w:rsid w:val="00F22A30"/>
    <w:rsid w:val="00F22AFB"/>
    <w:rsid w:val="00F25070"/>
    <w:rsid w:val="00F26E2C"/>
    <w:rsid w:val="00F27080"/>
    <w:rsid w:val="00F314BD"/>
    <w:rsid w:val="00F3363C"/>
    <w:rsid w:val="00F33F1D"/>
    <w:rsid w:val="00F35A46"/>
    <w:rsid w:val="00F370AF"/>
    <w:rsid w:val="00F37F06"/>
    <w:rsid w:val="00F432CC"/>
    <w:rsid w:val="00F45C7B"/>
    <w:rsid w:val="00F468DB"/>
    <w:rsid w:val="00F50B73"/>
    <w:rsid w:val="00F52D9C"/>
    <w:rsid w:val="00F537DD"/>
    <w:rsid w:val="00F54BBA"/>
    <w:rsid w:val="00F5536F"/>
    <w:rsid w:val="00F56B38"/>
    <w:rsid w:val="00F5741B"/>
    <w:rsid w:val="00F5762A"/>
    <w:rsid w:val="00F57F14"/>
    <w:rsid w:val="00F63F02"/>
    <w:rsid w:val="00F65167"/>
    <w:rsid w:val="00F6642A"/>
    <w:rsid w:val="00F711BD"/>
    <w:rsid w:val="00F713CA"/>
    <w:rsid w:val="00F72CEF"/>
    <w:rsid w:val="00F735DD"/>
    <w:rsid w:val="00F774D1"/>
    <w:rsid w:val="00F80910"/>
    <w:rsid w:val="00F84802"/>
    <w:rsid w:val="00F86792"/>
    <w:rsid w:val="00F91A02"/>
    <w:rsid w:val="00F93C28"/>
    <w:rsid w:val="00F97CA7"/>
    <w:rsid w:val="00FA0967"/>
    <w:rsid w:val="00FA6908"/>
    <w:rsid w:val="00FB1787"/>
    <w:rsid w:val="00FB3C07"/>
    <w:rsid w:val="00FB4AA8"/>
    <w:rsid w:val="00FB62A1"/>
    <w:rsid w:val="00FC2BDA"/>
    <w:rsid w:val="00FC4E7D"/>
    <w:rsid w:val="00FC7CD4"/>
    <w:rsid w:val="00FD0817"/>
    <w:rsid w:val="00FD3B03"/>
    <w:rsid w:val="00FD4C79"/>
    <w:rsid w:val="00FD5ED2"/>
    <w:rsid w:val="00FD6A1A"/>
    <w:rsid w:val="00FE0DAC"/>
    <w:rsid w:val="00FE28CE"/>
    <w:rsid w:val="00FE42C6"/>
    <w:rsid w:val="00FE5CAE"/>
    <w:rsid w:val="00FE7EB8"/>
    <w:rsid w:val="00FF2D80"/>
    <w:rsid w:val="00FF445F"/>
    <w:rsid w:val="00FF489C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B9780-BFC7-4D6A-9340-0573A17A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7CF"/>
    <w:pPr>
      <w:spacing w:after="120"/>
    </w:pPr>
    <w:rPr>
      <w:rFonts w:ascii="Calibri" w:hAnsi="Calibri" w:cs="Calibri"/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4B67CF"/>
    <w:rPr>
      <w:rFonts w:ascii="Calibri" w:hAnsi="Calibri" w:cs="Calibri"/>
      <w:lang w:val="ru-RU" w:eastAsia="ru-RU" w:bidi="ar-SA"/>
    </w:rPr>
  </w:style>
  <w:style w:type="character" w:styleId="a5">
    <w:name w:val="Hyperlink"/>
    <w:rsid w:val="00E317F2"/>
    <w:rPr>
      <w:color w:val="0000FF"/>
      <w:u w:val="single"/>
    </w:rPr>
  </w:style>
  <w:style w:type="character" w:styleId="a6">
    <w:name w:val="FollowedHyperlink"/>
    <w:rsid w:val="00E317F2"/>
    <w:rPr>
      <w:color w:val="800080"/>
      <w:u w:val="single"/>
    </w:rPr>
  </w:style>
  <w:style w:type="paragraph" w:styleId="a7">
    <w:name w:val="Normal (Web)"/>
    <w:basedOn w:val="a"/>
    <w:uiPriority w:val="99"/>
    <w:rsid w:val="00183918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BA584F"/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link w:val="aa"/>
    <w:qFormat/>
    <w:rsid w:val="00353D3E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locked/>
    <w:rsid w:val="00353D3E"/>
    <w:rPr>
      <w:rFonts w:ascii="Calibri" w:hAnsi="Calibri"/>
      <w:sz w:val="22"/>
      <w:szCs w:val="22"/>
      <w:lang w:val="ru-RU" w:eastAsia="ru-RU" w:bidi="ar-SA"/>
    </w:rPr>
  </w:style>
  <w:style w:type="character" w:customStyle="1" w:styleId="3">
    <w:name w:val="Знак Знак3"/>
    <w:rsid w:val="001C3FF0"/>
    <w:rPr>
      <w:sz w:val="24"/>
      <w:szCs w:val="24"/>
      <w:lang w:val="ru-RU" w:eastAsia="ru-RU" w:bidi="ar-SA"/>
    </w:rPr>
  </w:style>
  <w:style w:type="paragraph" w:styleId="ab">
    <w:name w:val="Balloon Text"/>
    <w:basedOn w:val="a"/>
    <w:semiHidden/>
    <w:rsid w:val="00117270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08297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8297B"/>
  </w:style>
  <w:style w:type="paragraph" w:styleId="2">
    <w:name w:val="Body Text 2"/>
    <w:basedOn w:val="a"/>
    <w:rsid w:val="000D1736"/>
    <w:pPr>
      <w:spacing w:after="120" w:line="480" w:lineRule="auto"/>
    </w:pPr>
  </w:style>
  <w:style w:type="paragraph" w:styleId="ae">
    <w:name w:val="Body Text Indent"/>
    <w:basedOn w:val="a"/>
    <w:rsid w:val="00A45C56"/>
    <w:pPr>
      <w:spacing w:after="120"/>
      <w:ind w:left="283"/>
    </w:pPr>
  </w:style>
  <w:style w:type="paragraph" w:customStyle="1" w:styleId="9">
    <w:name w:val="Знак Знак9 Знак Знак Знак Знак Знак Знак Знак Знак Знак Знак Знак Знак Знак Знак Знак"/>
    <w:basedOn w:val="a"/>
    <w:rsid w:val="00644C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aliases w:val="it_List1,Абзац списка литеральный,асз.Списка"/>
    <w:basedOn w:val="a"/>
    <w:uiPriority w:val="34"/>
    <w:qFormat/>
    <w:rsid w:val="0033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практиках, способствующих достижению</vt:lpstr>
    </vt:vector>
  </TitlesOfParts>
  <Company/>
  <LinksUpToDate>false</LinksUpToDate>
  <CharactersWithSpaces>14107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http://ok.ru/gorod.pytyakh</vt:lpwstr>
      </vt:variant>
      <vt:variant>
        <vt:lpwstr/>
      </vt:variant>
      <vt:variant>
        <vt:i4>524360</vt:i4>
      </vt:variant>
      <vt:variant>
        <vt:i4>3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практиках, способствующих достижению</dc:title>
  <dc:subject/>
  <dc:creator>Людмила Бунак</dc:creator>
  <cp:keywords/>
  <cp:lastModifiedBy>Людмила Бунак</cp:lastModifiedBy>
  <cp:revision>230</cp:revision>
  <cp:lastPrinted>2019-09-12T06:22:00Z</cp:lastPrinted>
  <dcterms:created xsi:type="dcterms:W3CDTF">2018-09-07T10:53:00Z</dcterms:created>
  <dcterms:modified xsi:type="dcterms:W3CDTF">2019-09-12T09:05:00Z</dcterms:modified>
</cp:coreProperties>
</file>