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644" w:rsidRPr="000E6E20" w:rsidRDefault="0005064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6E20">
        <w:rPr>
          <w:rFonts w:ascii="Times New Roman" w:hAnsi="Times New Roman"/>
          <w:sz w:val="28"/>
          <w:szCs w:val="28"/>
        </w:rPr>
        <w:t>Приложение № 16</w:t>
      </w:r>
    </w:p>
    <w:p w:rsidR="00050644" w:rsidRPr="000E6E20" w:rsidRDefault="00050644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E6E20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050644" w:rsidRPr="000E6E20" w:rsidRDefault="00050644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0E6E20">
        <w:rPr>
          <w:rFonts w:ascii="Times New Roman" w:hAnsi="Times New Roman"/>
          <w:sz w:val="28"/>
          <w:szCs w:val="28"/>
        </w:rPr>
        <w:t xml:space="preserve">.12.2017 № </w:t>
      </w:r>
      <w:r>
        <w:rPr>
          <w:rFonts w:ascii="Times New Roman" w:hAnsi="Times New Roman"/>
          <w:sz w:val="28"/>
          <w:szCs w:val="28"/>
        </w:rPr>
        <w:t>129</w:t>
      </w:r>
    </w:p>
    <w:p w:rsidR="00050644" w:rsidRPr="000E6E20" w:rsidRDefault="0005064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50644" w:rsidRPr="000E6E20" w:rsidRDefault="00050644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E20">
        <w:rPr>
          <w:rFonts w:ascii="Times New Roman" w:hAnsi="Times New Roman"/>
          <w:sz w:val="28"/>
          <w:szCs w:val="28"/>
        </w:rPr>
        <w:t xml:space="preserve">Источники внутреннего финансирования дефицита бюджета города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E6E20">
        <w:rPr>
          <w:rFonts w:ascii="Times New Roman" w:hAnsi="Times New Roman"/>
          <w:sz w:val="28"/>
          <w:szCs w:val="28"/>
        </w:rPr>
        <w:t>Пыть-Яха на плановый период 2019 и 2020 годов</w:t>
      </w:r>
    </w:p>
    <w:p w:rsidR="00050644" w:rsidRDefault="00050644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A3133" w:rsidRDefault="001A3133" w:rsidP="001A31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172)</w:t>
      </w:r>
    </w:p>
    <w:p w:rsidR="00020F2B" w:rsidRPr="00DC7836" w:rsidRDefault="00020F2B" w:rsidP="00020F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0644" w:rsidRDefault="00020F2B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50644">
        <w:rPr>
          <w:rFonts w:ascii="Times New Roman" w:hAnsi="Times New Roman"/>
          <w:sz w:val="24"/>
          <w:szCs w:val="24"/>
        </w:rPr>
        <w:t>(тыс. рублей)</w:t>
      </w:r>
    </w:p>
    <w:p w:rsidR="00020F2B" w:rsidRDefault="00020F2B" w:rsidP="00020F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3798"/>
        <w:gridCol w:w="1361"/>
        <w:gridCol w:w="1417"/>
      </w:tblGrid>
      <w:tr w:rsidR="001A3133" w:rsidRPr="001A3133" w:rsidTr="00D11ADD">
        <w:trPr>
          <w:cantSplit/>
          <w:trHeight w:val="20"/>
        </w:trPr>
        <w:tc>
          <w:tcPr>
            <w:tcW w:w="2835" w:type="dxa"/>
            <w:vMerge w:val="restart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798" w:type="dxa"/>
            <w:vMerge w:val="restart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778" w:type="dxa"/>
            <w:gridSpan w:val="2"/>
            <w:noWrap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8" w:type="dxa"/>
            <w:vMerge/>
            <w:vAlign w:val="center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98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040 00 00 00 00 00 0000 000</w:t>
            </w:r>
          </w:p>
        </w:tc>
        <w:tc>
          <w:tcPr>
            <w:tcW w:w="3798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61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95 453,5</w:t>
            </w:r>
          </w:p>
        </w:tc>
        <w:tc>
          <w:tcPr>
            <w:tcW w:w="1417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100 065,3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040 01 00 00 00 00 0000 000</w:t>
            </w:r>
          </w:p>
        </w:tc>
        <w:tc>
          <w:tcPr>
            <w:tcW w:w="3798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ИСТОЧНИКИ В</w:t>
            </w:r>
            <w:bookmarkStart w:id="0" w:name="_GoBack"/>
            <w:bookmarkEnd w:id="0"/>
            <w:r w:rsidRPr="001A3133">
              <w:rPr>
                <w:rFonts w:ascii="Times New Roman" w:hAnsi="Times New Roman"/>
                <w:sz w:val="20"/>
                <w:szCs w:val="20"/>
              </w:rPr>
              <w:t>НУТРЕННЕГО ФИНАНСИРОВАНИЯ ДЕФИЦИТОВ БЮДЖЕТОВ</w:t>
            </w:r>
          </w:p>
        </w:tc>
        <w:tc>
          <w:tcPr>
            <w:tcW w:w="1361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95 453,5</w:t>
            </w:r>
          </w:p>
        </w:tc>
        <w:tc>
          <w:tcPr>
            <w:tcW w:w="1417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100 065,3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040 01 02 00 00 00 0000 000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95 453,5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100 065,3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040 01 02 00 00 00 0000 700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115 453,5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120 065,3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040 01 02 00 00 04 0000 710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115 453,5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120 065,3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040 01 02 00 00 00 0000 800</w:t>
            </w:r>
          </w:p>
        </w:tc>
        <w:tc>
          <w:tcPr>
            <w:tcW w:w="3798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20 000,0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20 000,0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040 01 02 00 00 04 0000 810</w:t>
            </w:r>
          </w:p>
        </w:tc>
        <w:tc>
          <w:tcPr>
            <w:tcW w:w="3798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20 000,0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20 000,0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040 01 05 00 00 00 0000 000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A3133" w:rsidRPr="001A3133" w:rsidTr="001A3133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040 01 05 00 00 00 0000 500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-3 244 522,9</w:t>
            </w:r>
          </w:p>
        </w:tc>
      </w:tr>
      <w:tr w:rsidR="001A3133" w:rsidRPr="001A3133" w:rsidTr="001A3133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040 01 05 02 00 00 0000 500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-3 244 522,9</w:t>
            </w:r>
          </w:p>
        </w:tc>
      </w:tr>
      <w:tr w:rsidR="001A3133" w:rsidRPr="001A3133" w:rsidTr="001A3133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040 01 05 02 01 00 0000 510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-3 244 522,9</w:t>
            </w:r>
          </w:p>
        </w:tc>
      </w:tr>
      <w:tr w:rsidR="001A3133" w:rsidRPr="001A3133" w:rsidTr="001A3133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040 01 05 02 01 04 0000 510</w:t>
            </w:r>
          </w:p>
        </w:tc>
        <w:tc>
          <w:tcPr>
            <w:tcW w:w="3798" w:type="dxa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-3 244 522,9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vAlign w:val="center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040 01 05 00 00 00 0000 600</w:t>
            </w:r>
          </w:p>
        </w:tc>
        <w:tc>
          <w:tcPr>
            <w:tcW w:w="3798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3 244 522,9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040 01 05 02 00 00 0000 600</w:t>
            </w:r>
          </w:p>
        </w:tc>
        <w:tc>
          <w:tcPr>
            <w:tcW w:w="3798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3 244 522,9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040 01 05 02 01 00 0000 610</w:t>
            </w:r>
          </w:p>
        </w:tc>
        <w:tc>
          <w:tcPr>
            <w:tcW w:w="3798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3 244 522,9</w:t>
            </w:r>
          </w:p>
        </w:tc>
      </w:tr>
      <w:tr w:rsidR="001A3133" w:rsidRPr="001A3133" w:rsidTr="00D11ADD">
        <w:trPr>
          <w:cantSplit/>
          <w:trHeight w:val="20"/>
        </w:trPr>
        <w:tc>
          <w:tcPr>
            <w:tcW w:w="2835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040 01 05 02 01 04 0000 610</w:t>
            </w:r>
          </w:p>
        </w:tc>
        <w:tc>
          <w:tcPr>
            <w:tcW w:w="3798" w:type="dxa"/>
            <w:vAlign w:val="bottom"/>
          </w:tcPr>
          <w:p w:rsidR="001A3133" w:rsidRPr="001A3133" w:rsidRDefault="001A3133" w:rsidP="001A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61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3 188 852,7</w:t>
            </w:r>
          </w:p>
        </w:tc>
        <w:tc>
          <w:tcPr>
            <w:tcW w:w="1417" w:type="dxa"/>
            <w:noWrap/>
            <w:vAlign w:val="bottom"/>
          </w:tcPr>
          <w:p w:rsidR="001A3133" w:rsidRPr="001A3133" w:rsidRDefault="001A3133" w:rsidP="001A31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3133">
              <w:rPr>
                <w:rFonts w:ascii="Times New Roman" w:hAnsi="Times New Roman"/>
                <w:sz w:val="20"/>
                <w:szCs w:val="20"/>
              </w:rPr>
              <w:t>3 244 522,9</w:t>
            </w:r>
          </w:p>
        </w:tc>
      </w:tr>
    </w:tbl>
    <w:p w:rsidR="001A3133" w:rsidRDefault="001A3133" w:rsidP="00020F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A3133" w:rsidSect="00662C53">
      <w:headerReference w:type="even" r:id="rId6"/>
      <w:headerReference w:type="default" r:id="rId7"/>
      <w:pgSz w:w="11906" w:h="16838"/>
      <w:pgMar w:top="1134" w:right="850" w:bottom="1134" w:left="1701" w:header="284" w:footer="284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0D6" w:rsidRDefault="009050D6" w:rsidP="00E619A7">
      <w:pPr>
        <w:spacing w:after="0" w:line="240" w:lineRule="auto"/>
      </w:pPr>
      <w:r>
        <w:separator/>
      </w:r>
    </w:p>
  </w:endnote>
  <w:endnote w:type="continuationSeparator" w:id="0">
    <w:p w:rsidR="009050D6" w:rsidRDefault="009050D6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0D6" w:rsidRDefault="009050D6" w:rsidP="00E619A7">
      <w:pPr>
        <w:spacing w:after="0" w:line="240" w:lineRule="auto"/>
      </w:pPr>
      <w:r>
        <w:separator/>
      </w:r>
    </w:p>
  </w:footnote>
  <w:footnote w:type="continuationSeparator" w:id="0">
    <w:p w:rsidR="009050D6" w:rsidRDefault="009050D6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644" w:rsidRDefault="00050644" w:rsidP="00AE549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0644" w:rsidRDefault="00050644" w:rsidP="000E6E2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644" w:rsidRDefault="00050644" w:rsidP="00001FF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62C53">
      <w:rPr>
        <w:rStyle w:val="a9"/>
        <w:noProof/>
      </w:rPr>
      <w:t>251</w:t>
    </w:r>
    <w:r>
      <w:rPr>
        <w:rStyle w:val="a9"/>
      </w:rPr>
      <w:fldChar w:fldCharType="end"/>
    </w:r>
  </w:p>
  <w:p w:rsidR="00050644" w:rsidRDefault="00050644" w:rsidP="000E6E20">
    <w:pPr>
      <w:pStyle w:val="a5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01FF5"/>
    <w:rsid w:val="00020F2B"/>
    <w:rsid w:val="00043CBE"/>
    <w:rsid w:val="00050644"/>
    <w:rsid w:val="000530F6"/>
    <w:rsid w:val="000548B8"/>
    <w:rsid w:val="000C3729"/>
    <w:rsid w:val="000E47BD"/>
    <w:rsid w:val="000E6E20"/>
    <w:rsid w:val="000F5406"/>
    <w:rsid w:val="001A3133"/>
    <w:rsid w:val="00255EA7"/>
    <w:rsid w:val="002A22CD"/>
    <w:rsid w:val="002B68CB"/>
    <w:rsid w:val="002F30A4"/>
    <w:rsid w:val="00371054"/>
    <w:rsid w:val="00387981"/>
    <w:rsid w:val="00420383"/>
    <w:rsid w:val="004608FC"/>
    <w:rsid w:val="005F053F"/>
    <w:rsid w:val="00615C20"/>
    <w:rsid w:val="00662C53"/>
    <w:rsid w:val="00692785"/>
    <w:rsid w:val="006C47E0"/>
    <w:rsid w:val="006E1A1C"/>
    <w:rsid w:val="007706F4"/>
    <w:rsid w:val="00877079"/>
    <w:rsid w:val="008E02FC"/>
    <w:rsid w:val="008F3F0F"/>
    <w:rsid w:val="009050D6"/>
    <w:rsid w:val="009A5A6E"/>
    <w:rsid w:val="009B1E64"/>
    <w:rsid w:val="009F7A03"/>
    <w:rsid w:val="00A14663"/>
    <w:rsid w:val="00AB4A75"/>
    <w:rsid w:val="00AE5498"/>
    <w:rsid w:val="00AE7CD7"/>
    <w:rsid w:val="00BE6686"/>
    <w:rsid w:val="00C76860"/>
    <w:rsid w:val="00D23354"/>
    <w:rsid w:val="00D40128"/>
    <w:rsid w:val="00D710D8"/>
    <w:rsid w:val="00DA13BA"/>
    <w:rsid w:val="00E57611"/>
    <w:rsid w:val="00E619A7"/>
    <w:rsid w:val="00EB5047"/>
    <w:rsid w:val="00EF4CAA"/>
    <w:rsid w:val="00F331A5"/>
    <w:rsid w:val="00F866D3"/>
    <w:rsid w:val="00FA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B42B78-A55C-4377-88F7-11BE1B88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6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0E6E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02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cp:lastPrinted>2017-12-21T12:22:00Z</cp:lastPrinted>
  <dcterms:created xsi:type="dcterms:W3CDTF">2018-05-08T06:58:00Z</dcterms:created>
  <dcterms:modified xsi:type="dcterms:W3CDTF">2018-09-06T06:13:00Z</dcterms:modified>
</cp:coreProperties>
</file>