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C6" w:rsidRDefault="00112AC6" w:rsidP="0011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334">
        <w:rPr>
          <w:rFonts w:ascii="Times New Roman" w:hAnsi="Times New Roman" w:cs="Times New Roman"/>
          <w:b/>
          <w:sz w:val="26"/>
          <w:szCs w:val="26"/>
        </w:rPr>
        <w:t>Алгоритм межведомственного взаимодействия</w:t>
      </w:r>
    </w:p>
    <w:p w:rsidR="00F614C7" w:rsidRDefault="00F614C7" w:rsidP="0011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субъектов системы профилактики безнадзорности и </w:t>
      </w:r>
    </w:p>
    <w:p w:rsidR="00F614C7" w:rsidRPr="00DA1334" w:rsidRDefault="00F614C7" w:rsidP="0011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правонарушений несовершеннолетних</w:t>
      </w:r>
    </w:p>
    <w:p w:rsidR="00112AC6" w:rsidRPr="00DA1334" w:rsidRDefault="00112AC6" w:rsidP="0011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334">
        <w:rPr>
          <w:rFonts w:ascii="Times New Roman" w:hAnsi="Times New Roman" w:cs="Times New Roman"/>
          <w:b/>
          <w:sz w:val="26"/>
          <w:szCs w:val="26"/>
        </w:rPr>
        <w:t xml:space="preserve">по оказанию  помощи несовершеннолетним, пострадавшим </w:t>
      </w:r>
    </w:p>
    <w:p w:rsidR="00D15C5E" w:rsidRPr="00DA1334" w:rsidRDefault="00112AC6" w:rsidP="0011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334">
        <w:rPr>
          <w:rFonts w:ascii="Times New Roman" w:hAnsi="Times New Roman" w:cs="Times New Roman"/>
          <w:b/>
          <w:sz w:val="26"/>
          <w:szCs w:val="26"/>
        </w:rPr>
        <w:t>от жестокого обращения</w:t>
      </w:r>
    </w:p>
    <w:p w:rsidR="00112AC6" w:rsidRDefault="00956D3E" w:rsidP="0011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(утвержден постановлением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 комиссии по делам несовершеннолетних и защите их прав при администрации города Пыть-Яха № 611 от 24.12.2014</w:t>
      </w:r>
      <w:r w:rsidR="00F00FB9">
        <w:rPr>
          <w:rFonts w:ascii="Times New Roman" w:hAnsi="Times New Roman" w:cs="Times New Roman"/>
          <w:sz w:val="26"/>
          <w:szCs w:val="26"/>
        </w:rPr>
        <w:t>, в редакции постановления № 1 от 16.01.2019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56D3E" w:rsidRDefault="00956D3E" w:rsidP="0011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7DA9" w:rsidRPr="00587DA9" w:rsidRDefault="00587DA9" w:rsidP="00587D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DA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87DA9" w:rsidRDefault="00587DA9" w:rsidP="00587D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AE6" w:rsidRDefault="00587DA9" w:rsidP="00EB2AE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87DA9">
        <w:rPr>
          <w:rFonts w:ascii="Times New Roman" w:hAnsi="Times New Roman" w:cs="Times New Roman"/>
          <w:sz w:val="26"/>
          <w:szCs w:val="26"/>
        </w:rPr>
        <w:t>Алгоритм межведомственного взаимодействия по оказанию помощи несовершеннолетним, пострадавши</w:t>
      </w:r>
      <w:r w:rsidR="00AB4346">
        <w:rPr>
          <w:rFonts w:ascii="Times New Roman" w:hAnsi="Times New Roman" w:cs="Times New Roman"/>
          <w:sz w:val="26"/>
          <w:szCs w:val="26"/>
        </w:rPr>
        <w:t>м</w:t>
      </w:r>
      <w:r w:rsidRPr="00587DA9">
        <w:rPr>
          <w:rFonts w:ascii="Times New Roman" w:hAnsi="Times New Roman" w:cs="Times New Roman"/>
          <w:sz w:val="26"/>
          <w:szCs w:val="26"/>
        </w:rPr>
        <w:t xml:space="preserve"> от жестокого обращения </w:t>
      </w:r>
      <w:r w:rsidR="00EB2AE6">
        <w:rPr>
          <w:rFonts w:ascii="Times New Roman" w:hAnsi="Times New Roman" w:cs="Times New Roman"/>
          <w:sz w:val="26"/>
          <w:szCs w:val="26"/>
        </w:rPr>
        <w:t xml:space="preserve">определяет </w:t>
      </w:r>
      <w:r>
        <w:rPr>
          <w:rFonts w:ascii="Times New Roman" w:hAnsi="Times New Roman" w:cs="Times New Roman"/>
          <w:sz w:val="26"/>
          <w:szCs w:val="26"/>
        </w:rPr>
        <w:t>порядок взаимодействия</w:t>
      </w:r>
      <w:r w:rsidR="00EB2AE6">
        <w:rPr>
          <w:rFonts w:ascii="Times New Roman" w:hAnsi="Times New Roman" w:cs="Times New Roman"/>
          <w:sz w:val="26"/>
          <w:szCs w:val="26"/>
        </w:rPr>
        <w:t xml:space="preserve"> субъектов</w:t>
      </w:r>
      <w:r>
        <w:rPr>
          <w:rFonts w:ascii="Times New Roman" w:hAnsi="Times New Roman" w:cs="Times New Roman"/>
          <w:sz w:val="26"/>
          <w:szCs w:val="26"/>
        </w:rPr>
        <w:t xml:space="preserve"> органов и учреждений системы профилактики безнадзорности и правонарушений несовершеннолетних </w:t>
      </w:r>
      <w:r w:rsidR="00EB2AE6">
        <w:rPr>
          <w:rFonts w:ascii="Times New Roman" w:hAnsi="Times New Roman" w:cs="Times New Roman"/>
          <w:sz w:val="26"/>
          <w:szCs w:val="26"/>
        </w:rPr>
        <w:t>по своевременному выявлению несовершеннолетних</w:t>
      </w:r>
      <w:r>
        <w:rPr>
          <w:rFonts w:ascii="Times New Roman" w:hAnsi="Times New Roman" w:cs="Times New Roman"/>
          <w:sz w:val="26"/>
          <w:szCs w:val="26"/>
        </w:rPr>
        <w:t>, пост</w:t>
      </w:r>
      <w:r w:rsidR="00AB4346">
        <w:rPr>
          <w:rFonts w:ascii="Times New Roman" w:hAnsi="Times New Roman" w:cs="Times New Roman"/>
          <w:sz w:val="26"/>
          <w:szCs w:val="26"/>
        </w:rPr>
        <w:t>радавших</w:t>
      </w:r>
      <w:r w:rsidR="00EB2AE6">
        <w:rPr>
          <w:rFonts w:ascii="Times New Roman" w:hAnsi="Times New Roman" w:cs="Times New Roman"/>
          <w:sz w:val="26"/>
          <w:szCs w:val="26"/>
        </w:rPr>
        <w:t xml:space="preserve"> от жестокого обращения, </w:t>
      </w:r>
      <w:r w:rsidR="00EB2AE6" w:rsidRPr="00EB2AE6">
        <w:rPr>
          <w:rFonts w:ascii="Times New Roman" w:hAnsi="Times New Roman" w:cs="Times New Roman"/>
          <w:sz w:val="26"/>
          <w:szCs w:val="26"/>
        </w:rPr>
        <w:t>системы их учета и организации работы по реабилитации ук</w:t>
      </w:r>
      <w:r w:rsidR="00EB2AE6">
        <w:rPr>
          <w:rFonts w:ascii="Times New Roman" w:hAnsi="Times New Roman" w:cs="Times New Roman"/>
          <w:sz w:val="26"/>
          <w:szCs w:val="26"/>
        </w:rPr>
        <w:t>азанной категории детей</w:t>
      </w:r>
      <w:r w:rsidR="00EB2AE6" w:rsidRPr="00EB2AE6">
        <w:rPr>
          <w:rFonts w:ascii="Times New Roman" w:hAnsi="Times New Roman" w:cs="Times New Roman"/>
          <w:sz w:val="26"/>
          <w:szCs w:val="26"/>
        </w:rPr>
        <w:t>, имеющих место жительства на территории городского округа город Пыть-Ях.</w:t>
      </w:r>
    </w:p>
    <w:p w:rsidR="00EB2AE6" w:rsidRDefault="00EB2AE6" w:rsidP="00EB2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AE6" w:rsidRDefault="00EB2AE6" w:rsidP="00EB2AE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B2AE6">
        <w:rPr>
          <w:rFonts w:ascii="Times New Roman" w:hAnsi="Times New Roman" w:cs="Times New Roman"/>
          <w:sz w:val="26"/>
          <w:szCs w:val="26"/>
        </w:rPr>
        <w:t>Субъекты системы профилактики безнадзорности и правонарушений несовершеннолетних осуществляют работу в отно</w:t>
      </w:r>
      <w:r>
        <w:rPr>
          <w:rFonts w:ascii="Times New Roman" w:hAnsi="Times New Roman" w:cs="Times New Roman"/>
          <w:sz w:val="26"/>
          <w:szCs w:val="26"/>
        </w:rPr>
        <w:t>шении несовершеннолетних, пострадавших от жестокого обращения</w:t>
      </w:r>
      <w:r w:rsidRPr="00EB2AE6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по оказанию комплексной поддержки несовершеннолетнему и его семье с момента выявления до стабилизации жизненной ситуации и устранения причин, </w:t>
      </w:r>
      <w:r w:rsidR="00146416">
        <w:rPr>
          <w:rFonts w:ascii="Times New Roman" w:hAnsi="Times New Roman" w:cs="Times New Roman"/>
          <w:sz w:val="26"/>
          <w:szCs w:val="26"/>
        </w:rPr>
        <w:t>способствующих жестокому обращению с несовершеннол</w:t>
      </w:r>
      <w:r w:rsidR="00DA1334">
        <w:rPr>
          <w:rFonts w:ascii="Times New Roman" w:hAnsi="Times New Roman" w:cs="Times New Roman"/>
          <w:sz w:val="26"/>
          <w:szCs w:val="26"/>
        </w:rPr>
        <w:t>етним</w:t>
      </w:r>
      <w:r w:rsidR="00146416">
        <w:rPr>
          <w:rFonts w:ascii="Times New Roman" w:hAnsi="Times New Roman" w:cs="Times New Roman"/>
          <w:sz w:val="26"/>
          <w:szCs w:val="26"/>
        </w:rPr>
        <w:t>.</w:t>
      </w:r>
    </w:p>
    <w:p w:rsidR="00EB2AE6" w:rsidRPr="00EB2AE6" w:rsidRDefault="00EB2AE6" w:rsidP="00EB2AE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2AE6" w:rsidRPr="00EB2AE6" w:rsidRDefault="00EB2AE6" w:rsidP="00EB2AE6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B2AE6">
        <w:rPr>
          <w:rFonts w:ascii="Times New Roman" w:hAnsi="Times New Roman" w:cs="Times New Roman"/>
          <w:sz w:val="26"/>
          <w:szCs w:val="26"/>
        </w:rPr>
        <w:t>Координатором деятельности органов и учреждений системы профилактики безнадзорности и правонарушений несовер</w:t>
      </w:r>
      <w:r w:rsidR="00DA1334">
        <w:rPr>
          <w:rFonts w:ascii="Times New Roman" w:hAnsi="Times New Roman" w:cs="Times New Roman"/>
          <w:sz w:val="26"/>
          <w:szCs w:val="26"/>
        </w:rPr>
        <w:t xml:space="preserve">шеннолетних в сфере выявления, </w:t>
      </w:r>
      <w:r w:rsidRPr="00EB2AE6">
        <w:rPr>
          <w:rFonts w:ascii="Times New Roman" w:hAnsi="Times New Roman" w:cs="Times New Roman"/>
          <w:sz w:val="26"/>
          <w:szCs w:val="26"/>
        </w:rPr>
        <w:t>учета</w:t>
      </w:r>
      <w:r w:rsidR="00DA1334">
        <w:rPr>
          <w:rFonts w:ascii="Times New Roman" w:hAnsi="Times New Roman" w:cs="Times New Roman"/>
          <w:sz w:val="26"/>
          <w:szCs w:val="26"/>
        </w:rPr>
        <w:t>, проведения индивидуальной профилактической работы в отношении</w:t>
      </w:r>
      <w:r w:rsidRPr="00EB2AE6">
        <w:rPr>
          <w:rFonts w:ascii="Times New Roman" w:hAnsi="Times New Roman" w:cs="Times New Roman"/>
          <w:sz w:val="26"/>
          <w:szCs w:val="26"/>
        </w:rPr>
        <w:t xml:space="preserve"> несовершеннолетних, </w:t>
      </w:r>
      <w:r>
        <w:rPr>
          <w:rFonts w:ascii="Times New Roman" w:hAnsi="Times New Roman" w:cs="Times New Roman"/>
          <w:sz w:val="26"/>
          <w:szCs w:val="26"/>
        </w:rPr>
        <w:t xml:space="preserve">пострадавших от жестокого обращения </w:t>
      </w:r>
      <w:r w:rsidRPr="00EB2AE6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Pr="00EB2AE6">
        <w:rPr>
          <w:rFonts w:ascii="Times New Roman" w:hAnsi="Times New Roman" w:cs="Times New Roman"/>
          <w:sz w:val="26"/>
          <w:szCs w:val="26"/>
        </w:rPr>
        <w:t>ая комиссия по делам несовершеннолетних и защите их прав при администрации города Пыть-Яха.</w:t>
      </w:r>
    </w:p>
    <w:p w:rsidR="00587DA9" w:rsidRPr="00587DA9" w:rsidRDefault="00587DA9" w:rsidP="00EB2AE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B2AE6" w:rsidRPr="00EB2AE6" w:rsidRDefault="00EB2AE6" w:rsidP="00EB2A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AE6">
        <w:rPr>
          <w:rFonts w:ascii="Times New Roman" w:hAnsi="Times New Roman" w:cs="Times New Roman"/>
          <w:b/>
          <w:sz w:val="26"/>
          <w:szCs w:val="26"/>
        </w:rPr>
        <w:t xml:space="preserve">Основные цели </w:t>
      </w:r>
      <w:r w:rsidR="00D241B2">
        <w:rPr>
          <w:rFonts w:ascii="Times New Roman" w:hAnsi="Times New Roman" w:cs="Times New Roman"/>
          <w:b/>
          <w:sz w:val="26"/>
          <w:szCs w:val="26"/>
        </w:rPr>
        <w:t xml:space="preserve">алгоритма </w:t>
      </w:r>
      <w:r w:rsidRPr="00EB2AE6">
        <w:rPr>
          <w:rFonts w:ascii="Times New Roman" w:hAnsi="Times New Roman" w:cs="Times New Roman"/>
          <w:b/>
          <w:sz w:val="26"/>
          <w:szCs w:val="26"/>
        </w:rPr>
        <w:t>межведомственного взаимодействия субъектов системы профилактики безнадзорности и правонарушений несовершеннолетних по оказанию помощи несовершеннолетним, пострадавшим от жестокого обращения.</w:t>
      </w:r>
    </w:p>
    <w:p w:rsidR="00EB2AE6" w:rsidRDefault="00EB2AE6" w:rsidP="00EB2AE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41B2" w:rsidRPr="00D241B2" w:rsidRDefault="00573DE3" w:rsidP="00D241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="00D241B2">
        <w:rPr>
          <w:rFonts w:ascii="Times New Roman" w:hAnsi="Times New Roman" w:cs="Times New Roman"/>
          <w:sz w:val="26"/>
          <w:szCs w:val="26"/>
        </w:rPr>
        <w:t xml:space="preserve"> помощи несовершеннолетним, пост</w:t>
      </w:r>
      <w:r>
        <w:rPr>
          <w:rFonts w:ascii="Times New Roman" w:hAnsi="Times New Roman" w:cs="Times New Roman"/>
          <w:sz w:val="26"/>
          <w:szCs w:val="26"/>
        </w:rPr>
        <w:t xml:space="preserve">радавшим от жестокого обращения, </w:t>
      </w:r>
      <w:r w:rsidR="00D241B2" w:rsidRPr="00D241B2">
        <w:rPr>
          <w:rFonts w:ascii="Times New Roman" w:hAnsi="Times New Roman" w:cs="Times New Roman"/>
          <w:sz w:val="26"/>
          <w:szCs w:val="26"/>
        </w:rPr>
        <w:t xml:space="preserve">защита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D241B2" w:rsidRPr="00D241B2">
        <w:rPr>
          <w:rFonts w:ascii="Times New Roman" w:hAnsi="Times New Roman" w:cs="Times New Roman"/>
          <w:sz w:val="26"/>
          <w:szCs w:val="26"/>
        </w:rPr>
        <w:t>прав и законных интересов несовершеннолетних.</w:t>
      </w:r>
    </w:p>
    <w:p w:rsidR="00EB2AE6" w:rsidRDefault="00EB2AE6" w:rsidP="00D241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B2" w:rsidRDefault="00D241B2" w:rsidP="005F06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41B2">
        <w:rPr>
          <w:rFonts w:ascii="Times New Roman" w:hAnsi="Times New Roman" w:cs="Times New Roman"/>
          <w:sz w:val="26"/>
          <w:szCs w:val="26"/>
        </w:rPr>
        <w:t>Повышение эффективности работы и определение порядка взаимодействия субъектов системы профилактики безнадзорности и правонарушений несовершеннолетних.</w:t>
      </w:r>
    </w:p>
    <w:p w:rsidR="000E1F97" w:rsidRPr="000E1F97" w:rsidRDefault="000E1F97" w:rsidP="005F06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41B2" w:rsidRPr="00D241B2" w:rsidRDefault="00D241B2" w:rsidP="00D241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1B2">
        <w:rPr>
          <w:rFonts w:ascii="Times New Roman" w:hAnsi="Times New Roman" w:cs="Times New Roman"/>
          <w:b/>
          <w:sz w:val="26"/>
          <w:szCs w:val="26"/>
        </w:rPr>
        <w:t>Задачи органов и учреждений системы профилактики безнадзорности и правонарушений несовершеннолетних в организации индивидуальной</w:t>
      </w:r>
      <w:r w:rsidRPr="00D241B2">
        <w:rPr>
          <w:rFonts w:ascii="Times New Roman" w:hAnsi="Times New Roman" w:cs="Times New Roman"/>
          <w:sz w:val="26"/>
          <w:szCs w:val="26"/>
        </w:rPr>
        <w:t xml:space="preserve"> </w:t>
      </w:r>
      <w:r w:rsidRPr="00D241B2">
        <w:rPr>
          <w:rFonts w:ascii="Times New Roman" w:hAnsi="Times New Roman" w:cs="Times New Roman"/>
          <w:b/>
          <w:sz w:val="26"/>
          <w:szCs w:val="26"/>
        </w:rPr>
        <w:t>профилактической и реабилитационной работы с несовершеннолетними, пострадавшими от жестокого обращения.</w:t>
      </w:r>
    </w:p>
    <w:p w:rsidR="00D241B2" w:rsidRPr="00D241B2" w:rsidRDefault="00D241B2" w:rsidP="00D241B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31A" w:rsidRDefault="0061231A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и устранение причин и условий, способствующих проявлению жестокого обращения в отношении несовершеннолетних.</w:t>
      </w:r>
    </w:p>
    <w:p w:rsidR="0061231A" w:rsidRPr="0061231A" w:rsidRDefault="0061231A" w:rsidP="0061231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231A" w:rsidRDefault="0061231A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Выявление, а также защита прав и интересов несовершеннолетних, нуждающихся в помощи государства, в случаях, когда действиями или бездействиями родителей (законных представителей) создаются условия, представляющие угрозу жизни или здоровью детей либо препятствующих их нормальному воспитанию и развитию</w:t>
      </w:r>
      <w:r w:rsidR="00B34261">
        <w:rPr>
          <w:rFonts w:ascii="Times New Roman" w:hAnsi="Times New Roman" w:cs="Times New Roman"/>
          <w:sz w:val="26"/>
          <w:szCs w:val="26"/>
        </w:rPr>
        <w:t>, а также несовершеннолетних, оставшихся без попечения родителей или иных законных представителей.</w:t>
      </w:r>
    </w:p>
    <w:p w:rsidR="00B34261" w:rsidRPr="00B34261" w:rsidRDefault="00B34261" w:rsidP="00B342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4261" w:rsidRDefault="00B34261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Отобрание несовершеннолетних и помещение их в учреждения временного пребывания в случае, если жизни и здоровью несовершеннолетнего угрожает непосредственная опасность.</w:t>
      </w:r>
    </w:p>
    <w:p w:rsidR="00B34261" w:rsidRPr="00B34261" w:rsidRDefault="00B34261" w:rsidP="00B342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4261" w:rsidRDefault="00B34261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Предупреждение и пресечение преступлений и административных правонарушений в отношении несовершеннолетних.</w:t>
      </w:r>
    </w:p>
    <w:p w:rsidR="00B34261" w:rsidRPr="00B34261" w:rsidRDefault="00B34261" w:rsidP="00B342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4261" w:rsidRDefault="00B34261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Выявление </w:t>
      </w:r>
      <w:r w:rsidR="002740FF">
        <w:rPr>
          <w:rFonts w:ascii="Times New Roman" w:hAnsi="Times New Roman" w:cs="Times New Roman"/>
          <w:sz w:val="26"/>
          <w:szCs w:val="26"/>
        </w:rPr>
        <w:t xml:space="preserve">лиц, совершающих в отношении несовершеннолетних противоправные деяния, а также родителей несовершеннолетних (законных представителей) или должностных лиц, не исполняющих или ненадлежащим образом исполняющих свои обязанности по воспитанию, обучению и содержанию несовершеннолетних, отрицательно влияющих на их поведение, </w:t>
      </w:r>
      <w:r>
        <w:rPr>
          <w:rFonts w:ascii="Times New Roman" w:hAnsi="Times New Roman" w:cs="Times New Roman"/>
          <w:sz w:val="26"/>
          <w:szCs w:val="26"/>
        </w:rPr>
        <w:t>обстоятельств</w:t>
      </w:r>
      <w:r w:rsidR="002740FF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пособствующих совершению преступлений, принятие мер по устранению данных обстоятельств.</w:t>
      </w:r>
    </w:p>
    <w:p w:rsidR="002740FF" w:rsidRPr="002740FF" w:rsidRDefault="002740FF" w:rsidP="002740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40FF" w:rsidRDefault="00BA5485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Выявление </w:t>
      </w:r>
      <w:r w:rsidR="00651B5E">
        <w:rPr>
          <w:rFonts w:ascii="Times New Roman" w:hAnsi="Times New Roman" w:cs="Times New Roman"/>
          <w:sz w:val="26"/>
          <w:szCs w:val="26"/>
        </w:rPr>
        <w:t xml:space="preserve"> случаев</w:t>
      </w:r>
      <w:proofErr w:type="gramEnd"/>
      <w:r w:rsidR="00651B5E">
        <w:rPr>
          <w:rFonts w:ascii="Times New Roman" w:hAnsi="Times New Roman" w:cs="Times New Roman"/>
          <w:sz w:val="26"/>
          <w:szCs w:val="26"/>
        </w:rPr>
        <w:t xml:space="preserve"> жестокого обращения в отношении несовершеннолетних среди обратившихся за медицинской помощью.</w:t>
      </w:r>
    </w:p>
    <w:p w:rsidR="00651B5E" w:rsidRPr="00651B5E" w:rsidRDefault="00651B5E" w:rsidP="00651B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B5E" w:rsidRDefault="00651B5E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медицинской помощи несовершеннолетним, пострадавшим от жестокого обращения.</w:t>
      </w:r>
    </w:p>
    <w:p w:rsidR="00651B5E" w:rsidRPr="00651B5E" w:rsidRDefault="00651B5E" w:rsidP="00651B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B5E" w:rsidRDefault="00651B5E" w:rsidP="00BA54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программ и мероприятий по профилактике жестокого обращения в семье.</w:t>
      </w:r>
    </w:p>
    <w:p w:rsidR="00651B5E" w:rsidRPr="00651B5E" w:rsidRDefault="00651B5E" w:rsidP="00BA54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1B5E" w:rsidRDefault="00651B5E" w:rsidP="00BA54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1B5E">
        <w:rPr>
          <w:rFonts w:ascii="Times New Roman" w:hAnsi="Times New Roman" w:cs="Times New Roman"/>
          <w:sz w:val="26"/>
          <w:szCs w:val="26"/>
        </w:rPr>
        <w:t>Повышение оперативности в получении информации о фактах жестокого обращения с несовершеннолетними, с целью своевременного принятия соответствующих мер.</w:t>
      </w:r>
    </w:p>
    <w:p w:rsidR="00651B5E" w:rsidRPr="00651B5E" w:rsidRDefault="00651B5E" w:rsidP="00BA54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1B5E" w:rsidRPr="00651B5E" w:rsidRDefault="00651B5E" w:rsidP="00651B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1B5E">
        <w:rPr>
          <w:rFonts w:ascii="Times New Roman" w:hAnsi="Times New Roman" w:cs="Times New Roman"/>
          <w:sz w:val="26"/>
          <w:szCs w:val="26"/>
        </w:rPr>
        <w:t>Создание объективной системы учета несовершеннолетних, ставших жертвами жестокого обращения, с целью восстановления их нарушенных прав и дальнейшей реабилитационн</w:t>
      </w:r>
      <w:r w:rsidR="006A477D">
        <w:rPr>
          <w:rFonts w:ascii="Times New Roman" w:hAnsi="Times New Roman" w:cs="Times New Roman"/>
          <w:sz w:val="26"/>
          <w:szCs w:val="26"/>
        </w:rPr>
        <w:t>ой работы с семьей и ребенком, п</w:t>
      </w:r>
      <w:r w:rsidRPr="00651B5E">
        <w:rPr>
          <w:rFonts w:ascii="Times New Roman" w:hAnsi="Times New Roman" w:cs="Times New Roman"/>
          <w:sz w:val="26"/>
          <w:szCs w:val="26"/>
        </w:rPr>
        <w:t>утем формирования электронного</w:t>
      </w:r>
      <w:r w:rsidR="006D59E4">
        <w:rPr>
          <w:rFonts w:ascii="Times New Roman" w:hAnsi="Times New Roman" w:cs="Times New Roman"/>
          <w:sz w:val="26"/>
          <w:szCs w:val="26"/>
        </w:rPr>
        <w:t xml:space="preserve"> банка данных.</w:t>
      </w:r>
    </w:p>
    <w:p w:rsidR="000E1F97" w:rsidRPr="000E1F97" w:rsidRDefault="000E1F97" w:rsidP="00A20E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1F97" w:rsidRDefault="000E1F97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</w:t>
      </w:r>
      <w:r w:rsidR="00573DE3">
        <w:rPr>
          <w:rFonts w:ascii="Times New Roman" w:hAnsi="Times New Roman" w:cs="Times New Roman"/>
          <w:sz w:val="26"/>
          <w:szCs w:val="26"/>
        </w:rPr>
        <w:t>отка, корректировка и 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плана совместных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действий  субъектов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системы профилактики безнадзорности и правонарушений несовершеннолетних по обеспечению безопасности несовершеннолетних, пострадавших от жестокого обращения, </w:t>
      </w:r>
      <w:r w:rsidR="00651B5E">
        <w:rPr>
          <w:rFonts w:ascii="Times New Roman" w:hAnsi="Times New Roman" w:cs="Times New Roman"/>
          <w:sz w:val="26"/>
          <w:szCs w:val="26"/>
        </w:rPr>
        <w:t>координация и контроль в их деятельности по проведению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индивидуальной профилактической работы с детьми и их семьями.</w:t>
      </w:r>
    </w:p>
    <w:p w:rsidR="00651B5E" w:rsidRPr="00651B5E" w:rsidRDefault="00651B5E" w:rsidP="00651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1B2" w:rsidRDefault="00D241B2" w:rsidP="00A20E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1B2">
        <w:rPr>
          <w:rFonts w:ascii="Times New Roman" w:hAnsi="Times New Roman" w:cs="Times New Roman"/>
          <w:sz w:val="26"/>
          <w:szCs w:val="26"/>
        </w:rPr>
        <w:t>Обеспечение доступности для населения информации об органах и учреждениях системы профилактики безнадзорности и правонарушений несовершеннолетних.</w:t>
      </w:r>
    </w:p>
    <w:p w:rsidR="000E1F97" w:rsidRDefault="000E1F97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6D3E" w:rsidRDefault="00956D3E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6D3E" w:rsidRPr="000E1F97" w:rsidRDefault="00956D3E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41B2" w:rsidRDefault="00D241B2" w:rsidP="00D241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1B2">
        <w:rPr>
          <w:rFonts w:ascii="Times New Roman" w:hAnsi="Times New Roman" w:cs="Times New Roman"/>
          <w:b/>
          <w:sz w:val="26"/>
          <w:szCs w:val="26"/>
        </w:rPr>
        <w:t>Субъекты межведомственного взаимодействия</w:t>
      </w:r>
    </w:p>
    <w:p w:rsidR="00D241B2" w:rsidRDefault="00D241B2" w:rsidP="00D241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0E1F97" w:rsidRDefault="00F00FB9" w:rsidP="000E1F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0E1F97" w:rsidRPr="000E1F97">
        <w:rPr>
          <w:rFonts w:ascii="Times New Roman" w:hAnsi="Times New Roman" w:cs="Times New Roman"/>
          <w:sz w:val="26"/>
          <w:szCs w:val="26"/>
        </w:rPr>
        <w:t>ая комиссия по делам несовершеннолетних и защите их прав при администрации города Пыть-Яха;</w:t>
      </w:r>
    </w:p>
    <w:p w:rsidR="000E1F97" w:rsidRPr="000E1F97" w:rsidRDefault="000E1F97" w:rsidP="000E1F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F97" w:rsidRDefault="000E1F97" w:rsidP="000E1F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F97">
        <w:rPr>
          <w:rFonts w:ascii="Times New Roman" w:hAnsi="Times New Roman" w:cs="Times New Roman"/>
          <w:sz w:val="26"/>
          <w:szCs w:val="26"/>
        </w:rPr>
        <w:t>отдел опеки и попечительства администрации города Пыть-Яха;</w:t>
      </w:r>
    </w:p>
    <w:p w:rsidR="000E1F97" w:rsidRPr="000E1F97" w:rsidRDefault="000E1F97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1F97" w:rsidRDefault="000E1F97" w:rsidP="000E1F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F97">
        <w:rPr>
          <w:rFonts w:ascii="Times New Roman" w:hAnsi="Times New Roman" w:cs="Times New Roman"/>
          <w:sz w:val="26"/>
          <w:szCs w:val="26"/>
        </w:rPr>
        <w:t>ОМВД России по городу Пыть-Яху;</w:t>
      </w:r>
    </w:p>
    <w:p w:rsidR="000E1F97" w:rsidRDefault="000E1F97" w:rsidP="000E1F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F97" w:rsidRPr="00D0453A" w:rsidRDefault="00D0453A" w:rsidP="00D045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следственный</w:t>
      </w:r>
      <w:r w:rsidRPr="00D0453A">
        <w:rPr>
          <w:rFonts w:ascii="Times New Roman" w:hAnsi="Times New Roman" w:cs="Times New Roman"/>
          <w:sz w:val="26"/>
          <w:szCs w:val="26"/>
        </w:rPr>
        <w:t xml:space="preserve"> отдел по городу Пыть-Яху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453A">
        <w:rPr>
          <w:rFonts w:ascii="Times New Roman" w:hAnsi="Times New Roman" w:cs="Times New Roman"/>
          <w:sz w:val="26"/>
          <w:szCs w:val="26"/>
        </w:rPr>
        <w:t>СУ СК России ХМАО -</w:t>
      </w:r>
      <w:r w:rsidR="00F14C36">
        <w:rPr>
          <w:rFonts w:ascii="Times New Roman" w:hAnsi="Times New Roman" w:cs="Times New Roman"/>
          <w:sz w:val="26"/>
          <w:szCs w:val="26"/>
        </w:rPr>
        <w:t xml:space="preserve"> </w:t>
      </w:r>
      <w:r w:rsidRPr="00D0453A">
        <w:rPr>
          <w:rFonts w:ascii="Times New Roman" w:hAnsi="Times New Roman" w:cs="Times New Roman"/>
          <w:sz w:val="26"/>
          <w:szCs w:val="26"/>
        </w:rPr>
        <w:t>Югре</w:t>
      </w:r>
      <w:r w:rsidR="000E1F97" w:rsidRPr="00D0453A">
        <w:rPr>
          <w:rFonts w:ascii="Times New Roman" w:hAnsi="Times New Roman" w:cs="Times New Roman"/>
          <w:sz w:val="26"/>
          <w:szCs w:val="26"/>
        </w:rPr>
        <w:t>;</w:t>
      </w:r>
    </w:p>
    <w:p w:rsidR="000E1F97" w:rsidRPr="000E1F97" w:rsidRDefault="000E1F97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1F97" w:rsidRDefault="000E1F97" w:rsidP="000E1F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F97">
        <w:rPr>
          <w:rFonts w:ascii="Times New Roman" w:hAnsi="Times New Roman" w:cs="Times New Roman"/>
          <w:sz w:val="26"/>
          <w:szCs w:val="26"/>
        </w:rPr>
        <w:t>бюджетное учреждение ХМАО-Югры «Пыть-Яхская городская больница»;</w:t>
      </w:r>
    </w:p>
    <w:p w:rsidR="000E1F97" w:rsidRPr="000E1F97" w:rsidRDefault="000E1F97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1F97" w:rsidRDefault="000E1F97" w:rsidP="000E1F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F97">
        <w:rPr>
          <w:rFonts w:ascii="Times New Roman" w:hAnsi="Times New Roman" w:cs="Times New Roman"/>
          <w:sz w:val="26"/>
          <w:szCs w:val="26"/>
        </w:rPr>
        <w:t xml:space="preserve">бюджетное учреждение ХМАО-Югры «Пыть-Яхская окружная </w:t>
      </w:r>
      <w:r w:rsidR="006A477D">
        <w:rPr>
          <w:rFonts w:ascii="Times New Roman" w:hAnsi="Times New Roman" w:cs="Times New Roman"/>
          <w:sz w:val="26"/>
          <w:szCs w:val="26"/>
        </w:rPr>
        <w:t xml:space="preserve">клиническая </w:t>
      </w:r>
      <w:r w:rsidRPr="000E1F97">
        <w:rPr>
          <w:rFonts w:ascii="Times New Roman" w:hAnsi="Times New Roman" w:cs="Times New Roman"/>
          <w:sz w:val="26"/>
          <w:szCs w:val="26"/>
        </w:rPr>
        <w:t>больница»;</w:t>
      </w:r>
    </w:p>
    <w:p w:rsidR="000E1F97" w:rsidRPr="000E1F97" w:rsidRDefault="000E1F97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1F97" w:rsidRDefault="000E1F97" w:rsidP="000E1F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0E1F97">
        <w:rPr>
          <w:rFonts w:ascii="Times New Roman" w:hAnsi="Times New Roman" w:cs="Times New Roman"/>
          <w:sz w:val="26"/>
          <w:szCs w:val="26"/>
        </w:rPr>
        <w:t>правление социальной защиты населения по городу Пыть-Яху и подведомственные ему учреждения социального обслуживания;</w:t>
      </w:r>
    </w:p>
    <w:p w:rsidR="000E1F97" w:rsidRPr="000E1F97" w:rsidRDefault="000E1F97" w:rsidP="000E1F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1F97" w:rsidRPr="00BA5485" w:rsidRDefault="000E1F97" w:rsidP="00BA54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E1F97">
        <w:rPr>
          <w:rFonts w:ascii="Times New Roman" w:hAnsi="Times New Roman" w:cs="Times New Roman"/>
          <w:sz w:val="26"/>
          <w:szCs w:val="26"/>
        </w:rPr>
        <w:t>епартамент образования и молодежной политики администрации города Пыть-Яха и подведомственные ему образовательные организации и</w:t>
      </w:r>
      <w:r w:rsidR="00BA5485">
        <w:rPr>
          <w:rFonts w:ascii="Times New Roman" w:hAnsi="Times New Roman" w:cs="Times New Roman"/>
          <w:sz w:val="26"/>
          <w:szCs w:val="26"/>
        </w:rPr>
        <w:t xml:space="preserve"> учреждения молодежной политики;</w:t>
      </w:r>
    </w:p>
    <w:p w:rsidR="00651B5E" w:rsidRPr="00651B5E" w:rsidRDefault="00651B5E" w:rsidP="00651B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E1F97" w:rsidRPr="000E1F97" w:rsidRDefault="000E1F97" w:rsidP="000E1F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F97">
        <w:rPr>
          <w:rFonts w:ascii="Times New Roman" w:hAnsi="Times New Roman" w:cs="Times New Roman"/>
          <w:sz w:val="26"/>
          <w:szCs w:val="26"/>
        </w:rPr>
        <w:t>другие организации и учреждения города Пыть-Яха.</w:t>
      </w:r>
    </w:p>
    <w:p w:rsidR="00D241B2" w:rsidRPr="00240FCA" w:rsidRDefault="00D241B2" w:rsidP="000E1F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AC6" w:rsidRDefault="00240FCA" w:rsidP="00240F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FCA">
        <w:rPr>
          <w:rFonts w:ascii="Times New Roman" w:hAnsi="Times New Roman" w:cs="Times New Roman"/>
          <w:b/>
          <w:sz w:val="26"/>
          <w:szCs w:val="26"/>
        </w:rPr>
        <w:t>Основные понятия жестокого обращения с детьми</w:t>
      </w:r>
    </w:p>
    <w:p w:rsidR="00240FCA" w:rsidRDefault="00240FCA" w:rsidP="00240FC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40FCA" w:rsidRDefault="00240FCA" w:rsidP="00240FC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FCA">
        <w:rPr>
          <w:rFonts w:ascii="Times New Roman" w:hAnsi="Times New Roman" w:cs="Times New Roman"/>
          <w:sz w:val="26"/>
          <w:szCs w:val="26"/>
        </w:rPr>
        <w:t xml:space="preserve">Жестокое обращение с ребенком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40F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все многообразие действий или бездействи</w:t>
      </w:r>
      <w:r w:rsidR="004D03B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</w:t>
      </w:r>
      <w:r w:rsidR="00510E35">
        <w:rPr>
          <w:rFonts w:ascii="Times New Roman" w:hAnsi="Times New Roman" w:cs="Times New Roman"/>
          <w:sz w:val="26"/>
          <w:szCs w:val="26"/>
        </w:rPr>
        <w:t>. 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несовершеннолетних.</w:t>
      </w:r>
      <w:r w:rsidR="0073301E">
        <w:rPr>
          <w:rFonts w:ascii="Times New Roman" w:hAnsi="Times New Roman" w:cs="Times New Roman"/>
          <w:sz w:val="26"/>
          <w:szCs w:val="26"/>
        </w:rPr>
        <w:t xml:space="preserve"> </w:t>
      </w:r>
      <w:r w:rsidR="0073301E" w:rsidRPr="0073301E">
        <w:rPr>
          <w:rFonts w:ascii="Times New Roman" w:hAnsi="Times New Roman" w:cs="Times New Roman"/>
          <w:b/>
          <w:sz w:val="26"/>
          <w:szCs w:val="26"/>
        </w:rPr>
        <w:t>Формы жестокого обращения</w:t>
      </w:r>
      <w:r w:rsidR="0073301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3301E" w:rsidRPr="0073301E">
        <w:rPr>
          <w:rFonts w:ascii="Times New Roman" w:hAnsi="Times New Roman" w:cs="Times New Roman"/>
          <w:sz w:val="26"/>
          <w:szCs w:val="26"/>
        </w:rPr>
        <w:t xml:space="preserve">физическое, сексуальное, </w:t>
      </w:r>
      <w:r w:rsidR="0073301E">
        <w:rPr>
          <w:rFonts w:ascii="Times New Roman" w:hAnsi="Times New Roman" w:cs="Times New Roman"/>
          <w:sz w:val="26"/>
          <w:szCs w:val="26"/>
        </w:rPr>
        <w:t>психологическое насилие и пренебрежение нуждами.</w:t>
      </w:r>
    </w:p>
    <w:p w:rsidR="0073301E" w:rsidRDefault="0073301E" w:rsidP="0073301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01E" w:rsidRDefault="0073301E" w:rsidP="00240FC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Насилие в семье – это любые насильственные действия </w:t>
      </w:r>
      <w:r w:rsidR="00110D03">
        <w:rPr>
          <w:rFonts w:ascii="Times New Roman" w:hAnsi="Times New Roman" w:cs="Times New Roman"/>
          <w:sz w:val="26"/>
          <w:szCs w:val="26"/>
        </w:rPr>
        <w:t xml:space="preserve">физического, психологического, сексуального </w:t>
      </w:r>
      <w:r w:rsidR="008935FF">
        <w:rPr>
          <w:rFonts w:ascii="Times New Roman" w:hAnsi="Times New Roman" w:cs="Times New Roman"/>
          <w:sz w:val="26"/>
          <w:szCs w:val="26"/>
        </w:rPr>
        <w:t>или экономического характера, совершенные лицом или лицами, которые связаны с жертвой семейными отношениями.</w:t>
      </w:r>
    </w:p>
    <w:p w:rsidR="008935FF" w:rsidRPr="008935FF" w:rsidRDefault="008935FF" w:rsidP="008935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35FF" w:rsidRDefault="008935FF" w:rsidP="00240FC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Психологическое (эмоциональное насилие) – 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</w:t>
      </w:r>
      <w:r w:rsidR="001E3F38">
        <w:rPr>
          <w:rFonts w:ascii="Times New Roman" w:hAnsi="Times New Roman" w:cs="Times New Roman"/>
          <w:sz w:val="26"/>
          <w:szCs w:val="26"/>
        </w:rPr>
        <w:t>нарушению психического развития (отвержение, терроризирование, игнорирование, изоляция, развращение).</w:t>
      </w:r>
    </w:p>
    <w:p w:rsidR="00380256" w:rsidRPr="00380256" w:rsidRDefault="00380256" w:rsidP="0038025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E07BA" w:rsidRDefault="00380256" w:rsidP="004E07B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Сексуальное насилие – это </w:t>
      </w:r>
      <w:r w:rsidR="007D476C">
        <w:rPr>
          <w:rFonts w:ascii="Times New Roman" w:hAnsi="Times New Roman" w:cs="Times New Roman"/>
          <w:sz w:val="26"/>
          <w:szCs w:val="26"/>
        </w:rPr>
        <w:t xml:space="preserve">вид жестокого обращения, который заключается в вовлечении несовершеннолетнего в действия сексуального характера, с целью </w:t>
      </w:r>
      <w:r w:rsidR="007D476C">
        <w:rPr>
          <w:rFonts w:ascii="Times New Roman" w:hAnsi="Times New Roman" w:cs="Times New Roman"/>
          <w:sz w:val="26"/>
          <w:szCs w:val="26"/>
        </w:rPr>
        <w:lastRenderedPageBreak/>
        <w:t>получения взрослыми сексуального удовлетворения или материальной выгоды.</w:t>
      </w:r>
      <w:r w:rsidR="004E07BA">
        <w:rPr>
          <w:rFonts w:ascii="Times New Roman" w:hAnsi="Times New Roman" w:cs="Times New Roman"/>
          <w:sz w:val="26"/>
          <w:szCs w:val="26"/>
        </w:rPr>
        <w:t xml:space="preserve"> Формы сексуального насилия над ребенком.</w:t>
      </w:r>
    </w:p>
    <w:p w:rsidR="004E07BA" w:rsidRPr="004E07BA" w:rsidRDefault="004E07BA" w:rsidP="004E07BA">
      <w:pPr>
        <w:pStyle w:val="a3"/>
        <w:ind w:firstLine="6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Контактное: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Половой акт;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Телесный контакт с половыми органами ребенка;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 различных предметов во влагалище или анус ребенка;</w:t>
      </w:r>
    </w:p>
    <w:p w:rsidR="004E07BA" w:rsidRDefault="004E07BA" w:rsidP="004E07B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Неконтактное: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Демонстрация обнаженных гениталий, груди, ягодиц ребенку;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Демонстрация эротических и порнографических материалов ребенку;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Совершение полового акта в присутствии ребенка;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Подглядывание за ребенком во время совершения им интимных процедур;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Принуждение ребенка к раздеванию в присутствии других лиц;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Игры сексуального характера;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порнографических изображений ребенка;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Подавление нормальных сексуальных интересов ребенка или стимулирование детской сексуальности в ущерб другим аспектам развития ребенка;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Разговоры о сексуальности, не соответствующие возрасту ребенка.</w:t>
      </w:r>
    </w:p>
    <w:p w:rsidR="004E07BA" w:rsidRDefault="004E07BA" w:rsidP="004E07B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коммерческой сексуальной эксплуатации: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Детская проституция;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сексуальный туризм;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Детская порнография;</w:t>
      </w:r>
    </w:p>
    <w:p w:rsidR="004E07BA" w:rsidRDefault="004E07BA" w:rsidP="004E07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Трэффик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(торговля) детьми в сексуальных целях.</w:t>
      </w:r>
    </w:p>
    <w:p w:rsidR="004E07BA" w:rsidRPr="004E07BA" w:rsidRDefault="004E07BA" w:rsidP="004E07B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F7642" w:rsidRDefault="000F7642" w:rsidP="00240FC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Пренебрежение нуждами ребенка 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</w:t>
      </w:r>
      <w:r w:rsidR="004E07BA">
        <w:rPr>
          <w:rFonts w:ascii="Times New Roman" w:hAnsi="Times New Roman" w:cs="Times New Roman"/>
          <w:sz w:val="26"/>
          <w:szCs w:val="26"/>
        </w:rPr>
        <w:t>хические болезни) и без таковых.</w:t>
      </w:r>
    </w:p>
    <w:p w:rsidR="000F7642" w:rsidRPr="000F7642" w:rsidRDefault="000F7642" w:rsidP="000F764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7642" w:rsidRDefault="000F7642" w:rsidP="00240FC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Физическое насилие над ребенком </w:t>
      </w:r>
      <w:r w:rsidR="004E07B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07BA">
        <w:rPr>
          <w:rFonts w:ascii="Times New Roman" w:hAnsi="Times New Roman" w:cs="Times New Roman"/>
          <w:sz w:val="26"/>
          <w:szCs w:val="26"/>
        </w:rPr>
        <w:t>это вид жестокого обращения, когда несовершеннолетнему причиняют боль, телесные повреждения, наносят ущерб его здоровью или физическому развитию, лишают жизни или не предотвращают возможность причинения страданий, вреда здоровью и угрозы жизни несовершеннолетнего. Формы физического насилия: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Избиение;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Пощечина, подзатыльники, тычки, шлепки</w:t>
      </w:r>
      <w:r w:rsidR="003E719C">
        <w:rPr>
          <w:rFonts w:ascii="Times New Roman" w:hAnsi="Times New Roman" w:cs="Times New Roman"/>
          <w:sz w:val="26"/>
          <w:szCs w:val="26"/>
        </w:rPr>
        <w:t>, щ</w:t>
      </w:r>
      <w:r>
        <w:rPr>
          <w:rFonts w:ascii="Times New Roman" w:hAnsi="Times New Roman" w:cs="Times New Roman"/>
          <w:sz w:val="26"/>
          <w:szCs w:val="26"/>
        </w:rPr>
        <w:t>ипки;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Порка;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Нанесение травм</w:t>
      </w:r>
      <w:r w:rsidR="00F00FDF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>жогов;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Вырывание волос;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Фиксация в неудобной позе;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Укусы;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Изоляция;</w:t>
      </w:r>
    </w:p>
    <w:p w:rsidR="004E07BA" w:rsidRDefault="004E07BA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Преднамеренное лишение еды, питья</w:t>
      </w:r>
      <w:r w:rsidR="00F00FDF"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</w:rPr>
        <w:t>дежды и т.д.;</w:t>
      </w:r>
    </w:p>
    <w:p w:rsidR="004E07BA" w:rsidRDefault="009103CF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Грубое нарушение режима дня;</w:t>
      </w:r>
    </w:p>
    <w:p w:rsidR="009103CF" w:rsidRDefault="009103CF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 с детьми, не соответствующее их возрасту и развитию (предъявление требований, которое ребенок не способен выполнить);</w:t>
      </w:r>
    </w:p>
    <w:p w:rsidR="009103CF" w:rsidRDefault="009103CF" w:rsidP="004E07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Сильное встряхивание грудных детей.</w:t>
      </w:r>
    </w:p>
    <w:p w:rsidR="004E07BA" w:rsidRPr="004E07BA" w:rsidRDefault="004E07BA" w:rsidP="004E07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61AE" w:rsidRPr="00AA61AE" w:rsidRDefault="00AA61AE" w:rsidP="00AA61A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Этапы о</w:t>
      </w:r>
      <w:r w:rsidR="003E719C" w:rsidRPr="003E719C">
        <w:rPr>
          <w:rFonts w:ascii="Times New Roman" w:hAnsi="Times New Roman" w:cs="Times New Roman"/>
          <w:b/>
          <w:sz w:val="26"/>
          <w:szCs w:val="26"/>
        </w:rPr>
        <w:t>рганизация деятельности по выявлению</w:t>
      </w:r>
    </w:p>
    <w:p w:rsidR="004E07BA" w:rsidRPr="00AA61AE" w:rsidRDefault="003E719C" w:rsidP="00AA61AE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719C">
        <w:rPr>
          <w:rFonts w:ascii="Times New Roman" w:hAnsi="Times New Roman" w:cs="Times New Roman"/>
          <w:b/>
          <w:sz w:val="26"/>
          <w:szCs w:val="26"/>
        </w:rPr>
        <w:t>несовершеннолетних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AA6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61AE">
        <w:rPr>
          <w:rFonts w:ascii="Times New Roman" w:hAnsi="Times New Roman" w:cs="Times New Roman"/>
          <w:b/>
          <w:sz w:val="26"/>
          <w:szCs w:val="26"/>
        </w:rPr>
        <w:t>пострадавших от жестокого обращения.</w:t>
      </w:r>
    </w:p>
    <w:p w:rsidR="003E719C" w:rsidRDefault="003E719C" w:rsidP="003E71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19C" w:rsidRPr="003E719C" w:rsidRDefault="003E719C" w:rsidP="003E71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19C">
        <w:rPr>
          <w:rFonts w:ascii="Times New Roman" w:hAnsi="Times New Roman" w:cs="Times New Roman"/>
          <w:sz w:val="26"/>
          <w:szCs w:val="26"/>
        </w:rPr>
        <w:lastRenderedPageBreak/>
        <w:t>Выявление несовершеннолетних</w:t>
      </w:r>
      <w:r>
        <w:rPr>
          <w:rFonts w:ascii="Times New Roman" w:hAnsi="Times New Roman" w:cs="Times New Roman"/>
          <w:sz w:val="26"/>
          <w:szCs w:val="26"/>
        </w:rPr>
        <w:t>, пострадавших от жестокого обращения:</w:t>
      </w:r>
    </w:p>
    <w:p w:rsidR="003E719C" w:rsidRDefault="00D27CB8" w:rsidP="003E71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E719C">
        <w:rPr>
          <w:rFonts w:ascii="Times New Roman" w:hAnsi="Times New Roman" w:cs="Times New Roman"/>
          <w:sz w:val="26"/>
          <w:szCs w:val="26"/>
        </w:rPr>
        <w:t>анее выявление несовершеннолетних, пострадавших от жестокого обращения;</w:t>
      </w:r>
    </w:p>
    <w:p w:rsidR="00896E50" w:rsidRDefault="00896E50" w:rsidP="00896E5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3E719C" w:rsidRDefault="00D27CB8" w:rsidP="003E71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719C">
        <w:rPr>
          <w:rFonts w:ascii="Times New Roman" w:hAnsi="Times New Roman" w:cs="Times New Roman"/>
          <w:sz w:val="26"/>
          <w:szCs w:val="26"/>
        </w:rPr>
        <w:t>рием сообщений о фактах жестокого обращения в отношении несовершеннолетних (заявление несовершеннолетнего или его родителей, сообщения от должностных лиц органов и учреждений и иных лиц, информация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3E719C">
        <w:rPr>
          <w:rFonts w:ascii="Times New Roman" w:hAnsi="Times New Roman" w:cs="Times New Roman"/>
          <w:sz w:val="26"/>
          <w:szCs w:val="26"/>
        </w:rPr>
        <w:t xml:space="preserve"> полученная в ходе проведения рейдовых мероприятий</w:t>
      </w:r>
      <w:r w:rsidR="006E1198">
        <w:rPr>
          <w:rFonts w:ascii="Times New Roman" w:hAnsi="Times New Roman" w:cs="Times New Roman"/>
          <w:sz w:val="26"/>
          <w:szCs w:val="26"/>
        </w:rPr>
        <w:t>, др.)</w:t>
      </w:r>
      <w:r w:rsidR="002B4F61">
        <w:rPr>
          <w:rFonts w:ascii="Times New Roman" w:hAnsi="Times New Roman" w:cs="Times New Roman"/>
          <w:sz w:val="26"/>
          <w:szCs w:val="26"/>
        </w:rPr>
        <w:t>;</w:t>
      </w:r>
    </w:p>
    <w:p w:rsidR="00896E50" w:rsidRPr="00896E50" w:rsidRDefault="00896E50" w:rsidP="00896E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19C" w:rsidRDefault="00D27CB8" w:rsidP="003E71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E719C">
        <w:rPr>
          <w:rFonts w:ascii="Times New Roman" w:hAnsi="Times New Roman" w:cs="Times New Roman"/>
          <w:sz w:val="26"/>
          <w:szCs w:val="26"/>
        </w:rPr>
        <w:t>бор и оценка информации</w:t>
      </w:r>
      <w:r w:rsidR="006A477D">
        <w:rPr>
          <w:rFonts w:ascii="Times New Roman" w:hAnsi="Times New Roman" w:cs="Times New Roman"/>
          <w:sz w:val="26"/>
          <w:szCs w:val="26"/>
        </w:rPr>
        <w:t xml:space="preserve"> (сбор информации</w:t>
      </w:r>
      <w:r w:rsidR="006E1198">
        <w:rPr>
          <w:rFonts w:ascii="Times New Roman" w:hAnsi="Times New Roman" w:cs="Times New Roman"/>
          <w:sz w:val="26"/>
          <w:szCs w:val="26"/>
        </w:rPr>
        <w:t xml:space="preserve"> об имевших место случаях жестокого обращения с ребенком, </w:t>
      </w:r>
      <w:r w:rsidR="006A477D">
        <w:rPr>
          <w:rFonts w:ascii="Times New Roman" w:hAnsi="Times New Roman" w:cs="Times New Roman"/>
          <w:sz w:val="26"/>
          <w:szCs w:val="26"/>
        </w:rPr>
        <w:t>оценка непосредственной опасности</w:t>
      </w:r>
      <w:r>
        <w:rPr>
          <w:rFonts w:ascii="Times New Roman" w:hAnsi="Times New Roman" w:cs="Times New Roman"/>
          <w:sz w:val="26"/>
          <w:szCs w:val="26"/>
        </w:rPr>
        <w:t xml:space="preserve"> жестокого обращения для жизни и здоровья ребенка</w:t>
      </w:r>
      <w:r w:rsidR="006A477D">
        <w:rPr>
          <w:rFonts w:ascii="Times New Roman" w:hAnsi="Times New Roman" w:cs="Times New Roman"/>
          <w:sz w:val="26"/>
          <w:szCs w:val="26"/>
        </w:rPr>
        <w:t>, определение</w:t>
      </w:r>
      <w:r w:rsidR="00683306">
        <w:rPr>
          <w:rFonts w:ascii="Times New Roman" w:hAnsi="Times New Roman" w:cs="Times New Roman"/>
          <w:sz w:val="26"/>
          <w:szCs w:val="26"/>
        </w:rPr>
        <w:t xml:space="preserve"> ф</w:t>
      </w:r>
      <w:r w:rsidR="006A477D">
        <w:rPr>
          <w:rFonts w:ascii="Times New Roman" w:hAnsi="Times New Roman" w:cs="Times New Roman"/>
          <w:sz w:val="26"/>
          <w:szCs w:val="26"/>
        </w:rPr>
        <w:t xml:space="preserve">ормы </w:t>
      </w:r>
      <w:r w:rsidR="00683306">
        <w:rPr>
          <w:rFonts w:ascii="Times New Roman" w:hAnsi="Times New Roman" w:cs="Times New Roman"/>
          <w:sz w:val="26"/>
          <w:szCs w:val="26"/>
        </w:rPr>
        <w:t>экстренной помощи, в которой нуждается ребенок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96E50" w:rsidRPr="00896E50" w:rsidRDefault="00896E50" w:rsidP="00896E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19C" w:rsidRDefault="00D27CB8" w:rsidP="003E71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E719C">
        <w:rPr>
          <w:rFonts w:ascii="Times New Roman" w:hAnsi="Times New Roman" w:cs="Times New Roman"/>
          <w:sz w:val="26"/>
          <w:szCs w:val="26"/>
        </w:rPr>
        <w:t>нформирование субъектов межведомственного взаимодействия</w:t>
      </w:r>
      <w:r w:rsidR="00D0453A">
        <w:rPr>
          <w:rFonts w:ascii="Times New Roman" w:hAnsi="Times New Roman" w:cs="Times New Roman"/>
          <w:sz w:val="26"/>
          <w:szCs w:val="26"/>
        </w:rPr>
        <w:t>, в том числе следственный отдел по городу Пыть-Яху СУ СК России ХМАО – Югры,</w:t>
      </w:r>
      <w:r w:rsidR="003E719C">
        <w:rPr>
          <w:rFonts w:ascii="Times New Roman" w:hAnsi="Times New Roman" w:cs="Times New Roman"/>
          <w:sz w:val="26"/>
          <w:szCs w:val="26"/>
        </w:rPr>
        <w:t xml:space="preserve"> о выявлении несовершеннолетнего, постр</w:t>
      </w:r>
      <w:r w:rsidR="00413CAD">
        <w:rPr>
          <w:rFonts w:ascii="Times New Roman" w:hAnsi="Times New Roman" w:cs="Times New Roman"/>
          <w:sz w:val="26"/>
          <w:szCs w:val="26"/>
        </w:rPr>
        <w:t>адавшего от жестокого обращения в порядке ст. 9 Федерального закона «Об основах системы профилактики безнадзорности и правонарушений несовершеннолетних» от 24.06.1999 № 120-ФЗ</w:t>
      </w:r>
      <w:r w:rsidR="002B4F61">
        <w:rPr>
          <w:rFonts w:ascii="Times New Roman" w:hAnsi="Times New Roman" w:cs="Times New Roman"/>
          <w:sz w:val="26"/>
          <w:szCs w:val="26"/>
        </w:rPr>
        <w:t>;</w:t>
      </w:r>
    </w:p>
    <w:p w:rsidR="00D0453A" w:rsidRPr="00D0453A" w:rsidRDefault="00D0453A" w:rsidP="00D0453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0453A" w:rsidRDefault="00D0453A" w:rsidP="003E719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причин и условий, способствующи</w:t>
      </w:r>
      <w:r w:rsidR="004D03B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жестокому обращению с несовершеннолетним (характеристики потерпевшего несовершеннолетнего, семьи потерпевшего, лица, совершившего преступление в отношении несовершеннолетнего</w:t>
      </w:r>
      <w:r w:rsidR="00015C0D">
        <w:rPr>
          <w:rFonts w:ascii="Times New Roman" w:hAnsi="Times New Roman" w:cs="Times New Roman"/>
          <w:sz w:val="26"/>
          <w:szCs w:val="26"/>
        </w:rPr>
        <w:t>, обстоятельства, связанные с обстановкой совершения преступления, приложение № 1).</w:t>
      </w:r>
    </w:p>
    <w:p w:rsidR="005D3985" w:rsidRPr="005D3985" w:rsidRDefault="005D3985" w:rsidP="005D39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D29" w:rsidRDefault="00627D29" w:rsidP="00627D2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помощи несовершеннолетним, пострадавшим от жестокого обращения, и их семьям:</w:t>
      </w:r>
    </w:p>
    <w:p w:rsidR="00627D29" w:rsidRDefault="002B4F61" w:rsidP="00627D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27D29">
        <w:rPr>
          <w:rFonts w:ascii="Times New Roman" w:hAnsi="Times New Roman" w:cs="Times New Roman"/>
          <w:sz w:val="26"/>
          <w:szCs w:val="26"/>
        </w:rPr>
        <w:t xml:space="preserve">беспечение </w:t>
      </w:r>
      <w:r w:rsidR="00F505A1">
        <w:rPr>
          <w:rFonts w:ascii="Times New Roman" w:hAnsi="Times New Roman" w:cs="Times New Roman"/>
          <w:sz w:val="26"/>
          <w:szCs w:val="26"/>
        </w:rPr>
        <w:t>безопасности несовершеннолетнего,</w:t>
      </w:r>
      <w:r w:rsidR="00627D29">
        <w:rPr>
          <w:rFonts w:ascii="Times New Roman" w:hAnsi="Times New Roman" w:cs="Times New Roman"/>
          <w:sz w:val="26"/>
          <w:szCs w:val="26"/>
        </w:rPr>
        <w:t xml:space="preserve"> экстренная помощь (медицинская, психологическая, </w:t>
      </w:r>
      <w:r w:rsidR="00F505A1">
        <w:rPr>
          <w:rFonts w:ascii="Times New Roman" w:hAnsi="Times New Roman" w:cs="Times New Roman"/>
          <w:sz w:val="26"/>
          <w:szCs w:val="26"/>
        </w:rPr>
        <w:t xml:space="preserve">социально-правовая), сопровождение ребенка на этапах </w:t>
      </w:r>
      <w:proofErr w:type="spellStart"/>
      <w:r w:rsidR="00F505A1">
        <w:rPr>
          <w:rFonts w:ascii="Times New Roman" w:hAnsi="Times New Roman" w:cs="Times New Roman"/>
          <w:sz w:val="26"/>
          <w:szCs w:val="26"/>
        </w:rPr>
        <w:t>доследственной</w:t>
      </w:r>
      <w:proofErr w:type="spellEnd"/>
      <w:r w:rsidR="00F505A1">
        <w:rPr>
          <w:rFonts w:ascii="Times New Roman" w:hAnsi="Times New Roman" w:cs="Times New Roman"/>
          <w:sz w:val="26"/>
          <w:szCs w:val="26"/>
        </w:rPr>
        <w:t xml:space="preserve"> проверки, предварительного расследова</w:t>
      </w:r>
      <w:r>
        <w:rPr>
          <w:rFonts w:ascii="Times New Roman" w:hAnsi="Times New Roman" w:cs="Times New Roman"/>
          <w:sz w:val="26"/>
          <w:szCs w:val="26"/>
        </w:rPr>
        <w:t>ния и судебного разбирательства;</w:t>
      </w:r>
    </w:p>
    <w:p w:rsidR="00896E50" w:rsidRDefault="00896E50" w:rsidP="00896E5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627D29" w:rsidRDefault="002B4F61" w:rsidP="00627D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уголовное преследование;</w:t>
      </w:r>
    </w:p>
    <w:p w:rsidR="00896E50" w:rsidRPr="00896E50" w:rsidRDefault="00896E50" w:rsidP="00896E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D29" w:rsidRDefault="002B4F61" w:rsidP="00627D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27D29">
        <w:rPr>
          <w:rFonts w:ascii="Times New Roman" w:hAnsi="Times New Roman" w:cs="Times New Roman"/>
          <w:sz w:val="26"/>
          <w:szCs w:val="26"/>
        </w:rPr>
        <w:t>азработка плана проведения индивидуальной профилактической работы, сбор и о</w:t>
      </w:r>
      <w:r>
        <w:rPr>
          <w:rFonts w:ascii="Times New Roman" w:hAnsi="Times New Roman" w:cs="Times New Roman"/>
          <w:sz w:val="26"/>
          <w:szCs w:val="26"/>
        </w:rPr>
        <w:t>ценка дополнительной информации;</w:t>
      </w:r>
    </w:p>
    <w:p w:rsidR="00896E50" w:rsidRPr="00896E50" w:rsidRDefault="00896E50" w:rsidP="00896E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61AE" w:rsidRDefault="002B4F61" w:rsidP="00AA61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27D29">
        <w:rPr>
          <w:rFonts w:ascii="Times New Roman" w:hAnsi="Times New Roman" w:cs="Times New Roman"/>
          <w:sz w:val="26"/>
          <w:szCs w:val="26"/>
        </w:rPr>
        <w:t>еализация индивидуальной программы реабилитации несовершеннолетнего и его семьи, устранение причи</w:t>
      </w:r>
      <w:r w:rsidR="00AA61AE">
        <w:rPr>
          <w:rFonts w:ascii="Times New Roman" w:hAnsi="Times New Roman" w:cs="Times New Roman"/>
          <w:sz w:val="26"/>
          <w:szCs w:val="26"/>
        </w:rPr>
        <w:t xml:space="preserve">н и условий жестокого обращения </w:t>
      </w:r>
      <w:r w:rsidR="00AA61AE" w:rsidRPr="00AA61AE">
        <w:rPr>
          <w:rFonts w:ascii="Times New Roman" w:hAnsi="Times New Roman" w:cs="Times New Roman"/>
          <w:sz w:val="26"/>
          <w:szCs w:val="26"/>
        </w:rPr>
        <w:t>(реабилитация несовершеннолетнего и членов его семьи, жизнеустройство ребенк</w:t>
      </w:r>
      <w:r>
        <w:rPr>
          <w:rFonts w:ascii="Times New Roman" w:hAnsi="Times New Roman" w:cs="Times New Roman"/>
          <w:sz w:val="26"/>
          <w:szCs w:val="26"/>
        </w:rPr>
        <w:t>а/возвращение ребенка в семью);</w:t>
      </w:r>
    </w:p>
    <w:p w:rsidR="00896E50" w:rsidRPr="00896E50" w:rsidRDefault="00896E50" w:rsidP="00896E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3306" w:rsidRDefault="002B4F61" w:rsidP="0068330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27D29" w:rsidRPr="00AA61AE">
        <w:rPr>
          <w:rFonts w:ascii="Times New Roman" w:hAnsi="Times New Roman" w:cs="Times New Roman"/>
          <w:sz w:val="26"/>
          <w:szCs w:val="26"/>
        </w:rPr>
        <w:t xml:space="preserve">авершение индивидуальной программы реабилитации </w:t>
      </w:r>
      <w:r w:rsidR="00F505A1" w:rsidRPr="00AA61AE">
        <w:rPr>
          <w:rFonts w:ascii="Times New Roman" w:hAnsi="Times New Roman" w:cs="Times New Roman"/>
          <w:sz w:val="26"/>
          <w:szCs w:val="26"/>
        </w:rPr>
        <w:t xml:space="preserve">несовершеннолетнего и его семьи </w:t>
      </w:r>
      <w:r w:rsidR="00C113C7">
        <w:rPr>
          <w:rFonts w:ascii="Times New Roman" w:hAnsi="Times New Roman" w:cs="Times New Roman"/>
          <w:sz w:val="26"/>
          <w:szCs w:val="26"/>
        </w:rPr>
        <w:t>(до устранения</w:t>
      </w:r>
      <w:r w:rsidR="00AA61AE">
        <w:rPr>
          <w:rFonts w:ascii="Times New Roman" w:hAnsi="Times New Roman" w:cs="Times New Roman"/>
          <w:sz w:val="26"/>
          <w:szCs w:val="26"/>
        </w:rPr>
        <w:t xml:space="preserve"> причин и условий, способствующих жестокому обращению, до достижения 18-летнего возраста, до оказания необходимой социальной или иной помощи и т.д.).</w:t>
      </w:r>
    </w:p>
    <w:p w:rsidR="00AA61AE" w:rsidRDefault="00AA61AE" w:rsidP="00AA61A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A61AE" w:rsidRDefault="00C113C7" w:rsidP="00245D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</w:t>
      </w:r>
      <w:r w:rsidR="00245D37">
        <w:rPr>
          <w:rFonts w:ascii="Times New Roman" w:hAnsi="Times New Roman" w:cs="Times New Roman"/>
          <w:b/>
          <w:sz w:val="26"/>
          <w:szCs w:val="26"/>
        </w:rPr>
        <w:t>субъектов системы профилактики безнадзорности и правонарушений не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совершеннолетних по проведению индивидуальной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профилактической работы с н</w:t>
      </w:r>
      <w:r w:rsidR="002B4F61">
        <w:rPr>
          <w:rFonts w:ascii="Times New Roman" w:hAnsi="Times New Roman" w:cs="Times New Roman"/>
          <w:b/>
          <w:sz w:val="26"/>
          <w:szCs w:val="26"/>
        </w:rPr>
        <w:t>есовершеннолетними, пострадавшими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  жестокого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обращения.</w:t>
      </w:r>
    </w:p>
    <w:p w:rsidR="00AA61AE" w:rsidRDefault="00AA61AE" w:rsidP="00AA61AE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5D37" w:rsidRPr="00245D37" w:rsidRDefault="00245D37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245D37">
        <w:rPr>
          <w:rFonts w:ascii="Times New Roman" w:hAnsi="Times New Roman" w:cs="Times New Roman"/>
          <w:sz w:val="26"/>
          <w:szCs w:val="26"/>
        </w:rPr>
        <w:t xml:space="preserve">субъекты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  <w:sz w:val="26"/>
          <w:szCs w:val="26"/>
        </w:rPr>
        <w:t>при получении сообщений о фактах жестокого обращения</w:t>
      </w:r>
      <w:r w:rsidR="00C113C7">
        <w:rPr>
          <w:rFonts w:ascii="Times New Roman" w:hAnsi="Times New Roman" w:cs="Times New Roman"/>
          <w:sz w:val="26"/>
          <w:szCs w:val="26"/>
        </w:rPr>
        <w:t xml:space="preserve"> в отношении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5D37">
        <w:rPr>
          <w:rFonts w:ascii="Times New Roman" w:hAnsi="Times New Roman" w:cs="Times New Roman"/>
          <w:sz w:val="26"/>
          <w:szCs w:val="26"/>
        </w:rPr>
        <w:t>принимают все необходимые меры (в том числе по оказанию медицинской, психологической, педагогической, юридической и социальной помощи) в пределах своей компетенции;</w:t>
      </w:r>
    </w:p>
    <w:p w:rsidR="00245D37" w:rsidRP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отделом по о</w:t>
      </w:r>
      <w:r w:rsidR="00F00FB9">
        <w:rPr>
          <w:rFonts w:ascii="Times New Roman" w:hAnsi="Times New Roman" w:cs="Times New Roman"/>
          <w:sz w:val="26"/>
          <w:szCs w:val="26"/>
        </w:rPr>
        <w:t>беспечению</w:t>
      </w:r>
      <w:bookmarkStart w:id="0" w:name="_GoBack"/>
      <w:bookmarkEnd w:id="0"/>
      <w:r w:rsidR="00245D37" w:rsidRPr="00245D37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245D37" w:rsidRPr="00245D37">
        <w:rPr>
          <w:rFonts w:ascii="Times New Roman" w:hAnsi="Times New Roman" w:cs="Times New Roman"/>
          <w:sz w:val="26"/>
          <w:szCs w:val="26"/>
        </w:rPr>
        <w:t>ой комиссии</w:t>
      </w:r>
      <w:r w:rsidR="00C113C7">
        <w:rPr>
          <w:rFonts w:ascii="Times New Roman" w:hAnsi="Times New Roman" w:cs="Times New Roman"/>
          <w:sz w:val="26"/>
          <w:szCs w:val="26"/>
        </w:rPr>
        <w:t>,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полученные сведения о выявленных несовершеннолетних</w:t>
      </w:r>
      <w:r w:rsidR="00C113C7">
        <w:rPr>
          <w:rFonts w:ascii="Times New Roman" w:hAnsi="Times New Roman" w:cs="Times New Roman"/>
          <w:sz w:val="26"/>
          <w:szCs w:val="26"/>
        </w:rPr>
        <w:t>, пострадавших от жестокого обращения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регистрируются в </w:t>
      </w:r>
      <w:r w:rsidR="006D59E4">
        <w:rPr>
          <w:rFonts w:ascii="Times New Roman" w:hAnsi="Times New Roman" w:cs="Times New Roman"/>
          <w:sz w:val="26"/>
          <w:szCs w:val="26"/>
        </w:rPr>
        <w:t xml:space="preserve">электронном </w:t>
      </w:r>
      <w:r w:rsidR="00245D37" w:rsidRPr="00245D37">
        <w:rPr>
          <w:rFonts w:ascii="Times New Roman" w:hAnsi="Times New Roman" w:cs="Times New Roman"/>
          <w:sz w:val="26"/>
          <w:szCs w:val="26"/>
        </w:rPr>
        <w:t>журнал</w:t>
      </w:r>
      <w:r w:rsidR="00C113C7">
        <w:rPr>
          <w:rFonts w:ascii="Times New Roman" w:hAnsi="Times New Roman" w:cs="Times New Roman"/>
          <w:sz w:val="26"/>
          <w:szCs w:val="26"/>
        </w:rPr>
        <w:t>е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выявления и учета несовершеннолетних</w:t>
      </w:r>
      <w:r w:rsidR="00C113C7">
        <w:rPr>
          <w:rFonts w:ascii="Times New Roman" w:hAnsi="Times New Roman" w:cs="Times New Roman"/>
          <w:sz w:val="26"/>
          <w:szCs w:val="26"/>
        </w:rPr>
        <w:t>, пострадавших от жестокого обращения</w:t>
      </w:r>
      <w:r w:rsidR="00573DE3">
        <w:rPr>
          <w:rFonts w:ascii="Times New Roman" w:hAnsi="Times New Roman" w:cs="Times New Roman"/>
          <w:sz w:val="26"/>
          <w:szCs w:val="26"/>
        </w:rPr>
        <w:t xml:space="preserve"> в день поступления информации;</w:t>
      </w:r>
    </w:p>
    <w:p w:rsidR="00245D37" w:rsidRP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при поступлении в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245D37" w:rsidRPr="00245D37">
        <w:rPr>
          <w:rFonts w:ascii="Times New Roman" w:hAnsi="Times New Roman" w:cs="Times New Roman"/>
          <w:sz w:val="26"/>
          <w:szCs w:val="26"/>
        </w:rPr>
        <w:t>ую комиссию информационных сведений о выявленных несовершеннолетних</w:t>
      </w:r>
      <w:r>
        <w:rPr>
          <w:rFonts w:ascii="Times New Roman" w:hAnsi="Times New Roman" w:cs="Times New Roman"/>
          <w:sz w:val="26"/>
          <w:szCs w:val="26"/>
        </w:rPr>
        <w:t>, пострадавших от жестокого обращения,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экспертным советом при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245D37" w:rsidRPr="00245D37">
        <w:rPr>
          <w:rFonts w:ascii="Times New Roman" w:hAnsi="Times New Roman" w:cs="Times New Roman"/>
          <w:sz w:val="26"/>
          <w:szCs w:val="26"/>
        </w:rPr>
        <w:t>ой комиссии предварительно анализируются причины и условий</w:t>
      </w:r>
      <w:r>
        <w:rPr>
          <w:rFonts w:ascii="Times New Roman" w:hAnsi="Times New Roman" w:cs="Times New Roman"/>
          <w:sz w:val="26"/>
          <w:szCs w:val="26"/>
        </w:rPr>
        <w:t>, способствующи</w:t>
      </w:r>
      <w:r w:rsidR="004D03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жестокому обращению с детьми,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устанавливаются дополнительные сведения, и в последующем, полученные материалы и предложения экспертного совета выносятся на рассмо</w:t>
      </w:r>
      <w:r w:rsidR="00573DE3">
        <w:rPr>
          <w:rFonts w:ascii="Times New Roman" w:hAnsi="Times New Roman" w:cs="Times New Roman"/>
          <w:sz w:val="26"/>
          <w:szCs w:val="26"/>
        </w:rPr>
        <w:t xml:space="preserve">трение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573DE3">
        <w:rPr>
          <w:rFonts w:ascii="Times New Roman" w:hAnsi="Times New Roman" w:cs="Times New Roman"/>
          <w:sz w:val="26"/>
          <w:szCs w:val="26"/>
        </w:rPr>
        <w:t>ой комиссии;</w:t>
      </w:r>
    </w:p>
    <w:p w:rsidR="004D03BE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245D37" w:rsidRPr="00245D37">
        <w:rPr>
          <w:rFonts w:ascii="Times New Roman" w:hAnsi="Times New Roman" w:cs="Times New Roman"/>
          <w:sz w:val="26"/>
          <w:szCs w:val="26"/>
        </w:rPr>
        <w:t>ой комиссией при рассмотрении материалов о выявленных несовершеннолетних</w:t>
      </w:r>
      <w:r>
        <w:rPr>
          <w:rFonts w:ascii="Times New Roman" w:hAnsi="Times New Roman" w:cs="Times New Roman"/>
          <w:sz w:val="26"/>
          <w:szCs w:val="26"/>
        </w:rPr>
        <w:t>, пострадавших от жестокого обращения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принимается решение об организации индивидуальной профилактической работы с несовершеннолетними и их семьями, определяется круг участников межведомственной реабилитационной работы</w:t>
      </w:r>
      <w:r w:rsidR="00573DE3">
        <w:rPr>
          <w:rFonts w:ascii="Times New Roman" w:hAnsi="Times New Roman" w:cs="Times New Roman"/>
          <w:sz w:val="26"/>
          <w:szCs w:val="26"/>
        </w:rPr>
        <w:t>;</w:t>
      </w:r>
    </w:p>
    <w:p w:rsidR="00245D37" w:rsidRPr="00245D37" w:rsidRDefault="004D03BE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303CC">
        <w:rPr>
          <w:rFonts w:ascii="Times New Roman" w:hAnsi="Times New Roman" w:cs="Times New Roman"/>
          <w:sz w:val="26"/>
          <w:szCs w:val="26"/>
        </w:rPr>
        <w:t xml:space="preserve">.5. </w:t>
      </w:r>
      <w:r w:rsidR="002B4F61">
        <w:rPr>
          <w:rFonts w:ascii="Times New Roman" w:hAnsi="Times New Roman" w:cs="Times New Roman"/>
          <w:sz w:val="26"/>
          <w:szCs w:val="26"/>
        </w:rPr>
        <w:t>п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остановление с указанием разработки индивидуальной программы реабилитации направляется в течение 3 (трех) дней в определенные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245D37" w:rsidRPr="00245D37">
        <w:rPr>
          <w:rFonts w:ascii="Times New Roman" w:hAnsi="Times New Roman" w:cs="Times New Roman"/>
          <w:sz w:val="26"/>
          <w:szCs w:val="26"/>
        </w:rPr>
        <w:t>ой комиссией субъекты системы профилактики безнадзорности и правонарушений несове</w:t>
      </w:r>
      <w:r w:rsidR="00573DE3">
        <w:rPr>
          <w:rFonts w:ascii="Times New Roman" w:hAnsi="Times New Roman" w:cs="Times New Roman"/>
          <w:sz w:val="26"/>
          <w:szCs w:val="26"/>
        </w:rPr>
        <w:t>ршеннолетних;</w:t>
      </w:r>
    </w:p>
    <w:p w:rsidR="00245D37" w:rsidRPr="00245D37" w:rsidRDefault="00A303CC" w:rsidP="00A303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245D37" w:rsidRPr="00245D37">
        <w:rPr>
          <w:rFonts w:ascii="Times New Roman" w:hAnsi="Times New Roman" w:cs="Times New Roman"/>
          <w:sz w:val="26"/>
          <w:szCs w:val="26"/>
        </w:rPr>
        <w:t>субъекты, определенные в качестве участников межведомственной реабилитационной работы, в установленные постановлением сроки направляют курирующему субъекту предложения в план реабилитационных мероприятий (соответствующий блок индивидуальной программы реабилитации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0409">
        <w:rPr>
          <w:rFonts w:ascii="Times New Roman" w:hAnsi="Times New Roman" w:cs="Times New Roman"/>
          <w:sz w:val="26"/>
          <w:szCs w:val="26"/>
        </w:rPr>
        <w:t>приложение</w:t>
      </w:r>
      <w:r w:rsidR="003B11F2">
        <w:rPr>
          <w:rFonts w:ascii="Times New Roman" w:hAnsi="Times New Roman" w:cs="Times New Roman"/>
          <w:sz w:val="26"/>
          <w:szCs w:val="26"/>
        </w:rPr>
        <w:t xml:space="preserve"> № </w:t>
      </w:r>
      <w:r w:rsidR="00015C0D">
        <w:rPr>
          <w:rFonts w:ascii="Times New Roman" w:hAnsi="Times New Roman" w:cs="Times New Roman"/>
          <w:sz w:val="26"/>
          <w:szCs w:val="26"/>
        </w:rPr>
        <w:t>2</w:t>
      </w:r>
      <w:r w:rsidR="000F0409">
        <w:rPr>
          <w:rFonts w:ascii="Times New Roman" w:hAnsi="Times New Roman" w:cs="Times New Roman"/>
          <w:sz w:val="26"/>
          <w:szCs w:val="26"/>
        </w:rPr>
        <w:t xml:space="preserve">), </w:t>
      </w:r>
      <w:r w:rsidR="00245D37" w:rsidRPr="00245D37">
        <w:rPr>
          <w:rFonts w:ascii="Times New Roman" w:hAnsi="Times New Roman" w:cs="Times New Roman"/>
          <w:sz w:val="26"/>
          <w:szCs w:val="26"/>
        </w:rPr>
        <w:t>в том числе с использованием электронных средств связи в порядке, обеспечивающем конфиденциальность передаваемой персональной информации</w:t>
      </w:r>
      <w:r w:rsidR="00573DE3">
        <w:rPr>
          <w:rFonts w:ascii="Times New Roman" w:hAnsi="Times New Roman" w:cs="Times New Roman"/>
          <w:sz w:val="26"/>
          <w:szCs w:val="26"/>
        </w:rPr>
        <w:t>;</w:t>
      </w:r>
    </w:p>
    <w:p w:rsidR="00245D37" w:rsidRP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курирующим субъектом системы профилактики безнадзорности и правонарушений несовершеннолетних определяется куратор случая (наставник), который </w:t>
      </w:r>
      <w:r w:rsidR="009F6E8B">
        <w:rPr>
          <w:rFonts w:ascii="Times New Roman" w:hAnsi="Times New Roman" w:cs="Times New Roman"/>
          <w:sz w:val="26"/>
          <w:szCs w:val="26"/>
        </w:rPr>
        <w:t>в течение 10 (десяти</w:t>
      </w:r>
      <w:r w:rsidR="00245D37" w:rsidRPr="00245D37">
        <w:rPr>
          <w:rFonts w:ascii="Times New Roman" w:hAnsi="Times New Roman" w:cs="Times New Roman"/>
          <w:sz w:val="26"/>
          <w:szCs w:val="26"/>
        </w:rPr>
        <w:t>) суток составляет индивидуальную программу реабилитации семьи и (или) несовершеннолетнего,</w:t>
      </w:r>
      <w:r w:rsidR="00BD7D8B">
        <w:rPr>
          <w:rFonts w:ascii="Times New Roman" w:hAnsi="Times New Roman" w:cs="Times New Roman"/>
          <w:sz w:val="26"/>
          <w:szCs w:val="26"/>
        </w:rPr>
        <w:t xml:space="preserve"> пострадавшего от жестокого обращения,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 с учетом п</w:t>
      </w:r>
      <w:r w:rsidR="009F6E8B">
        <w:rPr>
          <w:rFonts w:ascii="Times New Roman" w:hAnsi="Times New Roman" w:cs="Times New Roman"/>
          <w:sz w:val="26"/>
          <w:szCs w:val="26"/>
        </w:rPr>
        <w:t>редложений, предусмотрен</w:t>
      </w:r>
      <w:r w:rsidR="00573DE3">
        <w:rPr>
          <w:rFonts w:ascii="Times New Roman" w:hAnsi="Times New Roman" w:cs="Times New Roman"/>
          <w:sz w:val="26"/>
          <w:szCs w:val="26"/>
        </w:rPr>
        <w:t>ных п.7.6. настоящего алгоритма;</w:t>
      </w:r>
    </w:p>
    <w:p w:rsidR="00245D37" w:rsidRP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индивидуальная программа реабилитации семьи и (или) несовершеннолетнего утверждается на заседании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ой комиссии по делам несовершеннолетних и защите их прав </w:t>
      </w:r>
      <w:r w:rsidR="005D3985">
        <w:rPr>
          <w:rFonts w:ascii="Times New Roman" w:hAnsi="Times New Roman" w:cs="Times New Roman"/>
          <w:sz w:val="26"/>
          <w:szCs w:val="26"/>
        </w:rPr>
        <w:t xml:space="preserve">при </w:t>
      </w:r>
      <w:r w:rsidR="00245D37" w:rsidRPr="00245D37">
        <w:rPr>
          <w:rFonts w:ascii="Times New Roman" w:hAnsi="Times New Roman" w:cs="Times New Roman"/>
          <w:sz w:val="26"/>
          <w:szCs w:val="26"/>
        </w:rPr>
        <w:t>администрации города Пыть-Яха</w:t>
      </w:r>
      <w:r w:rsidR="009F6E8B">
        <w:rPr>
          <w:rFonts w:ascii="Times New Roman" w:hAnsi="Times New Roman" w:cs="Times New Roman"/>
          <w:sz w:val="26"/>
          <w:szCs w:val="26"/>
        </w:rPr>
        <w:t xml:space="preserve"> в течение 15 (пятнадцати</w:t>
      </w:r>
      <w:r w:rsidR="00245D37" w:rsidRPr="00245D37">
        <w:rPr>
          <w:rFonts w:ascii="Times New Roman" w:hAnsi="Times New Roman" w:cs="Times New Roman"/>
          <w:sz w:val="26"/>
          <w:szCs w:val="26"/>
        </w:rPr>
        <w:t>) дней. Контроль за исполнением мероприятий индивидуальной программы реабилита</w:t>
      </w:r>
      <w:r w:rsidR="00573DE3">
        <w:rPr>
          <w:rFonts w:ascii="Times New Roman" w:hAnsi="Times New Roman" w:cs="Times New Roman"/>
          <w:sz w:val="26"/>
          <w:szCs w:val="26"/>
        </w:rPr>
        <w:t>ции осуществляет куратор случая;</w:t>
      </w:r>
    </w:p>
    <w:p w:rsidR="00245D37" w:rsidRP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r w:rsidR="00245D37" w:rsidRPr="00245D37">
        <w:rPr>
          <w:rFonts w:ascii="Times New Roman" w:hAnsi="Times New Roman" w:cs="Times New Roman"/>
          <w:sz w:val="26"/>
          <w:szCs w:val="26"/>
        </w:rPr>
        <w:t>ежеквартально до 5 числа месяца, следующего за кварталом, участники межведомственной реабилитационной работы направляют курирующему субъекту (куратору случая) мониторинг исполнения запланированных ими мероприятий индиви</w:t>
      </w:r>
      <w:r w:rsidR="00573DE3">
        <w:rPr>
          <w:rFonts w:ascii="Times New Roman" w:hAnsi="Times New Roman" w:cs="Times New Roman"/>
          <w:sz w:val="26"/>
          <w:szCs w:val="26"/>
        </w:rPr>
        <w:t>дуальной программы реабилитации;</w:t>
      </w:r>
    </w:p>
    <w:p w:rsidR="00245D37" w:rsidRP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7.10. 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ежеквартально до 10 числа месяца, следующего за кварталом, курирующий субъект (куратор случая) проводит обобщающий мониторинг исполнения в целом мероприятий индивидуальной программы реабилитации и направляет в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573DE3">
        <w:rPr>
          <w:rFonts w:ascii="Times New Roman" w:hAnsi="Times New Roman" w:cs="Times New Roman"/>
          <w:sz w:val="26"/>
          <w:szCs w:val="26"/>
        </w:rPr>
        <w:t>ую комиссию для рассмотрения;</w:t>
      </w:r>
    </w:p>
    <w:p w:rsidR="00245D37" w:rsidRP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7.11. </w:t>
      </w:r>
      <w:r w:rsidR="00245D37" w:rsidRPr="00245D37">
        <w:rPr>
          <w:rFonts w:ascii="Times New Roman" w:hAnsi="Times New Roman" w:cs="Times New Roman"/>
          <w:sz w:val="26"/>
          <w:szCs w:val="26"/>
        </w:rPr>
        <w:t xml:space="preserve">результаты работы субъектов системы профилактики безнадзорности и правонарушений несовершеннолетних заслушиваются на заседании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245D37" w:rsidRPr="00245D37">
        <w:rPr>
          <w:rFonts w:ascii="Times New Roman" w:hAnsi="Times New Roman" w:cs="Times New Roman"/>
          <w:sz w:val="26"/>
          <w:szCs w:val="26"/>
        </w:rPr>
        <w:t>ой комиссии по делам несовершеннолетних и защите их прав при администрации города Пыть-Яха с принятием решения о внесении корректировок и продлении сроков по исполнению мероприятий индивидуальной программы реабилитации или о завершении работы по индивидуальной программе реабилитации, а также о возможности принятия мер к должностным лицам, допустившим неисполнение мероприятий пр</w:t>
      </w:r>
      <w:r w:rsidR="00573DE3">
        <w:rPr>
          <w:rFonts w:ascii="Times New Roman" w:hAnsi="Times New Roman" w:cs="Times New Roman"/>
          <w:sz w:val="26"/>
          <w:szCs w:val="26"/>
        </w:rPr>
        <w:t>ограммы без уважительных причин;</w:t>
      </w:r>
    </w:p>
    <w:p w:rsidR="00245D37" w:rsidRDefault="00A303CC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7.12. </w:t>
      </w:r>
      <w:r w:rsidR="00245D37" w:rsidRPr="00245D37">
        <w:rPr>
          <w:rFonts w:ascii="Times New Roman" w:hAnsi="Times New Roman" w:cs="Times New Roman"/>
          <w:sz w:val="26"/>
          <w:szCs w:val="26"/>
        </w:rPr>
        <w:t>хранение документов (истории семьи) обеспечивает соответствующий курирующий субъект системы профилактики безнадзорности и правонарушений несовершеннолетних.</w:t>
      </w:r>
    </w:p>
    <w:p w:rsidR="00AA1CA1" w:rsidRPr="00B50873" w:rsidRDefault="00AA1CA1" w:rsidP="00AA1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CA1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50873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взаимодействия </w:t>
      </w:r>
    </w:p>
    <w:p w:rsidR="00AA1CA1" w:rsidRPr="00B50873" w:rsidRDefault="00AA1CA1" w:rsidP="00AA1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873">
        <w:rPr>
          <w:rFonts w:ascii="Times New Roman" w:hAnsi="Times New Roman" w:cs="Times New Roman"/>
          <w:b/>
          <w:sz w:val="26"/>
          <w:szCs w:val="26"/>
        </w:rPr>
        <w:t xml:space="preserve">органов и учреждений системы профилактики </w:t>
      </w:r>
    </w:p>
    <w:p w:rsidR="00B50873" w:rsidRDefault="00B50873" w:rsidP="00AA1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873">
        <w:rPr>
          <w:rFonts w:ascii="Times New Roman" w:hAnsi="Times New Roman" w:cs="Times New Roman"/>
          <w:b/>
          <w:sz w:val="26"/>
          <w:szCs w:val="26"/>
        </w:rPr>
        <w:t xml:space="preserve">безнадзорности правонарушений </w:t>
      </w:r>
      <w:r>
        <w:rPr>
          <w:rFonts w:ascii="Times New Roman" w:hAnsi="Times New Roman" w:cs="Times New Roman"/>
          <w:b/>
          <w:sz w:val="26"/>
          <w:szCs w:val="26"/>
        </w:rPr>
        <w:t>несовершеннолетних</w:t>
      </w:r>
    </w:p>
    <w:p w:rsidR="00B50873" w:rsidRDefault="00B50873" w:rsidP="00AA1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оказанию помощи несовершеннолетним, пострадавшим </w:t>
      </w:r>
    </w:p>
    <w:p w:rsidR="00B50873" w:rsidRDefault="00B50873" w:rsidP="00AA1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жестокого обращения</w:t>
      </w:r>
    </w:p>
    <w:p w:rsidR="00B50873" w:rsidRDefault="00B50873" w:rsidP="00AA1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9F4" w:rsidRDefault="003249F4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количество выявленных субъектами межведомственного взаимодействия несовершеннолетних, пострадавших от жестокого обращения</w:t>
      </w:r>
      <w:r w:rsidR="00F544C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9A1" w:rsidRDefault="008249A1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873" w:rsidRDefault="00B50873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873">
        <w:rPr>
          <w:rFonts w:ascii="Times New Roman" w:hAnsi="Times New Roman" w:cs="Times New Roman"/>
          <w:sz w:val="26"/>
          <w:szCs w:val="26"/>
        </w:rPr>
        <w:t>8.</w:t>
      </w:r>
      <w:r w:rsidR="003249F4">
        <w:rPr>
          <w:rFonts w:ascii="Times New Roman" w:hAnsi="Times New Roman" w:cs="Times New Roman"/>
          <w:sz w:val="26"/>
          <w:szCs w:val="26"/>
        </w:rPr>
        <w:t>2</w:t>
      </w:r>
      <w:r w:rsidRPr="00B50873">
        <w:rPr>
          <w:rFonts w:ascii="Times New Roman" w:hAnsi="Times New Roman" w:cs="Times New Roman"/>
          <w:sz w:val="26"/>
          <w:szCs w:val="26"/>
        </w:rPr>
        <w:t xml:space="preserve">. </w:t>
      </w:r>
      <w:r w:rsidR="003249F4">
        <w:rPr>
          <w:rFonts w:ascii="Times New Roman" w:hAnsi="Times New Roman" w:cs="Times New Roman"/>
          <w:sz w:val="26"/>
          <w:szCs w:val="26"/>
        </w:rPr>
        <w:t xml:space="preserve">количество субъектов системы профилактики </w:t>
      </w:r>
      <w:r w:rsidR="00F00FB9">
        <w:rPr>
          <w:rFonts w:ascii="Times New Roman" w:hAnsi="Times New Roman" w:cs="Times New Roman"/>
          <w:sz w:val="26"/>
          <w:szCs w:val="26"/>
        </w:rPr>
        <w:t>муниципальн</w:t>
      </w:r>
      <w:r w:rsidR="003249F4">
        <w:rPr>
          <w:rFonts w:ascii="Times New Roman" w:hAnsi="Times New Roman" w:cs="Times New Roman"/>
          <w:sz w:val="26"/>
          <w:szCs w:val="26"/>
        </w:rPr>
        <w:t>ой комиссии, вовлеченных в индивидуальную профилактическую работу с несовершеннолетним и его семьей;</w:t>
      </w:r>
    </w:p>
    <w:p w:rsidR="008249A1" w:rsidRDefault="008249A1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9A1" w:rsidRPr="008249A1" w:rsidRDefault="008249A1" w:rsidP="00824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8249A1">
        <w:rPr>
          <w:rFonts w:ascii="Times New Roman" w:hAnsi="Times New Roman" w:cs="Times New Roman"/>
          <w:sz w:val="26"/>
          <w:szCs w:val="26"/>
        </w:rPr>
        <w:t>количество несовершеннолетних и семей, получивших помощь и поддержку в субъектах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взаимодействия (медицинскую, психологическую, социально-правовую помощь);</w:t>
      </w:r>
    </w:p>
    <w:p w:rsidR="008249A1" w:rsidRDefault="008249A1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9F4" w:rsidRDefault="003249F4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8249A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544C8">
        <w:rPr>
          <w:rFonts w:ascii="Times New Roman" w:hAnsi="Times New Roman" w:cs="Times New Roman"/>
          <w:sz w:val="26"/>
          <w:szCs w:val="26"/>
        </w:rPr>
        <w:t>количество несовершеннолетних, устроенных в учреждения в связи с жестоким обращением в семье, и количество несовершеннолетних, возвращенных в семью в связи с устранением условий, представляющих угрозу жизни и здоровью;</w:t>
      </w:r>
    </w:p>
    <w:p w:rsidR="00F544C8" w:rsidRDefault="00F544C8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4C8" w:rsidRPr="00F612F1" w:rsidRDefault="00F544C8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2F1">
        <w:rPr>
          <w:rFonts w:ascii="Times New Roman" w:hAnsi="Times New Roman" w:cs="Times New Roman"/>
          <w:sz w:val="26"/>
          <w:szCs w:val="26"/>
        </w:rPr>
        <w:t>8.</w:t>
      </w:r>
      <w:r w:rsidR="008249A1" w:rsidRPr="00F612F1">
        <w:rPr>
          <w:rFonts w:ascii="Times New Roman" w:hAnsi="Times New Roman" w:cs="Times New Roman"/>
          <w:sz w:val="26"/>
          <w:szCs w:val="26"/>
        </w:rPr>
        <w:t>5</w:t>
      </w:r>
      <w:r w:rsidRPr="00F612F1">
        <w:rPr>
          <w:rFonts w:ascii="Times New Roman" w:hAnsi="Times New Roman" w:cs="Times New Roman"/>
          <w:sz w:val="26"/>
          <w:szCs w:val="26"/>
        </w:rPr>
        <w:t>. количество родителей лишенных родительских прав в отношении несовершеннолетних, пострадавших от жестокого обращения и (или) привлеченных к административной ответственности;</w:t>
      </w:r>
    </w:p>
    <w:p w:rsidR="001D1E74" w:rsidRPr="00F612F1" w:rsidRDefault="001D1E74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E74" w:rsidRPr="00F612F1" w:rsidRDefault="001D1E74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2F1">
        <w:rPr>
          <w:rFonts w:ascii="Times New Roman" w:hAnsi="Times New Roman" w:cs="Times New Roman"/>
          <w:sz w:val="26"/>
          <w:szCs w:val="26"/>
        </w:rPr>
        <w:t>8.6. количество семей, снятых с учета в связи с устранением причин и условий, способствующих жестокому обращению с несовершеннолетними;</w:t>
      </w:r>
    </w:p>
    <w:p w:rsidR="00F544C8" w:rsidRPr="00F612F1" w:rsidRDefault="00F544C8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4C8" w:rsidRPr="00F612F1" w:rsidRDefault="001D1E74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2F1">
        <w:rPr>
          <w:rFonts w:ascii="Times New Roman" w:hAnsi="Times New Roman" w:cs="Times New Roman"/>
          <w:sz w:val="26"/>
          <w:szCs w:val="26"/>
        </w:rPr>
        <w:t>8.7</w:t>
      </w:r>
      <w:r w:rsidR="00F544C8" w:rsidRPr="00F612F1">
        <w:rPr>
          <w:rFonts w:ascii="Times New Roman" w:hAnsi="Times New Roman" w:cs="Times New Roman"/>
          <w:sz w:val="26"/>
          <w:szCs w:val="26"/>
        </w:rPr>
        <w:t xml:space="preserve">. </w:t>
      </w:r>
      <w:r w:rsidR="008249A1" w:rsidRPr="00F612F1">
        <w:rPr>
          <w:rFonts w:ascii="Times New Roman" w:hAnsi="Times New Roman" w:cs="Times New Roman"/>
          <w:sz w:val="26"/>
          <w:szCs w:val="26"/>
        </w:rPr>
        <w:t xml:space="preserve">эффективность выполнения </w:t>
      </w:r>
      <w:r w:rsidRPr="00F612F1">
        <w:rPr>
          <w:rFonts w:ascii="Times New Roman" w:hAnsi="Times New Roman" w:cs="Times New Roman"/>
          <w:sz w:val="26"/>
          <w:szCs w:val="26"/>
        </w:rPr>
        <w:t xml:space="preserve">принятого коллегиального решения субъектами взаимодействия </w:t>
      </w:r>
      <w:r w:rsidR="008249A1" w:rsidRPr="00F612F1">
        <w:rPr>
          <w:rFonts w:ascii="Times New Roman" w:hAnsi="Times New Roman" w:cs="Times New Roman"/>
          <w:sz w:val="26"/>
          <w:szCs w:val="26"/>
        </w:rPr>
        <w:t>мероприятий индивидуальной программы реабилитации</w:t>
      </w:r>
      <w:r w:rsidRPr="00F612F1">
        <w:rPr>
          <w:rFonts w:ascii="Times New Roman" w:hAnsi="Times New Roman" w:cs="Times New Roman"/>
          <w:sz w:val="26"/>
          <w:szCs w:val="26"/>
        </w:rPr>
        <w:t xml:space="preserve"> несовершеннолетних и семей;</w:t>
      </w:r>
    </w:p>
    <w:p w:rsidR="001D1E74" w:rsidRDefault="001D1E74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E74" w:rsidRPr="00B50873" w:rsidRDefault="001D1E74" w:rsidP="00B508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8.8. меры, принятые к должностным лицам, </w:t>
      </w:r>
      <w:r w:rsidR="004D03BE">
        <w:rPr>
          <w:rFonts w:ascii="Times New Roman" w:hAnsi="Times New Roman" w:cs="Times New Roman"/>
          <w:sz w:val="26"/>
          <w:szCs w:val="26"/>
        </w:rPr>
        <w:t xml:space="preserve">по неисполнению (несвоевременному исполнению) мероприятий, предусмотренных индивидуальной программой реабилитации несовершеннолетнего, пострадавшего от жестокого обращения и его семьи </w:t>
      </w:r>
      <w:r>
        <w:rPr>
          <w:rFonts w:ascii="Times New Roman" w:hAnsi="Times New Roman" w:cs="Times New Roman"/>
          <w:sz w:val="26"/>
          <w:szCs w:val="26"/>
        </w:rPr>
        <w:t>(номер распоряжения, приказа о наказании).</w:t>
      </w:r>
    </w:p>
    <w:p w:rsidR="00AA1CA1" w:rsidRPr="00245D37" w:rsidRDefault="00AA1CA1" w:rsidP="00245D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0D9" w:rsidRPr="000B10D9" w:rsidRDefault="00AA1CA1" w:rsidP="000B10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9</w:t>
      </w:r>
      <w:r w:rsidR="000B10D9" w:rsidRPr="000B10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Утверждение единообразных форм.</w:t>
      </w:r>
    </w:p>
    <w:p w:rsidR="000B10D9" w:rsidRPr="000B10D9" w:rsidRDefault="000B10D9" w:rsidP="000B1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индивидуально–реабилитационной работы с несовершеннолетними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пострадавшими от жестокого обращения </w:t>
      </w:r>
      <w:r w:rsidRP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единообразные формы:</w:t>
      </w:r>
    </w:p>
    <w:p w:rsidR="000B10D9" w:rsidRPr="000B10D9" w:rsidRDefault="00AA1CA1" w:rsidP="000B1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сообщение на </w:t>
      </w:r>
      <w:r w:rsidR="000B10D9" w:rsidRP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несовершеннолетнего</w:t>
      </w:r>
      <w:r w:rsid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пострадавшего от жестокого обращения;</w:t>
      </w:r>
    </w:p>
    <w:p w:rsidR="000B10D9" w:rsidRDefault="00AA1CA1" w:rsidP="000B1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0B10D9" w:rsidRP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программа реабилитации несовершеннолет</w:t>
      </w:r>
      <w:r w:rsid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него, пострадавшего от жестокого обращения и его семьи;</w:t>
      </w:r>
    </w:p>
    <w:p w:rsidR="002B4F61" w:rsidRDefault="002B4F61" w:rsidP="000B1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306" w:rsidRDefault="00AA1CA1" w:rsidP="0068330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0B10D9" w:rsidRPr="000B10D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мониторинга исполнения индивидуальной программы реабилитации несовершеннолетнего, пострадавшего от жестокого обращения и его семьи</w:t>
      </w:r>
      <w:r w:rsidR="002B4F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4F61" w:rsidRPr="002B4F61" w:rsidRDefault="002B4F61" w:rsidP="002B4F6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9.4.</w:t>
      </w:r>
      <w:r w:rsidRPr="002B4F61">
        <w:rPr>
          <w:rFonts w:ascii="Times New Roman" w:eastAsia="Times New Roman" w:hAnsi="Times New Roman" w:cs="Times New Roman"/>
          <w:color w:val="262833"/>
          <w:sz w:val="24"/>
          <w:szCs w:val="24"/>
          <w:shd w:val="clear" w:color="auto" w:fill="FEFF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833"/>
          <w:sz w:val="24"/>
          <w:szCs w:val="24"/>
          <w:shd w:val="clear" w:color="auto" w:fill="FEFF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B4F6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проведения анализа причин и условий, способствующих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F61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жестокому обращению с несовершеннолетними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4F61" w:rsidRDefault="002B4F61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306" w:rsidRDefault="00683306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306" w:rsidRDefault="00683306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306" w:rsidRDefault="00683306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306" w:rsidRDefault="00683306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D37" w:rsidRDefault="00245D37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409" w:rsidRDefault="000F0409" w:rsidP="006833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11F2" w:rsidRDefault="003B11F2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C0D" w:rsidRDefault="003B11F2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61" w:rsidRDefault="004D03B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" w:firstLine="708"/>
        <w:jc w:val="center"/>
        <w:rPr>
          <w:rFonts w:ascii="Times New Roman" w:eastAsia="Times New Roman" w:hAnsi="Times New Roman" w:cs="Times New Roman"/>
          <w:color w:val="262833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262833"/>
          <w:sz w:val="24"/>
          <w:szCs w:val="24"/>
          <w:shd w:val="clear" w:color="auto" w:fill="FEFFFE"/>
          <w:lang w:eastAsia="ru-RU"/>
        </w:rPr>
        <w:t xml:space="preserve">                                                                                                                            Приложение № 1</w:t>
      </w:r>
    </w:p>
    <w:p w:rsidR="004D03BE" w:rsidRDefault="004D03B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" w:firstLine="708"/>
        <w:jc w:val="center"/>
        <w:rPr>
          <w:rFonts w:ascii="Times New Roman" w:eastAsia="Times New Roman" w:hAnsi="Times New Roman" w:cs="Times New Roman"/>
          <w:color w:val="262833"/>
          <w:sz w:val="26"/>
          <w:szCs w:val="26"/>
          <w:shd w:val="clear" w:color="auto" w:fill="FEFFFE"/>
          <w:lang w:eastAsia="ru-RU"/>
        </w:rPr>
      </w:pPr>
    </w:p>
    <w:p w:rsidR="0063506E" w:rsidRPr="002B4F61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" w:firstLine="708"/>
        <w:jc w:val="center"/>
        <w:rPr>
          <w:rFonts w:ascii="Times New Roman" w:eastAsia="Times New Roman" w:hAnsi="Times New Roman" w:cs="Times New Roman"/>
          <w:color w:val="262833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262833"/>
          <w:sz w:val="26"/>
          <w:szCs w:val="26"/>
          <w:shd w:val="clear" w:color="auto" w:fill="FEFFFE"/>
          <w:lang w:eastAsia="ru-RU"/>
        </w:rPr>
        <w:t xml:space="preserve">Форма проведения </w:t>
      </w:r>
      <w:r w:rsidRPr="002B4F61">
        <w:rPr>
          <w:rFonts w:ascii="Times New Roman" w:eastAsia="Times New Roman" w:hAnsi="Times New Roman" w:cs="Times New Roman"/>
          <w:color w:val="262833"/>
          <w:sz w:val="26"/>
          <w:szCs w:val="26"/>
          <w:shd w:val="clear" w:color="auto" w:fill="FEFFFE"/>
          <w:lang w:eastAsia="ru-RU"/>
        </w:rPr>
        <w:t>анализа причин и условий, способствующих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" w:firstLine="708"/>
        <w:jc w:val="center"/>
        <w:rPr>
          <w:rFonts w:ascii="Times New Roman" w:eastAsia="Times New Roman" w:hAnsi="Times New Roman" w:cs="Times New Roman"/>
          <w:color w:val="262833"/>
          <w:sz w:val="26"/>
          <w:szCs w:val="26"/>
          <w:shd w:val="clear" w:color="auto" w:fill="FEFFFE"/>
          <w:lang w:eastAsia="ru-RU"/>
        </w:rPr>
      </w:pPr>
      <w:r w:rsidRPr="002B4F61">
        <w:rPr>
          <w:rFonts w:ascii="Times New Roman" w:eastAsia="Times New Roman" w:hAnsi="Times New Roman" w:cs="Times New Roman"/>
          <w:color w:val="262833"/>
          <w:sz w:val="26"/>
          <w:szCs w:val="26"/>
          <w:shd w:val="clear" w:color="auto" w:fill="FEFFFE"/>
          <w:lang w:eastAsia="ru-RU"/>
        </w:rPr>
        <w:t xml:space="preserve"> жестокому обращению с несовершеннолетними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" w:firstLine="708"/>
        <w:jc w:val="center"/>
        <w:rPr>
          <w:rFonts w:ascii="Times New Roman" w:eastAsia="Times New Roman" w:hAnsi="Times New Roman" w:cs="Times New Roman"/>
          <w:color w:val="262833"/>
          <w:sz w:val="24"/>
          <w:szCs w:val="24"/>
          <w:shd w:val="clear" w:color="auto" w:fill="FEFFFE"/>
          <w:lang w:eastAsia="ru-RU"/>
        </w:rPr>
      </w:pP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191B28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b/>
          <w:bCs/>
          <w:color w:val="191B28"/>
          <w:sz w:val="26"/>
          <w:szCs w:val="26"/>
          <w:shd w:val="clear" w:color="auto" w:fill="FEFFFE"/>
          <w:lang w:eastAsia="ru-RU"/>
        </w:rPr>
        <w:t>1. Характеристика потерпевшего несовершеннолетнего</w:t>
      </w:r>
      <w:r w:rsidRPr="0063506E">
        <w:rPr>
          <w:rFonts w:ascii="Times New Roman" w:eastAsia="Times New Roman" w:hAnsi="Times New Roman" w:cs="Times New Roman"/>
          <w:b/>
          <w:bCs/>
          <w:i/>
          <w:color w:val="191B28"/>
          <w:sz w:val="26"/>
          <w:szCs w:val="26"/>
          <w:shd w:val="clear" w:color="auto" w:fill="FEFFFE"/>
          <w:lang w:eastAsia="ru-RU"/>
        </w:rPr>
        <w:t xml:space="preserve">: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пол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возраст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- состояние здоровья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(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имеет нарушения в психике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инвалид дет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с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тва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наблюдается  у врача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-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психиатра и т.д.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)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наличие вредных привычек (склонность к употреблению алко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г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оля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наркотиков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proofErr w:type="spellStart"/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психоактивных</w:t>
      </w:r>
      <w:proofErr w:type="spellEnd"/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веществ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); </w:t>
      </w:r>
    </w:p>
    <w:p w:rsidR="0063506E" w:rsidRPr="0063506E" w:rsidRDefault="00B30530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учет (</w:t>
      </w:r>
      <w:r w:rsidR="0063506E"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ПДН</w:t>
      </w:r>
      <w:r w:rsidR="00BD235D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</w:t>
      </w:r>
      <w:r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ОУУП </w:t>
      </w:r>
      <w:r w:rsidR="00BD235D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и ПДН ОМВД России по городу Пыть-Яху</w:t>
      </w:r>
      <w:r w:rsidR="0063506E"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, </w:t>
      </w:r>
      <w:proofErr w:type="spellStart"/>
      <w:r w:rsidR="0063506E"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внутришкольный</w:t>
      </w:r>
      <w:proofErr w:type="spellEnd"/>
      <w:r w:rsidR="0063506E"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 учет и т.д.)</w:t>
      </w:r>
      <w:r w:rsidR="0063506E"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B30530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информация о занятости несовершеннолетнего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, увлечения, хобби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(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учится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работае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организация занятости в свободное время)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отклонение в поведении (бродяжничество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совершение противоправных действий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которые могли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спровоцировать преступление в отношени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и 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ребенка</w:t>
      </w:r>
      <w:r w:rsidR="00B30530" w:rsidRPr="002B4F61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>,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др.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)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наблюдалось ли изменение в поведении несовершеннолет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н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его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(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изменилось отношение к учебе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перестал посещать секции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кружки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общешкольные мероприятия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перестал общаться со сверстниками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с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тал замкнутым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подавленным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агрессивным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легко возбудимым и др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.)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2B4F61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- </w:t>
      </w:r>
      <w:r w:rsidR="00B30530" w:rsidRPr="002B4F61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информация о проводимой ранее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индивидуальной профилактической работе</w:t>
      </w:r>
      <w:r w:rsidR="0063506E"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с подростком и семьей</w:t>
      </w:r>
      <w:r w:rsidR="0063506E"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="0063506E"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приняты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е меры</w:t>
      </w:r>
      <w:r w:rsidR="00B30530" w:rsidRPr="002B4F61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, результаты индивидуальной профилактической работы.</w:t>
      </w:r>
      <w:r w:rsidR="0063506E"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B28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b/>
          <w:bCs/>
          <w:color w:val="191B28"/>
          <w:sz w:val="26"/>
          <w:szCs w:val="26"/>
          <w:shd w:val="clear" w:color="auto" w:fill="FEFFFE"/>
          <w:lang w:eastAsia="ru-RU"/>
        </w:rPr>
        <w:t xml:space="preserve">2. Характеристика семьи потерпевшего: </w:t>
      </w:r>
    </w:p>
    <w:p w:rsid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категория семьи (благополучная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находящаяся в социально опасном положении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="002B4F61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 вследствие </w:t>
      </w:r>
      <w:r w:rsid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употребления родителями спиртных напитков, наркотических средств, одурманивающих веществ,</w:t>
      </w:r>
      <w:r w:rsidR="002B4F61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 </w:t>
      </w:r>
      <w:r w:rsid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неисполнения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обязанност</w:t>
      </w:r>
      <w:r w:rsid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ей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по воспитанию детей</w:t>
      </w:r>
      <w:r w:rsid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и т.д.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родители-инвалиды</w:t>
      </w:r>
      <w:r w:rsid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,</w:t>
      </w:r>
      <w:r w:rsidR="002B4F61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многодетная, неполная опекаемая, проживает в семье с отчимом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и др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>.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)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; </w:t>
      </w:r>
    </w:p>
    <w:p w:rsidR="002B4F61" w:rsidRPr="0063506E" w:rsidRDefault="002B4F61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</w:p>
    <w:p w:rsid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занятость родителей (имеют постоянное место работы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рудоус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роены временно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трудоустройство по найму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трудятся на сезонных работах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не трудоустроены (причина) и др.)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; </w:t>
      </w:r>
    </w:p>
    <w:p w:rsidR="002B4F61" w:rsidRPr="0063506E" w:rsidRDefault="002B4F61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</w:pPr>
    </w:p>
    <w:p w:rsid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информация об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учете семьи в ПДН ОУУП и ПДН ОМВД России по городу Пыть-Яху, образовательном учреждении, социально-патронатном сопровождении в БУ ХМАО – Югры «Комплексный центр социального обслуживания населения «Гелиос», др.;</w:t>
      </w:r>
    </w:p>
    <w:p w:rsidR="002B4F61" w:rsidRPr="0063506E" w:rsidRDefault="002B4F61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</w:p>
    <w:p w:rsidR="002B4F61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- график работы родителей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(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нормированный рабочий день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посменный режим работы, ночное время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вахтовый метод,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др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.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)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>;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 </w:t>
      </w:r>
    </w:p>
    <w:p w:rsid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- окружение семьи 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(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наличие родственников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знакомых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, в том числе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ранее судимых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отбывающих наказания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не связанных с лишением свободы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вер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н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увшихся из мес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 xml:space="preserve">т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лишения свободы)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; </w:t>
      </w:r>
    </w:p>
    <w:p w:rsidR="002B4F61" w:rsidRPr="0063506E" w:rsidRDefault="002B4F61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</w:p>
    <w:p w:rsid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- взаимоотношения в семье (доброжелательные</w:t>
      </w:r>
      <w:r w:rsidR="002B4F61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>,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конфлик</w:t>
      </w:r>
      <w:r w:rsidRPr="0063506E">
        <w:rPr>
          <w:rFonts w:ascii="Times New Roman" w:eastAsia="Times New Roman" w:hAnsi="Times New Roman" w:cs="Times New Roman"/>
          <w:color w:val="32333E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>ные</w:t>
      </w:r>
      <w:r w:rsidR="00B30530" w:rsidRPr="002B4F61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, доверительные, детско-родительские взаимоотношения нарушены, в семье наблюдается авторитарный метод воспитания, родители безразличны к проблемам своих детей </w:t>
      </w:r>
      <w:r w:rsidRPr="0063506E">
        <w:rPr>
          <w:rFonts w:ascii="Times New Roman" w:eastAsia="Times New Roman" w:hAnsi="Times New Roman" w:cs="Times New Roman"/>
          <w:color w:val="191B28"/>
          <w:sz w:val="26"/>
          <w:szCs w:val="26"/>
          <w:shd w:val="clear" w:color="auto" w:fill="FEFFFE"/>
          <w:lang w:eastAsia="ru-RU"/>
        </w:rPr>
        <w:t xml:space="preserve"> и т</w:t>
      </w:r>
      <w:r w:rsidRPr="0063506E">
        <w:rPr>
          <w:rFonts w:ascii="Times New Roman" w:eastAsia="Times New Roman" w:hAnsi="Times New Roman" w:cs="Times New Roman"/>
          <w:color w:val="32333E"/>
          <w:w w:val="107"/>
          <w:sz w:val="26"/>
          <w:szCs w:val="26"/>
          <w:shd w:val="clear" w:color="auto" w:fill="FEFFFE"/>
          <w:lang w:eastAsia="ru-RU"/>
        </w:rPr>
        <w:t>.д.</w:t>
      </w:r>
      <w:r w:rsidR="00B30530" w:rsidRPr="002B4F61">
        <w:rPr>
          <w:rFonts w:ascii="Times New Roman" w:eastAsia="Times New Roman" w:hAnsi="Times New Roman" w:cs="Times New Roman"/>
          <w:color w:val="494B55"/>
          <w:w w:val="107"/>
          <w:sz w:val="26"/>
          <w:szCs w:val="26"/>
          <w:shd w:val="clear" w:color="auto" w:fill="FEFFFE"/>
          <w:lang w:eastAsia="ru-RU"/>
        </w:rPr>
        <w:t>);</w:t>
      </w:r>
      <w:r w:rsidRPr="0063506E"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  <w:t xml:space="preserve"> </w:t>
      </w:r>
    </w:p>
    <w:p w:rsidR="002B4F61" w:rsidRPr="0063506E" w:rsidRDefault="002B4F61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494B55"/>
          <w:sz w:val="26"/>
          <w:szCs w:val="26"/>
          <w:shd w:val="clear" w:color="auto" w:fill="FEFFFE"/>
          <w:lang w:eastAsia="ru-RU"/>
        </w:rPr>
      </w:pPr>
    </w:p>
    <w:p w:rsid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lastRenderedPageBreak/>
        <w:t xml:space="preserve">- проявление </w:t>
      </w:r>
      <w:r w:rsidR="00B30530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интереса родителей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к учебе несовершенно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л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етнего (посещает</w:t>
      </w:r>
      <w:r w:rsidR="00B30530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(не</w:t>
      </w:r>
      <w:r w:rsid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</w:t>
      </w:r>
      <w:r w:rsidR="00B30530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посещает)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кл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асс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ны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 xml:space="preserve">е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ч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сы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родительски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 xml:space="preserve">е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собрания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посещают только в с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л</w:t>
      </w:r>
      <w:r w:rsidR="006D00DD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учаях их вызова администрацией образовательного учреждения, </w:t>
      </w:r>
      <w:r w:rsid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поддерживаю</w:t>
      </w:r>
      <w:r w:rsidR="006D00DD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т</w:t>
      </w:r>
      <w:r w:rsid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(не поддерживаю</w:t>
      </w:r>
      <w:r w:rsidR="006D00DD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т) связь с классным руководителем, учителями – предметниками)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; </w:t>
      </w:r>
    </w:p>
    <w:p w:rsidR="002B4F61" w:rsidRPr="0063506E" w:rsidRDefault="002B4F61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и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нфо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рм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ция о фактах проя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в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ления 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(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ранее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)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к несовершеннолетнему 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(н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асилия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жес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ток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ос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ти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нанесения т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лесн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ы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х повреждений и др.</w:t>
      </w:r>
      <w:r w:rsidR="006D00DD" w:rsidRPr="002B4F61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).</w:t>
      </w:r>
    </w:p>
    <w:p w:rsidR="006D00DD" w:rsidRPr="002B4F61" w:rsidRDefault="006D00DD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50615"/>
          <w:sz w:val="26"/>
          <w:szCs w:val="26"/>
          <w:shd w:val="clear" w:color="auto" w:fill="FEFFFE"/>
          <w:lang w:eastAsia="ru-RU"/>
        </w:rPr>
      </w:pP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 xml:space="preserve">3. 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Х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арак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ери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ст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 xml:space="preserve">ика 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л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и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ц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со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верши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в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ш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го пр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 xml:space="preserve">ступление в 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о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тношении н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есове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рш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нн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оле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тн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>г</w:t>
      </w:r>
      <w:r w:rsidRPr="0063506E">
        <w:rPr>
          <w:rFonts w:ascii="Times New Roman" w:eastAsia="Times New Roman" w:hAnsi="Times New Roman" w:cs="Times New Roman"/>
          <w:b/>
          <w:bCs/>
          <w:color w:val="050615"/>
          <w:sz w:val="26"/>
          <w:szCs w:val="26"/>
          <w:shd w:val="clear" w:color="auto" w:fill="FEFFFE"/>
          <w:lang w:eastAsia="ru-RU"/>
        </w:rPr>
        <w:t>о</w:t>
      </w:r>
      <w:r w:rsidRPr="0063506E">
        <w:rPr>
          <w:rFonts w:ascii="Times New Roman" w:eastAsia="Times New Roman" w:hAnsi="Times New Roman" w:cs="Times New Roman"/>
          <w:b/>
          <w:bCs/>
          <w:color w:val="1A1C29"/>
          <w:sz w:val="26"/>
          <w:szCs w:val="26"/>
          <w:shd w:val="clear" w:color="auto" w:fill="FEFFFE"/>
          <w:lang w:eastAsia="ru-RU"/>
        </w:rPr>
        <w:t xml:space="preserve">: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п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о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во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з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р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ст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н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ци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о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н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льность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 xml:space="preserve">- </w:t>
      </w:r>
      <w:r w:rsid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семейное положение;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вр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дны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 xml:space="preserve">е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привычки (алкоголь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наркотики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азартные игры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асоциальное поведение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антиобщ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ственные поступки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взгляды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психические отклонения и др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.);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н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личи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 xml:space="preserve">е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судимости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в т</w:t>
      </w:r>
      <w:r w:rsidR="006D00DD" w:rsidRPr="002B4F61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ом числе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пр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ступления в отношении детей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 (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дата</w:t>
      </w:r>
      <w:r w:rsidRPr="0063506E">
        <w:rPr>
          <w:rFonts w:ascii="Times New Roman" w:eastAsia="Times New Roman" w:hAnsi="Times New Roman" w:cs="Times New Roman"/>
          <w:color w:val="686871"/>
          <w:sz w:val="26"/>
          <w:szCs w:val="26"/>
          <w:shd w:val="clear" w:color="auto" w:fill="FEFFFE"/>
          <w:lang w:eastAsia="ru-RU"/>
        </w:rPr>
        <w:t>,</w:t>
      </w:r>
      <w:r w:rsidRPr="0063506E">
        <w:rPr>
          <w:rFonts w:ascii="Times New Roman" w:eastAsia="Times New Roman" w:hAnsi="Times New Roman" w:cs="Times New Roman"/>
          <w:color w:val="686871"/>
          <w:sz w:val="26"/>
          <w:szCs w:val="26"/>
          <w:shd w:val="clear" w:color="auto" w:fill="FEFFFE"/>
          <w:lang w:eastAsia="ru-RU"/>
        </w:rPr>
        <w:br/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статья УК РФ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отбывал ли нак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за</w:t>
      </w:r>
      <w:r w:rsid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ние в местах лишения свободы,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находится на испыт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льном сроке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условно освобожден от наказания</w:t>
      </w:r>
      <w:r w:rsidR="002B4F61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 и </w:t>
      </w:r>
      <w:proofErr w:type="spellStart"/>
      <w:r w:rsidR="002B4F61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д.р</w:t>
      </w:r>
      <w:proofErr w:type="spellEnd"/>
      <w:r w:rsidR="002B4F61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.);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в каких отношениях находился с потерпевшим</w:t>
      </w:r>
      <w:r w:rsidR="006D00DD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несовершеннолетним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(отец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брат</w:t>
      </w:r>
      <w:r w:rsidRPr="0063506E">
        <w:rPr>
          <w:rFonts w:ascii="Times New Roman" w:eastAsia="Times New Roman" w:hAnsi="Times New Roman" w:cs="Times New Roman"/>
          <w:color w:val="686871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отчим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сожите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л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ь м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ри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близкий родств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нник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друг семьи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приятель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знакомый родителей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="0049002A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не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зн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комый и др.)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з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мечен ли ранее в домогат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льств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х в отношении детей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док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зательства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подтвержд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ющие наличие обстоят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е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льс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т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в</w:t>
      </w:r>
      <w:r w:rsidRPr="0063506E">
        <w:rPr>
          <w:rFonts w:ascii="Times New Roman" w:eastAsia="Times New Roman" w:hAnsi="Times New Roman" w:cs="Times New Roman"/>
          <w:color w:val="686871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способс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т</w:t>
      </w:r>
      <w:r w:rsidR="006D00DD" w:rsidRPr="002B4F61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вующих жестокому обращению с несовершеннолетним</w:t>
      </w:r>
      <w:r w:rsidR="0040562F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(состояние подозреваемого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 на момент совершения преступления: алкогольное/н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ркотическое опьянение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состояние агрессии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психическое расстройство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месть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обида и др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.); </w:t>
      </w:r>
    </w:p>
    <w:p w:rsidR="0063506E" w:rsidRPr="0063506E" w:rsidRDefault="0063506E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</w:pP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- обстоятельства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связанные с обстановкой совершения преступления 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(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каким обр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а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зом оказался рядом с потерпевшим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: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совместное проживание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пришел в 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г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ости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встретил на улице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под</w:t>
      </w:r>
      <w:r w:rsidRPr="0063506E">
        <w:rPr>
          <w:rFonts w:ascii="Times New Roman" w:eastAsia="Times New Roman" w:hAnsi="Times New Roman" w:cs="Times New Roman"/>
          <w:color w:val="050615"/>
          <w:sz w:val="26"/>
          <w:szCs w:val="26"/>
          <w:shd w:val="clear" w:color="auto" w:fill="FEFFFE"/>
          <w:lang w:eastAsia="ru-RU"/>
        </w:rPr>
        <w:t>ъ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езде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лесном массиве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парке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лифте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, </w:t>
      </w:r>
      <w:r w:rsidRPr="0063506E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и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>н</w:t>
      </w:r>
      <w:r w:rsidR="0040562F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 xml:space="preserve">ом месте; место и время совершения жестокого обращения с ребенком, </w:t>
      </w:r>
      <w:r w:rsidR="0040562F" w:rsidRPr="0040562F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способ совершения жестокого обращения с несовершеннолетним</w:t>
      </w:r>
      <w:r w:rsidR="0040562F">
        <w:rPr>
          <w:rFonts w:ascii="Times New Roman" w:eastAsia="Times New Roman" w:hAnsi="Times New Roman" w:cs="Times New Roman"/>
          <w:color w:val="1A1C29"/>
          <w:sz w:val="26"/>
          <w:szCs w:val="26"/>
          <w:shd w:val="clear" w:color="auto" w:fill="FEFFFE"/>
          <w:lang w:eastAsia="ru-RU"/>
        </w:rPr>
        <w:t>).</w:t>
      </w:r>
      <w:r w:rsidRPr="0063506E">
        <w:rPr>
          <w:rFonts w:ascii="Times New Roman" w:eastAsia="Times New Roman" w:hAnsi="Times New Roman" w:cs="Times New Roman"/>
          <w:color w:val="3F404B"/>
          <w:sz w:val="26"/>
          <w:szCs w:val="26"/>
          <w:shd w:val="clear" w:color="auto" w:fill="FEFFFE"/>
          <w:lang w:eastAsia="ru-RU"/>
        </w:rPr>
        <w:t xml:space="preserve"> </w:t>
      </w:r>
    </w:p>
    <w:p w:rsidR="006D00DD" w:rsidRPr="002B4F61" w:rsidRDefault="006D00DD" w:rsidP="0063506E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bCs/>
          <w:i/>
          <w:color w:val="1A1C29"/>
          <w:sz w:val="26"/>
          <w:szCs w:val="26"/>
          <w:shd w:val="clear" w:color="auto" w:fill="FEFFFE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0D" w:rsidRDefault="00015C0D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BE" w:rsidRDefault="00740E36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3B11F2" w:rsidRPr="003B11F2" w:rsidRDefault="004D03BE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74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F2" w:rsidRPr="003B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B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5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B11F2" w:rsidRPr="003B11F2" w:rsidRDefault="003B11F2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ПРОГРАММА РЕАБИЛИТАЦИИ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несовершеннолетнего, пострадавшего от жестокого обращения</w:t>
      </w: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3402"/>
        <w:gridCol w:w="3264"/>
      </w:tblGrid>
      <w:tr w:rsidR="000F0409" w:rsidRPr="000F0409" w:rsidTr="006D59E4">
        <w:tc>
          <w:tcPr>
            <w:tcW w:w="7338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составления индивидуальной программы реабилитации: 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  <w:tr w:rsidR="000F0409" w:rsidRPr="000F0409" w:rsidTr="006D59E4"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F00FB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</w:t>
            </w:r>
            <w:r w:rsidR="000F0409"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ой комиссии по делам несовершеннолетних и защите их прав при администрации </w:t>
            </w:r>
          </w:p>
        </w:tc>
      </w:tr>
      <w:tr w:rsidR="000F0409" w:rsidRPr="000F0409" w:rsidTr="006D59E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Пыть-Яха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942"/>
      </w:tblGrid>
      <w:tr w:rsidR="000F0409" w:rsidRPr="000F0409" w:rsidTr="006D59E4">
        <w:tc>
          <w:tcPr>
            <w:tcW w:w="2660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курирующий субъект: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1275"/>
        <w:gridCol w:w="1134"/>
        <w:gridCol w:w="1989"/>
      </w:tblGrid>
      <w:tr w:rsidR="000F0409" w:rsidRPr="000F0409" w:rsidTr="006D59E4">
        <w:tc>
          <w:tcPr>
            <w:tcW w:w="322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случая (наставник):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7479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субъекты, участники межведомственной реабилитационной работы: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несовершеннолетнем(-их) и семье</w:t>
      </w: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42"/>
        <w:gridCol w:w="1843"/>
        <w:gridCol w:w="142"/>
        <w:gridCol w:w="1842"/>
        <w:gridCol w:w="709"/>
        <w:gridCol w:w="425"/>
        <w:gridCol w:w="1039"/>
        <w:gridCol w:w="1088"/>
        <w:gridCol w:w="1563"/>
      </w:tblGrid>
      <w:tr w:rsidR="000F0409" w:rsidRPr="000F0409" w:rsidTr="006D59E4">
        <w:tc>
          <w:tcPr>
            <w:tcW w:w="3794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несовершеннолетнего 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09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936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 регистрации</w:t>
            </w:r>
          </w:p>
        </w:tc>
        <w:tc>
          <w:tcPr>
            <w:tcW w:w="6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фактического пребывания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ХМАО-Югра, </w:t>
            </w:r>
            <w:proofErr w:type="spellStart"/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г.Пыть-Ях</w:t>
            </w:r>
            <w:proofErr w:type="spellEnd"/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группа/класс/курс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668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9" w:type="dxa"/>
        <w:tblLook w:val="04A0" w:firstRow="1" w:lastRow="0" w:firstColumn="1" w:lastColumn="0" w:noHBand="0" w:noVBand="1"/>
      </w:tblPr>
      <w:tblGrid>
        <w:gridCol w:w="1668"/>
        <w:gridCol w:w="172"/>
        <w:gridCol w:w="111"/>
        <w:gridCol w:w="425"/>
        <w:gridCol w:w="426"/>
        <w:gridCol w:w="761"/>
        <w:gridCol w:w="231"/>
        <w:gridCol w:w="283"/>
        <w:gridCol w:w="1985"/>
        <w:gridCol w:w="706"/>
        <w:gridCol w:w="1440"/>
        <w:gridCol w:w="2394"/>
        <w:gridCol w:w="37"/>
      </w:tblGrid>
      <w:tr w:rsidR="000F0409" w:rsidRPr="000F0409" w:rsidTr="006D59E4">
        <w:tc>
          <w:tcPr>
            <w:tcW w:w="4077" w:type="dxa"/>
            <w:gridSpan w:val="8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законного представителя 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5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40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" w:type="dxa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794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 регистрации</w:t>
            </w:r>
          </w:p>
        </w:tc>
        <w:tc>
          <w:tcPr>
            <w:tcW w:w="68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5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фактического пребывания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ХМАО-Югра, </w:t>
            </w:r>
            <w:proofErr w:type="spellStart"/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г.Пыть-Ях</w:t>
            </w:r>
            <w:proofErr w:type="spellEnd"/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F0409" w:rsidRPr="000F0409" w:rsidTr="006D59E4">
        <w:tc>
          <w:tcPr>
            <w:tcW w:w="10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668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1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rPr>
          <w:gridAfter w:val="1"/>
          <w:wAfter w:w="37" w:type="dxa"/>
        </w:trPr>
        <w:tc>
          <w:tcPr>
            <w:tcW w:w="1951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86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rPr>
          <w:gridAfter w:val="1"/>
          <w:wAfter w:w="37" w:type="dxa"/>
        </w:trPr>
        <w:tc>
          <w:tcPr>
            <w:tcW w:w="2376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82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800"/>
      </w:tblGrid>
      <w:tr w:rsidR="000F0409" w:rsidRPr="000F0409" w:rsidTr="006D59E4">
        <w:tc>
          <w:tcPr>
            <w:tcW w:w="2802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члены семьи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Выявленные проблемы семьи</w:t>
      </w:r>
    </w:p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142"/>
        <w:gridCol w:w="4115"/>
      </w:tblGrid>
      <w:tr w:rsidR="000F0409" w:rsidRPr="000F0409" w:rsidTr="006D59E4">
        <w:tc>
          <w:tcPr>
            <w:tcW w:w="6345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обусловленные трудной жизненной ситуацией 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487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обусловленные социально опасным положением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951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проблемы</w:t>
            </w:r>
          </w:p>
        </w:tc>
        <w:tc>
          <w:tcPr>
            <w:tcW w:w="86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проблемы несовершеннолетнего</w:t>
      </w:r>
      <w:r w:rsidRPr="000F04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425"/>
        <w:gridCol w:w="283"/>
        <w:gridCol w:w="1418"/>
        <w:gridCol w:w="567"/>
        <w:gridCol w:w="4540"/>
      </w:tblGrid>
      <w:tr w:rsidR="000F0409" w:rsidRPr="000F0409" w:rsidTr="006D59E4">
        <w:tc>
          <w:tcPr>
            <w:tcW w:w="3369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несовершеннолетнего</w:t>
            </w:r>
          </w:p>
        </w:tc>
        <w:tc>
          <w:tcPr>
            <w:tcW w:w="72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794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связанные с обучением</w:t>
            </w:r>
          </w:p>
        </w:tc>
        <w:tc>
          <w:tcPr>
            <w:tcW w:w="6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сфере общения</w:t>
            </w:r>
          </w:p>
        </w:tc>
        <w:tc>
          <w:tcPr>
            <w:tcW w:w="72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077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(отклонения) в поведении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062" w:type="dxa"/>
            <w:gridSpan w:val="6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обусловленные состоянием здоровья ребенка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495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обусловленные ситуацией внутри семьи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951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проблемы</w:t>
            </w:r>
          </w:p>
        </w:tc>
        <w:tc>
          <w:tcPr>
            <w:tcW w:w="86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несовершеннолетнего (-их) и семьи по информации субъектов системы профилактики безнадзорности и правонарушений несовершеннолетних, участвующих в межведомственной реабилитационной работе</w:t>
      </w: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Информация образовательной организации</w:t>
      </w: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284"/>
        <w:gridCol w:w="850"/>
        <w:gridCol w:w="284"/>
        <w:gridCol w:w="567"/>
        <w:gridCol w:w="1365"/>
        <w:gridCol w:w="336"/>
        <w:gridCol w:w="283"/>
        <w:gridCol w:w="284"/>
        <w:gridCol w:w="567"/>
        <w:gridCol w:w="425"/>
        <w:gridCol w:w="283"/>
        <w:gridCol w:w="567"/>
        <w:gridCol w:w="284"/>
        <w:gridCol w:w="709"/>
        <w:gridCol w:w="267"/>
        <w:gridCol w:w="583"/>
        <w:gridCol w:w="713"/>
      </w:tblGrid>
      <w:tr w:rsidR="000F0409" w:rsidRPr="000F0409" w:rsidTr="006D59E4">
        <w:tc>
          <w:tcPr>
            <w:tcW w:w="1951" w:type="dxa"/>
            <w:gridSpan w:val="3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4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  <w:gridSpan w:val="6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668" w:type="dxa"/>
            <w:gridSpan w:val="2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8934" w:type="dxa"/>
            <w:gridSpan w:val="18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204" w:type="dxa"/>
            <w:gridSpan w:val="11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пропусков уроков по уважительной причине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204" w:type="dxa"/>
            <w:gridSpan w:val="11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пропусков уроков без уважительной причины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920" w:type="dxa"/>
            <w:gridSpan w:val="10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оставлении на повторный курс обучения</w:t>
            </w:r>
          </w:p>
        </w:tc>
        <w:tc>
          <w:tcPr>
            <w:tcW w:w="468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936" w:type="dxa"/>
            <w:gridSpan w:val="7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нарушении дисциплины</w:t>
            </w:r>
          </w:p>
        </w:tc>
        <w:tc>
          <w:tcPr>
            <w:tcW w:w="66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301" w:type="dxa"/>
            <w:gridSpan w:val="8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учете в «группе социального риска»</w:t>
            </w:r>
          </w:p>
        </w:tc>
        <w:tc>
          <w:tcPr>
            <w:tcW w:w="5301" w:type="dxa"/>
            <w:gridSpan w:val="12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384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9218" w:type="dxa"/>
            <w:gridSpan w:val="19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301" w:type="dxa"/>
            <w:gridSpan w:val="8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постановке на </w:t>
            </w:r>
            <w:proofErr w:type="spellStart"/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5301" w:type="dxa"/>
            <w:gridSpan w:val="12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384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</w:t>
            </w:r>
          </w:p>
        </w:tc>
        <w:tc>
          <w:tcPr>
            <w:tcW w:w="9218" w:type="dxa"/>
            <w:gridSpan w:val="19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936" w:type="dxa"/>
            <w:gridSpan w:val="7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рассмотрении на ПМПК</w:t>
            </w:r>
          </w:p>
        </w:tc>
        <w:tc>
          <w:tcPr>
            <w:tcW w:w="6666" w:type="dxa"/>
            <w:gridSpan w:val="13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235" w:type="dxa"/>
            <w:gridSpan w:val="4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637" w:type="dxa"/>
            <w:gridSpan w:val="9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рассмотрении на Совете профилактики</w:t>
            </w:r>
          </w:p>
        </w:tc>
        <w:tc>
          <w:tcPr>
            <w:tcW w:w="4965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8330" w:type="dxa"/>
            <w:gridSpan w:val="16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организованными формами досуга в образовательной организации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7196" w:type="dxa"/>
            <w:gridSpan w:val="13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занятости ребенка</w:t>
            </w:r>
            <w:r w:rsidRPr="000F0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(в целом)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законными представителями обязанностей по воспитанию, обучению</w:t>
            </w:r>
          </w:p>
        </w:tc>
      </w:tr>
      <w:tr w:rsidR="000F0409" w:rsidRPr="000F0409" w:rsidTr="006D59E4">
        <w:tc>
          <w:tcPr>
            <w:tcW w:w="10602" w:type="dxa"/>
            <w:gridSpan w:val="2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5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4.2.Информация управления социальной защитой населения 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учреждения социального обслуживания семьи и детей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4111"/>
        <w:gridCol w:w="2126"/>
        <w:gridCol w:w="1422"/>
      </w:tblGrid>
      <w:tr w:rsidR="000F0409" w:rsidRPr="000F0409" w:rsidTr="006D59E4">
        <w:tc>
          <w:tcPr>
            <w:tcW w:w="1951" w:type="dxa"/>
            <w:gridSpan w:val="2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  <w:gridSpan w:val="3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0F0409" w:rsidRPr="000F0409" w:rsidTr="006D59E4">
        <w:tc>
          <w:tcPr>
            <w:tcW w:w="95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95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95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95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95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95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95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2"/>
        <w:gridCol w:w="1559"/>
        <w:gridCol w:w="284"/>
        <w:gridCol w:w="992"/>
        <w:gridCol w:w="567"/>
        <w:gridCol w:w="567"/>
        <w:gridCol w:w="1984"/>
        <w:gridCol w:w="1422"/>
      </w:tblGrid>
      <w:tr w:rsidR="000F0409" w:rsidRPr="000F0409" w:rsidTr="006D59E4">
        <w:tc>
          <w:tcPr>
            <w:tcW w:w="166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семьи</w:t>
            </w:r>
          </w:p>
        </w:tc>
        <w:tc>
          <w:tcPr>
            <w:tcW w:w="8934" w:type="dxa"/>
            <w:gridSpan w:val="9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629" w:type="dxa"/>
            <w:gridSpan w:val="7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социально-патронатное сопровождение</w:t>
            </w: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7196" w:type="dxa"/>
            <w:gridSpan w:val="8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постановки на социально-патронатное сопровождение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выполнении законными представителями обязанностей по воспитанию, обучению, </w:t>
            </w:r>
          </w:p>
        </w:tc>
      </w:tr>
      <w:tr w:rsidR="000F0409" w:rsidRPr="000F0409" w:rsidTr="006D59E4">
        <w:tc>
          <w:tcPr>
            <w:tcW w:w="4786" w:type="dxa"/>
            <w:gridSpan w:val="4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 и защите прав ребенка (детей)</w:t>
            </w:r>
          </w:p>
        </w:tc>
        <w:tc>
          <w:tcPr>
            <w:tcW w:w="5816" w:type="dxa"/>
            <w:gridSpan w:val="6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070" w:type="dxa"/>
            <w:gridSpan w:val="5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внутрисемейных отношений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жилищно-бытовые условия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062" w:type="dxa"/>
            <w:gridSpan w:val="6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оказываемых мерах социальной поддержки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9180" w:type="dxa"/>
            <w:gridSpan w:val="9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помещении ребенка (детей) в учреждения социальной защитой населения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4.3.Информация отдела опеки и попечительства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6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отношении детей – сирот, детей, оставшихся без попечения родителей)</w:t>
      </w: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425"/>
        <w:gridCol w:w="142"/>
        <w:gridCol w:w="567"/>
        <w:gridCol w:w="851"/>
        <w:gridCol w:w="283"/>
        <w:gridCol w:w="1276"/>
        <w:gridCol w:w="1417"/>
        <w:gridCol w:w="1827"/>
        <w:gridCol w:w="1296"/>
      </w:tblGrid>
      <w:tr w:rsidR="000F0409" w:rsidRPr="000F0409" w:rsidTr="006D59E4">
        <w:tc>
          <w:tcPr>
            <w:tcW w:w="1951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4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ребенка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518" w:type="dxa"/>
            <w:gridSpan w:val="2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</w:t>
            </w:r>
          </w:p>
        </w:tc>
        <w:tc>
          <w:tcPr>
            <w:tcW w:w="8084" w:type="dxa"/>
            <w:gridSpan w:val="9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652" w:type="dxa"/>
            <w:gridSpan w:val="5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устройстве ребенка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786" w:type="dxa"/>
            <w:gridSpan w:val="7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законном представителе ребенка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503" w:type="dxa"/>
            <w:gridSpan w:val="6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учете (вид, дата постановки)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062" w:type="dxa"/>
            <w:gridSpan w:val="8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оказываемых мерах социальной поддержки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08"/>
        <w:gridCol w:w="1962"/>
        <w:gridCol w:w="4484"/>
        <w:gridCol w:w="3223"/>
      </w:tblGrid>
      <w:tr w:rsidR="000F0409" w:rsidRPr="000F0409" w:rsidTr="000F0409">
        <w:trPr>
          <w:trHeight w:val="266"/>
        </w:trPr>
        <w:tc>
          <w:tcPr>
            <w:tcW w:w="80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4.4.Информация ОМВД России по городу Пыть-Яху</w:t>
      </w: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281"/>
        <w:gridCol w:w="144"/>
        <w:gridCol w:w="283"/>
        <w:gridCol w:w="567"/>
        <w:gridCol w:w="567"/>
        <w:gridCol w:w="426"/>
        <w:gridCol w:w="425"/>
        <w:gridCol w:w="142"/>
        <w:gridCol w:w="567"/>
        <w:gridCol w:w="425"/>
        <w:gridCol w:w="567"/>
        <w:gridCol w:w="567"/>
        <w:gridCol w:w="142"/>
        <w:gridCol w:w="141"/>
        <w:gridCol w:w="284"/>
        <w:gridCol w:w="283"/>
        <w:gridCol w:w="1827"/>
        <w:gridCol w:w="1296"/>
      </w:tblGrid>
      <w:tr w:rsidR="000F0409" w:rsidRPr="000F0409" w:rsidTr="006D59E4">
        <w:tc>
          <w:tcPr>
            <w:tcW w:w="1949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553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7196" w:type="dxa"/>
            <w:gridSpan w:val="18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профилактическом учете в ОМВД по городу Пыть-Яху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92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503" w:type="dxa"/>
            <w:gridSpan w:val="11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совершенных преступлениях</w:t>
            </w:r>
          </w:p>
        </w:tc>
        <w:tc>
          <w:tcPr>
            <w:tcW w:w="60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91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совершенных административных правонарушениях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06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совершенных общественно опасных деяниях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06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совершенных антиобщественных действиях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06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привлечении к уголовной ответственности 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77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62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к мерам общественного воздействия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направлении в специальную образовательную организацию закрытого типа</w:t>
            </w:r>
          </w:p>
        </w:tc>
      </w:tr>
      <w:tr w:rsidR="000F0409" w:rsidRPr="000F0409" w:rsidTr="006D59E4">
        <w:tc>
          <w:tcPr>
            <w:tcW w:w="675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70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070" w:type="dxa"/>
            <w:gridSpan w:val="1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55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6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выпуска</w:t>
            </w:r>
          </w:p>
        </w:tc>
        <w:tc>
          <w:tcPr>
            <w:tcW w:w="893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направлении в воспитательную колонию</w:t>
            </w:r>
          </w:p>
        </w:tc>
      </w:tr>
      <w:tr w:rsidR="000F0409" w:rsidRPr="000F0409" w:rsidTr="006D59E4">
        <w:tc>
          <w:tcPr>
            <w:tcW w:w="675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709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361" w:type="dxa"/>
            <w:gridSpan w:val="10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воспитательной колонии</w:t>
            </w:r>
          </w:p>
        </w:tc>
        <w:tc>
          <w:tcPr>
            <w:tcW w:w="62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3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освобождения</w:t>
            </w:r>
          </w:p>
        </w:tc>
        <w:tc>
          <w:tcPr>
            <w:tcW w:w="82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495" w:type="dxa"/>
            <w:gridSpan w:val="1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употреблении </w:t>
            </w:r>
            <w:proofErr w:type="spellStart"/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51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93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проявлениям суицида</w:t>
            </w:r>
          </w:p>
        </w:tc>
        <w:tc>
          <w:tcPr>
            <w:tcW w:w="66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943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76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993"/>
        <w:gridCol w:w="2126"/>
        <w:gridCol w:w="567"/>
        <w:gridCol w:w="142"/>
        <w:gridCol w:w="425"/>
        <w:gridCol w:w="3406"/>
      </w:tblGrid>
      <w:tr w:rsidR="000F0409" w:rsidRPr="000F0409" w:rsidTr="006D59E4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</w:t>
            </w:r>
          </w:p>
        </w:tc>
        <w:tc>
          <w:tcPr>
            <w:tcW w:w="6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gridSpan w:val="8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профилактическом учете в ОМВД по городу Пыть-Яху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привлечении к уголовной ответственности </w:t>
            </w:r>
          </w:p>
        </w:tc>
        <w:tc>
          <w:tcPr>
            <w:tcW w:w="4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к административной ответственности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к мерам общественного воздействия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76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4.5.Информация учреждений здравоохранения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709"/>
        <w:gridCol w:w="283"/>
        <w:gridCol w:w="284"/>
        <w:gridCol w:w="283"/>
        <w:gridCol w:w="142"/>
        <w:gridCol w:w="709"/>
        <w:gridCol w:w="567"/>
        <w:gridCol w:w="373"/>
        <w:gridCol w:w="761"/>
        <w:gridCol w:w="1417"/>
        <w:gridCol w:w="1827"/>
        <w:gridCol w:w="1296"/>
      </w:tblGrid>
      <w:tr w:rsidR="000F0409" w:rsidRPr="000F0409" w:rsidTr="006D59E4">
        <w:tc>
          <w:tcPr>
            <w:tcW w:w="1951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55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943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заболевания</w:t>
            </w:r>
          </w:p>
        </w:tc>
        <w:tc>
          <w:tcPr>
            <w:tcW w:w="7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227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заболевания</w:t>
            </w:r>
          </w:p>
        </w:tc>
        <w:tc>
          <w:tcPr>
            <w:tcW w:w="73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943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</w:t>
            </w:r>
          </w:p>
        </w:tc>
        <w:tc>
          <w:tcPr>
            <w:tcW w:w="7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361" w:type="dxa"/>
            <w:gridSpan w:val="8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обусловленные заболевания</w:t>
            </w:r>
          </w:p>
        </w:tc>
        <w:tc>
          <w:tcPr>
            <w:tcW w:w="62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7479" w:type="dxa"/>
            <w:gridSpan w:val="1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профилактическом учете (профилактическом наблюдении)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5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диспансерном учете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660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инвалидности</w:t>
            </w:r>
          </w:p>
        </w:tc>
        <w:tc>
          <w:tcPr>
            <w:tcW w:w="794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062" w:type="dxa"/>
            <w:gridSpan w:val="11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обращения за медицинской помощью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6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врача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652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 проявлениях суицида</w:t>
            </w:r>
          </w:p>
        </w:tc>
        <w:tc>
          <w:tcPr>
            <w:tcW w:w="69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301" w:type="dxa"/>
            <w:gridSpan w:val="10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состоянии здоровья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92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здоровья членов семьи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879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4.6.Информация учреждений молодежной политики.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142"/>
        <w:gridCol w:w="425"/>
        <w:gridCol w:w="567"/>
        <w:gridCol w:w="851"/>
        <w:gridCol w:w="141"/>
        <w:gridCol w:w="142"/>
        <w:gridCol w:w="1985"/>
        <w:gridCol w:w="1275"/>
        <w:gridCol w:w="1827"/>
        <w:gridCol w:w="1296"/>
      </w:tblGrid>
      <w:tr w:rsidR="000F0409" w:rsidRPr="000F0409" w:rsidTr="006D59E4">
        <w:tc>
          <w:tcPr>
            <w:tcW w:w="1951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518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занятости</w:t>
            </w:r>
          </w:p>
        </w:tc>
        <w:tc>
          <w:tcPr>
            <w:tcW w:w="80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09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занятости</w:t>
            </w:r>
          </w:p>
        </w:tc>
        <w:tc>
          <w:tcPr>
            <w:tcW w:w="87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077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(временное) посещение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093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занятости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077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нарушении дисциплины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219" w:type="dxa"/>
            <w:gridSpan w:val="8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отклонениях в поведении</w:t>
            </w:r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Информация отдела по физической культуре и спорту 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учреждений физической культуры и спорта.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142"/>
        <w:gridCol w:w="425"/>
        <w:gridCol w:w="567"/>
        <w:gridCol w:w="851"/>
        <w:gridCol w:w="141"/>
        <w:gridCol w:w="142"/>
        <w:gridCol w:w="1985"/>
        <w:gridCol w:w="1275"/>
        <w:gridCol w:w="1827"/>
        <w:gridCol w:w="1296"/>
      </w:tblGrid>
      <w:tr w:rsidR="000F0409" w:rsidRPr="000F0409" w:rsidTr="006D59E4">
        <w:tc>
          <w:tcPr>
            <w:tcW w:w="1951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518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занятости</w:t>
            </w:r>
          </w:p>
        </w:tc>
        <w:tc>
          <w:tcPr>
            <w:tcW w:w="80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09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занятости</w:t>
            </w:r>
          </w:p>
        </w:tc>
        <w:tc>
          <w:tcPr>
            <w:tcW w:w="87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077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(временное) посещение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093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занятости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077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нарушении дисциплины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219" w:type="dxa"/>
            <w:gridSpan w:val="8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отклонениях в поведении</w:t>
            </w:r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4.8.Информация отдела по  культуре и искусству и/или учреждений культуры и искусства.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142"/>
        <w:gridCol w:w="425"/>
        <w:gridCol w:w="567"/>
        <w:gridCol w:w="851"/>
        <w:gridCol w:w="141"/>
        <w:gridCol w:w="142"/>
        <w:gridCol w:w="1985"/>
        <w:gridCol w:w="1275"/>
        <w:gridCol w:w="1827"/>
        <w:gridCol w:w="1296"/>
      </w:tblGrid>
      <w:tr w:rsidR="000F0409" w:rsidRPr="000F0409" w:rsidTr="006D59E4">
        <w:tc>
          <w:tcPr>
            <w:tcW w:w="1951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518" w:type="dxa"/>
            <w:gridSpan w:val="4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занятости</w:t>
            </w:r>
          </w:p>
        </w:tc>
        <w:tc>
          <w:tcPr>
            <w:tcW w:w="80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09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занятости</w:t>
            </w:r>
          </w:p>
        </w:tc>
        <w:tc>
          <w:tcPr>
            <w:tcW w:w="87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077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(временное) посещение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093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занятости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077" w:type="dxa"/>
            <w:gridSpan w:val="7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нарушении дисциплины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219" w:type="dxa"/>
            <w:gridSpan w:val="8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отклонениях в поведении</w:t>
            </w:r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5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4.9.Информация КУ ХМАО-Югры «</w:t>
      </w:r>
      <w:proofErr w:type="spellStart"/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Пыть-Яхского</w:t>
      </w:r>
      <w:proofErr w:type="spellEnd"/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занятости населения».</w:t>
      </w: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992"/>
        <w:gridCol w:w="4394"/>
        <w:gridCol w:w="1701"/>
        <w:gridCol w:w="126"/>
        <w:gridCol w:w="300"/>
        <w:gridCol w:w="996"/>
      </w:tblGrid>
      <w:tr w:rsidR="000F0409" w:rsidRPr="000F0409" w:rsidTr="006D59E4">
        <w:tc>
          <w:tcPr>
            <w:tcW w:w="1951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ребенка, достигшего возраста 16 лет, в качестве ищущего работу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ребенка, достигшего возраста 16 лет, в качестве безработного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проф.обучении</w:t>
            </w:r>
            <w:proofErr w:type="spellEnd"/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8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283"/>
        <w:gridCol w:w="1134"/>
        <w:gridCol w:w="425"/>
        <w:gridCol w:w="284"/>
        <w:gridCol w:w="4540"/>
      </w:tblGrid>
      <w:tr w:rsidR="000F0409" w:rsidRPr="000F0409" w:rsidTr="006D59E4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</w:t>
            </w:r>
          </w:p>
        </w:tc>
        <w:tc>
          <w:tcPr>
            <w:tcW w:w="6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родственная связь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в качестве ищущего работу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в качестве безработного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обучении, переобучении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8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РЕАБИЛИТАЦИОННЫХ МЕРОПРИЯТИЙ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410"/>
        <w:gridCol w:w="1563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369"/>
        <w:gridCol w:w="7233"/>
      </w:tblGrid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 план составил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369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0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0409" w:rsidRPr="000F0409" w:rsidSect="006D59E4">
          <w:pgSz w:w="11906" w:h="16838"/>
          <w:pgMar w:top="567" w:right="386" w:bottom="567" w:left="1134" w:header="709" w:footer="709" w:gutter="0"/>
          <w:cols w:space="708"/>
          <w:docGrid w:linePitch="360"/>
        </w:sectPr>
      </w:pPr>
    </w:p>
    <w:p w:rsidR="00DA3B85" w:rsidRPr="00DA3B85" w:rsidRDefault="00DA3B85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3B1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5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A3B85" w:rsidRDefault="00DA3B85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мониторинг</w:t>
      </w:r>
    </w:p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индивидуальной программы реабилитации </w:t>
      </w:r>
      <w:r w:rsidR="00DA3B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есовершеннолетнего, пострадавшего</w:t>
      </w:r>
      <w:r w:rsidR="00DA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жестокого обращения и его семьи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40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семью в отношении которой проводится ИПР)</w:t>
      </w:r>
    </w:p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992"/>
        <w:gridCol w:w="1705"/>
      </w:tblGrid>
      <w:tr w:rsidR="000F0409" w:rsidRPr="000F0409" w:rsidTr="006D59E4">
        <w:tc>
          <w:tcPr>
            <w:tcW w:w="4219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проведения мониторинга 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 </w:t>
            </w:r>
            <w:r w:rsidR="00F00F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</w:t>
            </w: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 комиссии по делам</w:t>
            </w:r>
          </w:p>
        </w:tc>
      </w:tr>
      <w:tr w:rsidR="000F0409" w:rsidRPr="000F0409" w:rsidTr="006D59E4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несовершеннолетних и защите их прав при администрации г. Пыть-Яха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0F0409" w:rsidRPr="000F0409" w:rsidRDefault="000F0409" w:rsidP="000F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1275"/>
        <w:gridCol w:w="1134"/>
        <w:gridCol w:w="1989"/>
      </w:tblGrid>
      <w:tr w:rsidR="000F0409" w:rsidRPr="000F0409" w:rsidTr="006D59E4">
        <w:tc>
          <w:tcPr>
            <w:tcW w:w="322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случая (наставник):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7479" w:type="dxa"/>
            <w:gridSpan w:val="3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субъекты, участники межведомственной реабилитационной работы: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942"/>
      </w:tblGrid>
      <w:tr w:rsidR="000F0409" w:rsidRPr="000F0409" w:rsidTr="006D59E4">
        <w:tc>
          <w:tcPr>
            <w:tcW w:w="2660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анализируемый период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449"/>
        <w:gridCol w:w="1961"/>
        <w:gridCol w:w="425"/>
        <w:gridCol w:w="1843"/>
        <w:gridCol w:w="425"/>
      </w:tblGrid>
      <w:tr w:rsidR="000F0409" w:rsidRPr="000F0409" w:rsidTr="006D59E4">
        <w:trPr>
          <w:gridAfter w:val="6"/>
          <w:wAfter w:w="538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отмечаемая динамика:</w:t>
            </w: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0F0409" w:rsidRPr="000F0409" w:rsidTr="006D59E4">
        <w:tc>
          <w:tcPr>
            <w:tcW w:w="3085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 положительная</w:t>
            </w:r>
          </w:p>
        </w:tc>
        <w:tc>
          <w:tcPr>
            <w:tcW w:w="449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425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</w:t>
            </w:r>
          </w:p>
        </w:tc>
        <w:tc>
          <w:tcPr>
            <w:tcW w:w="425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3085" w:type="dxa"/>
            <w:gridSpan w:val="2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 отрицательная</w:t>
            </w:r>
          </w:p>
        </w:tc>
        <w:tc>
          <w:tcPr>
            <w:tcW w:w="449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425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стабильная</w:t>
            </w:r>
          </w:p>
        </w:tc>
        <w:tc>
          <w:tcPr>
            <w:tcW w:w="425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264"/>
      </w:tblGrid>
      <w:tr w:rsidR="000F0409" w:rsidRPr="000F0409" w:rsidTr="006D59E4">
        <w:tc>
          <w:tcPr>
            <w:tcW w:w="7338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произошедшие существенные изменения за анализируемый период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996"/>
      </w:tblGrid>
      <w:tr w:rsidR="000F0409" w:rsidRPr="000F0409" w:rsidTr="006D59E4">
        <w:tc>
          <w:tcPr>
            <w:tcW w:w="9606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проблемы в процессе проведения индивидуальной профилактической работы</w:t>
            </w:r>
          </w:p>
        </w:tc>
        <w:tc>
          <w:tcPr>
            <w:tcW w:w="996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1705"/>
      </w:tblGrid>
      <w:tr w:rsidR="000F0409" w:rsidRPr="000F0409" w:rsidTr="006D59E4">
        <w:tc>
          <w:tcPr>
            <w:tcW w:w="8897" w:type="dxa"/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внесению изменений в индивидуальную программу реабилитации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376"/>
        <w:gridCol w:w="8226"/>
      </w:tblGrid>
      <w:tr w:rsidR="000F0409" w:rsidRPr="000F0409" w:rsidTr="006D59E4">
        <w:tc>
          <w:tcPr>
            <w:tcW w:w="237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провел</w:t>
            </w: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F0409" w:rsidRPr="000F0409" w:rsidTr="006D59E4">
        <w:tc>
          <w:tcPr>
            <w:tcW w:w="2376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должность, контактный телефон)</w:t>
            </w: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0F0409" w:rsidRPr="000F0409" w:rsidTr="006D59E4">
        <w:tc>
          <w:tcPr>
            <w:tcW w:w="10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8"/>
        <w:gridCol w:w="3262"/>
      </w:tblGrid>
      <w:tr w:rsidR="000F0409" w:rsidRPr="000F0409" w:rsidTr="006D59E4">
        <w:tc>
          <w:tcPr>
            <w:tcW w:w="817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F0409" w:rsidRPr="000F0409" w:rsidRDefault="000F0409" w:rsidP="000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9" w:rsidRPr="000F0409" w:rsidRDefault="000F0409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0409" w:rsidRPr="000F0409" w:rsidSect="006D59E4">
          <w:pgSz w:w="11906" w:h="16838"/>
          <w:pgMar w:top="567" w:right="386" w:bottom="567" w:left="1134" w:header="709" w:footer="709" w:gutter="0"/>
          <w:cols w:space="708"/>
          <w:docGrid w:linePitch="360"/>
        </w:sectPr>
      </w:pPr>
    </w:p>
    <w:p w:rsidR="00DB2FED" w:rsidRPr="00DB2FED" w:rsidRDefault="00DB2FED" w:rsidP="00DB2FED">
      <w:pPr>
        <w:rPr>
          <w:rFonts w:ascii="Times New Roman" w:eastAsia="Calibri" w:hAnsi="Times New Roman" w:cs="Times New Roman"/>
        </w:rPr>
      </w:pPr>
      <w:r w:rsidRPr="00DB2FED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DB2FED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 xml:space="preserve"> №</w:t>
      </w:r>
      <w:r w:rsidR="00015C0D">
        <w:rPr>
          <w:rFonts w:ascii="Times New Roman" w:eastAsia="Calibri" w:hAnsi="Times New Roman" w:cs="Times New Roman"/>
        </w:rPr>
        <w:t xml:space="preserve"> 4</w:t>
      </w:r>
    </w:p>
    <w:p w:rsidR="00C32E03" w:rsidRPr="00C32E03" w:rsidRDefault="00C32E03" w:rsidP="00C32E03">
      <w:pPr>
        <w:rPr>
          <w:rFonts w:ascii="Times New Roman" w:eastAsia="Calibri" w:hAnsi="Times New Roman" w:cs="Times New Roman"/>
        </w:rPr>
      </w:pPr>
      <w:r w:rsidRPr="00C32E03">
        <w:rPr>
          <w:rFonts w:ascii="Times New Roman" w:eastAsia="Calibri" w:hAnsi="Times New Roman" w:cs="Times New Roman"/>
        </w:rPr>
        <w:t xml:space="preserve">Бланк учреждения                                                                 </w:t>
      </w:r>
      <w:r w:rsidR="00DB2FED">
        <w:rPr>
          <w:rFonts w:ascii="Times New Roman" w:eastAsia="Calibri" w:hAnsi="Times New Roman" w:cs="Times New Roman"/>
        </w:rPr>
        <w:t xml:space="preserve">                      </w:t>
      </w:r>
      <w:r w:rsidRPr="00C32E03">
        <w:rPr>
          <w:rFonts w:ascii="Times New Roman" w:eastAsia="Calibri" w:hAnsi="Times New Roman" w:cs="Times New Roman"/>
        </w:rPr>
        <w:t xml:space="preserve">Наименование </w:t>
      </w:r>
      <w:r w:rsidR="00DB2FED">
        <w:rPr>
          <w:rFonts w:ascii="Times New Roman" w:eastAsia="Calibri" w:hAnsi="Times New Roman" w:cs="Times New Roman"/>
        </w:rPr>
        <w:t xml:space="preserve">   </w:t>
      </w:r>
      <w:r w:rsidRPr="00C32E03">
        <w:rPr>
          <w:rFonts w:ascii="Times New Roman" w:eastAsia="Calibri" w:hAnsi="Times New Roman" w:cs="Times New Roman"/>
        </w:rPr>
        <w:t>учреждения</w:t>
      </w:r>
    </w:p>
    <w:p w:rsidR="00C32E03" w:rsidRPr="00C32E03" w:rsidRDefault="00C32E03" w:rsidP="00C32E03">
      <w:pPr>
        <w:rPr>
          <w:rFonts w:ascii="Times New Roman" w:eastAsia="Calibri" w:hAnsi="Times New Roman" w:cs="Times New Roman"/>
        </w:rPr>
      </w:pPr>
      <w:r w:rsidRPr="00C32E0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="00DB2FED">
        <w:rPr>
          <w:rFonts w:ascii="Times New Roman" w:eastAsia="Calibri" w:hAnsi="Times New Roman" w:cs="Times New Roman"/>
        </w:rPr>
        <w:t xml:space="preserve">                 </w:t>
      </w:r>
      <w:r w:rsidRPr="00C32E03">
        <w:rPr>
          <w:rFonts w:ascii="Times New Roman" w:eastAsia="Calibri" w:hAnsi="Times New Roman" w:cs="Times New Roman"/>
        </w:rPr>
        <w:t>Ф.И.О. руководителя учреждения</w:t>
      </w:r>
    </w:p>
    <w:p w:rsidR="00C32E03" w:rsidRPr="00C32E03" w:rsidRDefault="00C32E03" w:rsidP="00C32E03">
      <w:pPr>
        <w:rPr>
          <w:rFonts w:ascii="Times New Roman" w:eastAsia="Calibri" w:hAnsi="Times New Roman" w:cs="Times New Roman"/>
        </w:rPr>
      </w:pPr>
    </w:p>
    <w:p w:rsidR="00C32E03" w:rsidRPr="00C32E03" w:rsidRDefault="00C32E03" w:rsidP="00C32E03">
      <w:pPr>
        <w:spacing w:after="0"/>
        <w:jc w:val="center"/>
        <w:rPr>
          <w:rFonts w:ascii="Times New Roman" w:eastAsia="Calibri" w:hAnsi="Times New Roman" w:cs="Times New Roman"/>
        </w:rPr>
      </w:pPr>
      <w:r w:rsidRPr="00C32E03">
        <w:rPr>
          <w:rFonts w:ascii="Times New Roman" w:eastAsia="Calibri" w:hAnsi="Times New Roman" w:cs="Times New Roman"/>
        </w:rPr>
        <w:t>СООБЩЕНИЕ</w:t>
      </w:r>
    </w:p>
    <w:p w:rsidR="00DB2FED" w:rsidRDefault="00DB2FED" w:rsidP="00DB2FE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НЕСОВЕРШЕННОЛЕТНЕГО, ПОСТРАДАВШЕГО</w:t>
      </w:r>
    </w:p>
    <w:p w:rsidR="00C32E03" w:rsidRPr="00C32E03" w:rsidRDefault="00DB2FED" w:rsidP="00DB2FE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ЖЕСТОКОГО ОБРАЩЕНИЯ И ЕГО СЕМЬЮ</w:t>
      </w:r>
    </w:p>
    <w:p w:rsidR="00C32E03" w:rsidRPr="00C32E03" w:rsidRDefault="00C32E03" w:rsidP="00C32E03">
      <w:pPr>
        <w:rPr>
          <w:rFonts w:ascii="Times New Roman" w:eastAsia="Calibri" w:hAnsi="Times New Roman" w:cs="Times New Roman"/>
        </w:rPr>
      </w:pPr>
    </w:p>
    <w:p w:rsidR="00C32E03" w:rsidRPr="00C32E03" w:rsidRDefault="00C32E03" w:rsidP="00C32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выявления несовершеннолетнего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пострадавшего от жестокого обращения,</w:t>
      </w: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выявлены, в ходе каких профилактических мероприятий_____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1.Фамилия, имя, отчество несовершеннолетнего_____________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2.Число, месяц, год, место рождения______________________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3.Место учебы, класс____________________________________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4.Другая занятость_____________________________________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5.Место регистрации, фактического пребывания_____________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7.Данные о родителях или лицах, их заменяющих, (фамилия, имя, отчество, число, месяц, год рождения, место работы, должность, место регистрации, фактического пребывания, контактный </w:t>
      </w:r>
      <w:proofErr w:type="gramStart"/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телефон)_</w:t>
      </w:r>
      <w:proofErr w:type="gramEnd"/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32E03" w:rsidRPr="00C32E03" w:rsidRDefault="004710B4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Описание факта жестокого обращения с ребенком и обстоятельства выявления данных фактов______________________________________________________________________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03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9.Принятые меры_______________________________________</w:t>
      </w:r>
      <w:r w:rsidR="00DB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03" w:rsidRPr="00C32E03" w:rsidRDefault="00C32E03" w:rsidP="00C32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E03" w:rsidRPr="00C32E03" w:rsidRDefault="00C32E03" w:rsidP="00C32E03">
      <w:pPr>
        <w:jc w:val="both"/>
        <w:rPr>
          <w:rFonts w:ascii="Times New Roman" w:eastAsia="Calibri" w:hAnsi="Times New Roman" w:cs="Times New Roman"/>
        </w:rPr>
      </w:pPr>
      <w:r w:rsidRPr="00C32E03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="00DB2FED">
        <w:rPr>
          <w:rFonts w:ascii="Times New Roman" w:eastAsia="Calibri" w:hAnsi="Times New Roman" w:cs="Times New Roman"/>
        </w:rPr>
        <w:t xml:space="preserve">                       </w:t>
      </w:r>
      <w:r w:rsidRPr="00C32E03">
        <w:rPr>
          <w:rFonts w:ascii="Times New Roman" w:eastAsia="Calibri" w:hAnsi="Times New Roman" w:cs="Times New Roman"/>
        </w:rPr>
        <w:t>Подпись руководителя учреждения</w:t>
      </w:r>
    </w:p>
    <w:sectPr w:rsidR="00C32E03" w:rsidRPr="00C32E03" w:rsidSect="00112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61" w:rsidRDefault="00610461" w:rsidP="000F0409">
      <w:pPr>
        <w:spacing w:after="0" w:line="240" w:lineRule="auto"/>
      </w:pPr>
      <w:r>
        <w:separator/>
      </w:r>
    </w:p>
  </w:endnote>
  <w:endnote w:type="continuationSeparator" w:id="0">
    <w:p w:rsidR="00610461" w:rsidRDefault="00610461" w:rsidP="000F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61" w:rsidRDefault="00610461" w:rsidP="000F0409">
      <w:pPr>
        <w:spacing w:after="0" w:line="240" w:lineRule="auto"/>
      </w:pPr>
      <w:r>
        <w:separator/>
      </w:r>
    </w:p>
  </w:footnote>
  <w:footnote w:type="continuationSeparator" w:id="0">
    <w:p w:rsidR="00610461" w:rsidRDefault="00610461" w:rsidP="000F0409">
      <w:pPr>
        <w:spacing w:after="0" w:line="240" w:lineRule="auto"/>
      </w:pPr>
      <w:r>
        <w:continuationSeparator/>
      </w:r>
    </w:p>
  </w:footnote>
  <w:footnote w:id="1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В случае разработки ИПР в отношении нескольких несовершеннолетних из одной семьи блок 1.1. копируется и заполняется в отношении каждого ребенка</w:t>
      </w:r>
    </w:p>
  </w:footnote>
  <w:footnote w:id="2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В случае наличия 2-х законных представителей блок 1.2. копируется и заполняется в отношении каждого родителя (приемного родителя)</w:t>
      </w:r>
    </w:p>
  </w:footnote>
  <w:footnote w:id="3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Блок 3 заполняется в отношении каждого ребенка, имеющего определенные проблемы</w:t>
      </w:r>
    </w:p>
  </w:footnote>
  <w:footnote w:id="4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Блок 4.1. заполняется в отношении каждого ребенка</w:t>
      </w:r>
    </w:p>
  </w:footnote>
  <w:footnote w:id="5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Блок 4.3 заполняется в отношении каждого ребенка</w:t>
      </w:r>
    </w:p>
  </w:footnote>
  <w:footnote w:id="6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Блок 4.6. заполняется в отношении каждого ребенка</w:t>
      </w:r>
    </w:p>
  </w:footnote>
  <w:footnote w:id="7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Блок 4.7. заполняется в отношении каждого ребенка</w:t>
      </w:r>
    </w:p>
  </w:footnote>
  <w:footnote w:id="8">
    <w:p w:rsidR="00F612F1" w:rsidRDefault="00F612F1" w:rsidP="000F0409">
      <w:pPr>
        <w:pStyle w:val="a4"/>
      </w:pPr>
      <w:r>
        <w:rPr>
          <w:rStyle w:val="a6"/>
        </w:rPr>
        <w:footnoteRef/>
      </w:r>
      <w:r>
        <w:t xml:space="preserve"> Блок 4.8. заполняется в отношении каждого ребенка</w:t>
      </w:r>
    </w:p>
  </w:footnote>
  <w:footnote w:id="9">
    <w:p w:rsidR="00F612F1" w:rsidRPr="004E69D3" w:rsidRDefault="00F612F1" w:rsidP="000F0409">
      <w:pPr>
        <w:pStyle w:val="a4"/>
      </w:pPr>
      <w:r>
        <w:rPr>
          <w:rStyle w:val="a6"/>
        </w:rPr>
        <w:footnoteRef/>
      </w:r>
      <w:r>
        <w:t xml:space="preserve"> Значение динамики отметить знаком «</w:t>
      </w:r>
      <w:r>
        <w:rPr>
          <w:lang w:val="en-US"/>
        </w:rPr>
        <w:t>V</w:t>
      </w:r>
      <w:r>
        <w:t>» в соответствующей графе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63C"/>
    <w:multiLevelType w:val="hybridMultilevel"/>
    <w:tmpl w:val="82C07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A0F12"/>
    <w:multiLevelType w:val="multilevel"/>
    <w:tmpl w:val="0B76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C838ED"/>
    <w:multiLevelType w:val="hybridMultilevel"/>
    <w:tmpl w:val="94760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B79C5"/>
    <w:multiLevelType w:val="hybridMultilevel"/>
    <w:tmpl w:val="A5986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31246"/>
    <w:multiLevelType w:val="hybridMultilevel"/>
    <w:tmpl w:val="83561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800D50"/>
    <w:multiLevelType w:val="multilevel"/>
    <w:tmpl w:val="445AB10C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EB679E"/>
    <w:multiLevelType w:val="hybridMultilevel"/>
    <w:tmpl w:val="D14A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32CD"/>
    <w:multiLevelType w:val="hybridMultilevel"/>
    <w:tmpl w:val="AD926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EC"/>
    <w:rsid w:val="00015C0D"/>
    <w:rsid w:val="00055AAA"/>
    <w:rsid w:val="000B10D9"/>
    <w:rsid w:val="000E1F97"/>
    <w:rsid w:val="000F0409"/>
    <w:rsid w:val="000F7642"/>
    <w:rsid w:val="00110D03"/>
    <w:rsid w:val="00112AC6"/>
    <w:rsid w:val="001320AC"/>
    <w:rsid w:val="00146416"/>
    <w:rsid w:val="00185F3E"/>
    <w:rsid w:val="001D1E74"/>
    <w:rsid w:val="001E3F38"/>
    <w:rsid w:val="001F33EC"/>
    <w:rsid w:val="00240FCA"/>
    <w:rsid w:val="00245D37"/>
    <w:rsid w:val="002740FF"/>
    <w:rsid w:val="00280B24"/>
    <w:rsid w:val="002B4F61"/>
    <w:rsid w:val="002D4DB9"/>
    <w:rsid w:val="003249F4"/>
    <w:rsid w:val="00380256"/>
    <w:rsid w:val="003B11F2"/>
    <w:rsid w:val="003C0062"/>
    <w:rsid w:val="003E719C"/>
    <w:rsid w:val="0040562F"/>
    <w:rsid w:val="00405D2D"/>
    <w:rsid w:val="00413CAD"/>
    <w:rsid w:val="004710B4"/>
    <w:rsid w:val="00477669"/>
    <w:rsid w:val="004837D0"/>
    <w:rsid w:val="0049002A"/>
    <w:rsid w:val="00497632"/>
    <w:rsid w:val="004D03BE"/>
    <w:rsid w:val="004E07BA"/>
    <w:rsid w:val="00510E35"/>
    <w:rsid w:val="00573DE3"/>
    <w:rsid w:val="00582A17"/>
    <w:rsid w:val="00587DA9"/>
    <w:rsid w:val="005D34A6"/>
    <w:rsid w:val="005D3985"/>
    <w:rsid w:val="005F0616"/>
    <w:rsid w:val="00610461"/>
    <w:rsid w:val="0061231A"/>
    <w:rsid w:val="00627D29"/>
    <w:rsid w:val="00632ABF"/>
    <w:rsid w:val="0063506E"/>
    <w:rsid w:val="00651B5E"/>
    <w:rsid w:val="00683306"/>
    <w:rsid w:val="006A477D"/>
    <w:rsid w:val="006D00DD"/>
    <w:rsid w:val="006D59E4"/>
    <w:rsid w:val="006E1198"/>
    <w:rsid w:val="006F631C"/>
    <w:rsid w:val="0073301E"/>
    <w:rsid w:val="00740E36"/>
    <w:rsid w:val="00790B25"/>
    <w:rsid w:val="007B3646"/>
    <w:rsid w:val="007D476C"/>
    <w:rsid w:val="008061A6"/>
    <w:rsid w:val="008249A1"/>
    <w:rsid w:val="008935FF"/>
    <w:rsid w:val="00896E50"/>
    <w:rsid w:val="009103CF"/>
    <w:rsid w:val="00956D3E"/>
    <w:rsid w:val="00990E27"/>
    <w:rsid w:val="009F6E8B"/>
    <w:rsid w:val="00A20E2E"/>
    <w:rsid w:val="00A231FB"/>
    <w:rsid w:val="00A303CC"/>
    <w:rsid w:val="00AA1CA1"/>
    <w:rsid w:val="00AA61AE"/>
    <w:rsid w:val="00AB4346"/>
    <w:rsid w:val="00AF19C1"/>
    <w:rsid w:val="00B30530"/>
    <w:rsid w:val="00B34261"/>
    <w:rsid w:val="00B35609"/>
    <w:rsid w:val="00B50873"/>
    <w:rsid w:val="00BA5485"/>
    <w:rsid w:val="00BD235D"/>
    <w:rsid w:val="00BD2643"/>
    <w:rsid w:val="00BD7D8B"/>
    <w:rsid w:val="00BE5E96"/>
    <w:rsid w:val="00C113C7"/>
    <w:rsid w:val="00C32E03"/>
    <w:rsid w:val="00C83DE6"/>
    <w:rsid w:val="00CD7649"/>
    <w:rsid w:val="00CD7F18"/>
    <w:rsid w:val="00D0453A"/>
    <w:rsid w:val="00D05669"/>
    <w:rsid w:val="00D12995"/>
    <w:rsid w:val="00D15C5E"/>
    <w:rsid w:val="00D241B2"/>
    <w:rsid w:val="00D27CB8"/>
    <w:rsid w:val="00DA1334"/>
    <w:rsid w:val="00DA3B85"/>
    <w:rsid w:val="00DB2FED"/>
    <w:rsid w:val="00E032AA"/>
    <w:rsid w:val="00E629A3"/>
    <w:rsid w:val="00E7096E"/>
    <w:rsid w:val="00EB2AE6"/>
    <w:rsid w:val="00EF06B5"/>
    <w:rsid w:val="00F00FB9"/>
    <w:rsid w:val="00F00FDF"/>
    <w:rsid w:val="00F14C36"/>
    <w:rsid w:val="00F505A1"/>
    <w:rsid w:val="00F544C8"/>
    <w:rsid w:val="00F612F1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390E-7922-4918-BEBE-BD835E82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A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F0409"/>
  </w:style>
  <w:style w:type="paragraph" w:styleId="a4">
    <w:name w:val="footnote text"/>
    <w:basedOn w:val="a"/>
    <w:link w:val="a5"/>
    <w:rsid w:val="000F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F0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F040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3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8EA1-BFE6-40C7-B756-5AADD73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Светлана Чернышова</cp:lastModifiedBy>
  <cp:revision>3</cp:revision>
  <cp:lastPrinted>2014-12-23T09:24:00Z</cp:lastPrinted>
  <dcterms:created xsi:type="dcterms:W3CDTF">2014-12-26T09:46:00Z</dcterms:created>
  <dcterms:modified xsi:type="dcterms:W3CDTF">2019-02-22T10:01:00Z</dcterms:modified>
</cp:coreProperties>
</file>