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13C" w:rsidRDefault="00B5113C">
      <w:pPr>
        <w:pStyle w:val="ConsPlusTitlePage"/>
      </w:pPr>
      <w:r>
        <w:t xml:space="preserve">Документ предоставлен </w:t>
      </w:r>
      <w:hyperlink r:id="rId4" w:history="1">
        <w:r>
          <w:rPr>
            <w:color w:val="0000FF"/>
          </w:rPr>
          <w:t>КонсультантПлюс</w:t>
        </w:r>
      </w:hyperlink>
      <w:r>
        <w:br/>
      </w:r>
    </w:p>
    <w:p w:rsidR="00B5113C" w:rsidRDefault="00B5113C">
      <w:pPr>
        <w:pStyle w:val="ConsPlusNormal"/>
        <w:jc w:val="both"/>
        <w:outlineLvl w:val="0"/>
      </w:pPr>
    </w:p>
    <w:p w:rsidR="00B5113C" w:rsidRDefault="00B5113C">
      <w:pPr>
        <w:pStyle w:val="ConsPlusTitle"/>
        <w:jc w:val="center"/>
        <w:outlineLvl w:val="0"/>
      </w:pPr>
      <w:r>
        <w:t>ПРАВИТЕЛЬСТВО ХАНТЫ-МАНСИЙСКОГО АВТОНОМНОГО ОКРУГА - ЮГРЫ</w:t>
      </w:r>
    </w:p>
    <w:p w:rsidR="00B5113C" w:rsidRDefault="00B5113C">
      <w:pPr>
        <w:pStyle w:val="ConsPlusTitle"/>
        <w:jc w:val="center"/>
      </w:pPr>
    </w:p>
    <w:p w:rsidR="00B5113C" w:rsidRDefault="00B5113C">
      <w:pPr>
        <w:pStyle w:val="ConsPlusTitle"/>
        <w:jc w:val="center"/>
      </w:pPr>
      <w:r>
        <w:t>ПОСТАНОВЛЕНИЕ</w:t>
      </w:r>
    </w:p>
    <w:p w:rsidR="00B5113C" w:rsidRDefault="00B5113C">
      <w:pPr>
        <w:pStyle w:val="ConsPlusTitle"/>
        <w:jc w:val="center"/>
      </w:pPr>
      <w:r>
        <w:t>от 5 октября 2018 г. N 346-п</w:t>
      </w:r>
    </w:p>
    <w:p w:rsidR="00B5113C" w:rsidRDefault="00B5113C">
      <w:pPr>
        <w:pStyle w:val="ConsPlusTitle"/>
        <w:ind w:firstLine="540"/>
        <w:jc w:val="both"/>
      </w:pPr>
    </w:p>
    <w:p w:rsidR="00B5113C" w:rsidRDefault="00B5113C">
      <w:pPr>
        <w:pStyle w:val="ConsPlusTitle"/>
        <w:jc w:val="center"/>
      </w:pPr>
      <w:r>
        <w:t>О ГОСУДАРСТВЕННОЙ ПРОГРАММЕ ХАНТЫ-МАНСИЙСКОГО АВТОНОМНОГО</w:t>
      </w:r>
    </w:p>
    <w:p w:rsidR="00B5113C" w:rsidRDefault="00B5113C">
      <w:pPr>
        <w:pStyle w:val="ConsPlusTitle"/>
        <w:jc w:val="center"/>
      </w:pPr>
      <w:r>
        <w:t>ОКРУГА - ЮГРЫ "РАЗВИТИЕ ЖИЛИЩНОЙ СФЕРЫ"</w:t>
      </w:r>
    </w:p>
    <w:p w:rsidR="00B5113C" w:rsidRDefault="00B51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13C">
        <w:trPr>
          <w:jc w:val="center"/>
        </w:trPr>
        <w:tc>
          <w:tcPr>
            <w:tcW w:w="9294" w:type="dxa"/>
            <w:tcBorders>
              <w:top w:val="nil"/>
              <w:left w:val="single" w:sz="24" w:space="0" w:color="CED3F1"/>
              <w:bottom w:val="nil"/>
              <w:right w:val="single" w:sz="24" w:space="0" w:color="F4F3F8"/>
            </w:tcBorders>
            <w:shd w:val="clear" w:color="auto" w:fill="F4F3F8"/>
          </w:tcPr>
          <w:p w:rsidR="00B5113C" w:rsidRDefault="00B5113C">
            <w:pPr>
              <w:pStyle w:val="ConsPlusNormal"/>
              <w:jc w:val="center"/>
            </w:pPr>
            <w:r>
              <w:rPr>
                <w:color w:val="392C69"/>
              </w:rPr>
              <w:t>Список изменяющих документов</w:t>
            </w:r>
          </w:p>
          <w:p w:rsidR="00B5113C" w:rsidRDefault="00B5113C">
            <w:pPr>
              <w:pStyle w:val="ConsPlusNormal"/>
              <w:jc w:val="center"/>
            </w:pPr>
            <w:r>
              <w:rPr>
                <w:color w:val="392C69"/>
              </w:rPr>
              <w:t xml:space="preserve">(в ред. постановлений Правительства ХМАО - Югры от 01.02.2019 </w:t>
            </w:r>
            <w:hyperlink r:id="rId5" w:history="1">
              <w:r>
                <w:rPr>
                  <w:color w:val="0000FF"/>
                </w:rPr>
                <w:t>N 20-п</w:t>
              </w:r>
            </w:hyperlink>
            <w:r>
              <w:rPr>
                <w:color w:val="392C69"/>
              </w:rPr>
              <w:t>,</w:t>
            </w:r>
          </w:p>
          <w:p w:rsidR="00B5113C" w:rsidRDefault="00B5113C">
            <w:pPr>
              <w:pStyle w:val="ConsPlusNormal"/>
              <w:jc w:val="center"/>
            </w:pPr>
            <w:r>
              <w:rPr>
                <w:color w:val="392C69"/>
              </w:rPr>
              <w:t xml:space="preserve">от 07.03.2019 </w:t>
            </w:r>
            <w:hyperlink r:id="rId6" w:history="1">
              <w:r>
                <w:rPr>
                  <w:color w:val="0000FF"/>
                </w:rPr>
                <w:t>N 75-п</w:t>
              </w:r>
            </w:hyperlink>
            <w:r>
              <w:rPr>
                <w:color w:val="392C69"/>
              </w:rPr>
              <w:t xml:space="preserve">, от 21.06.2019 </w:t>
            </w:r>
            <w:hyperlink r:id="rId7" w:history="1">
              <w:r>
                <w:rPr>
                  <w:color w:val="0000FF"/>
                </w:rPr>
                <w:t>N 197-п</w:t>
              </w:r>
            </w:hyperlink>
            <w:r>
              <w:rPr>
                <w:color w:val="392C69"/>
              </w:rPr>
              <w:t xml:space="preserve">, от 28.06.2019 </w:t>
            </w:r>
            <w:hyperlink r:id="rId8" w:history="1">
              <w:r>
                <w:rPr>
                  <w:color w:val="0000FF"/>
                </w:rPr>
                <w:t>N 207-п</w:t>
              </w:r>
            </w:hyperlink>
            <w:r>
              <w:rPr>
                <w:color w:val="392C69"/>
              </w:rPr>
              <w:t>,</w:t>
            </w:r>
          </w:p>
          <w:p w:rsidR="00B5113C" w:rsidRDefault="00B5113C">
            <w:pPr>
              <w:pStyle w:val="ConsPlusNormal"/>
              <w:jc w:val="center"/>
            </w:pPr>
            <w:r>
              <w:rPr>
                <w:color w:val="392C69"/>
              </w:rPr>
              <w:t xml:space="preserve">от 26.07.2019 </w:t>
            </w:r>
            <w:hyperlink r:id="rId9" w:history="1">
              <w:r>
                <w:rPr>
                  <w:color w:val="0000FF"/>
                </w:rPr>
                <w:t>N 244-п</w:t>
              </w:r>
            </w:hyperlink>
            <w:r>
              <w:rPr>
                <w:color w:val="392C69"/>
              </w:rPr>
              <w:t xml:space="preserve">, от 23.08.2019 </w:t>
            </w:r>
            <w:hyperlink r:id="rId10" w:history="1">
              <w:r>
                <w:rPr>
                  <w:color w:val="0000FF"/>
                </w:rPr>
                <w:t>N 287-п</w:t>
              </w:r>
            </w:hyperlink>
            <w:r>
              <w:rPr>
                <w:color w:val="392C69"/>
              </w:rPr>
              <w:t xml:space="preserve">, от 05.09.2019 </w:t>
            </w:r>
            <w:hyperlink r:id="rId11" w:history="1">
              <w:r>
                <w:rPr>
                  <w:color w:val="0000FF"/>
                </w:rPr>
                <w:t>N 308-п</w:t>
              </w:r>
            </w:hyperlink>
            <w:r>
              <w:rPr>
                <w:color w:val="392C69"/>
              </w:rPr>
              <w:t>,</w:t>
            </w:r>
          </w:p>
          <w:p w:rsidR="00B5113C" w:rsidRDefault="00B5113C">
            <w:pPr>
              <w:pStyle w:val="ConsPlusNormal"/>
              <w:jc w:val="center"/>
            </w:pPr>
            <w:r>
              <w:rPr>
                <w:color w:val="392C69"/>
              </w:rPr>
              <w:t xml:space="preserve">от 26.09.2019 </w:t>
            </w:r>
            <w:hyperlink r:id="rId12" w:history="1">
              <w:r>
                <w:rPr>
                  <w:color w:val="0000FF"/>
                </w:rPr>
                <w:t>N 333-п</w:t>
              </w:r>
            </w:hyperlink>
            <w:r>
              <w:rPr>
                <w:color w:val="392C69"/>
              </w:rPr>
              <w:t xml:space="preserve">, от 18.10.2019 </w:t>
            </w:r>
            <w:hyperlink r:id="rId13" w:history="1">
              <w:r>
                <w:rPr>
                  <w:color w:val="0000FF"/>
                </w:rPr>
                <w:t>N 385-п</w:t>
              </w:r>
            </w:hyperlink>
            <w:r>
              <w:rPr>
                <w:color w:val="392C69"/>
              </w:rPr>
              <w:t xml:space="preserve">, от 15.11.2019 </w:t>
            </w:r>
            <w:hyperlink r:id="rId14" w:history="1">
              <w:r>
                <w:rPr>
                  <w:color w:val="0000FF"/>
                </w:rPr>
                <w:t>N 425-п</w:t>
              </w:r>
            </w:hyperlink>
            <w:r>
              <w:rPr>
                <w:color w:val="392C69"/>
              </w:rPr>
              <w:t>,</w:t>
            </w:r>
          </w:p>
          <w:p w:rsidR="00B5113C" w:rsidRDefault="00B5113C">
            <w:pPr>
              <w:pStyle w:val="ConsPlusNormal"/>
              <w:jc w:val="center"/>
            </w:pPr>
            <w:r>
              <w:rPr>
                <w:color w:val="392C69"/>
              </w:rPr>
              <w:t xml:space="preserve">от 29.11.2019 </w:t>
            </w:r>
            <w:hyperlink r:id="rId15" w:history="1">
              <w:r>
                <w:rPr>
                  <w:color w:val="0000FF"/>
                </w:rPr>
                <w:t>N 443-п</w:t>
              </w:r>
            </w:hyperlink>
            <w:r>
              <w:rPr>
                <w:color w:val="392C69"/>
              </w:rPr>
              <w:t xml:space="preserve">, от 06.12.2019 </w:t>
            </w:r>
            <w:hyperlink r:id="rId16" w:history="1">
              <w:r>
                <w:rPr>
                  <w:color w:val="0000FF"/>
                </w:rPr>
                <w:t>N 472-п</w:t>
              </w:r>
            </w:hyperlink>
            <w:r>
              <w:rPr>
                <w:color w:val="392C69"/>
              </w:rPr>
              <w:t xml:space="preserve">, от 13.12.2019 </w:t>
            </w:r>
            <w:hyperlink r:id="rId17" w:history="1">
              <w:r>
                <w:rPr>
                  <w:color w:val="0000FF"/>
                </w:rPr>
                <w:t>N 493-п</w:t>
              </w:r>
            </w:hyperlink>
            <w:r>
              <w:rPr>
                <w:color w:val="392C69"/>
              </w:rPr>
              <w:t>,</w:t>
            </w:r>
          </w:p>
          <w:p w:rsidR="00B5113C" w:rsidRDefault="00B5113C">
            <w:pPr>
              <w:pStyle w:val="ConsPlusNormal"/>
              <w:jc w:val="center"/>
            </w:pPr>
            <w:r>
              <w:rPr>
                <w:color w:val="392C69"/>
              </w:rPr>
              <w:t xml:space="preserve">от 24.01.2020 </w:t>
            </w:r>
            <w:hyperlink r:id="rId18" w:history="1">
              <w:r>
                <w:rPr>
                  <w:color w:val="0000FF"/>
                </w:rPr>
                <w:t>N 13-п</w:t>
              </w:r>
            </w:hyperlink>
            <w:r>
              <w:rPr>
                <w:color w:val="392C69"/>
              </w:rPr>
              <w:t xml:space="preserve">, от 31.01.2020 </w:t>
            </w:r>
            <w:hyperlink r:id="rId19" w:history="1">
              <w:r>
                <w:rPr>
                  <w:color w:val="0000FF"/>
                </w:rPr>
                <w:t>N 19-п</w:t>
              </w:r>
            </w:hyperlink>
            <w:r>
              <w:rPr>
                <w:color w:val="392C69"/>
              </w:rPr>
              <w:t xml:space="preserve">, от 28.02.2020 </w:t>
            </w:r>
            <w:hyperlink r:id="rId20" w:history="1">
              <w:r>
                <w:rPr>
                  <w:color w:val="0000FF"/>
                </w:rPr>
                <w:t>N 54-п</w:t>
              </w:r>
            </w:hyperlink>
            <w:r>
              <w:rPr>
                <w:color w:val="392C69"/>
              </w:rPr>
              <w:t>,</w:t>
            </w:r>
          </w:p>
          <w:p w:rsidR="00B5113C" w:rsidRDefault="00B5113C">
            <w:pPr>
              <w:pStyle w:val="ConsPlusNormal"/>
              <w:jc w:val="center"/>
            </w:pPr>
            <w:r>
              <w:rPr>
                <w:color w:val="392C69"/>
              </w:rPr>
              <w:t xml:space="preserve">от 20.03.2020 </w:t>
            </w:r>
            <w:hyperlink r:id="rId21" w:history="1">
              <w:r>
                <w:rPr>
                  <w:color w:val="0000FF"/>
                </w:rPr>
                <w:t>N 82-п</w:t>
              </w:r>
            </w:hyperlink>
            <w:r>
              <w:rPr>
                <w:color w:val="392C69"/>
              </w:rPr>
              <w:t xml:space="preserve">, от 10.04.2020 </w:t>
            </w:r>
            <w:hyperlink r:id="rId22" w:history="1">
              <w:r>
                <w:rPr>
                  <w:color w:val="0000FF"/>
                </w:rPr>
                <w:t>N 121-п</w:t>
              </w:r>
            </w:hyperlink>
            <w:r>
              <w:rPr>
                <w:color w:val="392C69"/>
              </w:rPr>
              <w:t xml:space="preserve">, от 17.04.2020 </w:t>
            </w:r>
            <w:hyperlink r:id="rId23" w:history="1">
              <w:r>
                <w:rPr>
                  <w:color w:val="0000FF"/>
                </w:rPr>
                <w:t>N 143-п</w:t>
              </w:r>
            </w:hyperlink>
            <w:r>
              <w:rPr>
                <w:color w:val="392C69"/>
              </w:rPr>
              <w:t>,</w:t>
            </w:r>
          </w:p>
          <w:p w:rsidR="00B5113C" w:rsidRDefault="00B5113C">
            <w:pPr>
              <w:pStyle w:val="ConsPlusNormal"/>
              <w:jc w:val="center"/>
            </w:pPr>
            <w:r>
              <w:rPr>
                <w:color w:val="392C69"/>
              </w:rPr>
              <w:t xml:space="preserve">от 24.04.2020 </w:t>
            </w:r>
            <w:hyperlink r:id="rId24" w:history="1">
              <w:r>
                <w:rPr>
                  <w:color w:val="0000FF"/>
                </w:rPr>
                <w:t>N 156-п</w:t>
              </w:r>
            </w:hyperlink>
            <w:r>
              <w:rPr>
                <w:color w:val="392C69"/>
              </w:rPr>
              <w:t>)</w:t>
            </w:r>
          </w:p>
        </w:tc>
      </w:tr>
    </w:tbl>
    <w:p w:rsidR="00B5113C" w:rsidRDefault="00B5113C">
      <w:pPr>
        <w:pStyle w:val="ConsPlusNormal"/>
        <w:jc w:val="both"/>
      </w:pPr>
    </w:p>
    <w:p w:rsidR="00B5113C" w:rsidRDefault="00B5113C">
      <w:pPr>
        <w:pStyle w:val="ConsPlusNormal"/>
        <w:ind w:firstLine="540"/>
        <w:jc w:val="both"/>
      </w:pPr>
      <w:r>
        <w:t xml:space="preserve">В соответствии со </w:t>
      </w:r>
      <w:hyperlink r:id="rId25" w:history="1">
        <w:r>
          <w:rPr>
            <w:color w:val="0000FF"/>
          </w:rPr>
          <w:t>статьей 179</w:t>
        </w:r>
      </w:hyperlink>
      <w:r>
        <w:t xml:space="preserve"> Бюджетного кодекса Российской Федерации, </w:t>
      </w:r>
      <w:hyperlink r:id="rId26" w:history="1">
        <w:r>
          <w:rPr>
            <w:color w:val="0000FF"/>
          </w:rPr>
          <w:t>Постановлением</w:t>
        </w:r>
      </w:hyperlink>
      <w:r>
        <w:t xml:space="preserve"> Правительства Ханты-Мансийского автономного округа - Югры от 27 июля 2018 года N 226-п "О модельной государственной программе Ханты-Мансийского автономного округа - Югры, порядке принятия решения о разработке государственных программ Ханты-Мансийского автономного округа - Югры, их формирования, утверждения и реализации и плане мероприятий по обеспечению разработки, утверждению государственных программ Ханты-Мансийского автономного округа - Югры в соответствии с национальными целями развития" Правительство Ханты-Мансийского автономного округа - Югры постановляет:</w:t>
      </w:r>
    </w:p>
    <w:p w:rsidR="00B5113C" w:rsidRDefault="00B5113C">
      <w:pPr>
        <w:pStyle w:val="ConsPlusNormal"/>
        <w:spacing w:before="220"/>
        <w:ind w:firstLine="540"/>
        <w:jc w:val="both"/>
      </w:pPr>
      <w:r>
        <w:t>1. Утвердить:</w:t>
      </w:r>
    </w:p>
    <w:p w:rsidR="00B5113C" w:rsidRDefault="00B5113C">
      <w:pPr>
        <w:pStyle w:val="ConsPlusNormal"/>
        <w:spacing w:before="220"/>
        <w:ind w:firstLine="540"/>
        <w:jc w:val="both"/>
      </w:pPr>
      <w:r>
        <w:t xml:space="preserve">1.1. Государственную </w:t>
      </w:r>
      <w:hyperlink w:anchor="P138" w:history="1">
        <w:r>
          <w:rPr>
            <w:color w:val="0000FF"/>
          </w:rPr>
          <w:t>программу</w:t>
        </w:r>
      </w:hyperlink>
      <w:r>
        <w:t xml:space="preserve"> Ханты-Мансийского автономного округа - Югры "Развитие жилищной сферы" (приложение 1).</w:t>
      </w:r>
    </w:p>
    <w:p w:rsidR="00B5113C" w:rsidRDefault="00B5113C">
      <w:pPr>
        <w:pStyle w:val="ConsPlusNormal"/>
        <w:spacing w:before="220"/>
        <w:ind w:firstLine="540"/>
        <w:jc w:val="both"/>
      </w:pPr>
      <w:r>
        <w:t xml:space="preserve">1.2. </w:t>
      </w:r>
      <w:hyperlink w:anchor="P4066" w:history="1">
        <w:r>
          <w:rPr>
            <w:color w:val="0000FF"/>
          </w:rPr>
          <w:t>Порядок</w:t>
        </w:r>
      </w:hyperlink>
      <w:r>
        <w:t xml:space="preserve">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жилищных отношений (приложение 2).</w:t>
      </w:r>
    </w:p>
    <w:p w:rsidR="00B5113C" w:rsidRDefault="00B5113C">
      <w:pPr>
        <w:pStyle w:val="ConsPlusNormal"/>
        <w:spacing w:before="220"/>
        <w:ind w:firstLine="540"/>
        <w:jc w:val="both"/>
      </w:pPr>
      <w:r>
        <w:t xml:space="preserve">1.3. </w:t>
      </w:r>
      <w:hyperlink w:anchor="P4179" w:history="1">
        <w:r>
          <w:rPr>
            <w:color w:val="0000FF"/>
          </w:rPr>
          <w:t>Порядок</w:t>
        </w:r>
      </w:hyperlink>
      <w:r>
        <w:t xml:space="preserve">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жилищного строительства (приложение 3).</w:t>
      </w:r>
    </w:p>
    <w:p w:rsidR="00B5113C" w:rsidRDefault="00B5113C">
      <w:pPr>
        <w:pStyle w:val="ConsPlusNormal"/>
        <w:spacing w:before="220"/>
        <w:ind w:firstLine="540"/>
        <w:jc w:val="both"/>
      </w:pPr>
      <w:r>
        <w:t xml:space="preserve">1.4. </w:t>
      </w:r>
      <w:hyperlink w:anchor="P4339" w:history="1">
        <w:r>
          <w:rPr>
            <w:color w:val="0000FF"/>
          </w:rPr>
          <w:t>Порядок</w:t>
        </w:r>
      </w:hyperlink>
      <w:r>
        <w:t xml:space="preserve"> реализации мероприятия "Строительство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 (приложение 4).</w:t>
      </w:r>
    </w:p>
    <w:p w:rsidR="00B5113C" w:rsidRDefault="00B5113C">
      <w:pPr>
        <w:pStyle w:val="ConsPlusNormal"/>
        <w:spacing w:before="220"/>
        <w:ind w:firstLine="540"/>
        <w:jc w:val="both"/>
      </w:pPr>
      <w:r>
        <w:t xml:space="preserve">1.5. </w:t>
      </w:r>
      <w:hyperlink w:anchor="P4401" w:history="1">
        <w:r>
          <w:rPr>
            <w:color w:val="0000FF"/>
          </w:rPr>
          <w:t>Порядок</w:t>
        </w:r>
      </w:hyperlink>
      <w:r>
        <w:t xml:space="preserve"> предоставления субсидии из бюджета Ханты-Мансийского автономного округа - Югры некоммерческой организации "Окружной фонд развития жилищного строительства "Жилище" (приложение 5).</w:t>
      </w:r>
    </w:p>
    <w:p w:rsidR="00B5113C" w:rsidRDefault="00B5113C">
      <w:pPr>
        <w:pStyle w:val="ConsPlusNormal"/>
        <w:spacing w:before="220"/>
        <w:ind w:firstLine="540"/>
        <w:jc w:val="both"/>
      </w:pPr>
      <w:r>
        <w:t xml:space="preserve">1.6. </w:t>
      </w:r>
      <w:hyperlink w:anchor="P4430" w:history="1">
        <w:r>
          <w:rPr>
            <w:color w:val="0000FF"/>
          </w:rPr>
          <w:t>Порядок</w:t>
        </w:r>
      </w:hyperlink>
      <w:r>
        <w:t xml:space="preserve"> предоставления субсидий муниципальным образованиям Ханты-Мансийского автономного округа - Югры на стимулирование программ развития жилищного строительства субъектов Российской Федерации (приложение 6).</w:t>
      </w:r>
    </w:p>
    <w:p w:rsidR="00B5113C" w:rsidRDefault="00B5113C">
      <w:pPr>
        <w:pStyle w:val="ConsPlusNormal"/>
        <w:spacing w:before="220"/>
        <w:ind w:firstLine="540"/>
        <w:jc w:val="both"/>
      </w:pPr>
      <w:r>
        <w:lastRenderedPageBreak/>
        <w:t xml:space="preserve">1.7. </w:t>
      </w:r>
      <w:hyperlink w:anchor="P4497" w:history="1">
        <w:r>
          <w:rPr>
            <w:color w:val="0000FF"/>
          </w:rPr>
          <w:t>Порядок</w:t>
        </w:r>
      </w:hyperlink>
      <w:r>
        <w:t xml:space="preserve"> реализации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(приложение 7).</w:t>
      </w:r>
    </w:p>
    <w:p w:rsidR="00B5113C" w:rsidRDefault="00B5113C">
      <w:pPr>
        <w:pStyle w:val="ConsPlusNormal"/>
        <w:spacing w:before="220"/>
        <w:ind w:firstLine="540"/>
        <w:jc w:val="both"/>
      </w:pPr>
      <w:r>
        <w:t xml:space="preserve">1.8. </w:t>
      </w:r>
      <w:hyperlink w:anchor="P4770" w:history="1">
        <w:r>
          <w:rPr>
            <w:color w:val="0000FF"/>
          </w:rPr>
          <w:t>Порядок</w:t>
        </w:r>
      </w:hyperlink>
      <w:r>
        <w:t xml:space="preserve"> предоставления семьям, имеющим 3 и более детей, семьям, имеющим детей-инвалидов, семьям, в которых дети остались без родителей (единственного родителя), гражданам из числа молодых семей, пострадавшим от действий (бездействия) застройщиков, субсидии на погашение задолженности по полученным ипотечным кредитам (приложение 8).</w:t>
      </w:r>
    </w:p>
    <w:p w:rsidR="00B5113C" w:rsidRDefault="00B5113C">
      <w:pPr>
        <w:pStyle w:val="ConsPlusNormal"/>
        <w:spacing w:before="220"/>
        <w:ind w:firstLine="540"/>
        <w:jc w:val="both"/>
      </w:pPr>
      <w:r>
        <w:t xml:space="preserve">1.9. </w:t>
      </w:r>
      <w:hyperlink w:anchor="P4898" w:history="1">
        <w:r>
          <w:rPr>
            <w:color w:val="0000FF"/>
          </w:rPr>
          <w:t>Порядок</w:t>
        </w:r>
      </w:hyperlink>
      <w:r>
        <w:t xml:space="preserve"> предоставления социальных выплат отдельным категориям граждан на обеспечение жилыми помещениями в Ханты-Мансийском автономном округе - Югре (приложение 9).</w:t>
      </w:r>
    </w:p>
    <w:p w:rsidR="00B5113C" w:rsidRDefault="00B5113C">
      <w:pPr>
        <w:pStyle w:val="ConsPlusNormal"/>
        <w:spacing w:before="220"/>
        <w:ind w:firstLine="540"/>
        <w:jc w:val="both"/>
      </w:pPr>
      <w:r>
        <w:t xml:space="preserve">1.10. </w:t>
      </w:r>
      <w:hyperlink w:anchor="P5269" w:history="1">
        <w:r>
          <w:rPr>
            <w:color w:val="0000FF"/>
          </w:rPr>
          <w:t>Порядок</w:t>
        </w:r>
      </w:hyperlink>
      <w:r>
        <w:t xml:space="preserve"> реализации мероприятия "Улучшение жилищных условий ветеранам Великой Отечественной войны" (приложение 10).</w:t>
      </w:r>
    </w:p>
    <w:p w:rsidR="00B5113C" w:rsidRDefault="00B5113C">
      <w:pPr>
        <w:pStyle w:val="ConsPlusNormal"/>
        <w:spacing w:before="220"/>
        <w:ind w:firstLine="540"/>
        <w:jc w:val="both"/>
      </w:pPr>
      <w:r>
        <w:t xml:space="preserve">1.11. </w:t>
      </w:r>
      <w:hyperlink w:anchor="P5386" w:history="1">
        <w:r>
          <w:rPr>
            <w:color w:val="0000FF"/>
          </w:rPr>
          <w:t>Порядок</w:t>
        </w:r>
      </w:hyperlink>
      <w:r>
        <w:t xml:space="preserve"> реализации мероприятия "Компенсация гражданам, постоянно проживающим на территории Ханты-Мансийского автономного округа - Югры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в том числе на рефинансирование ипотечных кредитов и займов" (приложение 11).</w:t>
      </w:r>
    </w:p>
    <w:p w:rsidR="00B5113C" w:rsidRDefault="00B5113C">
      <w:pPr>
        <w:pStyle w:val="ConsPlusNormal"/>
        <w:spacing w:before="220"/>
        <w:ind w:firstLine="540"/>
        <w:jc w:val="both"/>
      </w:pPr>
      <w:r>
        <w:t xml:space="preserve">1.12. </w:t>
      </w:r>
      <w:hyperlink w:anchor="P5601" w:history="1">
        <w:r>
          <w:rPr>
            <w:color w:val="0000FF"/>
          </w:rPr>
          <w:t>Порядок</w:t>
        </w:r>
      </w:hyperlink>
      <w:r>
        <w:t xml:space="preserve"> предоставления субсидии гражданам на погашение полученных до 31 декабря 2013 года ипотечных жилищных кредитов с компенсацией части процентной ставки (приложение 12).</w:t>
      </w:r>
    </w:p>
    <w:p w:rsidR="00B5113C" w:rsidRDefault="00B5113C">
      <w:pPr>
        <w:pStyle w:val="ConsPlusNormal"/>
        <w:spacing w:before="220"/>
        <w:ind w:firstLine="540"/>
        <w:jc w:val="both"/>
      </w:pPr>
      <w:r>
        <w:t xml:space="preserve">1.13. </w:t>
      </w:r>
      <w:hyperlink w:anchor="P5739" w:history="1">
        <w:r>
          <w:rPr>
            <w:color w:val="0000FF"/>
          </w:rPr>
          <w:t>Порядок</w:t>
        </w:r>
      </w:hyperlink>
      <w:r>
        <w:t xml:space="preserve"> предоставления жилищных субсидий гражданам, выезжающим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(приложение 13).</w:t>
      </w:r>
    </w:p>
    <w:p w:rsidR="00B5113C" w:rsidRDefault="00B5113C">
      <w:pPr>
        <w:pStyle w:val="ConsPlusNormal"/>
        <w:spacing w:before="220"/>
        <w:ind w:firstLine="540"/>
        <w:jc w:val="both"/>
      </w:pPr>
      <w:r>
        <w:t xml:space="preserve">1.14. Утратил силу с 31 января 2020 года. - </w:t>
      </w:r>
      <w:hyperlink r:id="rId27" w:history="1">
        <w:r>
          <w:rPr>
            <w:color w:val="0000FF"/>
          </w:rPr>
          <w:t>Постановление</w:t>
        </w:r>
      </w:hyperlink>
      <w:r>
        <w:t xml:space="preserve"> Правительства ХМАО - Югры от 31.01.2020 N 19-п.</w:t>
      </w:r>
    </w:p>
    <w:p w:rsidR="00B5113C" w:rsidRDefault="00B5113C">
      <w:pPr>
        <w:pStyle w:val="ConsPlusNormal"/>
        <w:spacing w:before="220"/>
        <w:ind w:firstLine="540"/>
        <w:jc w:val="both"/>
      </w:pPr>
      <w:r>
        <w:t xml:space="preserve">1.15. </w:t>
      </w:r>
      <w:hyperlink w:anchor="P5963" w:history="1">
        <w:r>
          <w:rPr>
            <w:color w:val="0000FF"/>
          </w:rPr>
          <w:t>Порядок</w:t>
        </w:r>
      </w:hyperlink>
      <w:r>
        <w:t xml:space="preserve"> предоставления субсидии на приобретение или строительство жилых помещений молодым семьям, подавшим после 31 декабря 2010 года заявления на получение мер государственной поддержки (приложение 15).</w:t>
      </w:r>
    </w:p>
    <w:p w:rsidR="00B5113C" w:rsidRDefault="00B5113C">
      <w:pPr>
        <w:pStyle w:val="ConsPlusNormal"/>
        <w:spacing w:before="220"/>
        <w:ind w:firstLine="540"/>
        <w:jc w:val="both"/>
      </w:pPr>
      <w:r>
        <w:t xml:space="preserve">1.16. </w:t>
      </w:r>
      <w:hyperlink w:anchor="P6110" w:history="1">
        <w:r>
          <w:rPr>
            <w:color w:val="0000FF"/>
          </w:rPr>
          <w:t>Порядок</w:t>
        </w:r>
      </w:hyperlink>
      <w:r>
        <w:t xml:space="preserve"> предоставления субсидии на приобретение или строительство жилых помещений гражданам из числа коренных малочисленных народов в Ханты-Мансийском автономном округе - Югре, подавшим до 31 декабря 2013 года заявления на получение мер государственной поддержки (приложение 16).</w:t>
      </w:r>
    </w:p>
    <w:p w:rsidR="00B5113C" w:rsidRDefault="00B5113C">
      <w:pPr>
        <w:pStyle w:val="ConsPlusNormal"/>
        <w:spacing w:before="220"/>
        <w:ind w:firstLine="540"/>
        <w:jc w:val="both"/>
      </w:pPr>
      <w:r>
        <w:t xml:space="preserve">1.17. </w:t>
      </w:r>
      <w:hyperlink w:anchor="P6266" w:history="1">
        <w:r>
          <w:rPr>
            <w:color w:val="0000FF"/>
          </w:rPr>
          <w:t>Порядок</w:t>
        </w:r>
      </w:hyperlink>
      <w:r>
        <w:t xml:space="preserve"> предоставления субсидии на приобретение или строительство жилых помещений отдельным категориям граждан, подавшим до 31 декабря 2013 года заявления на получение мер государственной поддержки (приложение 17).</w:t>
      </w:r>
    </w:p>
    <w:p w:rsidR="00B5113C" w:rsidRDefault="00B5113C">
      <w:pPr>
        <w:pStyle w:val="ConsPlusNormal"/>
        <w:spacing w:before="220"/>
        <w:ind w:firstLine="540"/>
        <w:jc w:val="both"/>
      </w:pPr>
      <w:r>
        <w:t xml:space="preserve">1.18. </w:t>
      </w:r>
      <w:hyperlink w:anchor="P6464" w:history="1">
        <w:r>
          <w:rPr>
            <w:color w:val="0000FF"/>
          </w:rPr>
          <w:t>Порядок</w:t>
        </w:r>
      </w:hyperlink>
      <w:r>
        <w:t xml:space="preserve"> предоставления субсидии на приобретение или строительство жилых помещений отдельным категориям граждан (приложение 18).</w:t>
      </w:r>
    </w:p>
    <w:p w:rsidR="00B5113C" w:rsidRDefault="00B5113C">
      <w:pPr>
        <w:pStyle w:val="ConsPlusNormal"/>
        <w:spacing w:before="220"/>
        <w:ind w:firstLine="540"/>
        <w:jc w:val="both"/>
      </w:pPr>
      <w:r>
        <w:t xml:space="preserve">1.19. </w:t>
      </w:r>
      <w:hyperlink w:anchor="P6622" w:history="1">
        <w:r>
          <w:rPr>
            <w:color w:val="0000FF"/>
          </w:rPr>
          <w:t>Порядок</w:t>
        </w:r>
      </w:hyperlink>
      <w:r>
        <w:t xml:space="preserve"> реализации мероприятия "Предоставление социальной выплаты (доплаты) из бюджета Ханты-Мансийского автономного округа - Югры к накоплениям граждан (семьям) по накопительному вкладу на счетах, открытых в банке в целях приобретения (строительства) жилого помещения" (приложение 19).</w:t>
      </w:r>
    </w:p>
    <w:p w:rsidR="00B5113C" w:rsidRDefault="00B5113C">
      <w:pPr>
        <w:pStyle w:val="ConsPlusNormal"/>
        <w:spacing w:before="220"/>
        <w:ind w:firstLine="540"/>
        <w:jc w:val="both"/>
      </w:pPr>
      <w:r>
        <w:t xml:space="preserve">1.20. </w:t>
      </w:r>
      <w:hyperlink w:anchor="P6685" w:history="1">
        <w:r>
          <w:rPr>
            <w:color w:val="0000FF"/>
          </w:rPr>
          <w:t>Порядок</w:t>
        </w:r>
      </w:hyperlink>
      <w:r>
        <w:t xml:space="preserve"> реализации мероприятия "Предоставление компенсации гражданам, </w:t>
      </w:r>
      <w:r>
        <w:lastRenderedPageBreak/>
        <w:t>заключившим до 31 декабря 2013 года трехсторонние соглашения" (приложение 20).</w:t>
      </w:r>
    </w:p>
    <w:p w:rsidR="00B5113C" w:rsidRDefault="00B5113C">
      <w:pPr>
        <w:pStyle w:val="ConsPlusNormal"/>
        <w:spacing w:before="220"/>
        <w:ind w:firstLine="540"/>
        <w:jc w:val="both"/>
      </w:pPr>
      <w:r>
        <w:t xml:space="preserve">1.21. </w:t>
      </w:r>
      <w:hyperlink w:anchor="P6747" w:history="1">
        <w:r>
          <w:rPr>
            <w:color w:val="0000FF"/>
          </w:rPr>
          <w:t>Порядок</w:t>
        </w:r>
      </w:hyperlink>
      <w:r>
        <w:t xml:space="preserve"> предоставления субсидии органам местного самоуправления муниципальных образований Ханты-Мансийского автономного округа - Югры на завершение строительства (реконструкцию) многоквартирных домов, для строительства которых привлечены средства граждан, включенных в реестр граждан, чьи денежные средства привлечены для строительства многоквартирных домов и чьи права нарушены (приложение 21).</w:t>
      </w:r>
    </w:p>
    <w:p w:rsidR="00B5113C" w:rsidRDefault="00B5113C">
      <w:pPr>
        <w:pStyle w:val="ConsPlusNormal"/>
        <w:spacing w:before="220"/>
        <w:ind w:firstLine="540"/>
        <w:jc w:val="both"/>
      </w:pPr>
      <w:r>
        <w:t xml:space="preserve">1.22. </w:t>
      </w:r>
      <w:hyperlink w:anchor="P6799" w:history="1">
        <w:r>
          <w:rPr>
            <w:color w:val="0000FF"/>
          </w:rPr>
          <w:t>Порядок</w:t>
        </w:r>
      </w:hyperlink>
      <w:r>
        <w:t xml:space="preserve"> реализации мероприятия "Предоставление бюджетных инвестиций в уставный капитал акционерного общества "Ипотечное агентство Югры" в целях формирования фонда наемных домов на территории Ханты-Мансийского автономного округа - Югры" (приложение 22).</w:t>
      </w:r>
    </w:p>
    <w:p w:rsidR="00B5113C" w:rsidRDefault="00B5113C">
      <w:pPr>
        <w:pStyle w:val="ConsPlusNormal"/>
        <w:jc w:val="both"/>
      </w:pPr>
      <w:r>
        <w:t xml:space="preserve">(пп. 1.22 введен </w:t>
      </w:r>
      <w:hyperlink r:id="rId28" w:history="1">
        <w:r>
          <w:rPr>
            <w:color w:val="0000FF"/>
          </w:rPr>
          <w:t>постановлением</w:t>
        </w:r>
      </w:hyperlink>
      <w:r>
        <w:t xml:space="preserve"> Правительства ХМАО - Югры от 26.09.2019 N 333-п)</w:t>
      </w:r>
    </w:p>
    <w:p w:rsidR="00B5113C" w:rsidRDefault="00B5113C">
      <w:pPr>
        <w:pStyle w:val="ConsPlusNormal"/>
        <w:spacing w:before="220"/>
        <w:ind w:firstLine="540"/>
        <w:jc w:val="both"/>
      </w:pPr>
      <w:r>
        <w:t xml:space="preserve">1.23. </w:t>
      </w:r>
      <w:hyperlink w:anchor="P6831" w:history="1">
        <w:r>
          <w:rPr>
            <w:color w:val="0000FF"/>
          </w:rPr>
          <w:t>Направления</w:t>
        </w:r>
      </w:hyperlink>
      <w:r>
        <w:t xml:space="preserve"> мероприятий государственной программы Ханты-Мансийского автономного округа - Югры "Развитие жилищной сферы" (приложение 23).</w:t>
      </w:r>
    </w:p>
    <w:p w:rsidR="00B5113C" w:rsidRDefault="00B5113C">
      <w:pPr>
        <w:pStyle w:val="ConsPlusNormal"/>
        <w:jc w:val="both"/>
      </w:pPr>
      <w:r>
        <w:t xml:space="preserve">(пп. 1.23 введен </w:t>
      </w:r>
      <w:hyperlink r:id="rId29" w:history="1">
        <w:r>
          <w:rPr>
            <w:color w:val="0000FF"/>
          </w:rPr>
          <w:t>постановлением</w:t>
        </w:r>
      </w:hyperlink>
      <w:r>
        <w:t xml:space="preserve"> Правительства ХМАО - Югры от 26.09.2019 N 333-п)</w:t>
      </w:r>
    </w:p>
    <w:p w:rsidR="00B5113C" w:rsidRDefault="00B5113C">
      <w:pPr>
        <w:pStyle w:val="ConsPlusNormal"/>
        <w:spacing w:before="220"/>
        <w:ind w:firstLine="540"/>
        <w:jc w:val="both"/>
      </w:pPr>
      <w:r>
        <w:t xml:space="preserve">1.24. Расчетный </w:t>
      </w:r>
      <w:hyperlink w:anchor="P7069" w:history="1">
        <w:r>
          <w:rPr>
            <w:color w:val="0000FF"/>
          </w:rPr>
          <w:t>перечень</w:t>
        </w:r>
      </w:hyperlink>
      <w:r>
        <w:t xml:space="preserve"> показателей национальных проектов, распределенных по административно-территориальным единицам Ханты-Мансийского автономного округа - Югры (приложение 24).</w:t>
      </w:r>
    </w:p>
    <w:p w:rsidR="00B5113C" w:rsidRDefault="00B5113C">
      <w:pPr>
        <w:pStyle w:val="ConsPlusNormal"/>
        <w:jc w:val="both"/>
      </w:pPr>
      <w:r>
        <w:t xml:space="preserve">(пп. 1.24 введен </w:t>
      </w:r>
      <w:hyperlink r:id="rId30" w:history="1">
        <w:r>
          <w:rPr>
            <w:color w:val="0000FF"/>
          </w:rPr>
          <w:t>постановлением</w:t>
        </w:r>
      </w:hyperlink>
      <w:r>
        <w:t xml:space="preserve"> Правительства ХМАО - Югры от 18.10.2019 N 385-п)</w:t>
      </w:r>
    </w:p>
    <w:p w:rsidR="00B5113C" w:rsidRDefault="00B5113C">
      <w:pPr>
        <w:pStyle w:val="ConsPlusNormal"/>
        <w:spacing w:before="220"/>
        <w:ind w:firstLine="540"/>
        <w:jc w:val="both"/>
      </w:pPr>
      <w:r>
        <w:t xml:space="preserve">1.25. </w:t>
      </w:r>
      <w:hyperlink w:anchor="P7281" w:history="1">
        <w:r>
          <w:rPr>
            <w:color w:val="0000FF"/>
          </w:rPr>
          <w:t>Порядок</w:t>
        </w:r>
      </w:hyperlink>
      <w:r>
        <w:t xml:space="preserve"> предоставления субсидии некоммерческой организации "Фонд защиты прав граждан - участников долевого строительства Ханты-Мансийского автономного округа - Югры" (приложение 25).</w:t>
      </w:r>
    </w:p>
    <w:p w:rsidR="00B5113C" w:rsidRDefault="00B5113C">
      <w:pPr>
        <w:pStyle w:val="ConsPlusNormal"/>
        <w:jc w:val="both"/>
      </w:pPr>
      <w:r>
        <w:t xml:space="preserve">(пп. 1.25 введен </w:t>
      </w:r>
      <w:hyperlink r:id="rId31" w:history="1">
        <w:r>
          <w:rPr>
            <w:color w:val="0000FF"/>
          </w:rPr>
          <w:t>постановлением</w:t>
        </w:r>
      </w:hyperlink>
      <w:r>
        <w:t xml:space="preserve"> Правительства ХМАО - Югры от 13.12.2019 N 493-п)</w:t>
      </w:r>
    </w:p>
    <w:p w:rsidR="00B5113C" w:rsidRDefault="00B5113C">
      <w:pPr>
        <w:pStyle w:val="ConsPlusNormal"/>
        <w:spacing w:before="220"/>
        <w:ind w:firstLine="540"/>
        <w:jc w:val="both"/>
      </w:pPr>
      <w:r>
        <w:t xml:space="preserve">1.26. </w:t>
      </w:r>
      <w:hyperlink w:anchor="P7332" w:history="1">
        <w:r>
          <w:rPr>
            <w:color w:val="0000FF"/>
          </w:rPr>
          <w:t>Порядок</w:t>
        </w:r>
      </w:hyperlink>
      <w:r>
        <w:t xml:space="preserve"> реализации мероприятия по обеспечению жильем граждан, переселяемых из не предназначенных для проживания строений, созданных в период промышленного освоения Сибири и Дальнего Востока (приложение 26).</w:t>
      </w:r>
    </w:p>
    <w:p w:rsidR="00B5113C" w:rsidRDefault="00B5113C">
      <w:pPr>
        <w:pStyle w:val="ConsPlusNormal"/>
        <w:jc w:val="both"/>
      </w:pPr>
      <w:r>
        <w:t xml:space="preserve">(пп. 1.26 введен </w:t>
      </w:r>
      <w:hyperlink r:id="rId32" w:history="1">
        <w:r>
          <w:rPr>
            <w:color w:val="0000FF"/>
          </w:rPr>
          <w:t>постановлением</w:t>
        </w:r>
      </w:hyperlink>
      <w:r>
        <w:t xml:space="preserve"> Правительства ХМАО - Югры от 31.01.2020 N 19-п)</w:t>
      </w:r>
    </w:p>
    <w:p w:rsidR="00B5113C" w:rsidRDefault="00B5113C">
      <w:pPr>
        <w:pStyle w:val="ConsPlusNormal"/>
        <w:spacing w:before="220"/>
        <w:ind w:firstLine="540"/>
        <w:jc w:val="both"/>
      </w:pPr>
      <w:r>
        <w:t xml:space="preserve">1.27. </w:t>
      </w:r>
      <w:hyperlink w:anchor="P7502" w:history="1">
        <w:r>
          <w:rPr>
            <w:color w:val="0000FF"/>
          </w:rPr>
          <w:t>Порядок</w:t>
        </w:r>
      </w:hyperlink>
      <w:r>
        <w:t xml:space="preserve">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реализацию мероприятия по обеспечению жильем граждан, переселяемых из не предназначенных для проживания строений, созданных в период промышленного освоения Сибири и Дальнего Востока (приложение 27).</w:t>
      </w:r>
    </w:p>
    <w:p w:rsidR="00B5113C" w:rsidRDefault="00B5113C">
      <w:pPr>
        <w:pStyle w:val="ConsPlusNormal"/>
        <w:jc w:val="both"/>
      </w:pPr>
      <w:r>
        <w:t xml:space="preserve">(пп. 1.27 введен </w:t>
      </w:r>
      <w:hyperlink r:id="rId33" w:history="1">
        <w:r>
          <w:rPr>
            <w:color w:val="0000FF"/>
          </w:rPr>
          <w:t>постановлением</w:t>
        </w:r>
      </w:hyperlink>
      <w:r>
        <w:t xml:space="preserve"> Правительства ХМАО - Югры от 31.01.2020 N 19-п)</w:t>
      </w:r>
    </w:p>
    <w:p w:rsidR="00B5113C" w:rsidRDefault="00B5113C">
      <w:pPr>
        <w:pStyle w:val="ConsPlusNormal"/>
        <w:spacing w:before="220"/>
        <w:ind w:firstLine="540"/>
        <w:jc w:val="both"/>
      </w:pPr>
      <w:r>
        <w:t xml:space="preserve">1.28. </w:t>
      </w:r>
      <w:hyperlink w:anchor="P7566" w:history="1">
        <w:r>
          <w:rPr>
            <w:color w:val="0000FF"/>
          </w:rPr>
          <w:t>Порядок</w:t>
        </w:r>
      </w:hyperlink>
      <w:r>
        <w:t xml:space="preserve"> предоставления из бюджета Ханты-Мансийского автономного округа - Югры субсидии в виде имущественного взноса в имущество публично-правовой компании "Фонд защиты прав граждан - участников долевого строительства" (приложение 28).</w:t>
      </w:r>
    </w:p>
    <w:p w:rsidR="00B5113C" w:rsidRDefault="00B5113C">
      <w:pPr>
        <w:pStyle w:val="ConsPlusNormal"/>
        <w:jc w:val="both"/>
      </w:pPr>
      <w:r>
        <w:t xml:space="preserve">(пп. 1.28 введен </w:t>
      </w:r>
      <w:hyperlink r:id="rId34" w:history="1">
        <w:r>
          <w:rPr>
            <w:color w:val="0000FF"/>
          </w:rPr>
          <w:t>постановлением</w:t>
        </w:r>
      </w:hyperlink>
      <w:r>
        <w:t xml:space="preserve"> Правительства ХМАО - Югры от 10.04.2020 N 121-п)</w:t>
      </w:r>
    </w:p>
    <w:p w:rsidR="00B5113C" w:rsidRDefault="00B5113C">
      <w:pPr>
        <w:pStyle w:val="ConsPlusNormal"/>
        <w:jc w:val="both"/>
      </w:pPr>
      <w:r>
        <w:t xml:space="preserve">(п. 1 в ред. </w:t>
      </w:r>
      <w:hyperlink r:id="rId35" w:history="1">
        <w:r>
          <w:rPr>
            <w:color w:val="0000FF"/>
          </w:rPr>
          <w:t>постановления</w:t>
        </w:r>
      </w:hyperlink>
      <w:r>
        <w:t xml:space="preserve"> Правительства ХМАО - Югры от 01.02.2019 N 20-п)</w:t>
      </w:r>
    </w:p>
    <w:p w:rsidR="00B5113C" w:rsidRDefault="00B5113C">
      <w:pPr>
        <w:pStyle w:val="ConsPlusNormal"/>
        <w:spacing w:before="220"/>
        <w:ind w:firstLine="540"/>
        <w:jc w:val="both"/>
      </w:pPr>
      <w:r>
        <w:t xml:space="preserve">2. Определить Департамент строительства Ханты-Мансийского автономного округа - Югры ответственным исполнителем государственной </w:t>
      </w:r>
      <w:hyperlink w:anchor="P124" w:history="1">
        <w:r>
          <w:rPr>
            <w:color w:val="0000FF"/>
          </w:rPr>
          <w:t>программы</w:t>
        </w:r>
      </w:hyperlink>
      <w:r>
        <w:t>.</w:t>
      </w:r>
    </w:p>
    <w:p w:rsidR="00B5113C" w:rsidRDefault="00B5113C">
      <w:pPr>
        <w:pStyle w:val="ConsPlusNormal"/>
        <w:spacing w:before="220"/>
        <w:ind w:firstLine="540"/>
        <w:jc w:val="both"/>
      </w:pPr>
      <w:r>
        <w:t>3. Признать утратившими силу:</w:t>
      </w:r>
    </w:p>
    <w:p w:rsidR="00B5113C" w:rsidRDefault="00B5113C">
      <w:pPr>
        <w:pStyle w:val="ConsPlusNormal"/>
        <w:spacing w:before="220"/>
        <w:ind w:firstLine="540"/>
        <w:jc w:val="both"/>
      </w:pPr>
      <w:r>
        <w:t>3.1. постановления Правительства Ханты-Мансийского автономного округа - Югры:</w:t>
      </w:r>
    </w:p>
    <w:p w:rsidR="00B5113C" w:rsidRDefault="00B5113C">
      <w:pPr>
        <w:pStyle w:val="ConsPlusNormal"/>
        <w:spacing w:before="220"/>
        <w:ind w:firstLine="540"/>
        <w:jc w:val="both"/>
      </w:pPr>
      <w:r>
        <w:t xml:space="preserve">от 9 октября 2013 года </w:t>
      </w:r>
      <w:hyperlink r:id="rId36" w:history="1">
        <w:r>
          <w:rPr>
            <w:color w:val="0000FF"/>
          </w:rPr>
          <w:t>N 408-п</w:t>
        </w:r>
      </w:hyperlink>
      <w:r>
        <w:t xml:space="preserve">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5113C" w:rsidRDefault="00B5113C">
      <w:pPr>
        <w:pStyle w:val="ConsPlusNormal"/>
        <w:spacing w:before="220"/>
        <w:ind w:firstLine="540"/>
        <w:jc w:val="both"/>
      </w:pPr>
      <w:r>
        <w:lastRenderedPageBreak/>
        <w:t xml:space="preserve">от 25 апреля 2014 года </w:t>
      </w:r>
      <w:hyperlink r:id="rId37" w:history="1">
        <w:r>
          <w:rPr>
            <w:color w:val="0000FF"/>
          </w:rPr>
          <w:t>N 146-п</w:t>
        </w:r>
      </w:hyperlink>
      <w:r>
        <w:t xml:space="preserve"> "О внесении изменений в постановление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5113C" w:rsidRDefault="00B5113C">
      <w:pPr>
        <w:pStyle w:val="ConsPlusNormal"/>
        <w:spacing w:before="220"/>
        <w:ind w:firstLine="540"/>
        <w:jc w:val="both"/>
      </w:pPr>
      <w:r>
        <w:t xml:space="preserve">от 27 июня 2014 года </w:t>
      </w:r>
      <w:hyperlink r:id="rId38" w:history="1">
        <w:r>
          <w:rPr>
            <w:color w:val="0000FF"/>
          </w:rPr>
          <w:t>N 232-п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5113C" w:rsidRDefault="00B5113C">
      <w:pPr>
        <w:pStyle w:val="ConsPlusNormal"/>
        <w:spacing w:before="220"/>
        <w:ind w:firstLine="540"/>
        <w:jc w:val="both"/>
      </w:pPr>
      <w:r>
        <w:t xml:space="preserve">от 11 июля 2014 года </w:t>
      </w:r>
      <w:hyperlink r:id="rId39" w:history="1">
        <w:r>
          <w:rPr>
            <w:color w:val="0000FF"/>
          </w:rPr>
          <w:t>N 258-п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5113C" w:rsidRDefault="00B5113C">
      <w:pPr>
        <w:pStyle w:val="ConsPlusNormal"/>
        <w:spacing w:before="220"/>
        <w:ind w:firstLine="540"/>
        <w:jc w:val="both"/>
      </w:pPr>
      <w:r>
        <w:t xml:space="preserve">от 25 июля 2014 года </w:t>
      </w:r>
      <w:hyperlink r:id="rId40" w:history="1">
        <w:r>
          <w:rPr>
            <w:color w:val="0000FF"/>
          </w:rPr>
          <w:t>N 280-п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5113C" w:rsidRDefault="00B5113C">
      <w:pPr>
        <w:pStyle w:val="ConsPlusNormal"/>
        <w:spacing w:before="220"/>
        <w:ind w:firstLine="540"/>
        <w:jc w:val="both"/>
      </w:pPr>
      <w:r>
        <w:t xml:space="preserve">от 27 октября 2014 года </w:t>
      </w:r>
      <w:hyperlink r:id="rId41" w:history="1">
        <w:r>
          <w:rPr>
            <w:color w:val="0000FF"/>
          </w:rPr>
          <w:t>N 392-п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5113C" w:rsidRDefault="00B5113C">
      <w:pPr>
        <w:pStyle w:val="ConsPlusNormal"/>
        <w:spacing w:before="220"/>
        <w:ind w:firstLine="540"/>
        <w:jc w:val="both"/>
      </w:pPr>
      <w:r>
        <w:t xml:space="preserve">от 7 ноября 2014 года </w:t>
      </w:r>
      <w:hyperlink r:id="rId42" w:history="1">
        <w:r>
          <w:rPr>
            <w:color w:val="0000FF"/>
          </w:rPr>
          <w:t>N 421-п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5113C" w:rsidRDefault="00B5113C">
      <w:pPr>
        <w:pStyle w:val="ConsPlusNormal"/>
        <w:spacing w:before="220"/>
        <w:ind w:firstLine="540"/>
        <w:jc w:val="both"/>
      </w:pPr>
      <w:r>
        <w:t xml:space="preserve">от 21 ноября 2014 года </w:t>
      </w:r>
      <w:hyperlink r:id="rId43" w:history="1">
        <w:r>
          <w:rPr>
            <w:color w:val="0000FF"/>
          </w:rPr>
          <w:t>N 442-п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5113C" w:rsidRDefault="00B5113C">
      <w:pPr>
        <w:pStyle w:val="ConsPlusNormal"/>
        <w:spacing w:before="220"/>
        <w:ind w:firstLine="540"/>
        <w:jc w:val="both"/>
      </w:pPr>
      <w:r>
        <w:t xml:space="preserve">от 12 декабря 2014 года </w:t>
      </w:r>
      <w:hyperlink r:id="rId44" w:history="1">
        <w:r>
          <w:rPr>
            <w:color w:val="0000FF"/>
          </w:rPr>
          <w:t>N 483-п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5113C" w:rsidRDefault="00B5113C">
      <w:pPr>
        <w:pStyle w:val="ConsPlusNormal"/>
        <w:spacing w:before="220"/>
        <w:ind w:firstLine="540"/>
        <w:jc w:val="both"/>
      </w:pPr>
      <w:r>
        <w:t xml:space="preserve">от 19 декабря 2014 года </w:t>
      </w:r>
      <w:hyperlink r:id="rId45" w:history="1">
        <w:r>
          <w:rPr>
            <w:color w:val="0000FF"/>
          </w:rPr>
          <w:t>N 491-п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5113C" w:rsidRDefault="00B5113C">
      <w:pPr>
        <w:pStyle w:val="ConsPlusNormal"/>
        <w:spacing w:before="220"/>
        <w:ind w:firstLine="540"/>
        <w:jc w:val="both"/>
      </w:pPr>
      <w:r>
        <w:t xml:space="preserve">от 29 декабря 2014 года </w:t>
      </w:r>
      <w:hyperlink r:id="rId46" w:history="1">
        <w:r>
          <w:rPr>
            <w:color w:val="0000FF"/>
          </w:rPr>
          <w:t>N 535-п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w:t>
      </w:r>
      <w:r>
        <w:lastRenderedPageBreak/>
        <w:t>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5113C" w:rsidRDefault="00B5113C">
      <w:pPr>
        <w:pStyle w:val="ConsPlusNormal"/>
        <w:spacing w:before="220"/>
        <w:ind w:firstLine="540"/>
        <w:jc w:val="both"/>
      </w:pPr>
      <w:r>
        <w:t xml:space="preserve">от 27 марта 2015 года </w:t>
      </w:r>
      <w:hyperlink r:id="rId47" w:history="1">
        <w:r>
          <w:rPr>
            <w:color w:val="0000FF"/>
          </w:rPr>
          <w:t>N 80-п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5113C" w:rsidRDefault="00B5113C">
      <w:pPr>
        <w:pStyle w:val="ConsPlusNormal"/>
        <w:spacing w:before="220"/>
        <w:ind w:firstLine="540"/>
        <w:jc w:val="both"/>
      </w:pPr>
      <w:r>
        <w:t xml:space="preserve">от 24 апреля 2015 года </w:t>
      </w:r>
      <w:hyperlink r:id="rId48" w:history="1">
        <w:r>
          <w:rPr>
            <w:color w:val="0000FF"/>
          </w:rPr>
          <w:t>N 118-п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5113C" w:rsidRDefault="00B5113C">
      <w:pPr>
        <w:pStyle w:val="ConsPlusNormal"/>
        <w:spacing w:before="220"/>
        <w:ind w:firstLine="540"/>
        <w:jc w:val="both"/>
      </w:pPr>
      <w:r>
        <w:t xml:space="preserve">от 28 августа 2015 года </w:t>
      </w:r>
      <w:hyperlink r:id="rId49" w:history="1">
        <w:r>
          <w:rPr>
            <w:color w:val="0000FF"/>
          </w:rPr>
          <w:t>N 306-п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5113C" w:rsidRDefault="00B5113C">
      <w:pPr>
        <w:pStyle w:val="ConsPlusNormal"/>
        <w:spacing w:before="220"/>
        <w:ind w:firstLine="540"/>
        <w:jc w:val="both"/>
      </w:pPr>
      <w:r>
        <w:t xml:space="preserve">от 25 сентября 2015 года </w:t>
      </w:r>
      <w:hyperlink r:id="rId50" w:history="1">
        <w:r>
          <w:rPr>
            <w:color w:val="0000FF"/>
          </w:rPr>
          <w:t>N 334-п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5113C" w:rsidRDefault="00B5113C">
      <w:pPr>
        <w:pStyle w:val="ConsPlusNormal"/>
        <w:spacing w:before="220"/>
        <w:ind w:firstLine="540"/>
        <w:jc w:val="both"/>
      </w:pPr>
      <w:r>
        <w:t xml:space="preserve">от 6 ноября 2015 года </w:t>
      </w:r>
      <w:hyperlink r:id="rId51" w:history="1">
        <w:r>
          <w:rPr>
            <w:color w:val="0000FF"/>
          </w:rPr>
          <w:t>N 384-п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5113C" w:rsidRDefault="00B5113C">
      <w:pPr>
        <w:pStyle w:val="ConsPlusNormal"/>
        <w:spacing w:before="220"/>
        <w:ind w:firstLine="540"/>
        <w:jc w:val="both"/>
      </w:pPr>
      <w:r>
        <w:t xml:space="preserve">от 13 ноября 2015 года </w:t>
      </w:r>
      <w:hyperlink r:id="rId52" w:history="1">
        <w:r>
          <w:rPr>
            <w:color w:val="0000FF"/>
          </w:rPr>
          <w:t>N 416-п</w:t>
        </w:r>
      </w:hyperlink>
      <w:r>
        <w:t xml:space="preserve"> "О внесении изменений в постановление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5113C" w:rsidRDefault="00B5113C">
      <w:pPr>
        <w:pStyle w:val="ConsPlusNormal"/>
        <w:spacing w:before="220"/>
        <w:ind w:firstLine="540"/>
        <w:jc w:val="both"/>
      </w:pPr>
      <w:r>
        <w:t xml:space="preserve">от 20 ноября 2015 года </w:t>
      </w:r>
      <w:hyperlink r:id="rId53" w:history="1">
        <w:r>
          <w:rPr>
            <w:color w:val="0000FF"/>
          </w:rPr>
          <w:t>N 419-п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5113C" w:rsidRDefault="00B5113C">
      <w:pPr>
        <w:pStyle w:val="ConsPlusNormal"/>
        <w:spacing w:before="220"/>
        <w:ind w:firstLine="540"/>
        <w:jc w:val="both"/>
      </w:pPr>
      <w:r>
        <w:t xml:space="preserve">от 27 ноября 2015 года </w:t>
      </w:r>
      <w:hyperlink r:id="rId54" w:history="1">
        <w:r>
          <w:rPr>
            <w:color w:val="0000FF"/>
          </w:rPr>
          <w:t>N 432-п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5113C" w:rsidRDefault="00B5113C">
      <w:pPr>
        <w:pStyle w:val="ConsPlusNormal"/>
        <w:spacing w:before="220"/>
        <w:ind w:firstLine="540"/>
        <w:jc w:val="both"/>
      </w:pPr>
      <w:r>
        <w:t xml:space="preserve">от 1 декабря 2015 года </w:t>
      </w:r>
      <w:hyperlink r:id="rId55" w:history="1">
        <w:r>
          <w:rPr>
            <w:color w:val="0000FF"/>
          </w:rPr>
          <w:t>N 438-п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w:t>
      </w:r>
      <w:r>
        <w:lastRenderedPageBreak/>
        <w:t>- 2020 годах";</w:t>
      </w:r>
    </w:p>
    <w:p w:rsidR="00B5113C" w:rsidRDefault="00B5113C">
      <w:pPr>
        <w:pStyle w:val="ConsPlusNormal"/>
        <w:spacing w:before="220"/>
        <w:ind w:firstLine="540"/>
        <w:jc w:val="both"/>
      </w:pPr>
      <w:r>
        <w:t xml:space="preserve">от 18 декабря 2015 года </w:t>
      </w:r>
      <w:hyperlink r:id="rId56" w:history="1">
        <w:r>
          <w:rPr>
            <w:color w:val="0000FF"/>
          </w:rPr>
          <w:t>N 481-п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B5113C" w:rsidRDefault="00B5113C">
      <w:pPr>
        <w:pStyle w:val="ConsPlusNormal"/>
        <w:spacing w:before="220"/>
        <w:ind w:firstLine="540"/>
        <w:jc w:val="both"/>
      </w:pPr>
      <w:r>
        <w:t xml:space="preserve">от 22 января 2016 года </w:t>
      </w:r>
      <w:hyperlink r:id="rId57" w:history="1">
        <w:r>
          <w:rPr>
            <w:color w:val="0000FF"/>
          </w:rPr>
          <w:t>N 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5113C" w:rsidRDefault="00B5113C">
      <w:pPr>
        <w:pStyle w:val="ConsPlusNormal"/>
        <w:spacing w:before="220"/>
        <w:ind w:firstLine="540"/>
        <w:jc w:val="both"/>
      </w:pPr>
      <w:r>
        <w:t xml:space="preserve">от 26 февраля 2016 года </w:t>
      </w:r>
      <w:hyperlink r:id="rId58" w:history="1">
        <w:r>
          <w:rPr>
            <w:color w:val="0000FF"/>
          </w:rPr>
          <w:t>N 50-п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5113C" w:rsidRDefault="00B5113C">
      <w:pPr>
        <w:pStyle w:val="ConsPlusNormal"/>
        <w:spacing w:before="220"/>
        <w:ind w:firstLine="540"/>
        <w:jc w:val="both"/>
      </w:pPr>
      <w:r>
        <w:t xml:space="preserve">от 29 апреля 2016 года </w:t>
      </w:r>
      <w:hyperlink r:id="rId59" w:history="1">
        <w:r>
          <w:rPr>
            <w:color w:val="0000FF"/>
          </w:rPr>
          <w:t>N 130-п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5113C" w:rsidRDefault="00B5113C">
      <w:pPr>
        <w:pStyle w:val="ConsPlusNormal"/>
        <w:spacing w:before="220"/>
        <w:ind w:firstLine="540"/>
        <w:jc w:val="both"/>
      </w:pPr>
      <w:r>
        <w:t xml:space="preserve">от 6 мая 2016 года </w:t>
      </w:r>
      <w:hyperlink r:id="rId60" w:history="1">
        <w:r>
          <w:rPr>
            <w:color w:val="0000FF"/>
          </w:rPr>
          <w:t>N 137-п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5113C" w:rsidRDefault="00B5113C">
      <w:pPr>
        <w:pStyle w:val="ConsPlusNormal"/>
        <w:spacing w:before="220"/>
        <w:ind w:firstLine="540"/>
        <w:jc w:val="both"/>
      </w:pPr>
      <w:r>
        <w:t xml:space="preserve">от 1 июля 2016 года </w:t>
      </w:r>
      <w:hyperlink r:id="rId61" w:history="1">
        <w:r>
          <w:rPr>
            <w:color w:val="0000FF"/>
          </w:rPr>
          <w:t>N 229-п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5113C" w:rsidRDefault="00B5113C">
      <w:pPr>
        <w:pStyle w:val="ConsPlusNormal"/>
        <w:spacing w:before="220"/>
        <w:ind w:firstLine="540"/>
        <w:jc w:val="both"/>
      </w:pPr>
      <w:r>
        <w:t xml:space="preserve">от 15 июля 2016 года </w:t>
      </w:r>
      <w:hyperlink r:id="rId62" w:history="1">
        <w:r>
          <w:rPr>
            <w:color w:val="0000FF"/>
          </w:rPr>
          <w:t>N 250-п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5113C" w:rsidRDefault="00B5113C">
      <w:pPr>
        <w:pStyle w:val="ConsPlusNormal"/>
        <w:spacing w:before="220"/>
        <w:ind w:firstLine="540"/>
        <w:jc w:val="both"/>
      </w:pPr>
      <w:r>
        <w:t xml:space="preserve">от 9 сентября 2016 года </w:t>
      </w:r>
      <w:hyperlink r:id="rId63" w:history="1">
        <w:r>
          <w:rPr>
            <w:color w:val="0000FF"/>
          </w:rPr>
          <w:t>N 342-п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5113C" w:rsidRDefault="00B5113C">
      <w:pPr>
        <w:pStyle w:val="ConsPlusNormal"/>
        <w:spacing w:before="220"/>
        <w:ind w:firstLine="540"/>
        <w:jc w:val="both"/>
      </w:pPr>
      <w:r>
        <w:t xml:space="preserve">от 3 ноября 2016 года </w:t>
      </w:r>
      <w:hyperlink r:id="rId64" w:history="1">
        <w:r>
          <w:rPr>
            <w:color w:val="0000FF"/>
          </w:rPr>
          <w:t>N 437-п</w:t>
        </w:r>
      </w:hyperlink>
      <w:r>
        <w:t xml:space="preserve"> "О внесении изменений в постановление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5113C" w:rsidRDefault="00B5113C">
      <w:pPr>
        <w:pStyle w:val="ConsPlusNormal"/>
        <w:spacing w:before="220"/>
        <w:ind w:firstLine="540"/>
        <w:jc w:val="both"/>
      </w:pPr>
      <w:r>
        <w:t xml:space="preserve">от 18 ноября 2016 года </w:t>
      </w:r>
      <w:hyperlink r:id="rId65" w:history="1">
        <w:r>
          <w:rPr>
            <w:color w:val="0000FF"/>
          </w:rPr>
          <w:t>N 458-п</w:t>
        </w:r>
      </w:hyperlink>
      <w:r>
        <w:t xml:space="preserve"> "О внесении изменений в приложение к постановлению </w:t>
      </w:r>
      <w:r>
        <w:lastRenderedPageBreak/>
        <w:t>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5113C" w:rsidRDefault="00B5113C">
      <w:pPr>
        <w:pStyle w:val="ConsPlusNormal"/>
        <w:spacing w:before="220"/>
        <w:ind w:firstLine="540"/>
        <w:jc w:val="both"/>
      </w:pPr>
      <w:r>
        <w:t xml:space="preserve">от 16 декабря 2016 года </w:t>
      </w:r>
      <w:hyperlink r:id="rId66" w:history="1">
        <w:r>
          <w:rPr>
            <w:color w:val="0000FF"/>
          </w:rPr>
          <w:t>N 505-п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5113C" w:rsidRDefault="00B5113C">
      <w:pPr>
        <w:pStyle w:val="ConsPlusNormal"/>
        <w:spacing w:before="220"/>
        <w:ind w:firstLine="540"/>
        <w:jc w:val="both"/>
      </w:pPr>
      <w:r>
        <w:t xml:space="preserve">от 27 января 2017 года </w:t>
      </w:r>
      <w:hyperlink r:id="rId67" w:history="1">
        <w:r>
          <w:rPr>
            <w:color w:val="0000FF"/>
          </w:rPr>
          <w:t>N 21-п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5113C" w:rsidRDefault="00B5113C">
      <w:pPr>
        <w:pStyle w:val="ConsPlusNormal"/>
        <w:spacing w:before="220"/>
        <w:ind w:firstLine="540"/>
        <w:jc w:val="both"/>
      </w:pPr>
      <w:r>
        <w:t xml:space="preserve">от 10 февраля 2017 года </w:t>
      </w:r>
      <w:hyperlink r:id="rId68" w:history="1">
        <w:r>
          <w:rPr>
            <w:color w:val="0000FF"/>
          </w:rPr>
          <w:t>N 43-п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5113C" w:rsidRDefault="00B5113C">
      <w:pPr>
        <w:pStyle w:val="ConsPlusNormal"/>
        <w:spacing w:before="220"/>
        <w:ind w:firstLine="540"/>
        <w:jc w:val="both"/>
      </w:pPr>
      <w:r>
        <w:t xml:space="preserve">от 17 марта 2017 года </w:t>
      </w:r>
      <w:hyperlink r:id="rId69" w:history="1">
        <w:r>
          <w:rPr>
            <w:color w:val="0000FF"/>
          </w:rPr>
          <w:t>N 92-п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5113C" w:rsidRDefault="00B5113C">
      <w:pPr>
        <w:pStyle w:val="ConsPlusNormal"/>
        <w:spacing w:before="220"/>
        <w:ind w:firstLine="540"/>
        <w:jc w:val="both"/>
      </w:pPr>
      <w:r>
        <w:t xml:space="preserve">от 24 марта 2017 года </w:t>
      </w:r>
      <w:hyperlink r:id="rId70" w:history="1">
        <w:r>
          <w:rPr>
            <w:color w:val="0000FF"/>
          </w:rPr>
          <w:t>N 101-п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5113C" w:rsidRDefault="00B5113C">
      <w:pPr>
        <w:pStyle w:val="ConsPlusNormal"/>
        <w:spacing w:before="220"/>
        <w:ind w:firstLine="540"/>
        <w:jc w:val="both"/>
      </w:pPr>
      <w:r>
        <w:t xml:space="preserve">от 14 апреля 2017 года </w:t>
      </w:r>
      <w:hyperlink r:id="rId71" w:history="1">
        <w:r>
          <w:rPr>
            <w:color w:val="0000FF"/>
          </w:rPr>
          <w:t>N 139-п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5113C" w:rsidRDefault="00B5113C">
      <w:pPr>
        <w:pStyle w:val="ConsPlusNormal"/>
        <w:spacing w:before="220"/>
        <w:ind w:firstLine="540"/>
        <w:jc w:val="both"/>
      </w:pPr>
      <w:r>
        <w:t xml:space="preserve">от 5 мая 2017 года </w:t>
      </w:r>
      <w:hyperlink r:id="rId72" w:history="1">
        <w:r>
          <w:rPr>
            <w:color w:val="0000FF"/>
          </w:rPr>
          <w:t>N 178-п</w:t>
        </w:r>
      </w:hyperlink>
      <w:r>
        <w:t xml:space="preserve"> "О внесении изменения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5113C" w:rsidRDefault="00B5113C">
      <w:pPr>
        <w:pStyle w:val="ConsPlusNormal"/>
        <w:spacing w:before="220"/>
        <w:ind w:firstLine="540"/>
        <w:jc w:val="both"/>
      </w:pPr>
      <w:r>
        <w:t xml:space="preserve">от 12 мая 2017 года </w:t>
      </w:r>
      <w:hyperlink r:id="rId73" w:history="1">
        <w:r>
          <w:rPr>
            <w:color w:val="0000FF"/>
          </w:rPr>
          <w:t>N 187-п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5113C" w:rsidRDefault="00B5113C">
      <w:pPr>
        <w:pStyle w:val="ConsPlusNormal"/>
        <w:spacing w:before="220"/>
        <w:ind w:firstLine="540"/>
        <w:jc w:val="both"/>
      </w:pPr>
      <w:r>
        <w:t xml:space="preserve">от 9 июля 2017 года </w:t>
      </w:r>
      <w:hyperlink r:id="rId74" w:history="1">
        <w:r>
          <w:rPr>
            <w:color w:val="0000FF"/>
          </w:rPr>
          <w:t>N 264-п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w:t>
      </w:r>
      <w:r>
        <w:lastRenderedPageBreak/>
        <w:t>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5113C" w:rsidRDefault="00B5113C">
      <w:pPr>
        <w:pStyle w:val="ConsPlusNormal"/>
        <w:spacing w:before="220"/>
        <w:ind w:firstLine="540"/>
        <w:jc w:val="both"/>
      </w:pPr>
      <w:r>
        <w:t xml:space="preserve">от 14 июля 2017 года </w:t>
      </w:r>
      <w:hyperlink r:id="rId75" w:history="1">
        <w:r>
          <w:rPr>
            <w:color w:val="0000FF"/>
          </w:rPr>
          <w:t>N 268-п</w:t>
        </w:r>
      </w:hyperlink>
      <w:r>
        <w:t xml:space="preserve"> "О внесении изменения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5113C" w:rsidRDefault="00B5113C">
      <w:pPr>
        <w:pStyle w:val="ConsPlusNormal"/>
        <w:spacing w:before="220"/>
        <w:ind w:firstLine="540"/>
        <w:jc w:val="both"/>
      </w:pPr>
      <w:r>
        <w:t xml:space="preserve">от 30 августа 2017 года </w:t>
      </w:r>
      <w:hyperlink r:id="rId76" w:history="1">
        <w:r>
          <w:rPr>
            <w:color w:val="0000FF"/>
          </w:rPr>
          <w:t>N 329-п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5113C" w:rsidRDefault="00B5113C">
      <w:pPr>
        <w:pStyle w:val="ConsPlusNormal"/>
        <w:spacing w:before="220"/>
        <w:ind w:firstLine="540"/>
        <w:jc w:val="both"/>
      </w:pPr>
      <w:r>
        <w:t xml:space="preserve">от 13 октября 2017 года </w:t>
      </w:r>
      <w:hyperlink r:id="rId77" w:history="1">
        <w:r>
          <w:rPr>
            <w:color w:val="0000FF"/>
          </w:rPr>
          <w:t>N 397-п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5113C" w:rsidRDefault="00B5113C">
      <w:pPr>
        <w:pStyle w:val="ConsPlusNormal"/>
        <w:spacing w:before="220"/>
        <w:ind w:firstLine="540"/>
        <w:jc w:val="both"/>
      </w:pPr>
      <w:r>
        <w:t xml:space="preserve">от 20 октября 2017 года </w:t>
      </w:r>
      <w:hyperlink r:id="rId78" w:history="1">
        <w:r>
          <w:rPr>
            <w:color w:val="0000FF"/>
          </w:rPr>
          <w:t>N 412-п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5113C" w:rsidRDefault="00B5113C">
      <w:pPr>
        <w:pStyle w:val="ConsPlusNormal"/>
        <w:spacing w:before="220"/>
        <w:ind w:firstLine="540"/>
        <w:jc w:val="both"/>
      </w:pPr>
      <w:r>
        <w:t xml:space="preserve">от 10 ноября 2017 года </w:t>
      </w:r>
      <w:hyperlink r:id="rId79" w:history="1">
        <w:r>
          <w:rPr>
            <w:color w:val="0000FF"/>
          </w:rPr>
          <w:t>N 455-п</w:t>
        </w:r>
      </w:hyperlink>
      <w:r>
        <w:t xml:space="preserve"> "О внесении изменений в постановление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5113C" w:rsidRDefault="00B5113C">
      <w:pPr>
        <w:pStyle w:val="ConsPlusNormal"/>
        <w:spacing w:before="220"/>
        <w:ind w:firstLine="540"/>
        <w:jc w:val="both"/>
      </w:pPr>
      <w:r>
        <w:t xml:space="preserve">от 15 декабря 2017 года </w:t>
      </w:r>
      <w:hyperlink r:id="rId80" w:history="1">
        <w:r>
          <w:rPr>
            <w:color w:val="0000FF"/>
          </w:rPr>
          <w:t>N 506-п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B5113C" w:rsidRDefault="00B5113C">
      <w:pPr>
        <w:pStyle w:val="ConsPlusNormal"/>
        <w:spacing w:before="220"/>
        <w:ind w:firstLine="540"/>
        <w:jc w:val="both"/>
      </w:pPr>
      <w:r>
        <w:t xml:space="preserve">от 26 января 2018 года </w:t>
      </w:r>
      <w:hyperlink r:id="rId81" w:history="1">
        <w:r>
          <w:rPr>
            <w:color w:val="0000FF"/>
          </w:rPr>
          <w:t>N 15-п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2018 - 2025 годах и на период до 2030 года";</w:t>
      </w:r>
    </w:p>
    <w:p w:rsidR="00B5113C" w:rsidRDefault="00B5113C">
      <w:pPr>
        <w:pStyle w:val="ConsPlusNormal"/>
        <w:spacing w:before="220"/>
        <w:ind w:firstLine="540"/>
        <w:jc w:val="both"/>
      </w:pPr>
      <w:r>
        <w:t xml:space="preserve">от 7 марта 2018 года </w:t>
      </w:r>
      <w:hyperlink r:id="rId82" w:history="1">
        <w:r>
          <w:rPr>
            <w:color w:val="0000FF"/>
          </w:rPr>
          <w:t>N 60-п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2018 - 2025 годах и на период до 2030 года";</w:t>
      </w:r>
    </w:p>
    <w:p w:rsidR="00B5113C" w:rsidRDefault="00B5113C">
      <w:pPr>
        <w:pStyle w:val="ConsPlusNormal"/>
        <w:spacing w:before="220"/>
        <w:ind w:firstLine="540"/>
        <w:jc w:val="both"/>
      </w:pPr>
      <w:r>
        <w:t xml:space="preserve">от 23 марта 2018 года </w:t>
      </w:r>
      <w:hyperlink r:id="rId83" w:history="1">
        <w:r>
          <w:rPr>
            <w:color w:val="0000FF"/>
          </w:rPr>
          <w:t>N 74-п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 </w:t>
      </w:r>
      <w:r>
        <w:lastRenderedPageBreak/>
        <w:t>- 2025 годах и на период до 2030 года";</w:t>
      </w:r>
    </w:p>
    <w:p w:rsidR="00B5113C" w:rsidRDefault="00B5113C">
      <w:pPr>
        <w:pStyle w:val="ConsPlusNormal"/>
        <w:spacing w:before="220"/>
        <w:ind w:firstLine="540"/>
        <w:jc w:val="both"/>
      </w:pPr>
      <w:r>
        <w:t xml:space="preserve">от 27 апреля 2018 года </w:t>
      </w:r>
      <w:hyperlink r:id="rId84" w:history="1">
        <w:r>
          <w:rPr>
            <w:color w:val="0000FF"/>
          </w:rPr>
          <w:t>N 139-п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2018 - 2025 годах и на период до 2030 года";</w:t>
      </w:r>
    </w:p>
    <w:p w:rsidR="00B5113C" w:rsidRDefault="00B5113C">
      <w:pPr>
        <w:pStyle w:val="ConsPlusNormal"/>
        <w:spacing w:before="220"/>
        <w:ind w:firstLine="540"/>
        <w:jc w:val="both"/>
      </w:pPr>
      <w:r>
        <w:t xml:space="preserve">от 30 мая 2018 года </w:t>
      </w:r>
      <w:hyperlink r:id="rId85" w:history="1">
        <w:r>
          <w:rPr>
            <w:color w:val="0000FF"/>
          </w:rPr>
          <w:t>N 166-п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2018 - 2025 годах и на период до 2030 года";</w:t>
      </w:r>
    </w:p>
    <w:p w:rsidR="00B5113C" w:rsidRDefault="00B5113C">
      <w:pPr>
        <w:pStyle w:val="ConsPlusNormal"/>
        <w:spacing w:before="220"/>
        <w:ind w:firstLine="540"/>
        <w:jc w:val="both"/>
      </w:pPr>
      <w:r>
        <w:t xml:space="preserve">от 10 августа 2018 года </w:t>
      </w:r>
      <w:hyperlink r:id="rId86" w:history="1">
        <w:r>
          <w:rPr>
            <w:color w:val="0000FF"/>
          </w:rPr>
          <w:t>N 251-п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2018 - 2025 годах и на период до 2030 года";</w:t>
      </w:r>
    </w:p>
    <w:p w:rsidR="00B5113C" w:rsidRDefault="00B5113C">
      <w:pPr>
        <w:pStyle w:val="ConsPlusNormal"/>
        <w:spacing w:before="220"/>
        <w:ind w:firstLine="540"/>
        <w:jc w:val="both"/>
      </w:pPr>
      <w:r>
        <w:t xml:space="preserve">от 14 сентября 2018 года </w:t>
      </w:r>
      <w:hyperlink r:id="rId87" w:history="1">
        <w:r>
          <w:rPr>
            <w:color w:val="0000FF"/>
          </w:rPr>
          <w:t>N 287-п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2018 - 2025 годах и на период до 2030 года".</w:t>
      </w:r>
    </w:p>
    <w:p w:rsidR="00B5113C" w:rsidRDefault="00B5113C">
      <w:pPr>
        <w:pStyle w:val="ConsPlusNormal"/>
        <w:spacing w:before="220"/>
        <w:ind w:firstLine="540"/>
        <w:jc w:val="both"/>
      </w:pPr>
      <w:r>
        <w:t xml:space="preserve">3.2. </w:t>
      </w:r>
      <w:hyperlink r:id="rId88" w:history="1">
        <w:r>
          <w:rPr>
            <w:color w:val="0000FF"/>
          </w:rPr>
          <w:t>пункт 50</w:t>
        </w:r>
      </w:hyperlink>
      <w:r>
        <w:t xml:space="preserve"> постановления Правительства Ханты-Мансийского автономного округа - Югры от 21 марта 2014 года N 98-п "О внесении изменений в отдельные акты Правительства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w:t>
      </w:r>
    </w:p>
    <w:p w:rsidR="00B5113C" w:rsidRDefault="00B5113C">
      <w:pPr>
        <w:pStyle w:val="ConsPlusNormal"/>
        <w:spacing w:before="220"/>
        <w:ind w:firstLine="540"/>
        <w:jc w:val="both"/>
      </w:pPr>
      <w:r>
        <w:t xml:space="preserve">3.3. </w:t>
      </w:r>
      <w:hyperlink r:id="rId89" w:history="1">
        <w:r>
          <w:rPr>
            <w:color w:val="0000FF"/>
          </w:rPr>
          <w:t>пункт 6</w:t>
        </w:r>
      </w:hyperlink>
      <w:r>
        <w:t xml:space="preserve"> постановления Правительства Ханты-Мансийского автономного округа - Югры от 31 марта 2017 года N 113-п "О внесении изменений в некоторые постановления Правительства Ханты-Мансийского автономного округа - Югры и признании утратившими силу отдельных постановлений Правительства Ханты-Мансийского автономного округа - Югры".</w:t>
      </w:r>
    </w:p>
    <w:p w:rsidR="00B5113C" w:rsidRDefault="00B5113C">
      <w:pPr>
        <w:pStyle w:val="ConsPlusNormal"/>
        <w:spacing w:before="220"/>
        <w:ind w:firstLine="540"/>
        <w:jc w:val="both"/>
      </w:pPr>
      <w:r>
        <w:t>4. Настоящее постановление вступает в силу с 1 января 2019 года.</w:t>
      </w:r>
    </w:p>
    <w:p w:rsidR="00B5113C" w:rsidRDefault="00B5113C">
      <w:pPr>
        <w:pStyle w:val="ConsPlusNormal"/>
        <w:jc w:val="both"/>
      </w:pPr>
    </w:p>
    <w:p w:rsidR="00B5113C" w:rsidRDefault="00B5113C">
      <w:pPr>
        <w:pStyle w:val="ConsPlusNormal"/>
        <w:jc w:val="right"/>
      </w:pPr>
      <w:r>
        <w:t>Губернатор</w:t>
      </w:r>
    </w:p>
    <w:p w:rsidR="00B5113C" w:rsidRDefault="00B5113C">
      <w:pPr>
        <w:pStyle w:val="ConsPlusNormal"/>
        <w:jc w:val="right"/>
      </w:pPr>
      <w:r>
        <w:t>Ханты-Мансийского</w:t>
      </w:r>
    </w:p>
    <w:p w:rsidR="00B5113C" w:rsidRDefault="00B5113C">
      <w:pPr>
        <w:pStyle w:val="ConsPlusNormal"/>
        <w:jc w:val="right"/>
      </w:pPr>
      <w:r>
        <w:t>автономного округа - Югры</w:t>
      </w:r>
    </w:p>
    <w:p w:rsidR="00B5113C" w:rsidRDefault="00B5113C">
      <w:pPr>
        <w:pStyle w:val="ConsPlusNormal"/>
        <w:jc w:val="right"/>
      </w:pPr>
      <w:r>
        <w:t>Н.В.КОМАРОВА</w:t>
      </w: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right"/>
        <w:outlineLvl w:val="0"/>
      </w:pPr>
      <w:bookmarkStart w:id="0" w:name="P124"/>
      <w:bookmarkEnd w:id="0"/>
      <w:r>
        <w:t>Приложение 1</w:t>
      </w:r>
    </w:p>
    <w:p w:rsidR="00B5113C" w:rsidRDefault="00B5113C">
      <w:pPr>
        <w:pStyle w:val="ConsPlusNormal"/>
        <w:jc w:val="right"/>
      </w:pPr>
      <w:r>
        <w:t>к постановлению</w:t>
      </w:r>
    </w:p>
    <w:p w:rsidR="00B5113C" w:rsidRDefault="00B5113C">
      <w:pPr>
        <w:pStyle w:val="ConsPlusNormal"/>
        <w:jc w:val="right"/>
      </w:pPr>
      <w:r>
        <w:t>Правительства</w:t>
      </w:r>
    </w:p>
    <w:p w:rsidR="00B5113C" w:rsidRDefault="00B5113C">
      <w:pPr>
        <w:pStyle w:val="ConsPlusNormal"/>
        <w:jc w:val="right"/>
      </w:pPr>
      <w:r>
        <w:t>Ханты-Мансийского</w:t>
      </w:r>
    </w:p>
    <w:p w:rsidR="00B5113C" w:rsidRDefault="00B5113C">
      <w:pPr>
        <w:pStyle w:val="ConsPlusNormal"/>
        <w:jc w:val="right"/>
      </w:pPr>
      <w:r>
        <w:t>автономного округа - Югры</w:t>
      </w:r>
    </w:p>
    <w:p w:rsidR="00B5113C" w:rsidRDefault="00B5113C">
      <w:pPr>
        <w:pStyle w:val="ConsPlusNormal"/>
        <w:jc w:val="right"/>
      </w:pPr>
      <w:r>
        <w:t>от 5 октября 2018 года N 346-п</w:t>
      </w:r>
    </w:p>
    <w:p w:rsidR="00B5113C" w:rsidRDefault="00B51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13C">
        <w:trPr>
          <w:jc w:val="center"/>
        </w:trPr>
        <w:tc>
          <w:tcPr>
            <w:tcW w:w="9294" w:type="dxa"/>
            <w:tcBorders>
              <w:top w:val="nil"/>
              <w:left w:val="single" w:sz="24" w:space="0" w:color="CED3F1"/>
              <w:bottom w:val="nil"/>
              <w:right w:val="single" w:sz="24" w:space="0" w:color="F4F3F8"/>
            </w:tcBorders>
            <w:shd w:val="clear" w:color="auto" w:fill="F4F3F8"/>
          </w:tcPr>
          <w:p w:rsidR="00B5113C" w:rsidRDefault="00B5113C">
            <w:pPr>
              <w:pStyle w:val="ConsPlusNormal"/>
              <w:jc w:val="center"/>
            </w:pPr>
            <w:r>
              <w:rPr>
                <w:color w:val="392C69"/>
              </w:rPr>
              <w:lastRenderedPageBreak/>
              <w:t>Список изменяющих документов</w:t>
            </w:r>
          </w:p>
          <w:p w:rsidR="00B5113C" w:rsidRDefault="00B5113C">
            <w:pPr>
              <w:pStyle w:val="ConsPlusNormal"/>
              <w:jc w:val="center"/>
            </w:pPr>
            <w:r>
              <w:rPr>
                <w:color w:val="392C69"/>
              </w:rPr>
              <w:t xml:space="preserve">(в ред. постановлений Правительства ХМАО - Югры от 01.02.2019 </w:t>
            </w:r>
            <w:hyperlink r:id="rId90" w:history="1">
              <w:r>
                <w:rPr>
                  <w:color w:val="0000FF"/>
                </w:rPr>
                <w:t>N 20-п</w:t>
              </w:r>
            </w:hyperlink>
            <w:r>
              <w:rPr>
                <w:color w:val="392C69"/>
              </w:rPr>
              <w:t>,</w:t>
            </w:r>
          </w:p>
          <w:p w:rsidR="00B5113C" w:rsidRDefault="00B5113C">
            <w:pPr>
              <w:pStyle w:val="ConsPlusNormal"/>
              <w:jc w:val="center"/>
            </w:pPr>
            <w:r>
              <w:rPr>
                <w:color w:val="392C69"/>
              </w:rPr>
              <w:t xml:space="preserve">от 07.03.2019 </w:t>
            </w:r>
            <w:hyperlink r:id="rId91" w:history="1">
              <w:r>
                <w:rPr>
                  <w:color w:val="0000FF"/>
                </w:rPr>
                <w:t>N 75-п</w:t>
              </w:r>
            </w:hyperlink>
            <w:r>
              <w:rPr>
                <w:color w:val="392C69"/>
              </w:rPr>
              <w:t xml:space="preserve">, от 21.06.2019 </w:t>
            </w:r>
            <w:hyperlink r:id="rId92" w:history="1">
              <w:r>
                <w:rPr>
                  <w:color w:val="0000FF"/>
                </w:rPr>
                <w:t>N 197-п</w:t>
              </w:r>
            </w:hyperlink>
            <w:r>
              <w:rPr>
                <w:color w:val="392C69"/>
              </w:rPr>
              <w:t xml:space="preserve">, от 26.07.2019 </w:t>
            </w:r>
            <w:hyperlink r:id="rId93" w:history="1">
              <w:r>
                <w:rPr>
                  <w:color w:val="0000FF"/>
                </w:rPr>
                <w:t>N 244-п</w:t>
              </w:r>
            </w:hyperlink>
            <w:r>
              <w:rPr>
                <w:color w:val="392C69"/>
              </w:rPr>
              <w:t>,</w:t>
            </w:r>
          </w:p>
          <w:p w:rsidR="00B5113C" w:rsidRDefault="00B5113C">
            <w:pPr>
              <w:pStyle w:val="ConsPlusNormal"/>
              <w:jc w:val="center"/>
            </w:pPr>
            <w:r>
              <w:rPr>
                <w:color w:val="392C69"/>
              </w:rPr>
              <w:t xml:space="preserve">от 23.08.2019 </w:t>
            </w:r>
            <w:hyperlink r:id="rId94" w:history="1">
              <w:r>
                <w:rPr>
                  <w:color w:val="0000FF"/>
                </w:rPr>
                <w:t>N 287-п</w:t>
              </w:r>
            </w:hyperlink>
            <w:r>
              <w:rPr>
                <w:color w:val="392C69"/>
              </w:rPr>
              <w:t xml:space="preserve">, от 05.09.2019 </w:t>
            </w:r>
            <w:hyperlink r:id="rId95" w:history="1">
              <w:r>
                <w:rPr>
                  <w:color w:val="0000FF"/>
                </w:rPr>
                <w:t>N 308-п</w:t>
              </w:r>
            </w:hyperlink>
            <w:r>
              <w:rPr>
                <w:color w:val="392C69"/>
              </w:rPr>
              <w:t xml:space="preserve">, от 26.09.2019 </w:t>
            </w:r>
            <w:hyperlink r:id="rId96" w:history="1">
              <w:r>
                <w:rPr>
                  <w:color w:val="0000FF"/>
                </w:rPr>
                <w:t>N 333-п</w:t>
              </w:r>
            </w:hyperlink>
            <w:r>
              <w:rPr>
                <w:color w:val="392C69"/>
              </w:rPr>
              <w:t>,</w:t>
            </w:r>
          </w:p>
          <w:p w:rsidR="00B5113C" w:rsidRDefault="00B5113C">
            <w:pPr>
              <w:pStyle w:val="ConsPlusNormal"/>
              <w:jc w:val="center"/>
            </w:pPr>
            <w:r>
              <w:rPr>
                <w:color w:val="392C69"/>
              </w:rPr>
              <w:t xml:space="preserve">от 18.10.2019 </w:t>
            </w:r>
            <w:hyperlink r:id="rId97" w:history="1">
              <w:r>
                <w:rPr>
                  <w:color w:val="0000FF"/>
                </w:rPr>
                <w:t>N 385-п</w:t>
              </w:r>
            </w:hyperlink>
            <w:r>
              <w:rPr>
                <w:color w:val="392C69"/>
              </w:rPr>
              <w:t xml:space="preserve">, от 15.11.2019 </w:t>
            </w:r>
            <w:hyperlink r:id="rId98" w:history="1">
              <w:r>
                <w:rPr>
                  <w:color w:val="0000FF"/>
                </w:rPr>
                <w:t>N 425-п</w:t>
              </w:r>
            </w:hyperlink>
            <w:r>
              <w:rPr>
                <w:color w:val="392C69"/>
              </w:rPr>
              <w:t xml:space="preserve">, от 29.11.2019 </w:t>
            </w:r>
            <w:hyperlink r:id="rId99" w:history="1">
              <w:r>
                <w:rPr>
                  <w:color w:val="0000FF"/>
                </w:rPr>
                <w:t>N 443-п</w:t>
              </w:r>
            </w:hyperlink>
            <w:r>
              <w:rPr>
                <w:color w:val="392C69"/>
              </w:rPr>
              <w:t>,</w:t>
            </w:r>
          </w:p>
          <w:p w:rsidR="00B5113C" w:rsidRDefault="00B5113C">
            <w:pPr>
              <w:pStyle w:val="ConsPlusNormal"/>
              <w:jc w:val="center"/>
            </w:pPr>
            <w:r>
              <w:rPr>
                <w:color w:val="392C69"/>
              </w:rPr>
              <w:t xml:space="preserve">от 13.12.2019 </w:t>
            </w:r>
            <w:hyperlink r:id="rId100" w:history="1">
              <w:r>
                <w:rPr>
                  <w:color w:val="0000FF"/>
                </w:rPr>
                <w:t>N 493-п</w:t>
              </w:r>
            </w:hyperlink>
            <w:r>
              <w:rPr>
                <w:color w:val="392C69"/>
              </w:rPr>
              <w:t xml:space="preserve">, от 24.01.2020 </w:t>
            </w:r>
            <w:hyperlink r:id="rId101" w:history="1">
              <w:r>
                <w:rPr>
                  <w:color w:val="0000FF"/>
                </w:rPr>
                <w:t>N 13-п</w:t>
              </w:r>
            </w:hyperlink>
            <w:r>
              <w:rPr>
                <w:color w:val="392C69"/>
              </w:rPr>
              <w:t xml:space="preserve">, от 31.01.2020 </w:t>
            </w:r>
            <w:hyperlink r:id="rId102" w:history="1">
              <w:r>
                <w:rPr>
                  <w:color w:val="0000FF"/>
                </w:rPr>
                <w:t>N 19-п</w:t>
              </w:r>
            </w:hyperlink>
            <w:r>
              <w:rPr>
                <w:color w:val="392C69"/>
              </w:rPr>
              <w:t>,</w:t>
            </w:r>
          </w:p>
          <w:p w:rsidR="00B5113C" w:rsidRDefault="00B5113C">
            <w:pPr>
              <w:pStyle w:val="ConsPlusNormal"/>
              <w:jc w:val="center"/>
            </w:pPr>
            <w:r>
              <w:rPr>
                <w:color w:val="392C69"/>
              </w:rPr>
              <w:t xml:space="preserve">от 28.02.2020 </w:t>
            </w:r>
            <w:hyperlink r:id="rId103" w:history="1">
              <w:r>
                <w:rPr>
                  <w:color w:val="0000FF"/>
                </w:rPr>
                <w:t>N 54-п</w:t>
              </w:r>
            </w:hyperlink>
            <w:r>
              <w:rPr>
                <w:color w:val="392C69"/>
              </w:rPr>
              <w:t xml:space="preserve">, от 10.04.2020 </w:t>
            </w:r>
            <w:hyperlink r:id="rId104" w:history="1">
              <w:r>
                <w:rPr>
                  <w:color w:val="0000FF"/>
                </w:rPr>
                <w:t>N 121-п</w:t>
              </w:r>
            </w:hyperlink>
            <w:r>
              <w:rPr>
                <w:color w:val="392C69"/>
              </w:rPr>
              <w:t xml:space="preserve">, от 24.04.2020 </w:t>
            </w:r>
            <w:hyperlink r:id="rId105" w:history="1">
              <w:r>
                <w:rPr>
                  <w:color w:val="0000FF"/>
                </w:rPr>
                <w:t>N 156-п</w:t>
              </w:r>
            </w:hyperlink>
            <w:r>
              <w:rPr>
                <w:color w:val="392C69"/>
              </w:rPr>
              <w:t>)</w:t>
            </w:r>
          </w:p>
        </w:tc>
      </w:tr>
    </w:tbl>
    <w:p w:rsidR="00B5113C" w:rsidRDefault="00B5113C">
      <w:pPr>
        <w:pStyle w:val="ConsPlusNormal"/>
        <w:jc w:val="both"/>
      </w:pPr>
    </w:p>
    <w:p w:rsidR="00B5113C" w:rsidRDefault="00B5113C">
      <w:pPr>
        <w:pStyle w:val="ConsPlusTitle"/>
        <w:jc w:val="center"/>
        <w:outlineLvl w:val="1"/>
      </w:pPr>
      <w:bookmarkStart w:id="1" w:name="P138"/>
      <w:bookmarkEnd w:id="1"/>
      <w:r>
        <w:t>Паспорт государственной программы</w:t>
      </w:r>
    </w:p>
    <w:p w:rsidR="00B5113C" w:rsidRDefault="00B5113C">
      <w:pPr>
        <w:pStyle w:val="ConsPlusTitle"/>
        <w:jc w:val="center"/>
      </w:pPr>
      <w:r>
        <w:t>Ханты-Мансийского автономного округа - Югры "Развитие</w:t>
      </w:r>
    </w:p>
    <w:p w:rsidR="00B5113C" w:rsidRDefault="00B5113C">
      <w:pPr>
        <w:pStyle w:val="ConsPlusTitle"/>
        <w:jc w:val="center"/>
      </w:pPr>
      <w:r>
        <w:t>жилищной сферы" (далее - государственная программа)</w:t>
      </w:r>
    </w:p>
    <w:p w:rsidR="00B5113C" w:rsidRDefault="00B511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B5113C">
        <w:tc>
          <w:tcPr>
            <w:tcW w:w="2268" w:type="dxa"/>
          </w:tcPr>
          <w:p w:rsidR="00B5113C" w:rsidRDefault="00B5113C">
            <w:pPr>
              <w:pStyle w:val="ConsPlusNormal"/>
            </w:pPr>
            <w:r>
              <w:t>Наименование государственной программы</w:t>
            </w:r>
          </w:p>
        </w:tc>
        <w:tc>
          <w:tcPr>
            <w:tcW w:w="6803" w:type="dxa"/>
          </w:tcPr>
          <w:p w:rsidR="00B5113C" w:rsidRDefault="00B5113C">
            <w:pPr>
              <w:pStyle w:val="ConsPlusNormal"/>
              <w:jc w:val="both"/>
            </w:pPr>
            <w:r>
              <w:t>Развитие жилищной сферы</w:t>
            </w:r>
          </w:p>
        </w:tc>
      </w:tr>
      <w:tr w:rsidR="00B5113C">
        <w:tc>
          <w:tcPr>
            <w:tcW w:w="2268" w:type="dxa"/>
          </w:tcPr>
          <w:p w:rsidR="00B5113C" w:rsidRDefault="00B5113C">
            <w:pPr>
              <w:pStyle w:val="ConsPlusNormal"/>
              <w:jc w:val="both"/>
            </w:pPr>
            <w:r>
              <w:t>Дата утверждения государственной программы (наименование и номер соответствующего нормативного правового акта)</w:t>
            </w:r>
          </w:p>
        </w:tc>
        <w:tc>
          <w:tcPr>
            <w:tcW w:w="6803" w:type="dxa"/>
          </w:tcPr>
          <w:p w:rsidR="00B5113C" w:rsidRDefault="00B5113C">
            <w:pPr>
              <w:pStyle w:val="ConsPlusNormal"/>
              <w:jc w:val="both"/>
            </w:pPr>
            <w:r>
              <w:t>постановление Правительства Ханты-Мансийского автономного округа - Югры от 5 октября 2018 года N 346-п "О государственной программе Ханты-Мансийского автономного округа - Югры "Развитие жилищной сферы"</w:t>
            </w:r>
          </w:p>
        </w:tc>
      </w:tr>
      <w:tr w:rsidR="00B5113C">
        <w:tc>
          <w:tcPr>
            <w:tcW w:w="2268" w:type="dxa"/>
          </w:tcPr>
          <w:p w:rsidR="00B5113C" w:rsidRDefault="00B5113C">
            <w:pPr>
              <w:pStyle w:val="ConsPlusNormal"/>
            </w:pPr>
            <w:r>
              <w:t>Ответственный исполнитель государственной программы</w:t>
            </w:r>
          </w:p>
        </w:tc>
        <w:tc>
          <w:tcPr>
            <w:tcW w:w="6803" w:type="dxa"/>
          </w:tcPr>
          <w:p w:rsidR="00B5113C" w:rsidRDefault="00B5113C">
            <w:pPr>
              <w:pStyle w:val="ConsPlusNormal"/>
              <w:jc w:val="both"/>
            </w:pPr>
            <w:r>
              <w:t>Департамент строительства Ханты-Мансийского автономного округа - Югры</w:t>
            </w:r>
          </w:p>
        </w:tc>
      </w:tr>
      <w:tr w:rsidR="00B5113C">
        <w:tc>
          <w:tcPr>
            <w:tcW w:w="2268" w:type="dxa"/>
          </w:tcPr>
          <w:p w:rsidR="00B5113C" w:rsidRDefault="00B5113C">
            <w:pPr>
              <w:pStyle w:val="ConsPlusNormal"/>
            </w:pPr>
            <w:r>
              <w:t>Соисполнители государственной программы</w:t>
            </w:r>
          </w:p>
        </w:tc>
        <w:tc>
          <w:tcPr>
            <w:tcW w:w="6803" w:type="dxa"/>
          </w:tcPr>
          <w:p w:rsidR="00B5113C" w:rsidRDefault="00B5113C">
            <w:pPr>
              <w:pStyle w:val="ConsPlusNormal"/>
              <w:ind w:firstLine="283"/>
              <w:jc w:val="both"/>
            </w:pPr>
            <w:r>
              <w:t>Служба жилищного и строительного надзора Ханты-Мансийского автономного округа - Югры,</w:t>
            </w:r>
          </w:p>
          <w:p w:rsidR="00B5113C" w:rsidRDefault="00B5113C">
            <w:pPr>
              <w:pStyle w:val="ConsPlusNormal"/>
              <w:ind w:firstLine="283"/>
              <w:jc w:val="both"/>
            </w:pPr>
            <w:r>
              <w:t>Департамент информационных технологий и цифрового развития Ханты-Мансийского автономного округа - Югры,</w:t>
            </w:r>
          </w:p>
          <w:p w:rsidR="00B5113C" w:rsidRDefault="00B5113C">
            <w:pPr>
              <w:pStyle w:val="ConsPlusNormal"/>
              <w:ind w:firstLine="283"/>
              <w:jc w:val="both"/>
            </w:pPr>
            <w:r>
              <w:t>Департамент дорожного хозяйства и транспорта Ханты-Мансийского автономного округа - Югры,</w:t>
            </w:r>
          </w:p>
          <w:p w:rsidR="00B5113C" w:rsidRDefault="00B5113C">
            <w:pPr>
              <w:pStyle w:val="ConsPlusNormal"/>
              <w:ind w:firstLine="283"/>
              <w:jc w:val="both"/>
            </w:pPr>
            <w:r>
              <w:t>Департамент образования и молодежной политики Ханты-Мансийского автономного округа - Югры</w:t>
            </w:r>
          </w:p>
        </w:tc>
      </w:tr>
      <w:tr w:rsidR="00B5113C">
        <w:tc>
          <w:tcPr>
            <w:tcW w:w="2268" w:type="dxa"/>
          </w:tcPr>
          <w:p w:rsidR="00B5113C" w:rsidRDefault="00B5113C">
            <w:pPr>
              <w:pStyle w:val="ConsPlusNormal"/>
            </w:pPr>
            <w:r>
              <w:t>Цель государственной программы</w:t>
            </w:r>
          </w:p>
        </w:tc>
        <w:tc>
          <w:tcPr>
            <w:tcW w:w="6803" w:type="dxa"/>
          </w:tcPr>
          <w:p w:rsidR="00B5113C" w:rsidRDefault="00B5113C">
            <w:pPr>
              <w:pStyle w:val="ConsPlusNormal"/>
              <w:jc w:val="both"/>
            </w:pPr>
            <w:r>
              <w:t>создание условий для развития жилищного строительства и обеспечения жильем отдельных категорий граждан</w:t>
            </w:r>
          </w:p>
        </w:tc>
      </w:tr>
      <w:tr w:rsidR="00B5113C">
        <w:tblPrEx>
          <w:tblBorders>
            <w:insideH w:val="nil"/>
          </w:tblBorders>
        </w:tblPrEx>
        <w:tc>
          <w:tcPr>
            <w:tcW w:w="2268" w:type="dxa"/>
            <w:tcBorders>
              <w:bottom w:val="nil"/>
            </w:tcBorders>
          </w:tcPr>
          <w:p w:rsidR="00B5113C" w:rsidRDefault="00B5113C">
            <w:pPr>
              <w:pStyle w:val="ConsPlusNormal"/>
            </w:pPr>
            <w:r>
              <w:t>Задачи государственной программы</w:t>
            </w:r>
          </w:p>
        </w:tc>
        <w:tc>
          <w:tcPr>
            <w:tcW w:w="6803" w:type="dxa"/>
            <w:tcBorders>
              <w:bottom w:val="nil"/>
            </w:tcBorders>
          </w:tcPr>
          <w:p w:rsidR="00B5113C" w:rsidRDefault="00B5113C">
            <w:pPr>
              <w:pStyle w:val="ConsPlusNormal"/>
              <w:ind w:firstLine="283"/>
              <w:jc w:val="both"/>
            </w:pPr>
            <w:r>
              <w:t>1. Развитие градостроительного регулирования.</w:t>
            </w:r>
          </w:p>
          <w:p w:rsidR="00B5113C" w:rsidRDefault="00B5113C">
            <w:pPr>
              <w:pStyle w:val="ConsPlusNormal"/>
              <w:ind w:firstLine="283"/>
              <w:jc w:val="both"/>
            </w:pPr>
            <w:r>
              <w:t>2. Стимулирование жилищного строительства.</w:t>
            </w:r>
          </w:p>
          <w:p w:rsidR="00B5113C" w:rsidRDefault="00B5113C">
            <w:pPr>
              <w:pStyle w:val="ConsPlusNormal"/>
              <w:ind w:firstLine="283"/>
              <w:jc w:val="both"/>
            </w:pPr>
            <w:r>
              <w:t>3. Формирование фонда наемных домов.</w:t>
            </w:r>
          </w:p>
          <w:p w:rsidR="00B5113C" w:rsidRDefault="00B5113C">
            <w:pPr>
              <w:pStyle w:val="ConsPlusNormal"/>
              <w:ind w:firstLine="283"/>
              <w:jc w:val="both"/>
            </w:pPr>
            <w:r>
              <w:t>4. Оказание мер государственной поддержки на приобретение жилых помещений отдельным категориям граждан, повышение доступности ипотечных жилищных кредитов для населения Ханты-Мансийского автономного округа - Югры.</w:t>
            </w:r>
          </w:p>
          <w:p w:rsidR="00B5113C" w:rsidRDefault="00B5113C">
            <w:pPr>
              <w:pStyle w:val="ConsPlusNormal"/>
              <w:ind w:firstLine="283"/>
              <w:jc w:val="both"/>
            </w:pPr>
            <w:r>
              <w:t>5. Переселение граждан в благоустроенные жилые помещения из аварийного жилищного фонда.</w:t>
            </w:r>
          </w:p>
        </w:tc>
      </w:tr>
      <w:tr w:rsidR="00B5113C">
        <w:tblPrEx>
          <w:tblBorders>
            <w:insideH w:val="nil"/>
          </w:tblBorders>
        </w:tblPrEx>
        <w:tc>
          <w:tcPr>
            <w:tcW w:w="9071" w:type="dxa"/>
            <w:gridSpan w:val="2"/>
            <w:tcBorders>
              <w:top w:val="nil"/>
            </w:tcBorders>
          </w:tcPr>
          <w:p w:rsidR="00B5113C" w:rsidRDefault="00B5113C">
            <w:pPr>
              <w:pStyle w:val="ConsPlusNormal"/>
              <w:jc w:val="both"/>
            </w:pPr>
            <w:r>
              <w:t xml:space="preserve">(в ред. </w:t>
            </w:r>
            <w:hyperlink r:id="rId106" w:history="1">
              <w:r>
                <w:rPr>
                  <w:color w:val="0000FF"/>
                </w:rPr>
                <w:t>постановления</w:t>
              </w:r>
            </w:hyperlink>
            <w:r>
              <w:t xml:space="preserve"> Правительства ХМАО - Югры от 21.06.2019 N 197-п)</w:t>
            </w:r>
          </w:p>
        </w:tc>
      </w:tr>
      <w:tr w:rsidR="00B5113C">
        <w:tc>
          <w:tcPr>
            <w:tcW w:w="2268" w:type="dxa"/>
          </w:tcPr>
          <w:p w:rsidR="00B5113C" w:rsidRDefault="00B5113C">
            <w:pPr>
              <w:pStyle w:val="ConsPlusNormal"/>
            </w:pPr>
            <w:r>
              <w:lastRenderedPageBreak/>
              <w:t>Подпрограммы</w:t>
            </w:r>
          </w:p>
        </w:tc>
        <w:tc>
          <w:tcPr>
            <w:tcW w:w="6803" w:type="dxa"/>
          </w:tcPr>
          <w:p w:rsidR="00B5113C" w:rsidRDefault="00B5113C">
            <w:pPr>
              <w:pStyle w:val="ConsPlusNormal"/>
              <w:ind w:firstLine="283"/>
              <w:jc w:val="both"/>
            </w:pPr>
            <w:hyperlink w:anchor="P431" w:history="1">
              <w:r>
                <w:rPr>
                  <w:color w:val="0000FF"/>
                </w:rPr>
                <w:t>Подпрограмма I</w:t>
              </w:r>
            </w:hyperlink>
            <w:r>
              <w:t xml:space="preserve"> "Содействие развитию градостроительной деятельности".</w:t>
            </w:r>
          </w:p>
          <w:p w:rsidR="00B5113C" w:rsidRDefault="00B5113C">
            <w:pPr>
              <w:pStyle w:val="ConsPlusNormal"/>
              <w:ind w:firstLine="283"/>
              <w:jc w:val="both"/>
            </w:pPr>
            <w:hyperlink w:anchor="P642" w:history="1">
              <w:r>
                <w:rPr>
                  <w:color w:val="0000FF"/>
                </w:rPr>
                <w:t>Подпрограмма II</w:t>
              </w:r>
            </w:hyperlink>
            <w:r>
              <w:t xml:space="preserve"> "Содействие развитию жилищного строительства".</w:t>
            </w:r>
          </w:p>
          <w:p w:rsidR="00B5113C" w:rsidRDefault="00B5113C">
            <w:pPr>
              <w:pStyle w:val="ConsPlusNormal"/>
              <w:ind w:firstLine="283"/>
              <w:jc w:val="both"/>
            </w:pPr>
            <w:hyperlink w:anchor="P1279" w:history="1">
              <w:r>
                <w:rPr>
                  <w:color w:val="0000FF"/>
                </w:rPr>
                <w:t>Подпрограмма III</w:t>
              </w:r>
            </w:hyperlink>
            <w:r>
              <w:t xml:space="preserve"> "Развитие фонда наемных домов".</w:t>
            </w:r>
          </w:p>
          <w:p w:rsidR="00B5113C" w:rsidRDefault="00B5113C">
            <w:pPr>
              <w:pStyle w:val="ConsPlusNormal"/>
              <w:ind w:firstLine="283"/>
              <w:jc w:val="both"/>
            </w:pPr>
            <w:hyperlink w:anchor="P1437" w:history="1">
              <w:r>
                <w:rPr>
                  <w:color w:val="0000FF"/>
                </w:rPr>
                <w:t>Подпрограмма IV</w:t>
              </w:r>
            </w:hyperlink>
            <w:r>
              <w:t xml:space="preserve"> "Обеспечение мерами государственной поддержки по улучшению жилищных условий отдельных категорий граждан".</w:t>
            </w:r>
          </w:p>
          <w:p w:rsidR="00B5113C" w:rsidRDefault="00B5113C">
            <w:pPr>
              <w:pStyle w:val="ConsPlusNormal"/>
              <w:ind w:firstLine="283"/>
              <w:jc w:val="both"/>
            </w:pPr>
            <w:hyperlink w:anchor="P2445" w:history="1">
              <w:r>
                <w:rPr>
                  <w:color w:val="0000FF"/>
                </w:rPr>
                <w:t>Подпрограмма V</w:t>
              </w:r>
            </w:hyperlink>
            <w:r>
              <w:t xml:space="preserve"> "Обеспечение реализации государственной программы"</w:t>
            </w:r>
          </w:p>
        </w:tc>
      </w:tr>
      <w:tr w:rsidR="00B5113C">
        <w:tblPrEx>
          <w:tblBorders>
            <w:insideH w:val="nil"/>
          </w:tblBorders>
        </w:tblPrEx>
        <w:tc>
          <w:tcPr>
            <w:tcW w:w="2268" w:type="dxa"/>
            <w:tcBorders>
              <w:bottom w:val="nil"/>
            </w:tcBorders>
          </w:tcPr>
          <w:p w:rsidR="00B5113C" w:rsidRDefault="00B5113C">
            <w:pPr>
              <w:pStyle w:val="ConsPlusNormal"/>
            </w:pPr>
            <w:r>
              <w:t>Портфели проектов, проекты автономного округа, входящие в состав государственной программы, в том числе направленные на реализацию национальных проектов (программ) Российской Федерации, параметры их финансового обеспечения</w:t>
            </w:r>
          </w:p>
        </w:tc>
        <w:tc>
          <w:tcPr>
            <w:tcW w:w="6803" w:type="dxa"/>
            <w:tcBorders>
              <w:bottom w:val="nil"/>
            </w:tcBorders>
          </w:tcPr>
          <w:p w:rsidR="00B5113C" w:rsidRDefault="00B5113C">
            <w:pPr>
              <w:pStyle w:val="ConsPlusNormal"/>
              <w:jc w:val="both"/>
            </w:pPr>
            <w:r>
              <w:t>портфель проектов "Жилье и городская среда" - 28 732 437,3 тыс. рублей, в том числе:</w:t>
            </w:r>
          </w:p>
          <w:p w:rsidR="00B5113C" w:rsidRDefault="00B5113C">
            <w:pPr>
              <w:pStyle w:val="ConsPlusNormal"/>
              <w:jc w:val="both"/>
            </w:pPr>
            <w:r>
              <w:t>проект "Жилье" - 425 494,2 тыс. рублей;</w:t>
            </w:r>
          </w:p>
          <w:p w:rsidR="00B5113C" w:rsidRDefault="00B5113C">
            <w:pPr>
              <w:pStyle w:val="ConsPlusNormal"/>
              <w:jc w:val="both"/>
            </w:pPr>
            <w:r>
              <w:t>проект "Обеспечение устойчивого сокращения непригодного для проживания жилищного фонда" - 28 306 943,1 тыс. рублей;</w:t>
            </w:r>
          </w:p>
          <w:p w:rsidR="00B5113C" w:rsidRDefault="00B5113C">
            <w:pPr>
              <w:pStyle w:val="ConsPlusNormal"/>
              <w:jc w:val="both"/>
            </w:pPr>
            <w:r>
              <w:t>портфель проектов "Получение разрешения на строительство и территориальное планирование" - 7 630,2 тыс. рублей</w:t>
            </w:r>
          </w:p>
        </w:tc>
      </w:tr>
      <w:tr w:rsidR="00B5113C">
        <w:tblPrEx>
          <w:tblBorders>
            <w:insideH w:val="nil"/>
          </w:tblBorders>
        </w:tblPrEx>
        <w:tc>
          <w:tcPr>
            <w:tcW w:w="9071" w:type="dxa"/>
            <w:gridSpan w:val="2"/>
            <w:tcBorders>
              <w:top w:val="nil"/>
            </w:tcBorders>
          </w:tcPr>
          <w:p w:rsidR="00B5113C" w:rsidRDefault="00B5113C">
            <w:pPr>
              <w:pStyle w:val="ConsPlusNormal"/>
              <w:jc w:val="both"/>
            </w:pPr>
            <w:r>
              <w:t xml:space="preserve">(в ред. постановлений Правительства ХМАО - Югры от 18.10.2019 </w:t>
            </w:r>
            <w:hyperlink r:id="rId107" w:history="1">
              <w:r>
                <w:rPr>
                  <w:color w:val="0000FF"/>
                </w:rPr>
                <w:t>N 385-п</w:t>
              </w:r>
            </w:hyperlink>
            <w:r>
              <w:t xml:space="preserve">, от 10.04.2020 </w:t>
            </w:r>
            <w:hyperlink r:id="rId108" w:history="1">
              <w:r>
                <w:rPr>
                  <w:color w:val="0000FF"/>
                </w:rPr>
                <w:t>N 121-п</w:t>
              </w:r>
            </w:hyperlink>
            <w:r>
              <w:t>)</w:t>
            </w:r>
          </w:p>
        </w:tc>
      </w:tr>
      <w:tr w:rsidR="00B5113C">
        <w:tblPrEx>
          <w:tblBorders>
            <w:insideH w:val="nil"/>
          </w:tblBorders>
        </w:tblPrEx>
        <w:tc>
          <w:tcPr>
            <w:tcW w:w="2268" w:type="dxa"/>
            <w:tcBorders>
              <w:bottom w:val="nil"/>
            </w:tcBorders>
          </w:tcPr>
          <w:p w:rsidR="00B5113C" w:rsidRDefault="00B5113C">
            <w:pPr>
              <w:pStyle w:val="ConsPlusNormal"/>
            </w:pPr>
            <w:r>
              <w:t>Целевые показатели государственной программы</w:t>
            </w:r>
          </w:p>
        </w:tc>
        <w:tc>
          <w:tcPr>
            <w:tcW w:w="6803" w:type="dxa"/>
            <w:tcBorders>
              <w:bottom w:val="nil"/>
            </w:tcBorders>
          </w:tcPr>
          <w:p w:rsidR="00B5113C" w:rsidRDefault="00B5113C">
            <w:pPr>
              <w:pStyle w:val="ConsPlusNormal"/>
              <w:ind w:firstLine="283"/>
              <w:jc w:val="both"/>
            </w:pPr>
            <w:r>
              <w:t>1. Увеличение общего объема ввода жилья с 0,812 до 1,231 млн. кв. м в год в 2025 году, общего объема ввода жилья в размере не менее 1,001 млн. кв. м в год с 2026 по 2030 годы.</w:t>
            </w:r>
          </w:p>
          <w:p w:rsidR="00B5113C" w:rsidRDefault="00B5113C">
            <w:pPr>
              <w:pStyle w:val="ConsPlusNormal"/>
              <w:ind w:firstLine="283"/>
              <w:jc w:val="both"/>
            </w:pPr>
            <w:r>
              <w:t xml:space="preserve">2 - 5. Утратили силу. - </w:t>
            </w:r>
            <w:hyperlink r:id="rId109" w:history="1">
              <w:r>
                <w:rPr>
                  <w:color w:val="0000FF"/>
                </w:rPr>
                <w:t>Постановление</w:t>
              </w:r>
            </w:hyperlink>
            <w:r>
              <w:t xml:space="preserve"> Правительства ХМАО - Югры от 28.02.2020 N 54-п.</w:t>
            </w:r>
          </w:p>
          <w:p w:rsidR="00B5113C" w:rsidRDefault="00B5113C">
            <w:pPr>
              <w:pStyle w:val="ConsPlusNormal"/>
              <w:ind w:firstLine="283"/>
              <w:jc w:val="both"/>
            </w:pPr>
            <w:r>
              <w:t>6. Прирост высокопроизводительных рабочих мест на 70% относительно 2016 года.</w:t>
            </w:r>
          </w:p>
          <w:p w:rsidR="00B5113C" w:rsidRDefault="00B5113C">
            <w:pPr>
              <w:pStyle w:val="ConsPlusNormal"/>
              <w:ind w:firstLine="283"/>
              <w:jc w:val="both"/>
            </w:pPr>
            <w:r>
              <w:t xml:space="preserve">7. Исключен. - </w:t>
            </w:r>
            <w:hyperlink r:id="rId110" w:history="1">
              <w:r>
                <w:rPr>
                  <w:color w:val="0000FF"/>
                </w:rPr>
                <w:t>Постановление</w:t>
              </w:r>
            </w:hyperlink>
            <w:r>
              <w:t xml:space="preserve"> Правительства ХМАО - Югры от 23.08.2019 N 287-п.</w:t>
            </w:r>
          </w:p>
          <w:p w:rsidR="00B5113C" w:rsidRDefault="00B5113C">
            <w:pPr>
              <w:pStyle w:val="ConsPlusNormal"/>
              <w:ind w:firstLine="283"/>
              <w:jc w:val="both"/>
            </w:pPr>
            <w:r>
              <w:t>8. Увеличение общей площади жилых помещений, приходящихся в среднем на 1 жителя, с 20,8 до 23,4 кв. м до 2025 года, общей площади жилых помещений, приходящихся в среднем на 1 жителя, в размере не менее 25,4 кв. м с 2026 по 2030 годы.</w:t>
            </w:r>
          </w:p>
          <w:p w:rsidR="00B5113C" w:rsidRDefault="00B5113C">
            <w:pPr>
              <w:pStyle w:val="ConsPlusNormal"/>
              <w:ind w:firstLine="283"/>
              <w:jc w:val="both"/>
            </w:pPr>
            <w:r>
              <w:t>9. Увеличение количества квадратных метров расселенного аварийного жилищного фонда с 15,94 до 123,4 тыс. кв. м в год к 2025 году.</w:t>
            </w:r>
          </w:p>
          <w:p w:rsidR="00B5113C" w:rsidRDefault="00B5113C">
            <w:pPr>
              <w:pStyle w:val="ConsPlusNormal"/>
              <w:ind w:firstLine="283"/>
              <w:jc w:val="both"/>
            </w:pPr>
            <w:r>
              <w:t>10. Увеличение количества граждан, расселенных из аварийного жилищного фонда, с 1,01 до 6,9 тыс. чел. в год к 2025 году.</w:t>
            </w:r>
          </w:p>
          <w:p w:rsidR="00B5113C" w:rsidRDefault="00B5113C">
            <w:pPr>
              <w:pStyle w:val="ConsPlusNormal"/>
              <w:ind w:firstLine="540"/>
              <w:jc w:val="both"/>
            </w:pPr>
            <w:r>
              <w:t>11. Количество семей, улучшивших жилищные условия, с 39,8 до 48,6 тыс. семей к 2025 году.</w:t>
            </w:r>
          </w:p>
          <w:p w:rsidR="00B5113C" w:rsidRDefault="00B5113C">
            <w:pPr>
              <w:pStyle w:val="ConsPlusNormal"/>
              <w:ind w:firstLine="540"/>
              <w:jc w:val="both"/>
            </w:pPr>
            <w:r>
              <w:t>12. Уровень доступности жилья с 62,7% до 72,1% к 2025 году.</w:t>
            </w:r>
          </w:p>
        </w:tc>
      </w:tr>
      <w:tr w:rsidR="00B5113C">
        <w:tblPrEx>
          <w:tblBorders>
            <w:insideH w:val="nil"/>
          </w:tblBorders>
        </w:tblPrEx>
        <w:tc>
          <w:tcPr>
            <w:tcW w:w="9071" w:type="dxa"/>
            <w:gridSpan w:val="2"/>
            <w:tcBorders>
              <w:top w:val="nil"/>
            </w:tcBorders>
          </w:tcPr>
          <w:p w:rsidR="00B5113C" w:rsidRDefault="00B5113C">
            <w:pPr>
              <w:pStyle w:val="ConsPlusNormal"/>
              <w:jc w:val="both"/>
            </w:pPr>
            <w:r>
              <w:t xml:space="preserve">(в ред. постановлений Правительства ХМАО - Югры от 07.03.2019 </w:t>
            </w:r>
            <w:hyperlink r:id="rId111" w:history="1">
              <w:r>
                <w:rPr>
                  <w:color w:val="0000FF"/>
                </w:rPr>
                <w:t>N 75-п</w:t>
              </w:r>
            </w:hyperlink>
            <w:r>
              <w:t xml:space="preserve">, от 23.08.2019 </w:t>
            </w:r>
            <w:hyperlink r:id="rId112" w:history="1">
              <w:r>
                <w:rPr>
                  <w:color w:val="0000FF"/>
                </w:rPr>
                <w:t>N 287-п</w:t>
              </w:r>
            </w:hyperlink>
            <w:r>
              <w:t xml:space="preserve">, от 31.01.2020 </w:t>
            </w:r>
            <w:hyperlink r:id="rId113" w:history="1">
              <w:r>
                <w:rPr>
                  <w:color w:val="0000FF"/>
                </w:rPr>
                <w:t>N 19-п</w:t>
              </w:r>
            </w:hyperlink>
            <w:r>
              <w:t xml:space="preserve">, от 28.02.2020 </w:t>
            </w:r>
            <w:hyperlink r:id="rId114" w:history="1">
              <w:r>
                <w:rPr>
                  <w:color w:val="0000FF"/>
                </w:rPr>
                <w:t>N 54-п</w:t>
              </w:r>
            </w:hyperlink>
            <w:r>
              <w:t>)</w:t>
            </w:r>
          </w:p>
        </w:tc>
      </w:tr>
      <w:tr w:rsidR="00B5113C">
        <w:tc>
          <w:tcPr>
            <w:tcW w:w="2268" w:type="dxa"/>
          </w:tcPr>
          <w:p w:rsidR="00B5113C" w:rsidRDefault="00B5113C">
            <w:pPr>
              <w:pStyle w:val="ConsPlusNormal"/>
            </w:pPr>
            <w:r>
              <w:lastRenderedPageBreak/>
              <w:t>Сроки реализации государственной программы</w:t>
            </w:r>
          </w:p>
        </w:tc>
        <w:tc>
          <w:tcPr>
            <w:tcW w:w="6803" w:type="dxa"/>
          </w:tcPr>
          <w:p w:rsidR="00B5113C" w:rsidRDefault="00B5113C">
            <w:pPr>
              <w:pStyle w:val="ConsPlusNormal"/>
              <w:ind w:firstLine="283"/>
              <w:jc w:val="both"/>
            </w:pPr>
            <w:r>
              <w:t>2019 - 2025 годы и на период до 2030 года</w:t>
            </w:r>
          </w:p>
        </w:tc>
      </w:tr>
      <w:tr w:rsidR="00B5113C">
        <w:tblPrEx>
          <w:tblBorders>
            <w:insideH w:val="nil"/>
          </w:tblBorders>
        </w:tblPrEx>
        <w:tc>
          <w:tcPr>
            <w:tcW w:w="2268" w:type="dxa"/>
            <w:tcBorders>
              <w:bottom w:val="nil"/>
            </w:tcBorders>
          </w:tcPr>
          <w:p w:rsidR="00B5113C" w:rsidRDefault="00B5113C">
            <w:pPr>
              <w:pStyle w:val="ConsPlusNormal"/>
            </w:pPr>
            <w:r>
              <w:t>Параметры финансового обеспечения государственной программы</w:t>
            </w:r>
          </w:p>
        </w:tc>
        <w:tc>
          <w:tcPr>
            <w:tcW w:w="6803" w:type="dxa"/>
            <w:tcBorders>
              <w:bottom w:val="nil"/>
            </w:tcBorders>
          </w:tcPr>
          <w:p w:rsidR="00B5113C" w:rsidRDefault="00B5113C">
            <w:pPr>
              <w:pStyle w:val="ConsPlusNormal"/>
              <w:jc w:val="both"/>
            </w:pPr>
            <w:r>
              <w:t>общий объем финансирования государственной программы - 145 491 948,3 тыс. рублей, в том числе:</w:t>
            </w:r>
          </w:p>
          <w:p w:rsidR="00B5113C" w:rsidRDefault="00B5113C">
            <w:pPr>
              <w:pStyle w:val="ConsPlusNormal"/>
              <w:jc w:val="both"/>
            </w:pPr>
            <w:r>
              <w:t>2019 год - 30 118 810,1 тыс. рублей,</w:t>
            </w:r>
          </w:p>
          <w:p w:rsidR="00B5113C" w:rsidRDefault="00B5113C">
            <w:pPr>
              <w:pStyle w:val="ConsPlusNormal"/>
              <w:jc w:val="both"/>
            </w:pPr>
            <w:r>
              <w:t>2020 год - 26 904 037,4 тыс. рублей,</w:t>
            </w:r>
          </w:p>
          <w:p w:rsidR="00B5113C" w:rsidRDefault="00B5113C">
            <w:pPr>
              <w:pStyle w:val="ConsPlusNormal"/>
              <w:jc w:val="both"/>
            </w:pPr>
            <w:r>
              <w:t>2021 год - 11 841 579,8 тыс. рублей,</w:t>
            </w:r>
          </w:p>
          <w:p w:rsidR="00B5113C" w:rsidRDefault="00B5113C">
            <w:pPr>
              <w:pStyle w:val="ConsPlusNormal"/>
              <w:jc w:val="both"/>
            </w:pPr>
            <w:r>
              <w:t>2022 год - 11 941 055,4 тыс. рублей,</w:t>
            </w:r>
          </w:p>
          <w:p w:rsidR="00B5113C" w:rsidRDefault="00B5113C">
            <w:pPr>
              <w:pStyle w:val="ConsPlusNormal"/>
              <w:jc w:val="both"/>
            </w:pPr>
            <w:r>
              <w:t>2023 год - 10 598 532,8 тыс. рублей,</w:t>
            </w:r>
          </w:p>
          <w:p w:rsidR="00B5113C" w:rsidRDefault="00B5113C">
            <w:pPr>
              <w:pStyle w:val="ConsPlusNormal"/>
              <w:jc w:val="both"/>
            </w:pPr>
            <w:r>
              <w:t>2024 год - 10 962 396,4 тыс. рублей,</w:t>
            </w:r>
          </w:p>
          <w:p w:rsidR="00B5113C" w:rsidRDefault="00B5113C">
            <w:pPr>
              <w:pStyle w:val="ConsPlusNormal"/>
              <w:jc w:val="both"/>
            </w:pPr>
            <w:r>
              <w:t>2025 год - 7 025 089,4 тыс. рублей,</w:t>
            </w:r>
          </w:p>
          <w:p w:rsidR="00B5113C" w:rsidRDefault="00B5113C">
            <w:pPr>
              <w:pStyle w:val="ConsPlusNormal"/>
              <w:jc w:val="both"/>
            </w:pPr>
            <w:r>
              <w:t>2026 - 2030 годы - 36 100 447,0 тыс. рублей</w:t>
            </w:r>
          </w:p>
        </w:tc>
      </w:tr>
      <w:tr w:rsidR="00B5113C">
        <w:tblPrEx>
          <w:tblBorders>
            <w:insideH w:val="nil"/>
          </w:tblBorders>
        </w:tblPrEx>
        <w:tc>
          <w:tcPr>
            <w:tcW w:w="9071" w:type="dxa"/>
            <w:gridSpan w:val="2"/>
            <w:tcBorders>
              <w:top w:val="nil"/>
            </w:tcBorders>
          </w:tcPr>
          <w:p w:rsidR="00B5113C" w:rsidRDefault="00B5113C">
            <w:pPr>
              <w:pStyle w:val="ConsPlusNormal"/>
              <w:jc w:val="both"/>
            </w:pPr>
            <w:r>
              <w:t xml:space="preserve">(в ред. постановлений Правительства ХМАО - Югры от 18.10.2019 </w:t>
            </w:r>
            <w:hyperlink r:id="rId115" w:history="1">
              <w:r>
                <w:rPr>
                  <w:color w:val="0000FF"/>
                </w:rPr>
                <w:t>N 385-п</w:t>
              </w:r>
            </w:hyperlink>
            <w:r>
              <w:t xml:space="preserve">, от 24.01.2020 </w:t>
            </w:r>
            <w:hyperlink r:id="rId116" w:history="1">
              <w:r>
                <w:rPr>
                  <w:color w:val="0000FF"/>
                </w:rPr>
                <w:t>N 13-п</w:t>
              </w:r>
            </w:hyperlink>
            <w:r>
              <w:t xml:space="preserve">, от 28.02.2020 </w:t>
            </w:r>
            <w:hyperlink r:id="rId117" w:history="1">
              <w:r>
                <w:rPr>
                  <w:color w:val="0000FF"/>
                </w:rPr>
                <w:t>N 54-п</w:t>
              </w:r>
            </w:hyperlink>
            <w:r>
              <w:t xml:space="preserve">, от 10.04.2020 </w:t>
            </w:r>
            <w:hyperlink r:id="rId118" w:history="1">
              <w:r>
                <w:rPr>
                  <w:color w:val="0000FF"/>
                </w:rPr>
                <w:t>N 121-п</w:t>
              </w:r>
            </w:hyperlink>
            <w:r>
              <w:t>)</w:t>
            </w:r>
          </w:p>
        </w:tc>
      </w:tr>
    </w:tbl>
    <w:p w:rsidR="00B5113C" w:rsidRDefault="00B5113C">
      <w:pPr>
        <w:pStyle w:val="ConsPlusNormal"/>
        <w:jc w:val="both"/>
      </w:pPr>
    </w:p>
    <w:p w:rsidR="00B5113C" w:rsidRDefault="00B5113C">
      <w:pPr>
        <w:pStyle w:val="ConsPlusTitle"/>
        <w:jc w:val="center"/>
        <w:outlineLvl w:val="1"/>
      </w:pPr>
      <w:r>
        <w:t>Раздел 1. О СТИМУЛИРОВАНИИ ИНВЕСТИЦИОННОЙ И ИННОВАЦИОННОЙ</w:t>
      </w:r>
    </w:p>
    <w:p w:rsidR="00B5113C" w:rsidRDefault="00B5113C">
      <w:pPr>
        <w:pStyle w:val="ConsPlusTitle"/>
        <w:jc w:val="center"/>
      </w:pPr>
      <w:r>
        <w:t>ДЕЯТЕЛЬНОСТИ, РАЗВИТИИ КОНКУРЕНЦИИ И НЕГОСУДАРСТВЕННОГО</w:t>
      </w:r>
    </w:p>
    <w:p w:rsidR="00B5113C" w:rsidRDefault="00B5113C">
      <w:pPr>
        <w:pStyle w:val="ConsPlusTitle"/>
        <w:jc w:val="center"/>
      </w:pPr>
      <w:r>
        <w:t>СЕКТОРА ЭКОНОМИКИ</w:t>
      </w:r>
    </w:p>
    <w:p w:rsidR="00B5113C" w:rsidRDefault="00B5113C">
      <w:pPr>
        <w:pStyle w:val="ConsPlusNormal"/>
        <w:jc w:val="both"/>
      </w:pPr>
    </w:p>
    <w:p w:rsidR="00B5113C" w:rsidRDefault="00B5113C">
      <w:pPr>
        <w:pStyle w:val="ConsPlusNormal"/>
        <w:ind w:firstLine="540"/>
        <w:jc w:val="both"/>
      </w:pPr>
      <w:r>
        <w:t xml:space="preserve">Во исполнение </w:t>
      </w:r>
      <w:hyperlink r:id="rId119"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в целях реализации национального проекта "Жилье и городская среда" на территории Ханты-Мансийского автономного округа - Югры (далее также - автономный округ) в рамках государственной программы "Развитие жилищной сферы" осуществляется реализация региональных проектов: "Жилье"; "Обеспечение устойчивого сокращения непригодного для проживания жилищного фонда.</w:t>
      </w:r>
    </w:p>
    <w:p w:rsidR="00B5113C" w:rsidRDefault="00B5113C">
      <w:pPr>
        <w:pStyle w:val="ConsPlusNormal"/>
        <w:jc w:val="both"/>
      </w:pPr>
      <w:r>
        <w:t xml:space="preserve">(в ред. </w:t>
      </w:r>
      <w:hyperlink r:id="rId120" w:history="1">
        <w:r>
          <w:rPr>
            <w:color w:val="0000FF"/>
          </w:rPr>
          <w:t>постановления</w:t>
        </w:r>
      </w:hyperlink>
      <w:r>
        <w:t xml:space="preserve"> Правительства ХМАО - Югры от 18.10.2019 N 385-п)</w:t>
      </w:r>
    </w:p>
    <w:p w:rsidR="00B5113C" w:rsidRDefault="00B5113C">
      <w:pPr>
        <w:pStyle w:val="ConsPlusNormal"/>
        <w:spacing w:before="220"/>
        <w:ind w:firstLine="540"/>
        <w:jc w:val="both"/>
      </w:pPr>
      <w:r>
        <w:t>Целью национального проекта "Жилье и городская среда" является улучшение жилищных условий жителей автономного округа, создание комфортных и безопасных условий проживания граждан, поддержание и улучшение санитарного и эстетического состояния территорий населенных пунктов автономного округа за счет:</w:t>
      </w:r>
    </w:p>
    <w:p w:rsidR="00B5113C" w:rsidRDefault="00B5113C">
      <w:pPr>
        <w:pStyle w:val="ConsPlusNormal"/>
        <w:jc w:val="both"/>
      </w:pPr>
      <w:r>
        <w:t xml:space="preserve">(абзац введен </w:t>
      </w:r>
      <w:hyperlink r:id="rId121" w:history="1">
        <w:r>
          <w:rPr>
            <w:color w:val="0000FF"/>
          </w:rPr>
          <w:t>постановлением</w:t>
        </w:r>
      </w:hyperlink>
      <w:r>
        <w:t xml:space="preserve"> Правительства ХМАО - Югры от 18.10.2019 N 385-п)</w:t>
      </w:r>
    </w:p>
    <w:p w:rsidR="00B5113C" w:rsidRDefault="00B5113C">
      <w:pPr>
        <w:pStyle w:val="ConsPlusNormal"/>
        <w:spacing w:before="220"/>
        <w:ind w:firstLine="540"/>
        <w:jc w:val="both"/>
      </w:pPr>
      <w:r>
        <w:t>увеличения объема жилищного строительства в 2024 году до 1,231 млн. квадратных метров в год;</w:t>
      </w:r>
    </w:p>
    <w:p w:rsidR="00B5113C" w:rsidRDefault="00B5113C">
      <w:pPr>
        <w:pStyle w:val="ConsPlusNormal"/>
        <w:jc w:val="both"/>
      </w:pPr>
      <w:r>
        <w:t xml:space="preserve">(абзац введен </w:t>
      </w:r>
      <w:hyperlink r:id="rId122" w:history="1">
        <w:r>
          <w:rPr>
            <w:color w:val="0000FF"/>
          </w:rPr>
          <w:t>постановлением</w:t>
        </w:r>
      </w:hyperlink>
      <w:r>
        <w:t xml:space="preserve"> Правительства ХМАО - Югры от 18.10.2019 N 385-п)</w:t>
      </w:r>
    </w:p>
    <w:p w:rsidR="00B5113C" w:rsidRDefault="00B5113C">
      <w:pPr>
        <w:pStyle w:val="ConsPlusNormal"/>
        <w:spacing w:before="220"/>
        <w:ind w:firstLine="540"/>
        <w:jc w:val="both"/>
      </w:pPr>
      <w:r>
        <w:t>обеспечения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ставка по которому должна быть менее 8%;</w:t>
      </w:r>
    </w:p>
    <w:p w:rsidR="00B5113C" w:rsidRDefault="00B5113C">
      <w:pPr>
        <w:pStyle w:val="ConsPlusNormal"/>
        <w:jc w:val="both"/>
      </w:pPr>
      <w:r>
        <w:t xml:space="preserve">(абзац введен </w:t>
      </w:r>
      <w:hyperlink r:id="rId123" w:history="1">
        <w:r>
          <w:rPr>
            <w:color w:val="0000FF"/>
          </w:rPr>
          <w:t>постановлением</w:t>
        </w:r>
      </w:hyperlink>
      <w:r>
        <w:t xml:space="preserve"> Правительства ХМАО - Югры от 18.10.2019 N 385-п)</w:t>
      </w:r>
    </w:p>
    <w:p w:rsidR="00B5113C" w:rsidRDefault="00B5113C">
      <w:pPr>
        <w:pStyle w:val="ConsPlusNormal"/>
        <w:spacing w:before="220"/>
        <w:ind w:firstLine="540"/>
        <w:jc w:val="both"/>
      </w:pPr>
      <w:r>
        <w:t>обеспечения устойчивого сокращения непригодного для проживания жилищного фонда в 2024 году 123,34 тыс. квадратных метров.</w:t>
      </w:r>
    </w:p>
    <w:p w:rsidR="00B5113C" w:rsidRDefault="00B5113C">
      <w:pPr>
        <w:pStyle w:val="ConsPlusNormal"/>
        <w:jc w:val="both"/>
      </w:pPr>
      <w:r>
        <w:t xml:space="preserve">(абзац введен </w:t>
      </w:r>
      <w:hyperlink r:id="rId124" w:history="1">
        <w:r>
          <w:rPr>
            <w:color w:val="0000FF"/>
          </w:rPr>
          <w:t>постановлением</w:t>
        </w:r>
      </w:hyperlink>
      <w:r>
        <w:t xml:space="preserve"> Правительства ХМАО - Югры от 18.10.2019 N 385-п)</w:t>
      </w:r>
    </w:p>
    <w:p w:rsidR="00B5113C" w:rsidRDefault="00B5113C">
      <w:pPr>
        <w:pStyle w:val="ConsPlusNormal"/>
        <w:spacing w:before="220"/>
        <w:ind w:firstLine="540"/>
        <w:jc w:val="both"/>
      </w:pPr>
      <w:r>
        <w:t>1.1. Одним из инструментов формирования благоприятного инвестиционного климата являются целевые модели упрощения процедур ведения бизнеса, в том числе получение разрешения на строительство и территориальное планирование &lt;1&gt;.</w:t>
      </w:r>
    </w:p>
    <w:p w:rsidR="00B5113C" w:rsidRDefault="00B5113C">
      <w:pPr>
        <w:pStyle w:val="ConsPlusNormal"/>
        <w:jc w:val="both"/>
      </w:pPr>
      <w:r>
        <w:t xml:space="preserve">(абзац введен </w:t>
      </w:r>
      <w:hyperlink r:id="rId125" w:history="1">
        <w:r>
          <w:rPr>
            <w:color w:val="0000FF"/>
          </w:rPr>
          <w:t>постановлением</w:t>
        </w:r>
      </w:hyperlink>
      <w:r>
        <w:t xml:space="preserve"> Правительства ХМАО - Югры от 18.10.2019 N 385-п)</w:t>
      </w:r>
    </w:p>
    <w:p w:rsidR="00B5113C" w:rsidRDefault="00B5113C">
      <w:pPr>
        <w:pStyle w:val="ConsPlusNormal"/>
        <w:spacing w:before="220"/>
        <w:ind w:firstLine="540"/>
        <w:jc w:val="both"/>
      </w:pPr>
      <w:r>
        <w:lastRenderedPageBreak/>
        <w:t>--------------------------------</w:t>
      </w:r>
    </w:p>
    <w:p w:rsidR="00B5113C" w:rsidRDefault="00B5113C">
      <w:pPr>
        <w:pStyle w:val="ConsPlusNormal"/>
        <w:spacing w:before="220"/>
        <w:ind w:firstLine="540"/>
        <w:jc w:val="both"/>
      </w:pPr>
      <w:r>
        <w:t xml:space="preserve">&lt;1&gt; </w:t>
      </w:r>
      <w:hyperlink r:id="rId126" w:history="1">
        <w:r>
          <w:rPr>
            <w:color w:val="0000FF"/>
          </w:rPr>
          <w:t>распоряжение</w:t>
        </w:r>
      </w:hyperlink>
      <w:r>
        <w:t xml:space="preserve"> Правительства Российской Федерации от 31 января 2017 года N 147-р</w:t>
      </w:r>
    </w:p>
    <w:p w:rsidR="00B5113C" w:rsidRDefault="00B5113C">
      <w:pPr>
        <w:pStyle w:val="ConsPlusNormal"/>
        <w:jc w:val="both"/>
      </w:pPr>
    </w:p>
    <w:p w:rsidR="00B5113C" w:rsidRDefault="00B5113C">
      <w:pPr>
        <w:pStyle w:val="ConsPlusNormal"/>
        <w:ind w:firstLine="540"/>
        <w:jc w:val="both"/>
      </w:pPr>
      <w:r>
        <w:t>Положительное влияние на улучшение делового климата, привлечение частных инвестиций для реализации инвестиционных проектов оказывают мероприятия по снижению и устранению административных барьеров в сфере жилищного строительства, повышение уровня информированности участников градостроительных отношений, обеспечение возможности предоставления муниципальных услуг в электронном виде. На реализацию указанных направлений в государственной программе предусмотрено мероприятие по созданию "Единой информационно-аналитической системы управления градостроительным развитием территории Ханты-Мансийского автономного округа - Югры", которое позволит обеспечить застройщикам (инвесторам) постоянный доступ к актуальным документам территориального планирования и градостроительного зонирования, инвестиционным программам ресурсоснабжающих организаций.</w:t>
      </w:r>
    </w:p>
    <w:p w:rsidR="00B5113C" w:rsidRDefault="00B5113C">
      <w:pPr>
        <w:pStyle w:val="ConsPlusNormal"/>
        <w:spacing w:before="220"/>
        <w:ind w:firstLine="540"/>
        <w:jc w:val="both"/>
      </w:pPr>
      <w:r>
        <w:t>В целях развития жилищного строительства предоставляется субсидия на мероприятия по возмещению части затрат застройщикам (инвесторам):</w:t>
      </w:r>
    </w:p>
    <w:p w:rsidR="00B5113C" w:rsidRDefault="00B5113C">
      <w:pPr>
        <w:pStyle w:val="ConsPlusNormal"/>
        <w:jc w:val="both"/>
      </w:pPr>
      <w:r>
        <w:t xml:space="preserve">(абзац введен </w:t>
      </w:r>
      <w:hyperlink r:id="rId127" w:history="1">
        <w:r>
          <w:rPr>
            <w:color w:val="0000FF"/>
          </w:rPr>
          <w:t>постановлением</w:t>
        </w:r>
      </w:hyperlink>
      <w:r>
        <w:t xml:space="preserve"> Правительства ХМАО - Югры от 18.10.2019 N 385-п)</w:t>
      </w:r>
    </w:p>
    <w:p w:rsidR="00B5113C" w:rsidRDefault="00B5113C">
      <w:pPr>
        <w:pStyle w:val="ConsPlusNormal"/>
        <w:spacing w:before="220"/>
        <w:ind w:firstLine="540"/>
        <w:jc w:val="both"/>
      </w:pPr>
      <w:r>
        <w:t>по строительству объектов инженерной инфраструктуры для стимулирования реализации договора развития застроенных территорий, договора комплексного освоения территории, а также строительства стандартного жилья и проекта развития территории;</w:t>
      </w:r>
    </w:p>
    <w:p w:rsidR="00B5113C" w:rsidRDefault="00B5113C">
      <w:pPr>
        <w:pStyle w:val="ConsPlusNormal"/>
        <w:jc w:val="both"/>
      </w:pPr>
      <w:r>
        <w:t xml:space="preserve">(абзац введен </w:t>
      </w:r>
      <w:hyperlink r:id="rId128" w:history="1">
        <w:r>
          <w:rPr>
            <w:color w:val="0000FF"/>
          </w:rPr>
          <w:t>постановлением</w:t>
        </w:r>
      </w:hyperlink>
      <w:r>
        <w:t xml:space="preserve"> Правительства ХМАО - Югры от 18.10.2019 N 385-п)</w:t>
      </w:r>
    </w:p>
    <w:p w:rsidR="00B5113C" w:rsidRDefault="00B5113C">
      <w:pPr>
        <w:pStyle w:val="ConsPlusNormal"/>
        <w:spacing w:before="220"/>
        <w:ind w:firstLine="540"/>
        <w:jc w:val="both"/>
      </w:pPr>
      <w:r>
        <w:t>по договорам развития застроенных территорий осуществляется для компенсации части затрат, понесенных инвестором (застройщиком) на выплату собственникам выкупной стоимости жилых помещений из расселяемого аварийного жилищного фонда, на возмещение стоимости (себестоимости) строительства (приобретения) квартир, передаваемых инвестором (застройщиком) в орган местного самоуправления во исполнение обязательств по заключенным договорам о развитии застроенной территории.</w:t>
      </w:r>
    </w:p>
    <w:p w:rsidR="00B5113C" w:rsidRDefault="00B5113C">
      <w:pPr>
        <w:pStyle w:val="ConsPlusNormal"/>
        <w:jc w:val="both"/>
      </w:pPr>
      <w:r>
        <w:t xml:space="preserve">(абзац введен </w:t>
      </w:r>
      <w:hyperlink r:id="rId129" w:history="1">
        <w:r>
          <w:rPr>
            <w:color w:val="0000FF"/>
          </w:rPr>
          <w:t>постановлением</w:t>
        </w:r>
      </w:hyperlink>
      <w:r>
        <w:t xml:space="preserve"> Правительства ХМАО - Югры от 18.10.2019 N 385-п)</w:t>
      </w:r>
    </w:p>
    <w:p w:rsidR="00B5113C" w:rsidRDefault="00B5113C">
      <w:pPr>
        <w:pStyle w:val="ConsPlusNormal"/>
        <w:spacing w:before="220"/>
        <w:ind w:firstLine="540"/>
        <w:jc w:val="both"/>
      </w:pPr>
      <w:r>
        <w:t>Привлечению инвесторов также будет способствовать создание при проведении ежегодного конкурса "Архитектура города будущего - Югры - 2050" портфеля архитектурных проектов с возможностью их масштабирования и применения в муниципальных образованиях автономного округа.</w:t>
      </w:r>
    </w:p>
    <w:p w:rsidR="00B5113C" w:rsidRDefault="00B5113C">
      <w:pPr>
        <w:pStyle w:val="ConsPlusNormal"/>
        <w:jc w:val="both"/>
      </w:pPr>
      <w:r>
        <w:t xml:space="preserve">(в ред. </w:t>
      </w:r>
      <w:hyperlink r:id="rId130" w:history="1">
        <w:r>
          <w:rPr>
            <w:color w:val="0000FF"/>
          </w:rPr>
          <w:t>постановления</w:t>
        </w:r>
      </w:hyperlink>
      <w:r>
        <w:t xml:space="preserve"> Правительства ХМАО - Югры от 18.10.2019 N 385-п)</w:t>
      </w:r>
    </w:p>
    <w:p w:rsidR="00B5113C" w:rsidRDefault="00B5113C">
      <w:pPr>
        <w:pStyle w:val="ConsPlusNormal"/>
        <w:spacing w:before="220"/>
        <w:ind w:firstLine="540"/>
        <w:jc w:val="both"/>
      </w:pPr>
      <w:r>
        <w:t>1.2. Улучшение конкурентной среды за счет:</w:t>
      </w:r>
    </w:p>
    <w:p w:rsidR="00B5113C" w:rsidRDefault="00B5113C">
      <w:pPr>
        <w:pStyle w:val="ConsPlusNormal"/>
        <w:spacing w:before="220"/>
        <w:ind w:firstLine="540"/>
        <w:jc w:val="both"/>
      </w:pPr>
      <w:r>
        <w:t>устранения избыточного государственного и муниципального регулирования;</w:t>
      </w:r>
    </w:p>
    <w:p w:rsidR="00B5113C" w:rsidRDefault="00B5113C">
      <w:pPr>
        <w:pStyle w:val="ConsPlusNormal"/>
        <w:spacing w:before="220"/>
        <w:ind w:firstLine="540"/>
        <w:jc w:val="both"/>
      </w:pPr>
      <w:r>
        <w:t>снижения административных барьеров в сфере градостроительства;</w:t>
      </w:r>
    </w:p>
    <w:p w:rsidR="00B5113C" w:rsidRDefault="00B5113C">
      <w:pPr>
        <w:pStyle w:val="ConsPlusNormal"/>
        <w:spacing w:before="220"/>
        <w:ind w:firstLine="540"/>
        <w:jc w:val="both"/>
      </w:pPr>
      <w:r>
        <w:t>оказания мер государственной поддержки организациям-застройщикам при строительстве объектов инженерной и социальной инфраструктуры;</w:t>
      </w:r>
    </w:p>
    <w:p w:rsidR="00B5113C" w:rsidRDefault="00B5113C">
      <w:pPr>
        <w:pStyle w:val="ConsPlusNormal"/>
        <w:spacing w:before="220"/>
        <w:ind w:firstLine="540"/>
        <w:jc w:val="both"/>
      </w:pPr>
      <w:r>
        <w:t>внедрения типовых административных регламентов предоставления муниципальных услуг по выдаче разрешения на строительство 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p w:rsidR="00B5113C" w:rsidRDefault="00B5113C">
      <w:pPr>
        <w:pStyle w:val="ConsPlusNormal"/>
        <w:spacing w:before="220"/>
        <w:ind w:firstLine="540"/>
        <w:jc w:val="both"/>
      </w:pPr>
      <w:r>
        <w:t>1.3. Включение инновационной составляющей в государственную программу осуществляется в соответствии с ключевыми направлениями реализации Национальной технологической инициативы.</w:t>
      </w:r>
    </w:p>
    <w:p w:rsidR="00B5113C" w:rsidRDefault="00B5113C">
      <w:pPr>
        <w:pStyle w:val="ConsPlusNormal"/>
        <w:spacing w:before="220"/>
        <w:ind w:firstLine="540"/>
        <w:jc w:val="both"/>
      </w:pPr>
      <w:r>
        <w:lastRenderedPageBreak/>
        <w:t>Одним из направлений использования субсидий из бюджета автономного округа на реализацию муниципальных программ в сфере градостроительства является подготовка схем размещения инженерных коммуникаций с использованием информационного объемного 3D-моделирования - составляющих цифровой модели города будущего, способной обеспечить мониторинг и согласованность решений при планировании территории для ее устойчивого развития.</w:t>
      </w:r>
    </w:p>
    <w:p w:rsidR="00B5113C" w:rsidRDefault="00B5113C">
      <w:pPr>
        <w:pStyle w:val="ConsPlusNormal"/>
        <w:spacing w:before="220"/>
        <w:ind w:firstLine="540"/>
        <w:jc w:val="both"/>
      </w:pPr>
      <w:r>
        <w:t>Альтернативой традиционным методам проектирования станут BIM-технологии, предполагающие сбор и комплексную обработку в процессе проектирования всей архитектурно-конструкторской, технологической и финансовой информации о здании со всеми ее взаимосвязями и зависимостями. Возможность моделировать наилучшие варианты организационно-технологических решений на виртуальной строительной площадке с оптимальным определением сроков повысит привлекательность проектных работ с точки зрения уровня зрелости и набора компетенций в сфере управления проектами.</w:t>
      </w:r>
    </w:p>
    <w:p w:rsidR="00B5113C" w:rsidRDefault="00B5113C">
      <w:pPr>
        <w:pStyle w:val="ConsPlusNormal"/>
        <w:spacing w:before="220"/>
        <w:ind w:firstLine="540"/>
        <w:jc w:val="both"/>
      </w:pPr>
      <w:r>
        <w:t>1.4. Повышение производительности труда в отрасли осуществляется благодаря использованию:</w:t>
      </w:r>
    </w:p>
    <w:p w:rsidR="00B5113C" w:rsidRDefault="00B5113C">
      <w:pPr>
        <w:pStyle w:val="ConsPlusNormal"/>
        <w:spacing w:before="220"/>
        <w:ind w:firstLine="540"/>
        <w:jc w:val="both"/>
      </w:pPr>
      <w:r>
        <w:t>цифровой информационной модели в качестве инструмента сопровождения проекта на всех стадиях жизненного цикла, что позволит повысить достоверность технических решений на стадии проектирования, сократить сроки рассмотрения проекта, снизить операционные расходы и риски благодаря высокой степени проработки модели, а на этапах строительства - обеспечить соблюдение сроков реализации проекта, возможность отслеживания процесса строительства в режиме "on-line", проведение эффективного мониторинга инвестиционной фазы;</w:t>
      </w:r>
    </w:p>
    <w:p w:rsidR="00B5113C" w:rsidRDefault="00B5113C">
      <w:pPr>
        <w:pStyle w:val="ConsPlusNormal"/>
        <w:spacing w:before="220"/>
        <w:ind w:firstLine="540"/>
        <w:jc w:val="both"/>
      </w:pPr>
      <w:r>
        <w:t>BIM-технологии при проектировании, позволяющей повысить производительность труда, скорость принятия управленческих решений, качество проектной документации, при этом сократить сроки проектирования до 7%.</w:t>
      </w:r>
    </w:p>
    <w:p w:rsidR="00B5113C" w:rsidRDefault="00B5113C">
      <w:pPr>
        <w:pStyle w:val="ConsPlusNormal"/>
        <w:jc w:val="both"/>
      </w:pPr>
    </w:p>
    <w:p w:rsidR="00B5113C" w:rsidRDefault="00B5113C">
      <w:pPr>
        <w:pStyle w:val="ConsPlusTitle"/>
        <w:jc w:val="center"/>
        <w:outlineLvl w:val="1"/>
      </w:pPr>
      <w:r>
        <w:t>Раздел 2. МЕХАНИЗМЫ РЕАЛИЗАЦИИ ГОСУДАРСТВЕННОЙ ПРОГРАММЫ</w:t>
      </w:r>
    </w:p>
    <w:p w:rsidR="00B5113C" w:rsidRDefault="00B5113C">
      <w:pPr>
        <w:pStyle w:val="ConsPlusNormal"/>
        <w:jc w:val="both"/>
      </w:pPr>
    </w:p>
    <w:p w:rsidR="00B5113C" w:rsidRDefault="00B5113C">
      <w:pPr>
        <w:pStyle w:val="ConsPlusNormal"/>
        <w:ind w:firstLine="540"/>
        <w:jc w:val="both"/>
      </w:pPr>
      <w:r>
        <w:t>Для эффективного исполнения государственной программы используются следующие механизмы:</w:t>
      </w:r>
    </w:p>
    <w:p w:rsidR="00B5113C" w:rsidRDefault="00B5113C">
      <w:pPr>
        <w:pStyle w:val="ConsPlusNormal"/>
        <w:spacing w:before="220"/>
        <w:ind w:firstLine="540"/>
        <w:jc w:val="both"/>
      </w:pPr>
      <w:r>
        <w:t>заключение государственными (муниципальными) заказчиками государственных (муниципальных)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B5113C" w:rsidRDefault="00B5113C">
      <w:pPr>
        <w:pStyle w:val="ConsPlusNormal"/>
        <w:spacing w:before="220"/>
        <w:ind w:firstLine="540"/>
        <w:jc w:val="both"/>
      </w:pPr>
      <w:r>
        <w:t xml:space="preserve">предоставление субсидий муниципальным образованиям автономного округа в порядках, установленных </w:t>
      </w:r>
      <w:hyperlink w:anchor="P4066" w:history="1">
        <w:r>
          <w:rPr>
            <w:color w:val="0000FF"/>
          </w:rPr>
          <w:t>приложениями 2</w:t>
        </w:r>
      </w:hyperlink>
      <w:r>
        <w:t xml:space="preserve">, </w:t>
      </w:r>
      <w:hyperlink w:anchor="P4179" w:history="1">
        <w:r>
          <w:rPr>
            <w:color w:val="0000FF"/>
          </w:rPr>
          <w:t>3</w:t>
        </w:r>
      </w:hyperlink>
      <w:r>
        <w:t xml:space="preserve">, </w:t>
      </w:r>
      <w:hyperlink w:anchor="P4339" w:history="1">
        <w:r>
          <w:rPr>
            <w:color w:val="0000FF"/>
          </w:rPr>
          <w:t>4</w:t>
        </w:r>
      </w:hyperlink>
      <w:r>
        <w:t xml:space="preserve">, </w:t>
      </w:r>
      <w:hyperlink w:anchor="P4430" w:history="1">
        <w:r>
          <w:rPr>
            <w:color w:val="0000FF"/>
          </w:rPr>
          <w:t>6</w:t>
        </w:r>
      </w:hyperlink>
      <w:r>
        <w:t xml:space="preserve">, </w:t>
      </w:r>
      <w:hyperlink w:anchor="P6747" w:history="1">
        <w:r>
          <w:rPr>
            <w:color w:val="0000FF"/>
          </w:rPr>
          <w:t>21</w:t>
        </w:r>
      </w:hyperlink>
      <w:r>
        <w:t xml:space="preserve"> к настоящему постановлению;</w:t>
      </w:r>
    </w:p>
    <w:p w:rsidR="00B5113C" w:rsidRDefault="00B5113C">
      <w:pPr>
        <w:pStyle w:val="ConsPlusNormal"/>
        <w:spacing w:before="220"/>
        <w:ind w:firstLine="540"/>
        <w:jc w:val="both"/>
      </w:pPr>
      <w:r>
        <w:t>передача части функций ответственного исполнителя, соисполнителей государственной программы подведомственным государственным учреждениям автономного округа в соответствии с государственным заданием на оказание государственных услуг (выполнение работ), если эти функции соответствуют уставу (положению) государственного учреждения, а также путем предоставления субсидий на иные цели в порядке, установленном Правительством автономного округа;</w:t>
      </w:r>
    </w:p>
    <w:p w:rsidR="00B5113C" w:rsidRDefault="00B5113C">
      <w:pPr>
        <w:pStyle w:val="ConsPlusNormal"/>
        <w:spacing w:before="220"/>
        <w:ind w:firstLine="540"/>
        <w:jc w:val="both"/>
      </w:pPr>
      <w:r>
        <w:t>заключение соглашений с органами местного самоуправления муниципальных образований автономного округа в целях совместной реализации государственной программы;</w:t>
      </w:r>
    </w:p>
    <w:p w:rsidR="00B5113C" w:rsidRDefault="00B5113C">
      <w:pPr>
        <w:pStyle w:val="ConsPlusNormal"/>
        <w:spacing w:before="220"/>
        <w:ind w:firstLine="540"/>
        <w:jc w:val="both"/>
      </w:pPr>
      <w:r>
        <w:t>заключение соглашений с федеральными органами исполнительной власти, направленных на исполнение национальных и федеральных проектов (программ) Российской Федерации;</w:t>
      </w:r>
    </w:p>
    <w:p w:rsidR="00B5113C" w:rsidRDefault="00B5113C">
      <w:pPr>
        <w:pStyle w:val="ConsPlusNormal"/>
        <w:spacing w:before="220"/>
        <w:ind w:firstLine="540"/>
        <w:jc w:val="both"/>
      </w:pPr>
      <w:r>
        <w:t xml:space="preserve">ежегодное уточнение перечня программных мероприятий на очередной финансовый год и плановый период и затрат по ним в соответствии с мониторингом фактически достигнутых и </w:t>
      </w:r>
      <w:r>
        <w:lastRenderedPageBreak/>
        <w:t>целевых показателей реализации государственной программы, с учетом результатов проводимых в автономном округе социологических исследований, а также связанных с изменениями внешней среды;</w:t>
      </w:r>
    </w:p>
    <w:p w:rsidR="00B5113C" w:rsidRDefault="00B5113C">
      <w:pPr>
        <w:pStyle w:val="ConsPlusNormal"/>
        <w:spacing w:before="220"/>
        <w:ind w:firstLine="540"/>
        <w:jc w:val="both"/>
      </w:pPr>
      <w:r>
        <w:t>информирование общественности о ходе и результатах ее реализации, финансировании программных мероприятий.</w:t>
      </w:r>
    </w:p>
    <w:p w:rsidR="00B5113C" w:rsidRDefault="00B5113C">
      <w:pPr>
        <w:pStyle w:val="ConsPlusNormal"/>
        <w:spacing w:before="220"/>
        <w:ind w:firstLine="540"/>
        <w:jc w:val="both"/>
      </w:pPr>
      <w:r>
        <w:t>В целях реализации государственной программы предполагается привлечение средств муниципальных образований автономного округа, личных средств граждан, инвесторов, застройщиков.</w:t>
      </w:r>
    </w:p>
    <w:p w:rsidR="00B5113C" w:rsidRDefault="00B5113C">
      <w:pPr>
        <w:pStyle w:val="ConsPlusNormal"/>
        <w:spacing w:before="220"/>
        <w:ind w:firstLine="540"/>
        <w:jc w:val="both"/>
      </w:pPr>
      <w:r>
        <w:t xml:space="preserve">Реализация мероприятий осуществляется в соответствии с порядками, утвержденными </w:t>
      </w:r>
      <w:hyperlink w:anchor="P4066" w:history="1">
        <w:r>
          <w:rPr>
            <w:color w:val="0000FF"/>
          </w:rPr>
          <w:t>приложениями 2</w:t>
        </w:r>
      </w:hyperlink>
      <w:r>
        <w:t xml:space="preserve"> - </w:t>
      </w:r>
      <w:hyperlink w:anchor="P6747" w:history="1">
        <w:r>
          <w:rPr>
            <w:color w:val="0000FF"/>
          </w:rPr>
          <w:t>21</w:t>
        </w:r>
      </w:hyperlink>
      <w:r>
        <w:t xml:space="preserve"> к настоящему постановлению.</w:t>
      </w:r>
    </w:p>
    <w:p w:rsidR="00B5113C" w:rsidRDefault="00B5113C">
      <w:pPr>
        <w:pStyle w:val="ConsPlusNormal"/>
        <w:spacing w:before="220"/>
        <w:ind w:firstLine="540"/>
        <w:jc w:val="both"/>
      </w:pPr>
      <w:r>
        <w:t xml:space="preserve">Абзацы одиннадцатый - четырнадцатый утратили силу с 1 января 2020 года. - </w:t>
      </w:r>
      <w:hyperlink r:id="rId131" w:history="1">
        <w:r>
          <w:rPr>
            <w:color w:val="0000FF"/>
          </w:rPr>
          <w:t>Постановление</w:t>
        </w:r>
      </w:hyperlink>
      <w:r>
        <w:t xml:space="preserve"> Правительства ХМАО - Югры от 18.10.2019 N 385-п.</w:t>
      </w:r>
    </w:p>
    <w:p w:rsidR="00B5113C" w:rsidRDefault="00B5113C">
      <w:pPr>
        <w:pStyle w:val="ConsPlusNormal"/>
        <w:spacing w:before="220"/>
        <w:ind w:firstLine="540"/>
        <w:jc w:val="both"/>
      </w:pPr>
      <w:r>
        <w:t xml:space="preserve">Мероприятие "Региональный проект "Обеспечение устойчивого сокращения непригодного для проживания жилищного фонда" </w:t>
      </w:r>
      <w:hyperlink w:anchor="P642" w:history="1">
        <w:r>
          <w:rPr>
            <w:color w:val="0000FF"/>
          </w:rPr>
          <w:t>подпрограммы II</w:t>
        </w:r>
      </w:hyperlink>
      <w:r>
        <w:t xml:space="preserve"> "Содействие развитию жилищного строительства" осуществляется в целях переселения граждан из аварийного жилищного фонда, в том числе признанного таковым до 1 января 2017 года, в соответствии с </w:t>
      </w:r>
      <w:hyperlink w:anchor="P4066" w:history="1">
        <w:r>
          <w:rPr>
            <w:color w:val="0000FF"/>
          </w:rPr>
          <w:t>Порядком</w:t>
        </w:r>
      </w:hyperlink>
      <w:r>
        <w:t xml:space="preserve">, утвержденным приложением 2 к настоящему постановлению, а также </w:t>
      </w:r>
      <w:hyperlink r:id="rId132" w:history="1">
        <w:r>
          <w:rPr>
            <w:color w:val="0000FF"/>
          </w:rPr>
          <w:t>постановлением</w:t>
        </w:r>
      </w:hyperlink>
      <w:r>
        <w:t xml:space="preserve"> Правительства автономного округа от 1 апреля 2019 года N 104-п "Об адресной программе Ханты-Мансийского автономного округа - Югры по переселению граждан из аварийного жилищного фонда на 2019 - 2025 годы".</w:t>
      </w:r>
    </w:p>
    <w:p w:rsidR="00B5113C" w:rsidRDefault="00B5113C">
      <w:pPr>
        <w:pStyle w:val="ConsPlusNormal"/>
        <w:jc w:val="both"/>
      </w:pPr>
      <w:r>
        <w:t xml:space="preserve">(абзац введен </w:t>
      </w:r>
      <w:hyperlink r:id="rId133" w:history="1">
        <w:r>
          <w:rPr>
            <w:color w:val="0000FF"/>
          </w:rPr>
          <w:t>постановлением</w:t>
        </w:r>
      </w:hyperlink>
      <w:r>
        <w:t xml:space="preserve"> Правительства ХМАО - Югры от 21.06.2019 N 197-п; в ред. </w:t>
      </w:r>
      <w:hyperlink r:id="rId134" w:history="1">
        <w:r>
          <w:rPr>
            <w:color w:val="0000FF"/>
          </w:rPr>
          <w:t>постановления</w:t>
        </w:r>
      </w:hyperlink>
      <w:r>
        <w:t xml:space="preserve"> Правительства ХМАО - Югры от 15.11.2019 N 425-п)</w:t>
      </w:r>
    </w:p>
    <w:p w:rsidR="00B5113C" w:rsidRDefault="00B5113C">
      <w:pPr>
        <w:pStyle w:val="ConsPlusNormal"/>
        <w:jc w:val="both"/>
      </w:pPr>
    </w:p>
    <w:p w:rsidR="00B5113C" w:rsidRDefault="00B5113C">
      <w:pPr>
        <w:pStyle w:val="ConsPlusNormal"/>
        <w:jc w:val="right"/>
        <w:outlineLvl w:val="2"/>
      </w:pPr>
      <w:r>
        <w:t>Таблица 1</w:t>
      </w:r>
    </w:p>
    <w:p w:rsidR="00B5113C" w:rsidRDefault="00B5113C">
      <w:pPr>
        <w:pStyle w:val="ConsPlusNormal"/>
        <w:jc w:val="both"/>
      </w:pPr>
    </w:p>
    <w:p w:rsidR="00B5113C" w:rsidRDefault="00B5113C">
      <w:pPr>
        <w:pStyle w:val="ConsPlusTitle"/>
        <w:jc w:val="center"/>
      </w:pPr>
      <w:bookmarkStart w:id="2" w:name="P257"/>
      <w:bookmarkEnd w:id="2"/>
      <w:r>
        <w:t>Целевые показатели государственной программы</w:t>
      </w:r>
    </w:p>
    <w:p w:rsidR="00B5113C" w:rsidRDefault="00B5113C">
      <w:pPr>
        <w:pStyle w:val="ConsPlusNormal"/>
        <w:jc w:val="both"/>
      </w:pPr>
    </w:p>
    <w:p w:rsidR="00B5113C" w:rsidRDefault="00B5113C">
      <w:pPr>
        <w:sectPr w:rsidR="00B5113C" w:rsidSect="00ED6EA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324"/>
        <w:gridCol w:w="1134"/>
        <w:gridCol w:w="907"/>
        <w:gridCol w:w="907"/>
        <w:gridCol w:w="907"/>
        <w:gridCol w:w="907"/>
        <w:gridCol w:w="907"/>
        <w:gridCol w:w="907"/>
        <w:gridCol w:w="907"/>
        <w:gridCol w:w="907"/>
        <w:gridCol w:w="1077"/>
      </w:tblGrid>
      <w:tr w:rsidR="00B5113C">
        <w:tc>
          <w:tcPr>
            <w:tcW w:w="737" w:type="dxa"/>
            <w:vMerge w:val="restart"/>
          </w:tcPr>
          <w:p w:rsidR="00B5113C" w:rsidRDefault="00B5113C">
            <w:pPr>
              <w:pStyle w:val="ConsPlusNormal"/>
              <w:jc w:val="center"/>
            </w:pPr>
            <w:r>
              <w:lastRenderedPageBreak/>
              <w:t>N показателя</w:t>
            </w:r>
          </w:p>
        </w:tc>
        <w:tc>
          <w:tcPr>
            <w:tcW w:w="2324" w:type="dxa"/>
            <w:vMerge w:val="restart"/>
          </w:tcPr>
          <w:p w:rsidR="00B5113C" w:rsidRDefault="00B5113C">
            <w:pPr>
              <w:pStyle w:val="ConsPlusNormal"/>
              <w:jc w:val="center"/>
            </w:pPr>
            <w:r>
              <w:t>Наименование целевых показателей</w:t>
            </w:r>
          </w:p>
        </w:tc>
        <w:tc>
          <w:tcPr>
            <w:tcW w:w="1134" w:type="dxa"/>
            <w:vMerge w:val="restart"/>
          </w:tcPr>
          <w:p w:rsidR="00B5113C" w:rsidRDefault="00B5113C">
            <w:pPr>
              <w:pStyle w:val="ConsPlusNormal"/>
              <w:jc w:val="center"/>
            </w:pPr>
            <w:r>
              <w:t>Базовый показатель на начало реализации государственной программы</w:t>
            </w:r>
          </w:p>
        </w:tc>
        <w:tc>
          <w:tcPr>
            <w:tcW w:w="6349" w:type="dxa"/>
            <w:gridSpan w:val="7"/>
          </w:tcPr>
          <w:p w:rsidR="00B5113C" w:rsidRDefault="00B5113C">
            <w:pPr>
              <w:pStyle w:val="ConsPlusNormal"/>
              <w:jc w:val="center"/>
            </w:pPr>
            <w:r>
              <w:t>Значения показателя по годам</w:t>
            </w:r>
          </w:p>
        </w:tc>
        <w:tc>
          <w:tcPr>
            <w:tcW w:w="907" w:type="dxa"/>
          </w:tcPr>
          <w:p w:rsidR="00B5113C" w:rsidRDefault="00B5113C">
            <w:pPr>
              <w:pStyle w:val="ConsPlusNormal"/>
            </w:pPr>
          </w:p>
        </w:tc>
        <w:tc>
          <w:tcPr>
            <w:tcW w:w="1077" w:type="dxa"/>
            <w:vMerge w:val="restart"/>
          </w:tcPr>
          <w:p w:rsidR="00B5113C" w:rsidRDefault="00B5113C">
            <w:pPr>
              <w:pStyle w:val="ConsPlusNormal"/>
              <w:jc w:val="center"/>
            </w:pPr>
            <w:r>
              <w:t>Целевое значение показателя на момент окончания реализации государственной программы</w:t>
            </w:r>
          </w:p>
        </w:tc>
      </w:tr>
      <w:tr w:rsidR="00B5113C">
        <w:tc>
          <w:tcPr>
            <w:tcW w:w="737" w:type="dxa"/>
            <w:vMerge/>
          </w:tcPr>
          <w:p w:rsidR="00B5113C" w:rsidRDefault="00B5113C"/>
        </w:tc>
        <w:tc>
          <w:tcPr>
            <w:tcW w:w="2324" w:type="dxa"/>
            <w:vMerge/>
          </w:tcPr>
          <w:p w:rsidR="00B5113C" w:rsidRDefault="00B5113C"/>
        </w:tc>
        <w:tc>
          <w:tcPr>
            <w:tcW w:w="1134" w:type="dxa"/>
            <w:vMerge/>
          </w:tcPr>
          <w:p w:rsidR="00B5113C" w:rsidRDefault="00B5113C"/>
        </w:tc>
        <w:tc>
          <w:tcPr>
            <w:tcW w:w="907" w:type="dxa"/>
          </w:tcPr>
          <w:p w:rsidR="00B5113C" w:rsidRDefault="00B5113C">
            <w:pPr>
              <w:pStyle w:val="ConsPlusNormal"/>
              <w:jc w:val="center"/>
            </w:pPr>
            <w:r>
              <w:t>2019 г.</w:t>
            </w:r>
          </w:p>
        </w:tc>
        <w:tc>
          <w:tcPr>
            <w:tcW w:w="907" w:type="dxa"/>
          </w:tcPr>
          <w:p w:rsidR="00B5113C" w:rsidRDefault="00B5113C">
            <w:pPr>
              <w:pStyle w:val="ConsPlusNormal"/>
              <w:jc w:val="center"/>
            </w:pPr>
            <w:r>
              <w:t>2020 г.</w:t>
            </w:r>
          </w:p>
        </w:tc>
        <w:tc>
          <w:tcPr>
            <w:tcW w:w="907" w:type="dxa"/>
          </w:tcPr>
          <w:p w:rsidR="00B5113C" w:rsidRDefault="00B5113C">
            <w:pPr>
              <w:pStyle w:val="ConsPlusNormal"/>
              <w:jc w:val="center"/>
            </w:pPr>
            <w:r>
              <w:t>2021 г.</w:t>
            </w:r>
          </w:p>
        </w:tc>
        <w:tc>
          <w:tcPr>
            <w:tcW w:w="907" w:type="dxa"/>
          </w:tcPr>
          <w:p w:rsidR="00B5113C" w:rsidRDefault="00B5113C">
            <w:pPr>
              <w:pStyle w:val="ConsPlusNormal"/>
              <w:jc w:val="center"/>
            </w:pPr>
            <w:r>
              <w:t>2022 г.</w:t>
            </w:r>
          </w:p>
        </w:tc>
        <w:tc>
          <w:tcPr>
            <w:tcW w:w="907" w:type="dxa"/>
          </w:tcPr>
          <w:p w:rsidR="00B5113C" w:rsidRDefault="00B5113C">
            <w:pPr>
              <w:pStyle w:val="ConsPlusNormal"/>
              <w:jc w:val="center"/>
            </w:pPr>
            <w:r>
              <w:t>2023 г.</w:t>
            </w:r>
          </w:p>
        </w:tc>
        <w:tc>
          <w:tcPr>
            <w:tcW w:w="907" w:type="dxa"/>
          </w:tcPr>
          <w:p w:rsidR="00B5113C" w:rsidRDefault="00B5113C">
            <w:pPr>
              <w:pStyle w:val="ConsPlusNormal"/>
              <w:jc w:val="center"/>
            </w:pPr>
            <w:r>
              <w:t>2024 г.</w:t>
            </w:r>
          </w:p>
        </w:tc>
        <w:tc>
          <w:tcPr>
            <w:tcW w:w="907" w:type="dxa"/>
          </w:tcPr>
          <w:p w:rsidR="00B5113C" w:rsidRDefault="00B5113C">
            <w:pPr>
              <w:pStyle w:val="ConsPlusNormal"/>
              <w:jc w:val="center"/>
            </w:pPr>
            <w:r>
              <w:t>2025 г.</w:t>
            </w:r>
          </w:p>
        </w:tc>
        <w:tc>
          <w:tcPr>
            <w:tcW w:w="907" w:type="dxa"/>
          </w:tcPr>
          <w:p w:rsidR="00B5113C" w:rsidRDefault="00B5113C">
            <w:pPr>
              <w:pStyle w:val="ConsPlusNormal"/>
              <w:jc w:val="center"/>
            </w:pPr>
            <w:r>
              <w:t>2026 - 2030 г.</w:t>
            </w:r>
          </w:p>
        </w:tc>
        <w:tc>
          <w:tcPr>
            <w:tcW w:w="1077" w:type="dxa"/>
            <w:vMerge/>
          </w:tcPr>
          <w:p w:rsidR="00B5113C" w:rsidRDefault="00B5113C"/>
        </w:tc>
      </w:tr>
      <w:tr w:rsidR="00B5113C">
        <w:tc>
          <w:tcPr>
            <w:tcW w:w="737" w:type="dxa"/>
          </w:tcPr>
          <w:p w:rsidR="00B5113C" w:rsidRDefault="00B5113C">
            <w:pPr>
              <w:pStyle w:val="ConsPlusNormal"/>
              <w:jc w:val="center"/>
            </w:pPr>
            <w:r>
              <w:t>1</w:t>
            </w:r>
          </w:p>
        </w:tc>
        <w:tc>
          <w:tcPr>
            <w:tcW w:w="2324" w:type="dxa"/>
          </w:tcPr>
          <w:p w:rsidR="00B5113C" w:rsidRDefault="00B5113C">
            <w:pPr>
              <w:pStyle w:val="ConsPlusNormal"/>
              <w:jc w:val="center"/>
            </w:pPr>
            <w:r>
              <w:t>2</w:t>
            </w:r>
          </w:p>
        </w:tc>
        <w:tc>
          <w:tcPr>
            <w:tcW w:w="1134" w:type="dxa"/>
          </w:tcPr>
          <w:p w:rsidR="00B5113C" w:rsidRDefault="00B5113C">
            <w:pPr>
              <w:pStyle w:val="ConsPlusNormal"/>
              <w:jc w:val="center"/>
            </w:pPr>
            <w:r>
              <w:t>3</w:t>
            </w:r>
          </w:p>
        </w:tc>
        <w:tc>
          <w:tcPr>
            <w:tcW w:w="907" w:type="dxa"/>
          </w:tcPr>
          <w:p w:rsidR="00B5113C" w:rsidRDefault="00B5113C">
            <w:pPr>
              <w:pStyle w:val="ConsPlusNormal"/>
              <w:jc w:val="center"/>
            </w:pPr>
            <w:r>
              <w:t>4</w:t>
            </w:r>
          </w:p>
        </w:tc>
        <w:tc>
          <w:tcPr>
            <w:tcW w:w="907" w:type="dxa"/>
          </w:tcPr>
          <w:p w:rsidR="00B5113C" w:rsidRDefault="00B5113C">
            <w:pPr>
              <w:pStyle w:val="ConsPlusNormal"/>
              <w:jc w:val="center"/>
            </w:pPr>
            <w:r>
              <w:t>5</w:t>
            </w:r>
          </w:p>
        </w:tc>
        <w:tc>
          <w:tcPr>
            <w:tcW w:w="907" w:type="dxa"/>
          </w:tcPr>
          <w:p w:rsidR="00B5113C" w:rsidRDefault="00B5113C">
            <w:pPr>
              <w:pStyle w:val="ConsPlusNormal"/>
              <w:jc w:val="center"/>
            </w:pPr>
            <w:r>
              <w:t>6</w:t>
            </w:r>
          </w:p>
        </w:tc>
        <w:tc>
          <w:tcPr>
            <w:tcW w:w="907" w:type="dxa"/>
          </w:tcPr>
          <w:p w:rsidR="00B5113C" w:rsidRDefault="00B5113C">
            <w:pPr>
              <w:pStyle w:val="ConsPlusNormal"/>
              <w:jc w:val="center"/>
            </w:pPr>
            <w:r>
              <w:t>7</w:t>
            </w:r>
          </w:p>
        </w:tc>
        <w:tc>
          <w:tcPr>
            <w:tcW w:w="907" w:type="dxa"/>
          </w:tcPr>
          <w:p w:rsidR="00B5113C" w:rsidRDefault="00B5113C">
            <w:pPr>
              <w:pStyle w:val="ConsPlusNormal"/>
              <w:jc w:val="center"/>
            </w:pPr>
            <w:r>
              <w:t>8</w:t>
            </w:r>
          </w:p>
        </w:tc>
        <w:tc>
          <w:tcPr>
            <w:tcW w:w="907" w:type="dxa"/>
          </w:tcPr>
          <w:p w:rsidR="00B5113C" w:rsidRDefault="00B5113C">
            <w:pPr>
              <w:pStyle w:val="ConsPlusNormal"/>
              <w:jc w:val="center"/>
            </w:pPr>
            <w:r>
              <w:t>9</w:t>
            </w:r>
          </w:p>
        </w:tc>
        <w:tc>
          <w:tcPr>
            <w:tcW w:w="907" w:type="dxa"/>
          </w:tcPr>
          <w:p w:rsidR="00B5113C" w:rsidRDefault="00B5113C">
            <w:pPr>
              <w:pStyle w:val="ConsPlusNormal"/>
              <w:jc w:val="center"/>
            </w:pPr>
            <w:r>
              <w:t>10</w:t>
            </w:r>
          </w:p>
        </w:tc>
        <w:tc>
          <w:tcPr>
            <w:tcW w:w="907" w:type="dxa"/>
          </w:tcPr>
          <w:p w:rsidR="00B5113C" w:rsidRDefault="00B5113C">
            <w:pPr>
              <w:pStyle w:val="ConsPlusNormal"/>
              <w:jc w:val="center"/>
            </w:pPr>
            <w:r>
              <w:t>11</w:t>
            </w:r>
          </w:p>
        </w:tc>
        <w:tc>
          <w:tcPr>
            <w:tcW w:w="1077" w:type="dxa"/>
          </w:tcPr>
          <w:p w:rsidR="00B5113C" w:rsidRDefault="00B5113C">
            <w:pPr>
              <w:pStyle w:val="ConsPlusNormal"/>
              <w:jc w:val="center"/>
            </w:pPr>
            <w:r>
              <w:t>12</w:t>
            </w:r>
          </w:p>
        </w:tc>
      </w:tr>
      <w:tr w:rsidR="00B5113C">
        <w:tblPrEx>
          <w:tblBorders>
            <w:insideH w:val="nil"/>
          </w:tblBorders>
        </w:tblPrEx>
        <w:tc>
          <w:tcPr>
            <w:tcW w:w="737" w:type="dxa"/>
            <w:tcBorders>
              <w:bottom w:val="nil"/>
            </w:tcBorders>
          </w:tcPr>
          <w:p w:rsidR="00B5113C" w:rsidRDefault="00B5113C">
            <w:pPr>
              <w:pStyle w:val="ConsPlusNormal"/>
              <w:jc w:val="center"/>
            </w:pPr>
            <w:r>
              <w:t>1</w:t>
            </w:r>
          </w:p>
        </w:tc>
        <w:tc>
          <w:tcPr>
            <w:tcW w:w="2324" w:type="dxa"/>
            <w:tcBorders>
              <w:bottom w:val="nil"/>
            </w:tcBorders>
          </w:tcPr>
          <w:p w:rsidR="00B5113C" w:rsidRDefault="00B5113C">
            <w:pPr>
              <w:pStyle w:val="ConsPlusNormal"/>
            </w:pPr>
            <w:r>
              <w:t xml:space="preserve">Общий объем ввода жилья, млн. кв. м в год </w:t>
            </w:r>
            <w:hyperlink w:anchor="P380" w:history="1">
              <w:r>
                <w:rPr>
                  <w:color w:val="0000FF"/>
                </w:rPr>
                <w:t>&lt;1&gt;</w:t>
              </w:r>
            </w:hyperlink>
            <w:r>
              <w:t xml:space="preserve"> </w:t>
            </w:r>
            <w:hyperlink w:anchor="P390" w:history="1">
              <w:r>
                <w:rPr>
                  <w:color w:val="0000FF"/>
                </w:rPr>
                <w:t>&lt;*&gt;</w:t>
              </w:r>
            </w:hyperlink>
          </w:p>
        </w:tc>
        <w:tc>
          <w:tcPr>
            <w:tcW w:w="1134" w:type="dxa"/>
            <w:tcBorders>
              <w:bottom w:val="nil"/>
            </w:tcBorders>
          </w:tcPr>
          <w:p w:rsidR="00B5113C" w:rsidRDefault="00B5113C">
            <w:pPr>
              <w:pStyle w:val="ConsPlusNormal"/>
              <w:jc w:val="center"/>
            </w:pPr>
            <w:r>
              <w:t>0,812</w:t>
            </w:r>
          </w:p>
        </w:tc>
        <w:tc>
          <w:tcPr>
            <w:tcW w:w="907" w:type="dxa"/>
            <w:tcBorders>
              <w:bottom w:val="nil"/>
            </w:tcBorders>
          </w:tcPr>
          <w:p w:rsidR="00B5113C" w:rsidRDefault="00B5113C">
            <w:pPr>
              <w:pStyle w:val="ConsPlusNormal"/>
              <w:jc w:val="center"/>
            </w:pPr>
            <w:r>
              <w:t>0,903</w:t>
            </w:r>
          </w:p>
        </w:tc>
        <w:tc>
          <w:tcPr>
            <w:tcW w:w="907" w:type="dxa"/>
            <w:tcBorders>
              <w:bottom w:val="nil"/>
            </w:tcBorders>
          </w:tcPr>
          <w:p w:rsidR="00B5113C" w:rsidRDefault="00B5113C">
            <w:pPr>
              <w:pStyle w:val="ConsPlusNormal"/>
              <w:jc w:val="center"/>
            </w:pPr>
            <w:r>
              <w:t>1,005</w:t>
            </w:r>
          </w:p>
        </w:tc>
        <w:tc>
          <w:tcPr>
            <w:tcW w:w="907" w:type="dxa"/>
            <w:tcBorders>
              <w:bottom w:val="nil"/>
            </w:tcBorders>
          </w:tcPr>
          <w:p w:rsidR="00B5113C" w:rsidRDefault="00B5113C">
            <w:pPr>
              <w:pStyle w:val="ConsPlusNormal"/>
              <w:jc w:val="center"/>
            </w:pPr>
            <w:r>
              <w:t>0,964</w:t>
            </w:r>
          </w:p>
        </w:tc>
        <w:tc>
          <w:tcPr>
            <w:tcW w:w="907" w:type="dxa"/>
            <w:tcBorders>
              <w:bottom w:val="nil"/>
            </w:tcBorders>
          </w:tcPr>
          <w:p w:rsidR="00B5113C" w:rsidRDefault="00B5113C">
            <w:pPr>
              <w:pStyle w:val="ConsPlusNormal"/>
              <w:jc w:val="center"/>
            </w:pPr>
            <w:r>
              <w:t>1,067</w:t>
            </w:r>
          </w:p>
        </w:tc>
        <w:tc>
          <w:tcPr>
            <w:tcW w:w="907" w:type="dxa"/>
            <w:tcBorders>
              <w:bottom w:val="nil"/>
            </w:tcBorders>
          </w:tcPr>
          <w:p w:rsidR="00B5113C" w:rsidRDefault="00B5113C">
            <w:pPr>
              <w:pStyle w:val="ConsPlusNormal"/>
              <w:jc w:val="center"/>
            </w:pPr>
            <w:r>
              <w:t>1,149</w:t>
            </w:r>
          </w:p>
        </w:tc>
        <w:tc>
          <w:tcPr>
            <w:tcW w:w="907" w:type="dxa"/>
            <w:tcBorders>
              <w:bottom w:val="nil"/>
            </w:tcBorders>
          </w:tcPr>
          <w:p w:rsidR="00B5113C" w:rsidRDefault="00B5113C">
            <w:pPr>
              <w:pStyle w:val="ConsPlusNormal"/>
              <w:jc w:val="center"/>
            </w:pPr>
            <w:r>
              <w:t>1,231</w:t>
            </w:r>
          </w:p>
        </w:tc>
        <w:tc>
          <w:tcPr>
            <w:tcW w:w="907" w:type="dxa"/>
            <w:tcBorders>
              <w:bottom w:val="nil"/>
            </w:tcBorders>
          </w:tcPr>
          <w:p w:rsidR="00B5113C" w:rsidRDefault="00B5113C">
            <w:pPr>
              <w:pStyle w:val="ConsPlusNormal"/>
              <w:jc w:val="center"/>
            </w:pPr>
            <w:r>
              <w:t>1,231</w:t>
            </w:r>
          </w:p>
        </w:tc>
        <w:tc>
          <w:tcPr>
            <w:tcW w:w="907" w:type="dxa"/>
            <w:tcBorders>
              <w:bottom w:val="nil"/>
            </w:tcBorders>
          </w:tcPr>
          <w:p w:rsidR="00B5113C" w:rsidRDefault="00B5113C">
            <w:pPr>
              <w:pStyle w:val="ConsPlusNormal"/>
              <w:jc w:val="center"/>
            </w:pPr>
            <w:r>
              <w:t>5,005</w:t>
            </w:r>
          </w:p>
        </w:tc>
        <w:tc>
          <w:tcPr>
            <w:tcW w:w="1077" w:type="dxa"/>
            <w:tcBorders>
              <w:bottom w:val="nil"/>
            </w:tcBorders>
          </w:tcPr>
          <w:p w:rsidR="00B5113C" w:rsidRDefault="00B5113C">
            <w:pPr>
              <w:pStyle w:val="ConsPlusNormal"/>
              <w:jc w:val="center"/>
            </w:pPr>
            <w:r>
              <w:t>1,001</w:t>
            </w:r>
          </w:p>
        </w:tc>
      </w:tr>
      <w:tr w:rsidR="00B5113C">
        <w:tblPrEx>
          <w:tblBorders>
            <w:insideH w:val="nil"/>
          </w:tblBorders>
        </w:tblPrEx>
        <w:tc>
          <w:tcPr>
            <w:tcW w:w="12528" w:type="dxa"/>
            <w:gridSpan w:val="12"/>
            <w:tcBorders>
              <w:top w:val="nil"/>
            </w:tcBorders>
          </w:tcPr>
          <w:p w:rsidR="00B5113C" w:rsidRDefault="00B5113C">
            <w:pPr>
              <w:pStyle w:val="ConsPlusNormal"/>
              <w:jc w:val="both"/>
            </w:pPr>
            <w:r>
              <w:t xml:space="preserve">(п. 1 в ред. </w:t>
            </w:r>
            <w:hyperlink r:id="rId135" w:history="1">
              <w:r>
                <w:rPr>
                  <w:color w:val="0000FF"/>
                </w:rPr>
                <w:t>постановления</w:t>
              </w:r>
            </w:hyperlink>
            <w:r>
              <w:t xml:space="preserve"> Правительства ХМАО - Югры от 18.10.2019 N 385-п)</w:t>
            </w:r>
          </w:p>
        </w:tc>
      </w:tr>
      <w:tr w:rsidR="00B5113C">
        <w:tblPrEx>
          <w:tblBorders>
            <w:insideH w:val="nil"/>
          </w:tblBorders>
        </w:tblPrEx>
        <w:tc>
          <w:tcPr>
            <w:tcW w:w="737" w:type="dxa"/>
            <w:tcBorders>
              <w:bottom w:val="nil"/>
            </w:tcBorders>
          </w:tcPr>
          <w:p w:rsidR="00B5113C" w:rsidRDefault="00B5113C">
            <w:pPr>
              <w:pStyle w:val="ConsPlusNormal"/>
              <w:jc w:val="center"/>
            </w:pPr>
            <w:r>
              <w:t>2 - 5</w:t>
            </w:r>
          </w:p>
        </w:tc>
        <w:tc>
          <w:tcPr>
            <w:tcW w:w="11791" w:type="dxa"/>
            <w:gridSpan w:val="11"/>
            <w:tcBorders>
              <w:bottom w:val="nil"/>
            </w:tcBorders>
          </w:tcPr>
          <w:p w:rsidR="00B5113C" w:rsidRDefault="00B5113C">
            <w:pPr>
              <w:pStyle w:val="ConsPlusNormal"/>
              <w:jc w:val="both"/>
            </w:pPr>
            <w:r>
              <w:t xml:space="preserve">Утратили силу. - </w:t>
            </w:r>
            <w:hyperlink r:id="rId136" w:history="1">
              <w:r>
                <w:rPr>
                  <w:color w:val="0000FF"/>
                </w:rPr>
                <w:t>Постановление</w:t>
              </w:r>
            </w:hyperlink>
            <w:r>
              <w:t xml:space="preserve"> Правительства ХМАО - Югры от 28.02.2020 N 54-п</w:t>
            </w:r>
          </w:p>
        </w:tc>
      </w:tr>
      <w:tr w:rsidR="00B5113C">
        <w:tc>
          <w:tcPr>
            <w:tcW w:w="737" w:type="dxa"/>
          </w:tcPr>
          <w:p w:rsidR="00B5113C" w:rsidRDefault="00B5113C">
            <w:pPr>
              <w:pStyle w:val="ConsPlusNormal"/>
              <w:jc w:val="center"/>
            </w:pPr>
            <w:r>
              <w:t>6</w:t>
            </w:r>
          </w:p>
        </w:tc>
        <w:tc>
          <w:tcPr>
            <w:tcW w:w="2324" w:type="dxa"/>
          </w:tcPr>
          <w:p w:rsidR="00B5113C" w:rsidRDefault="00B5113C">
            <w:pPr>
              <w:pStyle w:val="ConsPlusNormal"/>
            </w:pPr>
            <w:r>
              <w:t xml:space="preserve">Прирост высокопроизводительных рабочих мест относительно 2016 года, % </w:t>
            </w:r>
            <w:hyperlink w:anchor="P393" w:history="1">
              <w:r>
                <w:rPr>
                  <w:color w:val="0000FF"/>
                </w:rPr>
                <w:t>&lt;****&gt;</w:t>
              </w:r>
            </w:hyperlink>
          </w:p>
        </w:tc>
        <w:tc>
          <w:tcPr>
            <w:tcW w:w="1134" w:type="dxa"/>
          </w:tcPr>
          <w:p w:rsidR="00B5113C" w:rsidRDefault="00B5113C">
            <w:pPr>
              <w:pStyle w:val="ConsPlusNormal"/>
              <w:jc w:val="center"/>
            </w:pPr>
            <w:r>
              <w:t>100,0</w:t>
            </w:r>
          </w:p>
        </w:tc>
        <w:tc>
          <w:tcPr>
            <w:tcW w:w="907" w:type="dxa"/>
          </w:tcPr>
          <w:p w:rsidR="00B5113C" w:rsidRDefault="00B5113C">
            <w:pPr>
              <w:pStyle w:val="ConsPlusNormal"/>
              <w:jc w:val="center"/>
            </w:pPr>
            <w:r>
              <w:t>105,0</w:t>
            </w:r>
          </w:p>
        </w:tc>
        <w:tc>
          <w:tcPr>
            <w:tcW w:w="907" w:type="dxa"/>
          </w:tcPr>
          <w:p w:rsidR="00B5113C" w:rsidRDefault="00B5113C">
            <w:pPr>
              <w:pStyle w:val="ConsPlusNormal"/>
              <w:jc w:val="center"/>
            </w:pPr>
            <w:r>
              <w:t>110,0</w:t>
            </w:r>
          </w:p>
        </w:tc>
        <w:tc>
          <w:tcPr>
            <w:tcW w:w="907" w:type="dxa"/>
          </w:tcPr>
          <w:p w:rsidR="00B5113C" w:rsidRDefault="00B5113C">
            <w:pPr>
              <w:pStyle w:val="ConsPlusNormal"/>
              <w:jc w:val="center"/>
            </w:pPr>
            <w:r>
              <w:t>115,0</w:t>
            </w:r>
          </w:p>
        </w:tc>
        <w:tc>
          <w:tcPr>
            <w:tcW w:w="907" w:type="dxa"/>
          </w:tcPr>
          <w:p w:rsidR="00B5113C" w:rsidRDefault="00B5113C">
            <w:pPr>
              <w:pStyle w:val="ConsPlusNormal"/>
              <w:jc w:val="center"/>
            </w:pPr>
            <w:r>
              <w:t>120,0</w:t>
            </w:r>
          </w:p>
        </w:tc>
        <w:tc>
          <w:tcPr>
            <w:tcW w:w="907" w:type="dxa"/>
          </w:tcPr>
          <w:p w:rsidR="00B5113C" w:rsidRDefault="00B5113C">
            <w:pPr>
              <w:pStyle w:val="ConsPlusNormal"/>
              <w:jc w:val="center"/>
            </w:pPr>
            <w:r>
              <w:t>125,0</w:t>
            </w:r>
          </w:p>
        </w:tc>
        <w:tc>
          <w:tcPr>
            <w:tcW w:w="907" w:type="dxa"/>
          </w:tcPr>
          <w:p w:rsidR="00B5113C" w:rsidRDefault="00B5113C">
            <w:pPr>
              <w:pStyle w:val="ConsPlusNormal"/>
              <w:jc w:val="center"/>
            </w:pPr>
            <w:r>
              <w:t>130,0</w:t>
            </w:r>
          </w:p>
        </w:tc>
        <w:tc>
          <w:tcPr>
            <w:tcW w:w="907" w:type="dxa"/>
          </w:tcPr>
          <w:p w:rsidR="00B5113C" w:rsidRDefault="00B5113C">
            <w:pPr>
              <w:pStyle w:val="ConsPlusNormal"/>
              <w:jc w:val="center"/>
            </w:pPr>
            <w:r>
              <w:t>135,0</w:t>
            </w:r>
          </w:p>
        </w:tc>
        <w:tc>
          <w:tcPr>
            <w:tcW w:w="907" w:type="dxa"/>
          </w:tcPr>
          <w:p w:rsidR="00B5113C" w:rsidRDefault="00B5113C">
            <w:pPr>
              <w:pStyle w:val="ConsPlusNormal"/>
              <w:jc w:val="center"/>
            </w:pPr>
            <w:r>
              <w:t>140,0</w:t>
            </w:r>
          </w:p>
        </w:tc>
        <w:tc>
          <w:tcPr>
            <w:tcW w:w="1077" w:type="dxa"/>
          </w:tcPr>
          <w:p w:rsidR="00B5113C" w:rsidRDefault="00B5113C">
            <w:pPr>
              <w:pStyle w:val="ConsPlusNormal"/>
              <w:jc w:val="center"/>
            </w:pPr>
            <w:r>
              <w:t>170,0</w:t>
            </w:r>
          </w:p>
        </w:tc>
      </w:tr>
      <w:tr w:rsidR="00B5113C">
        <w:tblPrEx>
          <w:tblBorders>
            <w:insideH w:val="nil"/>
          </w:tblBorders>
        </w:tblPrEx>
        <w:tc>
          <w:tcPr>
            <w:tcW w:w="737" w:type="dxa"/>
            <w:tcBorders>
              <w:bottom w:val="nil"/>
            </w:tcBorders>
          </w:tcPr>
          <w:p w:rsidR="00B5113C" w:rsidRDefault="00B5113C">
            <w:pPr>
              <w:pStyle w:val="ConsPlusNormal"/>
              <w:jc w:val="center"/>
            </w:pPr>
            <w:r>
              <w:t>7</w:t>
            </w:r>
          </w:p>
        </w:tc>
        <w:tc>
          <w:tcPr>
            <w:tcW w:w="11791" w:type="dxa"/>
            <w:gridSpan w:val="11"/>
            <w:tcBorders>
              <w:bottom w:val="nil"/>
            </w:tcBorders>
          </w:tcPr>
          <w:p w:rsidR="00B5113C" w:rsidRDefault="00B5113C">
            <w:pPr>
              <w:pStyle w:val="ConsPlusNormal"/>
              <w:jc w:val="both"/>
            </w:pPr>
            <w:r>
              <w:t xml:space="preserve">Утратил силу. - </w:t>
            </w:r>
            <w:hyperlink r:id="rId137" w:history="1">
              <w:r>
                <w:rPr>
                  <w:color w:val="0000FF"/>
                </w:rPr>
                <w:t>Постановление</w:t>
              </w:r>
            </w:hyperlink>
            <w:r>
              <w:t xml:space="preserve"> Правительства ХМАО - Югры от 23.08.2019 N 287-п</w:t>
            </w:r>
          </w:p>
        </w:tc>
      </w:tr>
      <w:tr w:rsidR="00B5113C">
        <w:tc>
          <w:tcPr>
            <w:tcW w:w="737" w:type="dxa"/>
          </w:tcPr>
          <w:p w:rsidR="00B5113C" w:rsidRDefault="00B5113C">
            <w:pPr>
              <w:pStyle w:val="ConsPlusNormal"/>
              <w:jc w:val="center"/>
            </w:pPr>
            <w:r>
              <w:t>8</w:t>
            </w:r>
          </w:p>
        </w:tc>
        <w:tc>
          <w:tcPr>
            <w:tcW w:w="2324" w:type="dxa"/>
          </w:tcPr>
          <w:p w:rsidR="00B5113C" w:rsidRDefault="00B5113C">
            <w:pPr>
              <w:pStyle w:val="ConsPlusNormal"/>
            </w:pPr>
            <w:r>
              <w:t xml:space="preserve">Общая площадь жилых помещений, приходящихся в </w:t>
            </w:r>
            <w:r>
              <w:lastRenderedPageBreak/>
              <w:t xml:space="preserve">среднем на 1 жителя, кв. м </w:t>
            </w:r>
            <w:hyperlink w:anchor="P383" w:history="1">
              <w:r>
                <w:rPr>
                  <w:color w:val="0000FF"/>
                </w:rPr>
                <w:t>&lt;6&gt;</w:t>
              </w:r>
            </w:hyperlink>
            <w:r>
              <w:t xml:space="preserve"> </w:t>
            </w:r>
            <w:hyperlink w:anchor="P390" w:history="1">
              <w:r>
                <w:rPr>
                  <w:color w:val="0000FF"/>
                </w:rPr>
                <w:t>&lt;*&gt;</w:t>
              </w:r>
            </w:hyperlink>
          </w:p>
        </w:tc>
        <w:tc>
          <w:tcPr>
            <w:tcW w:w="1134" w:type="dxa"/>
          </w:tcPr>
          <w:p w:rsidR="00B5113C" w:rsidRDefault="00B5113C">
            <w:pPr>
              <w:pStyle w:val="ConsPlusNormal"/>
              <w:jc w:val="center"/>
            </w:pPr>
            <w:r>
              <w:lastRenderedPageBreak/>
              <w:t>20,8</w:t>
            </w:r>
          </w:p>
        </w:tc>
        <w:tc>
          <w:tcPr>
            <w:tcW w:w="907" w:type="dxa"/>
          </w:tcPr>
          <w:p w:rsidR="00B5113C" w:rsidRDefault="00B5113C">
            <w:pPr>
              <w:pStyle w:val="ConsPlusNormal"/>
              <w:jc w:val="center"/>
            </w:pPr>
            <w:r>
              <w:t>21,2</w:t>
            </w:r>
          </w:p>
        </w:tc>
        <w:tc>
          <w:tcPr>
            <w:tcW w:w="907" w:type="dxa"/>
          </w:tcPr>
          <w:p w:rsidR="00B5113C" w:rsidRDefault="00B5113C">
            <w:pPr>
              <w:pStyle w:val="ConsPlusNormal"/>
              <w:jc w:val="center"/>
            </w:pPr>
            <w:r>
              <w:t>21,5</w:t>
            </w:r>
          </w:p>
        </w:tc>
        <w:tc>
          <w:tcPr>
            <w:tcW w:w="907" w:type="dxa"/>
          </w:tcPr>
          <w:p w:rsidR="00B5113C" w:rsidRDefault="00B5113C">
            <w:pPr>
              <w:pStyle w:val="ConsPlusNormal"/>
              <w:jc w:val="center"/>
            </w:pPr>
            <w:r>
              <w:t>21,8</w:t>
            </w:r>
          </w:p>
        </w:tc>
        <w:tc>
          <w:tcPr>
            <w:tcW w:w="907" w:type="dxa"/>
          </w:tcPr>
          <w:p w:rsidR="00B5113C" w:rsidRDefault="00B5113C">
            <w:pPr>
              <w:pStyle w:val="ConsPlusNormal"/>
              <w:jc w:val="center"/>
            </w:pPr>
            <w:r>
              <w:t>22,1</w:t>
            </w:r>
          </w:p>
        </w:tc>
        <w:tc>
          <w:tcPr>
            <w:tcW w:w="907" w:type="dxa"/>
          </w:tcPr>
          <w:p w:rsidR="00B5113C" w:rsidRDefault="00B5113C">
            <w:pPr>
              <w:pStyle w:val="ConsPlusNormal"/>
              <w:jc w:val="center"/>
            </w:pPr>
            <w:r>
              <w:t>22,5</w:t>
            </w:r>
          </w:p>
        </w:tc>
        <w:tc>
          <w:tcPr>
            <w:tcW w:w="907" w:type="dxa"/>
          </w:tcPr>
          <w:p w:rsidR="00B5113C" w:rsidRDefault="00B5113C">
            <w:pPr>
              <w:pStyle w:val="ConsPlusNormal"/>
              <w:jc w:val="center"/>
            </w:pPr>
            <w:r>
              <w:t>22,9</w:t>
            </w:r>
          </w:p>
        </w:tc>
        <w:tc>
          <w:tcPr>
            <w:tcW w:w="907" w:type="dxa"/>
          </w:tcPr>
          <w:p w:rsidR="00B5113C" w:rsidRDefault="00B5113C">
            <w:pPr>
              <w:pStyle w:val="ConsPlusNormal"/>
              <w:jc w:val="center"/>
            </w:pPr>
            <w:r>
              <w:t>23,4</w:t>
            </w:r>
          </w:p>
        </w:tc>
        <w:tc>
          <w:tcPr>
            <w:tcW w:w="907" w:type="dxa"/>
          </w:tcPr>
          <w:p w:rsidR="00B5113C" w:rsidRDefault="00B5113C">
            <w:pPr>
              <w:pStyle w:val="ConsPlusNormal"/>
              <w:jc w:val="center"/>
            </w:pPr>
            <w:r>
              <w:t>25,4</w:t>
            </w:r>
          </w:p>
        </w:tc>
        <w:tc>
          <w:tcPr>
            <w:tcW w:w="1077" w:type="dxa"/>
          </w:tcPr>
          <w:p w:rsidR="00B5113C" w:rsidRDefault="00B5113C">
            <w:pPr>
              <w:pStyle w:val="ConsPlusNormal"/>
              <w:jc w:val="center"/>
            </w:pPr>
            <w:r>
              <w:t>25,4</w:t>
            </w:r>
          </w:p>
        </w:tc>
      </w:tr>
      <w:tr w:rsidR="00B5113C">
        <w:tblPrEx>
          <w:tblBorders>
            <w:insideH w:val="nil"/>
          </w:tblBorders>
        </w:tblPrEx>
        <w:tc>
          <w:tcPr>
            <w:tcW w:w="737" w:type="dxa"/>
            <w:tcBorders>
              <w:bottom w:val="nil"/>
            </w:tcBorders>
          </w:tcPr>
          <w:p w:rsidR="00B5113C" w:rsidRDefault="00B5113C">
            <w:pPr>
              <w:pStyle w:val="ConsPlusNormal"/>
              <w:jc w:val="center"/>
            </w:pPr>
            <w:r>
              <w:t>9</w:t>
            </w:r>
          </w:p>
        </w:tc>
        <w:tc>
          <w:tcPr>
            <w:tcW w:w="2324" w:type="dxa"/>
            <w:tcBorders>
              <w:bottom w:val="nil"/>
            </w:tcBorders>
          </w:tcPr>
          <w:p w:rsidR="00B5113C" w:rsidRDefault="00B5113C">
            <w:pPr>
              <w:pStyle w:val="ConsPlusNormal"/>
            </w:pPr>
            <w:r>
              <w:t xml:space="preserve">Количество квадратных метров расселенного аварийного жилищного фонда, тыс. кв. м </w:t>
            </w:r>
            <w:hyperlink w:anchor="P384" w:history="1">
              <w:r>
                <w:rPr>
                  <w:color w:val="0000FF"/>
                </w:rPr>
                <w:t>&lt;7&gt;</w:t>
              </w:r>
            </w:hyperlink>
            <w:r>
              <w:t xml:space="preserve"> </w:t>
            </w:r>
            <w:hyperlink w:anchor="P394" w:history="1">
              <w:r>
                <w:rPr>
                  <w:color w:val="0000FF"/>
                </w:rPr>
                <w:t>&lt;*****&gt;</w:t>
              </w:r>
            </w:hyperlink>
          </w:p>
        </w:tc>
        <w:tc>
          <w:tcPr>
            <w:tcW w:w="1134" w:type="dxa"/>
            <w:tcBorders>
              <w:bottom w:val="nil"/>
            </w:tcBorders>
          </w:tcPr>
          <w:p w:rsidR="00B5113C" w:rsidRDefault="00B5113C">
            <w:pPr>
              <w:pStyle w:val="ConsPlusNormal"/>
              <w:jc w:val="center"/>
            </w:pPr>
            <w:r>
              <w:t>15,94</w:t>
            </w:r>
          </w:p>
        </w:tc>
        <w:tc>
          <w:tcPr>
            <w:tcW w:w="907" w:type="dxa"/>
            <w:tcBorders>
              <w:bottom w:val="nil"/>
            </w:tcBorders>
          </w:tcPr>
          <w:p w:rsidR="00B5113C" w:rsidRDefault="00B5113C">
            <w:pPr>
              <w:pStyle w:val="ConsPlusNormal"/>
              <w:jc w:val="center"/>
            </w:pPr>
            <w:r>
              <w:t>5,66</w:t>
            </w:r>
          </w:p>
        </w:tc>
        <w:tc>
          <w:tcPr>
            <w:tcW w:w="907" w:type="dxa"/>
            <w:tcBorders>
              <w:bottom w:val="nil"/>
            </w:tcBorders>
          </w:tcPr>
          <w:p w:rsidR="00B5113C" w:rsidRDefault="00B5113C">
            <w:pPr>
              <w:pStyle w:val="ConsPlusNormal"/>
              <w:jc w:val="center"/>
            </w:pPr>
            <w:r>
              <w:t>40,43</w:t>
            </w:r>
          </w:p>
        </w:tc>
        <w:tc>
          <w:tcPr>
            <w:tcW w:w="907" w:type="dxa"/>
            <w:tcBorders>
              <w:bottom w:val="nil"/>
            </w:tcBorders>
          </w:tcPr>
          <w:p w:rsidR="00B5113C" w:rsidRDefault="00B5113C">
            <w:pPr>
              <w:pStyle w:val="ConsPlusNormal"/>
              <w:jc w:val="center"/>
            </w:pPr>
            <w:r>
              <w:t>40,44</w:t>
            </w:r>
          </w:p>
        </w:tc>
        <w:tc>
          <w:tcPr>
            <w:tcW w:w="907" w:type="dxa"/>
            <w:tcBorders>
              <w:bottom w:val="nil"/>
            </w:tcBorders>
          </w:tcPr>
          <w:p w:rsidR="00B5113C" w:rsidRDefault="00B5113C">
            <w:pPr>
              <w:pStyle w:val="ConsPlusNormal"/>
              <w:jc w:val="center"/>
            </w:pPr>
            <w:r>
              <w:t>52,51</w:t>
            </w:r>
          </w:p>
        </w:tc>
        <w:tc>
          <w:tcPr>
            <w:tcW w:w="907" w:type="dxa"/>
            <w:tcBorders>
              <w:bottom w:val="nil"/>
            </w:tcBorders>
          </w:tcPr>
          <w:p w:rsidR="00B5113C" w:rsidRDefault="00B5113C">
            <w:pPr>
              <w:pStyle w:val="ConsPlusNormal"/>
              <w:jc w:val="center"/>
            </w:pPr>
            <w:r>
              <w:t>123,34</w:t>
            </w:r>
          </w:p>
        </w:tc>
        <w:tc>
          <w:tcPr>
            <w:tcW w:w="907" w:type="dxa"/>
            <w:tcBorders>
              <w:bottom w:val="nil"/>
            </w:tcBorders>
          </w:tcPr>
          <w:p w:rsidR="00B5113C" w:rsidRDefault="00B5113C">
            <w:pPr>
              <w:pStyle w:val="ConsPlusNormal"/>
              <w:jc w:val="center"/>
            </w:pPr>
            <w:r>
              <w:t>123,34</w:t>
            </w:r>
          </w:p>
        </w:tc>
        <w:tc>
          <w:tcPr>
            <w:tcW w:w="907" w:type="dxa"/>
            <w:tcBorders>
              <w:bottom w:val="nil"/>
            </w:tcBorders>
          </w:tcPr>
          <w:p w:rsidR="00B5113C" w:rsidRDefault="00B5113C">
            <w:pPr>
              <w:pStyle w:val="ConsPlusNormal"/>
              <w:jc w:val="center"/>
            </w:pPr>
            <w:r>
              <w:t>0,00</w:t>
            </w:r>
          </w:p>
        </w:tc>
        <w:tc>
          <w:tcPr>
            <w:tcW w:w="907" w:type="dxa"/>
            <w:tcBorders>
              <w:bottom w:val="nil"/>
            </w:tcBorders>
          </w:tcPr>
          <w:p w:rsidR="00B5113C" w:rsidRDefault="00B5113C">
            <w:pPr>
              <w:pStyle w:val="ConsPlusNormal"/>
              <w:jc w:val="center"/>
            </w:pPr>
            <w:r>
              <w:t>0,00</w:t>
            </w:r>
          </w:p>
        </w:tc>
        <w:tc>
          <w:tcPr>
            <w:tcW w:w="1077" w:type="dxa"/>
            <w:tcBorders>
              <w:bottom w:val="nil"/>
            </w:tcBorders>
          </w:tcPr>
          <w:p w:rsidR="00B5113C" w:rsidRDefault="00B5113C">
            <w:pPr>
              <w:pStyle w:val="ConsPlusNormal"/>
              <w:jc w:val="center"/>
            </w:pPr>
            <w:r>
              <w:t>385,72</w:t>
            </w:r>
          </w:p>
        </w:tc>
      </w:tr>
      <w:tr w:rsidR="00B5113C">
        <w:tblPrEx>
          <w:tblBorders>
            <w:insideH w:val="nil"/>
          </w:tblBorders>
        </w:tblPrEx>
        <w:tc>
          <w:tcPr>
            <w:tcW w:w="12528" w:type="dxa"/>
            <w:gridSpan w:val="12"/>
            <w:tcBorders>
              <w:top w:val="nil"/>
            </w:tcBorders>
          </w:tcPr>
          <w:p w:rsidR="00B5113C" w:rsidRDefault="00B5113C">
            <w:pPr>
              <w:pStyle w:val="ConsPlusNormal"/>
              <w:jc w:val="both"/>
            </w:pPr>
            <w:r>
              <w:t xml:space="preserve">(п. 9 введен </w:t>
            </w:r>
            <w:hyperlink r:id="rId138" w:history="1">
              <w:r>
                <w:rPr>
                  <w:color w:val="0000FF"/>
                </w:rPr>
                <w:t>постановлением</w:t>
              </w:r>
            </w:hyperlink>
            <w:r>
              <w:t xml:space="preserve"> Правительства ХМАО - Югры от 07.03.2019 N 75-п)</w:t>
            </w:r>
          </w:p>
        </w:tc>
      </w:tr>
      <w:tr w:rsidR="00B5113C">
        <w:tblPrEx>
          <w:tblBorders>
            <w:insideH w:val="nil"/>
          </w:tblBorders>
        </w:tblPrEx>
        <w:tc>
          <w:tcPr>
            <w:tcW w:w="737" w:type="dxa"/>
            <w:tcBorders>
              <w:bottom w:val="nil"/>
            </w:tcBorders>
          </w:tcPr>
          <w:p w:rsidR="00B5113C" w:rsidRDefault="00B5113C">
            <w:pPr>
              <w:pStyle w:val="ConsPlusNormal"/>
              <w:jc w:val="center"/>
            </w:pPr>
            <w:r>
              <w:t>10</w:t>
            </w:r>
          </w:p>
        </w:tc>
        <w:tc>
          <w:tcPr>
            <w:tcW w:w="2324" w:type="dxa"/>
            <w:tcBorders>
              <w:bottom w:val="nil"/>
            </w:tcBorders>
          </w:tcPr>
          <w:p w:rsidR="00B5113C" w:rsidRDefault="00B5113C">
            <w:pPr>
              <w:pStyle w:val="ConsPlusNormal"/>
            </w:pPr>
            <w:r>
              <w:t xml:space="preserve">Количество граждан, расселенных из аварийного жилищного фонда, тыс. чел. </w:t>
            </w:r>
            <w:hyperlink w:anchor="P386" w:history="1">
              <w:r>
                <w:rPr>
                  <w:color w:val="0000FF"/>
                </w:rPr>
                <w:t>&lt;8&gt;</w:t>
              </w:r>
            </w:hyperlink>
            <w:r>
              <w:t xml:space="preserve"> </w:t>
            </w:r>
            <w:hyperlink w:anchor="P394" w:history="1">
              <w:r>
                <w:rPr>
                  <w:color w:val="0000FF"/>
                </w:rPr>
                <w:t>&lt;*****&gt;</w:t>
              </w:r>
            </w:hyperlink>
          </w:p>
        </w:tc>
        <w:tc>
          <w:tcPr>
            <w:tcW w:w="1134" w:type="dxa"/>
            <w:tcBorders>
              <w:bottom w:val="nil"/>
            </w:tcBorders>
          </w:tcPr>
          <w:p w:rsidR="00B5113C" w:rsidRDefault="00B5113C">
            <w:pPr>
              <w:pStyle w:val="ConsPlusNormal"/>
              <w:jc w:val="center"/>
            </w:pPr>
            <w:r>
              <w:t>1,01</w:t>
            </w:r>
          </w:p>
        </w:tc>
        <w:tc>
          <w:tcPr>
            <w:tcW w:w="907" w:type="dxa"/>
            <w:tcBorders>
              <w:bottom w:val="nil"/>
            </w:tcBorders>
          </w:tcPr>
          <w:p w:rsidR="00B5113C" w:rsidRDefault="00B5113C">
            <w:pPr>
              <w:pStyle w:val="ConsPlusNormal"/>
              <w:jc w:val="center"/>
            </w:pPr>
            <w:r>
              <w:t>0,33</w:t>
            </w:r>
          </w:p>
        </w:tc>
        <w:tc>
          <w:tcPr>
            <w:tcW w:w="907" w:type="dxa"/>
            <w:tcBorders>
              <w:bottom w:val="nil"/>
            </w:tcBorders>
          </w:tcPr>
          <w:p w:rsidR="00B5113C" w:rsidRDefault="00B5113C">
            <w:pPr>
              <w:pStyle w:val="ConsPlusNormal"/>
              <w:jc w:val="center"/>
            </w:pPr>
            <w:r>
              <w:t>2,21</w:t>
            </w:r>
          </w:p>
        </w:tc>
        <w:tc>
          <w:tcPr>
            <w:tcW w:w="907" w:type="dxa"/>
            <w:tcBorders>
              <w:bottom w:val="nil"/>
            </w:tcBorders>
          </w:tcPr>
          <w:p w:rsidR="00B5113C" w:rsidRDefault="00B5113C">
            <w:pPr>
              <w:pStyle w:val="ConsPlusNormal"/>
              <w:jc w:val="center"/>
            </w:pPr>
            <w:r>
              <w:t>2,21</w:t>
            </w:r>
          </w:p>
        </w:tc>
        <w:tc>
          <w:tcPr>
            <w:tcW w:w="907" w:type="dxa"/>
            <w:tcBorders>
              <w:bottom w:val="nil"/>
            </w:tcBorders>
          </w:tcPr>
          <w:p w:rsidR="00B5113C" w:rsidRDefault="00B5113C">
            <w:pPr>
              <w:pStyle w:val="ConsPlusNormal"/>
              <w:jc w:val="center"/>
            </w:pPr>
            <w:r>
              <w:t>2,92</w:t>
            </w:r>
          </w:p>
        </w:tc>
        <w:tc>
          <w:tcPr>
            <w:tcW w:w="907" w:type="dxa"/>
            <w:tcBorders>
              <w:bottom w:val="nil"/>
            </w:tcBorders>
          </w:tcPr>
          <w:p w:rsidR="00B5113C" w:rsidRDefault="00B5113C">
            <w:pPr>
              <w:pStyle w:val="ConsPlusNormal"/>
              <w:jc w:val="center"/>
            </w:pPr>
            <w:r>
              <w:t>6,9</w:t>
            </w:r>
          </w:p>
        </w:tc>
        <w:tc>
          <w:tcPr>
            <w:tcW w:w="907" w:type="dxa"/>
            <w:tcBorders>
              <w:bottom w:val="nil"/>
            </w:tcBorders>
          </w:tcPr>
          <w:p w:rsidR="00B5113C" w:rsidRDefault="00B5113C">
            <w:pPr>
              <w:pStyle w:val="ConsPlusNormal"/>
              <w:jc w:val="center"/>
            </w:pPr>
            <w:r>
              <w:t>6,9</w:t>
            </w:r>
          </w:p>
        </w:tc>
        <w:tc>
          <w:tcPr>
            <w:tcW w:w="907" w:type="dxa"/>
            <w:tcBorders>
              <w:bottom w:val="nil"/>
            </w:tcBorders>
          </w:tcPr>
          <w:p w:rsidR="00B5113C" w:rsidRDefault="00B5113C">
            <w:pPr>
              <w:pStyle w:val="ConsPlusNormal"/>
              <w:jc w:val="center"/>
            </w:pPr>
            <w:r>
              <w:t>0,00</w:t>
            </w:r>
          </w:p>
        </w:tc>
        <w:tc>
          <w:tcPr>
            <w:tcW w:w="907" w:type="dxa"/>
            <w:tcBorders>
              <w:bottom w:val="nil"/>
            </w:tcBorders>
          </w:tcPr>
          <w:p w:rsidR="00B5113C" w:rsidRDefault="00B5113C">
            <w:pPr>
              <w:pStyle w:val="ConsPlusNormal"/>
              <w:jc w:val="center"/>
            </w:pPr>
            <w:r>
              <w:t>0,00</w:t>
            </w:r>
          </w:p>
        </w:tc>
        <w:tc>
          <w:tcPr>
            <w:tcW w:w="1077" w:type="dxa"/>
            <w:tcBorders>
              <w:bottom w:val="nil"/>
            </w:tcBorders>
          </w:tcPr>
          <w:p w:rsidR="00B5113C" w:rsidRDefault="00B5113C">
            <w:pPr>
              <w:pStyle w:val="ConsPlusNormal"/>
              <w:jc w:val="center"/>
            </w:pPr>
            <w:r>
              <w:t>21,47</w:t>
            </w:r>
          </w:p>
        </w:tc>
      </w:tr>
      <w:tr w:rsidR="00B5113C">
        <w:tblPrEx>
          <w:tblBorders>
            <w:insideH w:val="nil"/>
          </w:tblBorders>
        </w:tblPrEx>
        <w:tc>
          <w:tcPr>
            <w:tcW w:w="12528" w:type="dxa"/>
            <w:gridSpan w:val="12"/>
            <w:tcBorders>
              <w:top w:val="nil"/>
            </w:tcBorders>
          </w:tcPr>
          <w:p w:rsidR="00B5113C" w:rsidRDefault="00B5113C">
            <w:pPr>
              <w:pStyle w:val="ConsPlusNormal"/>
              <w:jc w:val="both"/>
            </w:pPr>
            <w:r>
              <w:t xml:space="preserve">(п. 10 введен </w:t>
            </w:r>
            <w:hyperlink r:id="rId139" w:history="1">
              <w:r>
                <w:rPr>
                  <w:color w:val="0000FF"/>
                </w:rPr>
                <w:t>постановлением</w:t>
              </w:r>
            </w:hyperlink>
            <w:r>
              <w:t xml:space="preserve"> Правительства ХМАО - Югры от 07.03.2019 N 75-п)</w:t>
            </w:r>
          </w:p>
        </w:tc>
      </w:tr>
      <w:tr w:rsidR="00B5113C">
        <w:tblPrEx>
          <w:tblBorders>
            <w:insideH w:val="nil"/>
          </w:tblBorders>
        </w:tblPrEx>
        <w:tc>
          <w:tcPr>
            <w:tcW w:w="737" w:type="dxa"/>
            <w:tcBorders>
              <w:bottom w:val="nil"/>
            </w:tcBorders>
          </w:tcPr>
          <w:p w:rsidR="00B5113C" w:rsidRDefault="00B5113C">
            <w:pPr>
              <w:pStyle w:val="ConsPlusNormal"/>
              <w:jc w:val="center"/>
            </w:pPr>
            <w:r>
              <w:t>11</w:t>
            </w:r>
          </w:p>
        </w:tc>
        <w:tc>
          <w:tcPr>
            <w:tcW w:w="2324" w:type="dxa"/>
            <w:tcBorders>
              <w:bottom w:val="nil"/>
            </w:tcBorders>
          </w:tcPr>
          <w:p w:rsidR="00B5113C" w:rsidRDefault="00B5113C">
            <w:pPr>
              <w:pStyle w:val="ConsPlusNormal"/>
            </w:pPr>
            <w:r>
              <w:t xml:space="preserve">Количество семей, улучшивших жилищные условия, тыс. семей </w:t>
            </w:r>
            <w:hyperlink w:anchor="P388" w:history="1">
              <w:r>
                <w:rPr>
                  <w:color w:val="0000FF"/>
                </w:rPr>
                <w:t>&lt;9&gt;</w:t>
              </w:r>
            </w:hyperlink>
          </w:p>
        </w:tc>
        <w:tc>
          <w:tcPr>
            <w:tcW w:w="1134" w:type="dxa"/>
            <w:tcBorders>
              <w:bottom w:val="nil"/>
            </w:tcBorders>
          </w:tcPr>
          <w:p w:rsidR="00B5113C" w:rsidRDefault="00B5113C">
            <w:pPr>
              <w:pStyle w:val="ConsPlusNormal"/>
              <w:jc w:val="center"/>
            </w:pPr>
            <w:r>
              <w:t>57,6</w:t>
            </w:r>
          </w:p>
        </w:tc>
        <w:tc>
          <w:tcPr>
            <w:tcW w:w="907" w:type="dxa"/>
            <w:tcBorders>
              <w:bottom w:val="nil"/>
            </w:tcBorders>
          </w:tcPr>
          <w:p w:rsidR="00B5113C" w:rsidRDefault="00B5113C">
            <w:pPr>
              <w:pStyle w:val="ConsPlusNormal"/>
              <w:jc w:val="center"/>
            </w:pPr>
            <w:r>
              <w:t>39,8</w:t>
            </w:r>
          </w:p>
        </w:tc>
        <w:tc>
          <w:tcPr>
            <w:tcW w:w="907" w:type="dxa"/>
            <w:tcBorders>
              <w:bottom w:val="nil"/>
            </w:tcBorders>
          </w:tcPr>
          <w:p w:rsidR="00B5113C" w:rsidRDefault="00B5113C">
            <w:pPr>
              <w:pStyle w:val="ConsPlusNormal"/>
              <w:jc w:val="center"/>
            </w:pPr>
            <w:r>
              <w:t>41,5</w:t>
            </w:r>
          </w:p>
        </w:tc>
        <w:tc>
          <w:tcPr>
            <w:tcW w:w="907" w:type="dxa"/>
            <w:tcBorders>
              <w:bottom w:val="nil"/>
            </w:tcBorders>
          </w:tcPr>
          <w:p w:rsidR="00B5113C" w:rsidRDefault="00B5113C">
            <w:pPr>
              <w:pStyle w:val="ConsPlusNormal"/>
              <w:jc w:val="center"/>
            </w:pPr>
            <w:r>
              <w:t>46,2</w:t>
            </w:r>
          </w:p>
        </w:tc>
        <w:tc>
          <w:tcPr>
            <w:tcW w:w="907" w:type="dxa"/>
            <w:tcBorders>
              <w:bottom w:val="nil"/>
            </w:tcBorders>
          </w:tcPr>
          <w:p w:rsidR="00B5113C" w:rsidRDefault="00B5113C">
            <w:pPr>
              <w:pStyle w:val="ConsPlusNormal"/>
              <w:jc w:val="center"/>
            </w:pPr>
            <w:r>
              <w:t>47,4</w:t>
            </w:r>
          </w:p>
        </w:tc>
        <w:tc>
          <w:tcPr>
            <w:tcW w:w="907" w:type="dxa"/>
            <w:tcBorders>
              <w:bottom w:val="nil"/>
            </w:tcBorders>
          </w:tcPr>
          <w:p w:rsidR="00B5113C" w:rsidRDefault="00B5113C">
            <w:pPr>
              <w:pStyle w:val="ConsPlusNormal"/>
              <w:jc w:val="center"/>
            </w:pPr>
            <w:r>
              <w:t>48,6</w:t>
            </w:r>
          </w:p>
        </w:tc>
        <w:tc>
          <w:tcPr>
            <w:tcW w:w="907" w:type="dxa"/>
            <w:tcBorders>
              <w:bottom w:val="nil"/>
            </w:tcBorders>
          </w:tcPr>
          <w:p w:rsidR="00B5113C" w:rsidRDefault="00B5113C">
            <w:pPr>
              <w:pStyle w:val="ConsPlusNormal"/>
              <w:jc w:val="center"/>
            </w:pPr>
            <w:r>
              <w:t>48,6</w:t>
            </w:r>
          </w:p>
        </w:tc>
        <w:tc>
          <w:tcPr>
            <w:tcW w:w="907" w:type="dxa"/>
            <w:tcBorders>
              <w:bottom w:val="nil"/>
            </w:tcBorders>
          </w:tcPr>
          <w:p w:rsidR="00B5113C" w:rsidRDefault="00B5113C">
            <w:pPr>
              <w:pStyle w:val="ConsPlusNormal"/>
              <w:jc w:val="center"/>
            </w:pPr>
            <w:r>
              <w:t>48,6</w:t>
            </w:r>
          </w:p>
        </w:tc>
        <w:tc>
          <w:tcPr>
            <w:tcW w:w="907" w:type="dxa"/>
            <w:tcBorders>
              <w:bottom w:val="nil"/>
            </w:tcBorders>
          </w:tcPr>
          <w:p w:rsidR="00B5113C" w:rsidRDefault="00B5113C">
            <w:pPr>
              <w:pStyle w:val="ConsPlusNormal"/>
              <w:jc w:val="center"/>
            </w:pPr>
            <w:r>
              <w:t>48,6</w:t>
            </w:r>
          </w:p>
        </w:tc>
        <w:tc>
          <w:tcPr>
            <w:tcW w:w="1077" w:type="dxa"/>
            <w:tcBorders>
              <w:bottom w:val="nil"/>
            </w:tcBorders>
          </w:tcPr>
          <w:p w:rsidR="00B5113C" w:rsidRDefault="00B5113C">
            <w:pPr>
              <w:pStyle w:val="ConsPlusNormal"/>
              <w:jc w:val="center"/>
            </w:pPr>
            <w:r>
              <w:t>48,6</w:t>
            </w:r>
          </w:p>
        </w:tc>
      </w:tr>
      <w:tr w:rsidR="00B5113C">
        <w:tblPrEx>
          <w:tblBorders>
            <w:insideH w:val="nil"/>
          </w:tblBorders>
        </w:tblPrEx>
        <w:tc>
          <w:tcPr>
            <w:tcW w:w="12528" w:type="dxa"/>
            <w:gridSpan w:val="12"/>
            <w:tcBorders>
              <w:top w:val="nil"/>
            </w:tcBorders>
          </w:tcPr>
          <w:p w:rsidR="00B5113C" w:rsidRDefault="00B5113C">
            <w:pPr>
              <w:pStyle w:val="ConsPlusNormal"/>
              <w:jc w:val="both"/>
            </w:pPr>
            <w:r>
              <w:t xml:space="preserve">(п. 11 введен </w:t>
            </w:r>
            <w:hyperlink r:id="rId140" w:history="1">
              <w:r>
                <w:rPr>
                  <w:color w:val="0000FF"/>
                </w:rPr>
                <w:t>постановлением</w:t>
              </w:r>
            </w:hyperlink>
            <w:r>
              <w:t xml:space="preserve"> Правительства ХМАО - Югры от 23.08.2019 N 287-п)</w:t>
            </w:r>
          </w:p>
        </w:tc>
      </w:tr>
      <w:tr w:rsidR="00B5113C">
        <w:tblPrEx>
          <w:tblBorders>
            <w:insideH w:val="nil"/>
          </w:tblBorders>
        </w:tblPrEx>
        <w:tc>
          <w:tcPr>
            <w:tcW w:w="737" w:type="dxa"/>
            <w:tcBorders>
              <w:bottom w:val="nil"/>
            </w:tcBorders>
          </w:tcPr>
          <w:p w:rsidR="00B5113C" w:rsidRDefault="00B5113C">
            <w:pPr>
              <w:pStyle w:val="ConsPlusNormal"/>
              <w:jc w:val="center"/>
            </w:pPr>
            <w:r>
              <w:t>12</w:t>
            </w:r>
          </w:p>
        </w:tc>
        <w:tc>
          <w:tcPr>
            <w:tcW w:w="2324" w:type="dxa"/>
            <w:tcBorders>
              <w:bottom w:val="nil"/>
            </w:tcBorders>
          </w:tcPr>
          <w:p w:rsidR="00B5113C" w:rsidRDefault="00B5113C">
            <w:pPr>
              <w:pStyle w:val="ConsPlusNormal"/>
            </w:pPr>
            <w:r>
              <w:t xml:space="preserve">Уровень доступности жилья, % </w:t>
            </w:r>
            <w:hyperlink w:anchor="P388" w:history="1">
              <w:r>
                <w:rPr>
                  <w:color w:val="0000FF"/>
                </w:rPr>
                <w:t>&lt;9&gt;</w:t>
              </w:r>
            </w:hyperlink>
          </w:p>
        </w:tc>
        <w:tc>
          <w:tcPr>
            <w:tcW w:w="1134" w:type="dxa"/>
            <w:tcBorders>
              <w:bottom w:val="nil"/>
            </w:tcBorders>
          </w:tcPr>
          <w:p w:rsidR="00B5113C" w:rsidRDefault="00B5113C">
            <w:pPr>
              <w:pStyle w:val="ConsPlusNormal"/>
              <w:jc w:val="center"/>
            </w:pPr>
            <w:r>
              <w:t>72,9</w:t>
            </w:r>
          </w:p>
        </w:tc>
        <w:tc>
          <w:tcPr>
            <w:tcW w:w="907" w:type="dxa"/>
            <w:tcBorders>
              <w:bottom w:val="nil"/>
            </w:tcBorders>
          </w:tcPr>
          <w:p w:rsidR="00B5113C" w:rsidRDefault="00B5113C">
            <w:pPr>
              <w:pStyle w:val="ConsPlusNormal"/>
              <w:jc w:val="center"/>
            </w:pPr>
            <w:r>
              <w:t>62,7</w:t>
            </w:r>
          </w:p>
        </w:tc>
        <w:tc>
          <w:tcPr>
            <w:tcW w:w="907" w:type="dxa"/>
            <w:tcBorders>
              <w:bottom w:val="nil"/>
            </w:tcBorders>
          </w:tcPr>
          <w:p w:rsidR="00B5113C" w:rsidRDefault="00B5113C">
            <w:pPr>
              <w:pStyle w:val="ConsPlusNormal"/>
              <w:jc w:val="center"/>
            </w:pPr>
            <w:r>
              <w:t>64,4</w:t>
            </w:r>
          </w:p>
        </w:tc>
        <w:tc>
          <w:tcPr>
            <w:tcW w:w="907" w:type="dxa"/>
            <w:tcBorders>
              <w:bottom w:val="nil"/>
            </w:tcBorders>
          </w:tcPr>
          <w:p w:rsidR="00B5113C" w:rsidRDefault="00B5113C">
            <w:pPr>
              <w:pStyle w:val="ConsPlusNormal"/>
              <w:jc w:val="center"/>
            </w:pPr>
            <w:r>
              <w:t>66,4</w:t>
            </w:r>
          </w:p>
        </w:tc>
        <w:tc>
          <w:tcPr>
            <w:tcW w:w="907" w:type="dxa"/>
            <w:tcBorders>
              <w:bottom w:val="nil"/>
            </w:tcBorders>
          </w:tcPr>
          <w:p w:rsidR="00B5113C" w:rsidRDefault="00B5113C">
            <w:pPr>
              <w:pStyle w:val="ConsPlusNormal"/>
              <w:jc w:val="center"/>
            </w:pPr>
            <w:r>
              <w:t>68,4</w:t>
            </w:r>
          </w:p>
        </w:tc>
        <w:tc>
          <w:tcPr>
            <w:tcW w:w="907" w:type="dxa"/>
            <w:tcBorders>
              <w:bottom w:val="nil"/>
            </w:tcBorders>
          </w:tcPr>
          <w:p w:rsidR="00B5113C" w:rsidRDefault="00B5113C">
            <w:pPr>
              <w:pStyle w:val="ConsPlusNormal"/>
              <w:jc w:val="center"/>
            </w:pPr>
            <w:r>
              <w:t>70,3</w:t>
            </w:r>
          </w:p>
        </w:tc>
        <w:tc>
          <w:tcPr>
            <w:tcW w:w="907" w:type="dxa"/>
            <w:tcBorders>
              <w:bottom w:val="nil"/>
            </w:tcBorders>
          </w:tcPr>
          <w:p w:rsidR="00B5113C" w:rsidRDefault="00B5113C">
            <w:pPr>
              <w:pStyle w:val="ConsPlusNormal"/>
              <w:jc w:val="center"/>
            </w:pPr>
            <w:r>
              <w:t>72,1</w:t>
            </w:r>
          </w:p>
        </w:tc>
        <w:tc>
          <w:tcPr>
            <w:tcW w:w="907" w:type="dxa"/>
            <w:tcBorders>
              <w:bottom w:val="nil"/>
            </w:tcBorders>
          </w:tcPr>
          <w:p w:rsidR="00B5113C" w:rsidRDefault="00B5113C">
            <w:pPr>
              <w:pStyle w:val="ConsPlusNormal"/>
              <w:jc w:val="center"/>
            </w:pPr>
            <w:r>
              <w:t>72,1</w:t>
            </w:r>
          </w:p>
        </w:tc>
        <w:tc>
          <w:tcPr>
            <w:tcW w:w="907" w:type="dxa"/>
            <w:tcBorders>
              <w:bottom w:val="nil"/>
            </w:tcBorders>
          </w:tcPr>
          <w:p w:rsidR="00B5113C" w:rsidRDefault="00B5113C">
            <w:pPr>
              <w:pStyle w:val="ConsPlusNormal"/>
              <w:jc w:val="center"/>
            </w:pPr>
            <w:r>
              <w:t>72,1</w:t>
            </w:r>
          </w:p>
        </w:tc>
        <w:tc>
          <w:tcPr>
            <w:tcW w:w="1077" w:type="dxa"/>
            <w:tcBorders>
              <w:bottom w:val="nil"/>
            </w:tcBorders>
          </w:tcPr>
          <w:p w:rsidR="00B5113C" w:rsidRDefault="00B5113C">
            <w:pPr>
              <w:pStyle w:val="ConsPlusNormal"/>
              <w:jc w:val="center"/>
            </w:pPr>
            <w:r>
              <w:t>72,1</w:t>
            </w:r>
          </w:p>
        </w:tc>
      </w:tr>
      <w:tr w:rsidR="00B5113C">
        <w:tblPrEx>
          <w:tblBorders>
            <w:insideH w:val="nil"/>
          </w:tblBorders>
        </w:tblPrEx>
        <w:tc>
          <w:tcPr>
            <w:tcW w:w="12528" w:type="dxa"/>
            <w:gridSpan w:val="12"/>
            <w:tcBorders>
              <w:top w:val="nil"/>
            </w:tcBorders>
          </w:tcPr>
          <w:p w:rsidR="00B5113C" w:rsidRDefault="00B5113C">
            <w:pPr>
              <w:pStyle w:val="ConsPlusNormal"/>
              <w:jc w:val="both"/>
            </w:pPr>
            <w:r>
              <w:t xml:space="preserve">(п. 12 введен </w:t>
            </w:r>
            <w:hyperlink r:id="rId141" w:history="1">
              <w:r>
                <w:rPr>
                  <w:color w:val="0000FF"/>
                </w:rPr>
                <w:t>постановлением</w:t>
              </w:r>
            </w:hyperlink>
            <w:r>
              <w:t xml:space="preserve"> Правительства ХМАО - Югры от 23.08.2019 N 287-п)</w:t>
            </w:r>
          </w:p>
        </w:tc>
      </w:tr>
    </w:tbl>
    <w:p w:rsidR="00B5113C" w:rsidRDefault="00B5113C">
      <w:pPr>
        <w:sectPr w:rsidR="00B5113C">
          <w:pgSz w:w="16838" w:h="11905" w:orient="landscape"/>
          <w:pgMar w:top="1701" w:right="1134" w:bottom="850" w:left="1134" w:header="0" w:footer="0" w:gutter="0"/>
          <w:cols w:space="720"/>
        </w:sectPr>
      </w:pPr>
    </w:p>
    <w:p w:rsidR="00B5113C" w:rsidRDefault="00B5113C">
      <w:pPr>
        <w:pStyle w:val="ConsPlusNormal"/>
        <w:jc w:val="both"/>
      </w:pPr>
    </w:p>
    <w:p w:rsidR="00B5113C" w:rsidRDefault="00B5113C">
      <w:pPr>
        <w:pStyle w:val="ConsPlusNormal"/>
        <w:ind w:firstLine="540"/>
        <w:jc w:val="both"/>
      </w:pPr>
      <w:r>
        <w:t>--------------------------------</w:t>
      </w:r>
    </w:p>
    <w:p w:rsidR="00B5113C" w:rsidRDefault="00B5113C">
      <w:pPr>
        <w:pStyle w:val="ConsPlusNormal"/>
        <w:spacing w:before="220"/>
        <w:ind w:firstLine="540"/>
        <w:jc w:val="both"/>
      </w:pPr>
      <w:bookmarkStart w:id="3" w:name="P380"/>
      <w:bookmarkEnd w:id="3"/>
      <w:r>
        <w:t>&lt;1&gt; Рассчитывается как общая площадь жилых домов,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 населением индивидуальных жилых домах.</w:t>
      </w:r>
    </w:p>
    <w:p w:rsidR="00B5113C" w:rsidRDefault="00B5113C">
      <w:pPr>
        <w:pStyle w:val="ConsPlusNormal"/>
        <w:spacing w:before="220"/>
        <w:ind w:firstLine="540"/>
        <w:jc w:val="both"/>
      </w:pPr>
      <w:r>
        <w:t xml:space="preserve">&lt;2&gt; - &lt;4&gt; Сноски утратили силу. - </w:t>
      </w:r>
      <w:hyperlink r:id="rId142" w:history="1">
        <w:r>
          <w:rPr>
            <w:color w:val="0000FF"/>
          </w:rPr>
          <w:t>Постановление</w:t>
        </w:r>
      </w:hyperlink>
      <w:r>
        <w:t xml:space="preserve"> Правительства ХМАО - Югры от 28.02.2020 N 54-п.</w:t>
      </w:r>
    </w:p>
    <w:p w:rsidR="00B5113C" w:rsidRDefault="00B5113C">
      <w:pPr>
        <w:pStyle w:val="ConsPlusNormal"/>
        <w:spacing w:before="220"/>
        <w:ind w:firstLine="540"/>
        <w:jc w:val="both"/>
      </w:pPr>
      <w:r>
        <w:t xml:space="preserve">&lt;5&gt; Сноска утратила силу. - </w:t>
      </w:r>
      <w:hyperlink r:id="rId143" w:history="1">
        <w:r>
          <w:rPr>
            <w:color w:val="0000FF"/>
          </w:rPr>
          <w:t>Постановление</w:t>
        </w:r>
      </w:hyperlink>
      <w:r>
        <w:t xml:space="preserve"> Правительства ХМАО - Югры от 23.08.2019 N 287-п.</w:t>
      </w:r>
    </w:p>
    <w:p w:rsidR="00B5113C" w:rsidRDefault="00B5113C">
      <w:pPr>
        <w:pStyle w:val="ConsPlusNormal"/>
        <w:spacing w:before="220"/>
        <w:ind w:firstLine="540"/>
        <w:jc w:val="both"/>
      </w:pPr>
      <w:bookmarkStart w:id="4" w:name="P383"/>
      <w:bookmarkEnd w:id="4"/>
      <w:r>
        <w:t xml:space="preserve">&lt;6&gt; Рассчитывается как отношение общей площади всего жилищного фонда на начало отчетного года к численности постоянного населения на эту же дату на основании статистических данных органа государственной статистики (форма федерального статистического наблюдения N 1-жилфонд "Сведения о жилищном фонде") и </w:t>
      </w:r>
      <w:hyperlink r:id="rId144" w:history="1">
        <w:r>
          <w:rPr>
            <w:color w:val="0000FF"/>
          </w:rPr>
          <w:t>Методики</w:t>
        </w:r>
      </w:hyperlink>
      <w:r>
        <w:t xml:space="preserve"> расчета показателя "численность населения (человек)", утвержденной приказом Федеральной службы государственной статистики от 5 июля 2013 года N 261.</w:t>
      </w:r>
    </w:p>
    <w:p w:rsidR="00B5113C" w:rsidRDefault="00B5113C">
      <w:pPr>
        <w:pStyle w:val="ConsPlusNormal"/>
        <w:spacing w:before="220"/>
        <w:ind w:firstLine="540"/>
        <w:jc w:val="both"/>
      </w:pPr>
      <w:bookmarkStart w:id="5" w:name="P384"/>
      <w:bookmarkEnd w:id="5"/>
      <w:r>
        <w:t>&lt;7&gt; Определяется расчетным методом, на основании отчетных данных муниципальных образований автономного округа.</w:t>
      </w:r>
    </w:p>
    <w:p w:rsidR="00B5113C" w:rsidRDefault="00B5113C">
      <w:pPr>
        <w:pStyle w:val="ConsPlusNormal"/>
        <w:jc w:val="both"/>
      </w:pPr>
      <w:r>
        <w:t xml:space="preserve">(сноска введена </w:t>
      </w:r>
      <w:hyperlink r:id="rId145" w:history="1">
        <w:r>
          <w:rPr>
            <w:color w:val="0000FF"/>
          </w:rPr>
          <w:t>постановлением</w:t>
        </w:r>
      </w:hyperlink>
      <w:r>
        <w:t xml:space="preserve"> Правительства ХМАО - Югры от 07.03.2019 N 75-п)</w:t>
      </w:r>
    </w:p>
    <w:p w:rsidR="00B5113C" w:rsidRDefault="00B5113C">
      <w:pPr>
        <w:pStyle w:val="ConsPlusNormal"/>
        <w:spacing w:before="220"/>
        <w:ind w:firstLine="540"/>
        <w:jc w:val="both"/>
      </w:pPr>
      <w:bookmarkStart w:id="6" w:name="P386"/>
      <w:bookmarkEnd w:id="6"/>
      <w:r>
        <w:t>&lt;8&gt; Определяется расчетным методом, на основании отчетных данных муниципальных образований автономного округа.</w:t>
      </w:r>
    </w:p>
    <w:p w:rsidR="00B5113C" w:rsidRDefault="00B5113C">
      <w:pPr>
        <w:pStyle w:val="ConsPlusNormal"/>
        <w:jc w:val="both"/>
      </w:pPr>
      <w:r>
        <w:t xml:space="preserve">(сноска введена </w:t>
      </w:r>
      <w:hyperlink r:id="rId146" w:history="1">
        <w:r>
          <w:rPr>
            <w:color w:val="0000FF"/>
          </w:rPr>
          <w:t>постановлением</w:t>
        </w:r>
      </w:hyperlink>
      <w:r>
        <w:t xml:space="preserve"> Правительства ХМАО - Югры от 07.03.2019 N 75-п)</w:t>
      </w:r>
    </w:p>
    <w:p w:rsidR="00B5113C" w:rsidRDefault="00B5113C">
      <w:pPr>
        <w:pStyle w:val="ConsPlusNormal"/>
        <w:spacing w:before="220"/>
        <w:ind w:firstLine="540"/>
        <w:jc w:val="both"/>
      </w:pPr>
      <w:bookmarkStart w:id="7" w:name="P388"/>
      <w:bookmarkEnd w:id="7"/>
      <w:r>
        <w:t xml:space="preserve">&lt;9&gt; Рассчитывается в соответствии с </w:t>
      </w:r>
      <w:hyperlink r:id="rId147" w:history="1">
        <w:r>
          <w:rPr>
            <w:color w:val="0000FF"/>
          </w:rPr>
          <w:t>методикой</w:t>
        </w:r>
      </w:hyperlink>
      <w:r>
        <w:t xml:space="preserve">, утвержденной постановлением Правительства Российской Федерации от 17 июля 2019 года N 915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актов Правительства Российской Федерации", </w:t>
      </w:r>
      <w:hyperlink r:id="rId148" w:history="1">
        <w:r>
          <w:rPr>
            <w:color w:val="0000FF"/>
          </w:rPr>
          <w:t>Указом</w:t>
        </w:r>
      </w:hyperlink>
      <w:r>
        <w:t xml:space="preserve">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B5113C" w:rsidRDefault="00B5113C">
      <w:pPr>
        <w:pStyle w:val="ConsPlusNormal"/>
        <w:jc w:val="both"/>
      </w:pPr>
      <w:r>
        <w:t xml:space="preserve">(сноска введена </w:t>
      </w:r>
      <w:hyperlink r:id="rId149" w:history="1">
        <w:r>
          <w:rPr>
            <w:color w:val="0000FF"/>
          </w:rPr>
          <w:t>постановлением</w:t>
        </w:r>
      </w:hyperlink>
      <w:r>
        <w:t xml:space="preserve"> Правительства ХМАО - Югры от 23.08.2019 N 287-п)</w:t>
      </w:r>
    </w:p>
    <w:p w:rsidR="00B5113C" w:rsidRDefault="00B5113C">
      <w:pPr>
        <w:pStyle w:val="ConsPlusNormal"/>
        <w:spacing w:before="220"/>
        <w:ind w:firstLine="540"/>
        <w:jc w:val="both"/>
      </w:pPr>
      <w:bookmarkStart w:id="8" w:name="P390"/>
      <w:bookmarkEnd w:id="8"/>
      <w:r>
        <w:t xml:space="preserve">&lt;*&gt; </w:t>
      </w:r>
      <w:hyperlink r:id="rId150" w:history="1">
        <w:r>
          <w:rPr>
            <w:color w:val="0000FF"/>
          </w:rPr>
          <w:t>Указ</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rsidR="00B5113C" w:rsidRDefault="00B5113C">
      <w:pPr>
        <w:pStyle w:val="ConsPlusNormal"/>
        <w:spacing w:before="220"/>
        <w:ind w:firstLine="540"/>
        <w:jc w:val="both"/>
      </w:pPr>
      <w:r>
        <w:t xml:space="preserve">&lt;**&gt; Сноска утратила силу. - </w:t>
      </w:r>
      <w:hyperlink r:id="rId151" w:history="1">
        <w:r>
          <w:rPr>
            <w:color w:val="0000FF"/>
          </w:rPr>
          <w:t>Постановление</w:t>
        </w:r>
      </w:hyperlink>
      <w:r>
        <w:t xml:space="preserve"> Правительства ХМАО - Югры от 23.08.2019 N 287-п.</w:t>
      </w:r>
    </w:p>
    <w:p w:rsidR="00B5113C" w:rsidRDefault="00B5113C">
      <w:pPr>
        <w:pStyle w:val="ConsPlusNormal"/>
        <w:spacing w:before="220"/>
        <w:ind w:firstLine="540"/>
        <w:jc w:val="both"/>
      </w:pPr>
      <w:r>
        <w:t xml:space="preserve">&lt;***&gt; Сноска утратила силу. - </w:t>
      </w:r>
      <w:hyperlink r:id="rId152" w:history="1">
        <w:r>
          <w:rPr>
            <w:color w:val="0000FF"/>
          </w:rPr>
          <w:t>Постановление</w:t>
        </w:r>
      </w:hyperlink>
      <w:r>
        <w:t xml:space="preserve"> Правительства ХМАО - Югры от 28.02.2020 N 54-п.</w:t>
      </w:r>
    </w:p>
    <w:p w:rsidR="00B5113C" w:rsidRDefault="00B5113C">
      <w:pPr>
        <w:pStyle w:val="ConsPlusNormal"/>
        <w:spacing w:before="220"/>
        <w:ind w:firstLine="540"/>
        <w:jc w:val="both"/>
      </w:pPr>
      <w:bookmarkStart w:id="9" w:name="P393"/>
      <w:bookmarkEnd w:id="9"/>
      <w:r>
        <w:t xml:space="preserve">&lt;****&gt; </w:t>
      </w:r>
      <w:hyperlink r:id="rId153" w:history="1">
        <w:r>
          <w:rPr>
            <w:color w:val="0000FF"/>
          </w:rPr>
          <w:t>Указ</w:t>
        </w:r>
      </w:hyperlink>
      <w:r>
        <w:t xml:space="preserve"> Президента Российской Федерации от 7 мая 2012 года N 596 "О долгосрочной государственной экономической политике".</w:t>
      </w:r>
    </w:p>
    <w:p w:rsidR="00B5113C" w:rsidRDefault="00B5113C">
      <w:pPr>
        <w:pStyle w:val="ConsPlusNormal"/>
        <w:spacing w:before="220"/>
        <w:ind w:firstLine="540"/>
        <w:jc w:val="both"/>
      </w:pPr>
      <w:bookmarkStart w:id="10" w:name="P394"/>
      <w:bookmarkEnd w:id="10"/>
      <w:r>
        <w:lastRenderedPageBreak/>
        <w:t>&lt;*****&gt; Соглашение о реализации регионального проекта "Обеспечение устойчивого сокращения непригодного для проживания жилищного фонда (Ханты-Мансийский автономный округ - Югра)" на территории Ханты-Мансийского автономного округа - Югры от 31.01.2019 N 069-2019-F30080-1.</w:t>
      </w:r>
    </w:p>
    <w:p w:rsidR="00B5113C" w:rsidRDefault="00B5113C">
      <w:pPr>
        <w:pStyle w:val="ConsPlusNormal"/>
        <w:jc w:val="both"/>
      </w:pPr>
      <w:r>
        <w:t xml:space="preserve">(сноска введена </w:t>
      </w:r>
      <w:hyperlink r:id="rId154" w:history="1">
        <w:r>
          <w:rPr>
            <w:color w:val="0000FF"/>
          </w:rPr>
          <w:t>постановлением</w:t>
        </w:r>
      </w:hyperlink>
      <w:r>
        <w:t xml:space="preserve"> Правительства ХМАО - Югры от 07.03.2019 N 75-п)</w:t>
      </w:r>
    </w:p>
    <w:p w:rsidR="00B5113C" w:rsidRDefault="00B5113C">
      <w:pPr>
        <w:pStyle w:val="ConsPlusNormal"/>
        <w:jc w:val="both"/>
      </w:pPr>
    </w:p>
    <w:p w:rsidR="00B5113C" w:rsidRDefault="00B5113C">
      <w:pPr>
        <w:pStyle w:val="ConsPlusNormal"/>
        <w:jc w:val="right"/>
        <w:outlineLvl w:val="2"/>
      </w:pPr>
      <w:r>
        <w:t>Таблица 2</w:t>
      </w:r>
    </w:p>
    <w:p w:rsidR="00B5113C" w:rsidRDefault="00B5113C">
      <w:pPr>
        <w:pStyle w:val="ConsPlusNormal"/>
        <w:jc w:val="both"/>
      </w:pPr>
    </w:p>
    <w:p w:rsidR="00B5113C" w:rsidRDefault="00B5113C">
      <w:pPr>
        <w:pStyle w:val="ConsPlusTitle"/>
        <w:jc w:val="center"/>
      </w:pPr>
      <w:bookmarkStart w:id="11" w:name="P399"/>
      <w:bookmarkEnd w:id="11"/>
      <w:r>
        <w:t>Распределение финансовых ресурсов государственной программы</w:t>
      </w:r>
    </w:p>
    <w:p w:rsidR="00B5113C" w:rsidRDefault="00B5113C">
      <w:pPr>
        <w:pStyle w:val="ConsPlusNormal"/>
        <w:jc w:val="center"/>
      </w:pPr>
      <w:r>
        <w:t xml:space="preserve">(в ред. </w:t>
      </w:r>
      <w:hyperlink r:id="rId155" w:history="1">
        <w:r>
          <w:rPr>
            <w:color w:val="0000FF"/>
          </w:rPr>
          <w:t>постановления</w:t>
        </w:r>
      </w:hyperlink>
      <w:r>
        <w:t xml:space="preserve"> Правительства ХМАО - Югры</w:t>
      </w:r>
    </w:p>
    <w:p w:rsidR="00B5113C" w:rsidRDefault="00B5113C">
      <w:pPr>
        <w:pStyle w:val="ConsPlusNormal"/>
        <w:jc w:val="center"/>
      </w:pPr>
      <w:r>
        <w:t>от 10.04.2020 N 121-п)</w:t>
      </w:r>
    </w:p>
    <w:p w:rsidR="00B5113C" w:rsidRDefault="00B5113C">
      <w:pPr>
        <w:pStyle w:val="ConsPlusNormal"/>
        <w:jc w:val="center"/>
      </w:pPr>
    </w:p>
    <w:p w:rsidR="00B5113C" w:rsidRDefault="00B5113C">
      <w:pPr>
        <w:sectPr w:rsidR="00B5113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211"/>
        <w:gridCol w:w="2211"/>
        <w:gridCol w:w="1531"/>
        <w:gridCol w:w="1384"/>
        <w:gridCol w:w="1264"/>
        <w:gridCol w:w="1604"/>
        <w:gridCol w:w="1264"/>
        <w:gridCol w:w="1264"/>
        <w:gridCol w:w="1264"/>
        <w:gridCol w:w="1264"/>
        <w:gridCol w:w="1144"/>
        <w:gridCol w:w="1264"/>
      </w:tblGrid>
      <w:tr w:rsidR="00B5113C">
        <w:tc>
          <w:tcPr>
            <w:tcW w:w="907" w:type="dxa"/>
            <w:vMerge w:val="restart"/>
          </w:tcPr>
          <w:p w:rsidR="00B5113C" w:rsidRDefault="00B5113C">
            <w:pPr>
              <w:pStyle w:val="ConsPlusNormal"/>
              <w:jc w:val="center"/>
            </w:pPr>
            <w:r>
              <w:lastRenderedPageBreak/>
              <w:t>Номер основного мероприятия</w:t>
            </w:r>
          </w:p>
        </w:tc>
        <w:tc>
          <w:tcPr>
            <w:tcW w:w="2211" w:type="dxa"/>
            <w:vMerge w:val="restart"/>
          </w:tcPr>
          <w:p w:rsidR="00B5113C" w:rsidRDefault="00B5113C">
            <w:pPr>
              <w:pStyle w:val="ConsPlusNormal"/>
              <w:jc w:val="center"/>
            </w:pPr>
            <w:r>
              <w:t>Основные мероприятия государственной программы (связь мероприятий с показателями государственной программы)</w:t>
            </w:r>
          </w:p>
        </w:tc>
        <w:tc>
          <w:tcPr>
            <w:tcW w:w="2211" w:type="dxa"/>
            <w:vMerge w:val="restart"/>
          </w:tcPr>
          <w:p w:rsidR="00B5113C" w:rsidRDefault="00B5113C">
            <w:pPr>
              <w:pStyle w:val="ConsPlusNormal"/>
              <w:jc w:val="center"/>
            </w:pPr>
            <w:r>
              <w:t>Ответственный исполнитель/соисполнитель</w:t>
            </w:r>
          </w:p>
        </w:tc>
        <w:tc>
          <w:tcPr>
            <w:tcW w:w="1531" w:type="dxa"/>
            <w:vMerge w:val="restart"/>
          </w:tcPr>
          <w:p w:rsidR="00B5113C" w:rsidRDefault="00B5113C">
            <w:pPr>
              <w:pStyle w:val="ConsPlusNormal"/>
              <w:jc w:val="center"/>
            </w:pPr>
            <w:r>
              <w:t>Источники финансирования</w:t>
            </w:r>
          </w:p>
        </w:tc>
        <w:tc>
          <w:tcPr>
            <w:tcW w:w="11716" w:type="dxa"/>
            <w:gridSpan w:val="9"/>
          </w:tcPr>
          <w:p w:rsidR="00B5113C" w:rsidRDefault="00B5113C">
            <w:pPr>
              <w:pStyle w:val="ConsPlusNormal"/>
              <w:jc w:val="center"/>
            </w:pPr>
            <w:r>
              <w:t>Финансовые затраты на реализацию (тыс. рублей)</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vMerge/>
          </w:tcPr>
          <w:p w:rsidR="00B5113C" w:rsidRDefault="00B5113C"/>
        </w:tc>
        <w:tc>
          <w:tcPr>
            <w:tcW w:w="1384" w:type="dxa"/>
            <w:vMerge w:val="restart"/>
          </w:tcPr>
          <w:p w:rsidR="00B5113C" w:rsidRDefault="00B5113C">
            <w:pPr>
              <w:pStyle w:val="ConsPlusNormal"/>
              <w:jc w:val="center"/>
            </w:pPr>
            <w:r>
              <w:t>всего</w:t>
            </w:r>
          </w:p>
        </w:tc>
        <w:tc>
          <w:tcPr>
            <w:tcW w:w="10332" w:type="dxa"/>
            <w:gridSpan w:val="8"/>
          </w:tcPr>
          <w:p w:rsidR="00B5113C" w:rsidRDefault="00B5113C">
            <w:pPr>
              <w:pStyle w:val="ConsPlusNormal"/>
              <w:jc w:val="center"/>
            </w:pPr>
            <w:r>
              <w:t>в том числе</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vMerge/>
          </w:tcPr>
          <w:p w:rsidR="00B5113C" w:rsidRDefault="00B5113C"/>
        </w:tc>
        <w:tc>
          <w:tcPr>
            <w:tcW w:w="1384" w:type="dxa"/>
            <w:vMerge/>
          </w:tcPr>
          <w:p w:rsidR="00B5113C" w:rsidRDefault="00B5113C"/>
        </w:tc>
        <w:tc>
          <w:tcPr>
            <w:tcW w:w="1264" w:type="dxa"/>
          </w:tcPr>
          <w:p w:rsidR="00B5113C" w:rsidRDefault="00B5113C">
            <w:pPr>
              <w:pStyle w:val="ConsPlusNormal"/>
              <w:jc w:val="center"/>
            </w:pPr>
            <w:r>
              <w:t>2019 г.</w:t>
            </w:r>
          </w:p>
        </w:tc>
        <w:tc>
          <w:tcPr>
            <w:tcW w:w="1604" w:type="dxa"/>
          </w:tcPr>
          <w:p w:rsidR="00B5113C" w:rsidRDefault="00B5113C">
            <w:pPr>
              <w:pStyle w:val="ConsPlusNormal"/>
              <w:jc w:val="center"/>
            </w:pPr>
            <w:r>
              <w:t>2020 г.</w:t>
            </w:r>
          </w:p>
        </w:tc>
        <w:tc>
          <w:tcPr>
            <w:tcW w:w="1264" w:type="dxa"/>
          </w:tcPr>
          <w:p w:rsidR="00B5113C" w:rsidRDefault="00B5113C">
            <w:pPr>
              <w:pStyle w:val="ConsPlusNormal"/>
              <w:jc w:val="center"/>
            </w:pPr>
            <w:r>
              <w:t>2021 г.</w:t>
            </w:r>
          </w:p>
        </w:tc>
        <w:tc>
          <w:tcPr>
            <w:tcW w:w="1264" w:type="dxa"/>
          </w:tcPr>
          <w:p w:rsidR="00B5113C" w:rsidRDefault="00B5113C">
            <w:pPr>
              <w:pStyle w:val="ConsPlusNormal"/>
              <w:jc w:val="center"/>
            </w:pPr>
            <w:r>
              <w:t>2022 г.</w:t>
            </w:r>
          </w:p>
        </w:tc>
        <w:tc>
          <w:tcPr>
            <w:tcW w:w="1264" w:type="dxa"/>
          </w:tcPr>
          <w:p w:rsidR="00B5113C" w:rsidRDefault="00B5113C">
            <w:pPr>
              <w:pStyle w:val="ConsPlusNormal"/>
              <w:jc w:val="center"/>
            </w:pPr>
            <w:r>
              <w:t>2023 г.</w:t>
            </w:r>
          </w:p>
        </w:tc>
        <w:tc>
          <w:tcPr>
            <w:tcW w:w="1264" w:type="dxa"/>
          </w:tcPr>
          <w:p w:rsidR="00B5113C" w:rsidRDefault="00B5113C">
            <w:pPr>
              <w:pStyle w:val="ConsPlusNormal"/>
              <w:jc w:val="center"/>
            </w:pPr>
            <w:r>
              <w:t>2024 г.</w:t>
            </w:r>
          </w:p>
        </w:tc>
        <w:tc>
          <w:tcPr>
            <w:tcW w:w="1144" w:type="dxa"/>
          </w:tcPr>
          <w:p w:rsidR="00B5113C" w:rsidRDefault="00B5113C">
            <w:pPr>
              <w:pStyle w:val="ConsPlusNormal"/>
              <w:jc w:val="center"/>
            </w:pPr>
            <w:r>
              <w:t>2025 г.</w:t>
            </w:r>
          </w:p>
        </w:tc>
        <w:tc>
          <w:tcPr>
            <w:tcW w:w="1264" w:type="dxa"/>
          </w:tcPr>
          <w:p w:rsidR="00B5113C" w:rsidRDefault="00B5113C">
            <w:pPr>
              <w:pStyle w:val="ConsPlusNormal"/>
              <w:jc w:val="center"/>
            </w:pPr>
            <w:r>
              <w:t>2026 - 2030 гг.</w:t>
            </w:r>
          </w:p>
        </w:tc>
      </w:tr>
      <w:tr w:rsidR="00B5113C">
        <w:tc>
          <w:tcPr>
            <w:tcW w:w="907" w:type="dxa"/>
          </w:tcPr>
          <w:p w:rsidR="00B5113C" w:rsidRDefault="00B5113C">
            <w:pPr>
              <w:pStyle w:val="ConsPlusNormal"/>
              <w:jc w:val="center"/>
            </w:pPr>
            <w:r>
              <w:t>1</w:t>
            </w:r>
          </w:p>
        </w:tc>
        <w:tc>
          <w:tcPr>
            <w:tcW w:w="2211" w:type="dxa"/>
          </w:tcPr>
          <w:p w:rsidR="00B5113C" w:rsidRDefault="00B5113C">
            <w:pPr>
              <w:pStyle w:val="ConsPlusNormal"/>
              <w:jc w:val="center"/>
            </w:pPr>
            <w:r>
              <w:t>2</w:t>
            </w:r>
          </w:p>
        </w:tc>
        <w:tc>
          <w:tcPr>
            <w:tcW w:w="2211" w:type="dxa"/>
          </w:tcPr>
          <w:p w:rsidR="00B5113C" w:rsidRDefault="00B5113C">
            <w:pPr>
              <w:pStyle w:val="ConsPlusNormal"/>
              <w:jc w:val="center"/>
            </w:pPr>
            <w:r>
              <w:t>3</w:t>
            </w:r>
          </w:p>
        </w:tc>
        <w:tc>
          <w:tcPr>
            <w:tcW w:w="1531" w:type="dxa"/>
          </w:tcPr>
          <w:p w:rsidR="00B5113C" w:rsidRDefault="00B5113C">
            <w:pPr>
              <w:pStyle w:val="ConsPlusNormal"/>
              <w:jc w:val="center"/>
            </w:pPr>
            <w:r>
              <w:t>4</w:t>
            </w:r>
          </w:p>
        </w:tc>
        <w:tc>
          <w:tcPr>
            <w:tcW w:w="1384" w:type="dxa"/>
          </w:tcPr>
          <w:p w:rsidR="00B5113C" w:rsidRDefault="00B5113C">
            <w:pPr>
              <w:pStyle w:val="ConsPlusNormal"/>
              <w:jc w:val="center"/>
            </w:pPr>
            <w:r>
              <w:t>5</w:t>
            </w:r>
          </w:p>
        </w:tc>
        <w:tc>
          <w:tcPr>
            <w:tcW w:w="1264" w:type="dxa"/>
          </w:tcPr>
          <w:p w:rsidR="00B5113C" w:rsidRDefault="00B5113C">
            <w:pPr>
              <w:pStyle w:val="ConsPlusNormal"/>
              <w:jc w:val="center"/>
            </w:pPr>
            <w:r>
              <w:t>6</w:t>
            </w:r>
          </w:p>
        </w:tc>
        <w:tc>
          <w:tcPr>
            <w:tcW w:w="1604" w:type="dxa"/>
          </w:tcPr>
          <w:p w:rsidR="00B5113C" w:rsidRDefault="00B5113C">
            <w:pPr>
              <w:pStyle w:val="ConsPlusNormal"/>
              <w:jc w:val="center"/>
            </w:pPr>
            <w:r>
              <w:t>7</w:t>
            </w:r>
          </w:p>
        </w:tc>
        <w:tc>
          <w:tcPr>
            <w:tcW w:w="1264" w:type="dxa"/>
          </w:tcPr>
          <w:p w:rsidR="00B5113C" w:rsidRDefault="00B5113C">
            <w:pPr>
              <w:pStyle w:val="ConsPlusNormal"/>
              <w:jc w:val="center"/>
            </w:pPr>
            <w:r>
              <w:t>8</w:t>
            </w:r>
          </w:p>
        </w:tc>
        <w:tc>
          <w:tcPr>
            <w:tcW w:w="1264" w:type="dxa"/>
          </w:tcPr>
          <w:p w:rsidR="00B5113C" w:rsidRDefault="00B5113C">
            <w:pPr>
              <w:pStyle w:val="ConsPlusNormal"/>
              <w:jc w:val="center"/>
            </w:pPr>
            <w:r>
              <w:t>9</w:t>
            </w:r>
          </w:p>
        </w:tc>
        <w:tc>
          <w:tcPr>
            <w:tcW w:w="1264" w:type="dxa"/>
          </w:tcPr>
          <w:p w:rsidR="00B5113C" w:rsidRDefault="00B5113C">
            <w:pPr>
              <w:pStyle w:val="ConsPlusNormal"/>
              <w:jc w:val="center"/>
            </w:pPr>
            <w:r>
              <w:t>10</w:t>
            </w:r>
          </w:p>
        </w:tc>
        <w:tc>
          <w:tcPr>
            <w:tcW w:w="1264" w:type="dxa"/>
          </w:tcPr>
          <w:p w:rsidR="00B5113C" w:rsidRDefault="00B5113C">
            <w:pPr>
              <w:pStyle w:val="ConsPlusNormal"/>
              <w:jc w:val="center"/>
            </w:pPr>
            <w:r>
              <w:t>11</w:t>
            </w:r>
          </w:p>
        </w:tc>
        <w:tc>
          <w:tcPr>
            <w:tcW w:w="1144" w:type="dxa"/>
          </w:tcPr>
          <w:p w:rsidR="00B5113C" w:rsidRDefault="00B5113C">
            <w:pPr>
              <w:pStyle w:val="ConsPlusNormal"/>
              <w:jc w:val="center"/>
            </w:pPr>
            <w:r>
              <w:t>12</w:t>
            </w:r>
          </w:p>
        </w:tc>
        <w:tc>
          <w:tcPr>
            <w:tcW w:w="1264" w:type="dxa"/>
          </w:tcPr>
          <w:p w:rsidR="00B5113C" w:rsidRDefault="00B5113C">
            <w:pPr>
              <w:pStyle w:val="ConsPlusNormal"/>
              <w:jc w:val="center"/>
            </w:pPr>
            <w:r>
              <w:t>13</w:t>
            </w:r>
          </w:p>
        </w:tc>
      </w:tr>
      <w:tr w:rsidR="00B5113C">
        <w:tc>
          <w:tcPr>
            <w:tcW w:w="18576" w:type="dxa"/>
            <w:gridSpan w:val="13"/>
          </w:tcPr>
          <w:p w:rsidR="00B5113C" w:rsidRDefault="00B5113C">
            <w:pPr>
              <w:pStyle w:val="ConsPlusNormal"/>
              <w:jc w:val="center"/>
              <w:outlineLvl w:val="3"/>
            </w:pPr>
            <w:bookmarkStart w:id="12" w:name="P431"/>
            <w:bookmarkEnd w:id="12"/>
            <w:r>
              <w:t>Подпрограмма I "Содействие развитию градостроительной деятельности"</w:t>
            </w:r>
          </w:p>
        </w:tc>
      </w:tr>
      <w:tr w:rsidR="00B5113C">
        <w:tc>
          <w:tcPr>
            <w:tcW w:w="907" w:type="dxa"/>
            <w:vMerge w:val="restart"/>
          </w:tcPr>
          <w:p w:rsidR="00B5113C" w:rsidRDefault="00B5113C">
            <w:pPr>
              <w:pStyle w:val="ConsPlusNormal"/>
            </w:pPr>
            <w:r>
              <w:t>1.1.</w:t>
            </w:r>
          </w:p>
        </w:tc>
        <w:tc>
          <w:tcPr>
            <w:tcW w:w="2211" w:type="dxa"/>
            <w:vMerge w:val="restart"/>
          </w:tcPr>
          <w:p w:rsidR="00B5113C" w:rsidRDefault="00B5113C">
            <w:pPr>
              <w:pStyle w:val="ConsPlusNormal"/>
            </w:pPr>
            <w:r>
              <w:t>Внесение изменений в схему территориального планирования Ханты-Мансийского автономного округа - Югры (1)</w:t>
            </w:r>
          </w:p>
        </w:tc>
        <w:tc>
          <w:tcPr>
            <w:tcW w:w="2211" w:type="dxa"/>
            <w:vMerge w:val="restart"/>
          </w:tcPr>
          <w:p w:rsidR="00B5113C" w:rsidRDefault="00B5113C">
            <w:pPr>
              <w:pStyle w:val="ConsPlusNormal"/>
            </w:pPr>
            <w:r>
              <w:t>Депстрой Югры</w:t>
            </w:r>
          </w:p>
        </w:tc>
        <w:tc>
          <w:tcPr>
            <w:tcW w:w="1531" w:type="dxa"/>
          </w:tcPr>
          <w:p w:rsidR="00B5113C" w:rsidRDefault="00B5113C">
            <w:pPr>
              <w:pStyle w:val="ConsPlusNormal"/>
            </w:pPr>
            <w:r>
              <w:t>всего</w:t>
            </w:r>
          </w:p>
        </w:tc>
        <w:tc>
          <w:tcPr>
            <w:tcW w:w="1384" w:type="dxa"/>
          </w:tcPr>
          <w:p w:rsidR="00B5113C" w:rsidRDefault="00B5113C">
            <w:pPr>
              <w:pStyle w:val="ConsPlusNormal"/>
            </w:pPr>
            <w:r>
              <w:t>30520,8</w:t>
            </w:r>
          </w:p>
        </w:tc>
        <w:tc>
          <w:tcPr>
            <w:tcW w:w="1264" w:type="dxa"/>
          </w:tcPr>
          <w:p w:rsidR="00B5113C" w:rsidRDefault="00B5113C">
            <w:pPr>
              <w:pStyle w:val="ConsPlusNormal"/>
            </w:pPr>
            <w:r>
              <w:t>2543,4</w:t>
            </w:r>
          </w:p>
        </w:tc>
        <w:tc>
          <w:tcPr>
            <w:tcW w:w="1604" w:type="dxa"/>
          </w:tcPr>
          <w:p w:rsidR="00B5113C" w:rsidRDefault="00B5113C">
            <w:pPr>
              <w:pStyle w:val="ConsPlusNormal"/>
            </w:pPr>
            <w:r>
              <w:t>2543,4</w:t>
            </w:r>
          </w:p>
        </w:tc>
        <w:tc>
          <w:tcPr>
            <w:tcW w:w="1264" w:type="dxa"/>
          </w:tcPr>
          <w:p w:rsidR="00B5113C" w:rsidRDefault="00B5113C">
            <w:pPr>
              <w:pStyle w:val="ConsPlusNormal"/>
            </w:pPr>
            <w:r>
              <w:t>2543,4</w:t>
            </w:r>
          </w:p>
        </w:tc>
        <w:tc>
          <w:tcPr>
            <w:tcW w:w="1264" w:type="dxa"/>
          </w:tcPr>
          <w:p w:rsidR="00B5113C" w:rsidRDefault="00B5113C">
            <w:pPr>
              <w:pStyle w:val="ConsPlusNormal"/>
            </w:pPr>
            <w:r>
              <w:t>2543,4</w:t>
            </w:r>
          </w:p>
        </w:tc>
        <w:tc>
          <w:tcPr>
            <w:tcW w:w="1264" w:type="dxa"/>
          </w:tcPr>
          <w:p w:rsidR="00B5113C" w:rsidRDefault="00B5113C">
            <w:pPr>
              <w:pStyle w:val="ConsPlusNormal"/>
            </w:pPr>
            <w:r>
              <w:t>2543,4</w:t>
            </w:r>
          </w:p>
        </w:tc>
        <w:tc>
          <w:tcPr>
            <w:tcW w:w="1264" w:type="dxa"/>
          </w:tcPr>
          <w:p w:rsidR="00B5113C" w:rsidRDefault="00B5113C">
            <w:pPr>
              <w:pStyle w:val="ConsPlusNormal"/>
            </w:pPr>
            <w:r>
              <w:t>2543,4</w:t>
            </w:r>
          </w:p>
        </w:tc>
        <w:tc>
          <w:tcPr>
            <w:tcW w:w="1144" w:type="dxa"/>
          </w:tcPr>
          <w:p w:rsidR="00B5113C" w:rsidRDefault="00B5113C">
            <w:pPr>
              <w:pStyle w:val="ConsPlusNormal"/>
            </w:pPr>
            <w:r>
              <w:t>2543,4</w:t>
            </w:r>
          </w:p>
        </w:tc>
        <w:tc>
          <w:tcPr>
            <w:tcW w:w="1264" w:type="dxa"/>
          </w:tcPr>
          <w:p w:rsidR="00B5113C" w:rsidRDefault="00B5113C">
            <w:pPr>
              <w:pStyle w:val="ConsPlusNormal"/>
            </w:pPr>
            <w:r>
              <w:t>12717,0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30520,8</w:t>
            </w:r>
          </w:p>
        </w:tc>
        <w:tc>
          <w:tcPr>
            <w:tcW w:w="1264" w:type="dxa"/>
          </w:tcPr>
          <w:p w:rsidR="00B5113C" w:rsidRDefault="00B5113C">
            <w:pPr>
              <w:pStyle w:val="ConsPlusNormal"/>
            </w:pPr>
            <w:r>
              <w:t>2543,4</w:t>
            </w:r>
          </w:p>
        </w:tc>
        <w:tc>
          <w:tcPr>
            <w:tcW w:w="1604" w:type="dxa"/>
          </w:tcPr>
          <w:p w:rsidR="00B5113C" w:rsidRDefault="00B5113C">
            <w:pPr>
              <w:pStyle w:val="ConsPlusNormal"/>
            </w:pPr>
            <w:r>
              <w:t>2543,4</w:t>
            </w:r>
          </w:p>
        </w:tc>
        <w:tc>
          <w:tcPr>
            <w:tcW w:w="1264" w:type="dxa"/>
          </w:tcPr>
          <w:p w:rsidR="00B5113C" w:rsidRDefault="00B5113C">
            <w:pPr>
              <w:pStyle w:val="ConsPlusNormal"/>
            </w:pPr>
            <w:r>
              <w:t>2543,4</w:t>
            </w:r>
          </w:p>
        </w:tc>
        <w:tc>
          <w:tcPr>
            <w:tcW w:w="1264" w:type="dxa"/>
          </w:tcPr>
          <w:p w:rsidR="00B5113C" w:rsidRDefault="00B5113C">
            <w:pPr>
              <w:pStyle w:val="ConsPlusNormal"/>
            </w:pPr>
            <w:r>
              <w:t>2543,4</w:t>
            </w:r>
          </w:p>
        </w:tc>
        <w:tc>
          <w:tcPr>
            <w:tcW w:w="1264" w:type="dxa"/>
          </w:tcPr>
          <w:p w:rsidR="00B5113C" w:rsidRDefault="00B5113C">
            <w:pPr>
              <w:pStyle w:val="ConsPlusNormal"/>
            </w:pPr>
            <w:r>
              <w:t>2543,4</w:t>
            </w:r>
          </w:p>
        </w:tc>
        <w:tc>
          <w:tcPr>
            <w:tcW w:w="1264" w:type="dxa"/>
          </w:tcPr>
          <w:p w:rsidR="00B5113C" w:rsidRDefault="00B5113C">
            <w:pPr>
              <w:pStyle w:val="ConsPlusNormal"/>
            </w:pPr>
            <w:r>
              <w:t>2543,4</w:t>
            </w:r>
          </w:p>
        </w:tc>
        <w:tc>
          <w:tcPr>
            <w:tcW w:w="1144" w:type="dxa"/>
          </w:tcPr>
          <w:p w:rsidR="00B5113C" w:rsidRDefault="00B5113C">
            <w:pPr>
              <w:pStyle w:val="ConsPlusNormal"/>
            </w:pPr>
            <w:r>
              <w:t>2543,4</w:t>
            </w:r>
          </w:p>
        </w:tc>
        <w:tc>
          <w:tcPr>
            <w:tcW w:w="1264" w:type="dxa"/>
          </w:tcPr>
          <w:p w:rsidR="00B5113C" w:rsidRDefault="00B5113C">
            <w:pPr>
              <w:pStyle w:val="ConsPlusNormal"/>
            </w:pPr>
            <w:r>
              <w:t>12717,0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val="restart"/>
          </w:tcPr>
          <w:p w:rsidR="00B5113C" w:rsidRDefault="00B5113C">
            <w:pPr>
              <w:pStyle w:val="ConsPlusNormal"/>
            </w:pPr>
            <w:r>
              <w:t>1.2.</w:t>
            </w:r>
          </w:p>
        </w:tc>
        <w:tc>
          <w:tcPr>
            <w:tcW w:w="2211" w:type="dxa"/>
            <w:vMerge w:val="restart"/>
          </w:tcPr>
          <w:p w:rsidR="00B5113C" w:rsidRDefault="00B5113C">
            <w:pPr>
              <w:pStyle w:val="ConsPlusNormal"/>
            </w:pPr>
            <w:r>
              <w:t xml:space="preserve">Создание единой информационно-аналитической системы управления градостроительным </w:t>
            </w:r>
            <w:r>
              <w:lastRenderedPageBreak/>
              <w:t>развитием территории Ханты-Мансийского автономного округа - Югры (1)</w:t>
            </w:r>
          </w:p>
        </w:tc>
        <w:tc>
          <w:tcPr>
            <w:tcW w:w="2211" w:type="dxa"/>
            <w:vMerge w:val="restart"/>
          </w:tcPr>
          <w:p w:rsidR="00B5113C" w:rsidRDefault="00B5113C">
            <w:pPr>
              <w:pStyle w:val="ConsPlusNormal"/>
            </w:pPr>
            <w:r>
              <w:lastRenderedPageBreak/>
              <w:t>Депинформтехнологий Югры</w:t>
            </w:r>
          </w:p>
        </w:tc>
        <w:tc>
          <w:tcPr>
            <w:tcW w:w="1531" w:type="dxa"/>
          </w:tcPr>
          <w:p w:rsidR="00B5113C" w:rsidRDefault="00B5113C">
            <w:pPr>
              <w:pStyle w:val="ConsPlusNormal"/>
            </w:pPr>
            <w:r>
              <w:t>всего</w:t>
            </w:r>
          </w:p>
        </w:tc>
        <w:tc>
          <w:tcPr>
            <w:tcW w:w="1384" w:type="dxa"/>
          </w:tcPr>
          <w:p w:rsidR="00B5113C" w:rsidRDefault="00B5113C">
            <w:pPr>
              <w:pStyle w:val="ConsPlusNormal"/>
            </w:pPr>
            <w:r>
              <w:t>26287,8</w:t>
            </w:r>
          </w:p>
        </w:tc>
        <w:tc>
          <w:tcPr>
            <w:tcW w:w="1264" w:type="dxa"/>
          </w:tcPr>
          <w:p w:rsidR="00B5113C" w:rsidRDefault="00B5113C">
            <w:pPr>
              <w:pStyle w:val="ConsPlusNormal"/>
            </w:pPr>
            <w:r>
              <w:t>0,0</w:t>
            </w:r>
          </w:p>
        </w:tc>
        <w:tc>
          <w:tcPr>
            <w:tcW w:w="1604" w:type="dxa"/>
          </w:tcPr>
          <w:p w:rsidR="00B5113C" w:rsidRDefault="00B5113C">
            <w:pPr>
              <w:pStyle w:val="ConsPlusNormal"/>
            </w:pPr>
            <w:r>
              <w:t>26287,8</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 xml:space="preserve">бюджет </w:t>
            </w:r>
            <w:r>
              <w:lastRenderedPageBreak/>
              <w:t>автономного округа</w:t>
            </w:r>
          </w:p>
        </w:tc>
        <w:tc>
          <w:tcPr>
            <w:tcW w:w="1384" w:type="dxa"/>
          </w:tcPr>
          <w:p w:rsidR="00B5113C" w:rsidRDefault="00B5113C">
            <w:pPr>
              <w:pStyle w:val="ConsPlusNormal"/>
            </w:pPr>
            <w:r>
              <w:lastRenderedPageBreak/>
              <w:t>26287,8</w:t>
            </w:r>
          </w:p>
        </w:tc>
        <w:tc>
          <w:tcPr>
            <w:tcW w:w="1264" w:type="dxa"/>
          </w:tcPr>
          <w:p w:rsidR="00B5113C" w:rsidRDefault="00B5113C">
            <w:pPr>
              <w:pStyle w:val="ConsPlusNormal"/>
            </w:pPr>
            <w:r>
              <w:t>0,0</w:t>
            </w:r>
          </w:p>
        </w:tc>
        <w:tc>
          <w:tcPr>
            <w:tcW w:w="1604" w:type="dxa"/>
          </w:tcPr>
          <w:p w:rsidR="00B5113C" w:rsidRDefault="00B5113C">
            <w:pPr>
              <w:pStyle w:val="ConsPlusNormal"/>
            </w:pPr>
            <w:r>
              <w:t>26287,8</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val="restart"/>
          </w:tcPr>
          <w:p w:rsidR="00B5113C" w:rsidRDefault="00B5113C">
            <w:pPr>
              <w:pStyle w:val="ConsPlusNormal"/>
            </w:pPr>
            <w:r>
              <w:t>1.3.</w:t>
            </w:r>
          </w:p>
        </w:tc>
        <w:tc>
          <w:tcPr>
            <w:tcW w:w="2211" w:type="dxa"/>
            <w:vMerge w:val="restart"/>
          </w:tcPr>
          <w:p w:rsidR="00B5113C" w:rsidRDefault="00B5113C">
            <w:pPr>
              <w:pStyle w:val="ConsPlusNormal"/>
            </w:pPr>
            <w:r>
              <w:t>Проведение конкурса "Архитектура города будущего - Югры - 2050" (1)</w:t>
            </w:r>
          </w:p>
        </w:tc>
        <w:tc>
          <w:tcPr>
            <w:tcW w:w="2211" w:type="dxa"/>
            <w:vMerge w:val="restart"/>
          </w:tcPr>
          <w:p w:rsidR="00B5113C" w:rsidRDefault="00B5113C">
            <w:pPr>
              <w:pStyle w:val="ConsPlusNormal"/>
            </w:pPr>
            <w:r>
              <w:t>Депстрой Югры</w:t>
            </w:r>
          </w:p>
        </w:tc>
        <w:tc>
          <w:tcPr>
            <w:tcW w:w="1531" w:type="dxa"/>
          </w:tcPr>
          <w:p w:rsidR="00B5113C" w:rsidRDefault="00B5113C">
            <w:pPr>
              <w:pStyle w:val="ConsPlusNormal"/>
            </w:pPr>
            <w:r>
              <w:t>всего</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val="restart"/>
          </w:tcPr>
          <w:p w:rsidR="00B5113C" w:rsidRDefault="00B5113C">
            <w:pPr>
              <w:pStyle w:val="ConsPlusNormal"/>
            </w:pPr>
            <w:r>
              <w:t>Итого по подпрограмме I</w:t>
            </w:r>
          </w:p>
        </w:tc>
        <w:tc>
          <w:tcPr>
            <w:tcW w:w="1531" w:type="dxa"/>
          </w:tcPr>
          <w:p w:rsidR="00B5113C" w:rsidRDefault="00B5113C">
            <w:pPr>
              <w:pStyle w:val="ConsPlusNormal"/>
            </w:pPr>
            <w:r>
              <w:t>всего</w:t>
            </w:r>
          </w:p>
        </w:tc>
        <w:tc>
          <w:tcPr>
            <w:tcW w:w="1384" w:type="dxa"/>
          </w:tcPr>
          <w:p w:rsidR="00B5113C" w:rsidRDefault="00B5113C">
            <w:pPr>
              <w:pStyle w:val="ConsPlusNormal"/>
            </w:pPr>
            <w:r>
              <w:t>56808,6</w:t>
            </w:r>
          </w:p>
        </w:tc>
        <w:tc>
          <w:tcPr>
            <w:tcW w:w="1264" w:type="dxa"/>
          </w:tcPr>
          <w:p w:rsidR="00B5113C" w:rsidRDefault="00B5113C">
            <w:pPr>
              <w:pStyle w:val="ConsPlusNormal"/>
            </w:pPr>
            <w:r>
              <w:t>2543,4</w:t>
            </w:r>
          </w:p>
        </w:tc>
        <w:tc>
          <w:tcPr>
            <w:tcW w:w="1604" w:type="dxa"/>
          </w:tcPr>
          <w:p w:rsidR="00B5113C" w:rsidRDefault="00B5113C">
            <w:pPr>
              <w:pStyle w:val="ConsPlusNormal"/>
            </w:pPr>
            <w:r>
              <w:t>28831,2</w:t>
            </w:r>
          </w:p>
        </w:tc>
        <w:tc>
          <w:tcPr>
            <w:tcW w:w="1264" w:type="dxa"/>
          </w:tcPr>
          <w:p w:rsidR="00B5113C" w:rsidRDefault="00B5113C">
            <w:pPr>
              <w:pStyle w:val="ConsPlusNormal"/>
            </w:pPr>
            <w:r>
              <w:t>2543,4</w:t>
            </w:r>
          </w:p>
        </w:tc>
        <w:tc>
          <w:tcPr>
            <w:tcW w:w="1264" w:type="dxa"/>
          </w:tcPr>
          <w:p w:rsidR="00B5113C" w:rsidRDefault="00B5113C">
            <w:pPr>
              <w:pStyle w:val="ConsPlusNormal"/>
            </w:pPr>
            <w:r>
              <w:t>2543,4</w:t>
            </w:r>
          </w:p>
        </w:tc>
        <w:tc>
          <w:tcPr>
            <w:tcW w:w="1264" w:type="dxa"/>
          </w:tcPr>
          <w:p w:rsidR="00B5113C" w:rsidRDefault="00B5113C">
            <w:pPr>
              <w:pStyle w:val="ConsPlusNormal"/>
            </w:pPr>
            <w:r>
              <w:t>2543,4</w:t>
            </w:r>
          </w:p>
        </w:tc>
        <w:tc>
          <w:tcPr>
            <w:tcW w:w="1264" w:type="dxa"/>
          </w:tcPr>
          <w:p w:rsidR="00B5113C" w:rsidRDefault="00B5113C">
            <w:pPr>
              <w:pStyle w:val="ConsPlusNormal"/>
            </w:pPr>
            <w:r>
              <w:t>2543,4</w:t>
            </w:r>
          </w:p>
        </w:tc>
        <w:tc>
          <w:tcPr>
            <w:tcW w:w="1144" w:type="dxa"/>
          </w:tcPr>
          <w:p w:rsidR="00B5113C" w:rsidRDefault="00B5113C">
            <w:pPr>
              <w:pStyle w:val="ConsPlusNormal"/>
            </w:pPr>
            <w:r>
              <w:t>2543,4</w:t>
            </w:r>
          </w:p>
        </w:tc>
        <w:tc>
          <w:tcPr>
            <w:tcW w:w="1264" w:type="dxa"/>
          </w:tcPr>
          <w:p w:rsidR="00B5113C" w:rsidRDefault="00B5113C">
            <w:pPr>
              <w:pStyle w:val="ConsPlusNormal"/>
            </w:pPr>
            <w:r>
              <w:t>12717,0</w:t>
            </w:r>
          </w:p>
        </w:tc>
      </w:tr>
      <w:tr w:rsidR="00B5113C">
        <w:tc>
          <w:tcPr>
            <w:tcW w:w="5329" w:type="dxa"/>
            <w:gridSpan w:val="3"/>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56808,6</w:t>
            </w:r>
          </w:p>
        </w:tc>
        <w:tc>
          <w:tcPr>
            <w:tcW w:w="1264" w:type="dxa"/>
          </w:tcPr>
          <w:p w:rsidR="00B5113C" w:rsidRDefault="00B5113C">
            <w:pPr>
              <w:pStyle w:val="ConsPlusNormal"/>
            </w:pPr>
            <w:r>
              <w:t>2543,4</w:t>
            </w:r>
          </w:p>
        </w:tc>
        <w:tc>
          <w:tcPr>
            <w:tcW w:w="1604" w:type="dxa"/>
          </w:tcPr>
          <w:p w:rsidR="00B5113C" w:rsidRDefault="00B5113C">
            <w:pPr>
              <w:pStyle w:val="ConsPlusNormal"/>
            </w:pPr>
            <w:r>
              <w:t>28831,2</w:t>
            </w:r>
          </w:p>
        </w:tc>
        <w:tc>
          <w:tcPr>
            <w:tcW w:w="1264" w:type="dxa"/>
          </w:tcPr>
          <w:p w:rsidR="00B5113C" w:rsidRDefault="00B5113C">
            <w:pPr>
              <w:pStyle w:val="ConsPlusNormal"/>
            </w:pPr>
            <w:r>
              <w:t>2543,4</w:t>
            </w:r>
          </w:p>
        </w:tc>
        <w:tc>
          <w:tcPr>
            <w:tcW w:w="1264" w:type="dxa"/>
          </w:tcPr>
          <w:p w:rsidR="00B5113C" w:rsidRDefault="00B5113C">
            <w:pPr>
              <w:pStyle w:val="ConsPlusNormal"/>
            </w:pPr>
            <w:r>
              <w:t>2543,4</w:t>
            </w:r>
          </w:p>
        </w:tc>
        <w:tc>
          <w:tcPr>
            <w:tcW w:w="1264" w:type="dxa"/>
          </w:tcPr>
          <w:p w:rsidR="00B5113C" w:rsidRDefault="00B5113C">
            <w:pPr>
              <w:pStyle w:val="ConsPlusNormal"/>
            </w:pPr>
            <w:r>
              <w:t>2543,4</w:t>
            </w:r>
          </w:p>
        </w:tc>
        <w:tc>
          <w:tcPr>
            <w:tcW w:w="1264" w:type="dxa"/>
          </w:tcPr>
          <w:p w:rsidR="00B5113C" w:rsidRDefault="00B5113C">
            <w:pPr>
              <w:pStyle w:val="ConsPlusNormal"/>
            </w:pPr>
            <w:r>
              <w:t>2543,4</w:t>
            </w:r>
          </w:p>
        </w:tc>
        <w:tc>
          <w:tcPr>
            <w:tcW w:w="1144" w:type="dxa"/>
          </w:tcPr>
          <w:p w:rsidR="00B5113C" w:rsidRDefault="00B5113C">
            <w:pPr>
              <w:pStyle w:val="ConsPlusNormal"/>
            </w:pPr>
            <w:r>
              <w:t>2543,4</w:t>
            </w:r>
          </w:p>
        </w:tc>
        <w:tc>
          <w:tcPr>
            <w:tcW w:w="1264" w:type="dxa"/>
          </w:tcPr>
          <w:p w:rsidR="00B5113C" w:rsidRDefault="00B5113C">
            <w:pPr>
              <w:pStyle w:val="ConsPlusNormal"/>
            </w:pPr>
            <w:r>
              <w:t>12717,0</w:t>
            </w:r>
          </w:p>
        </w:tc>
      </w:tr>
      <w:tr w:rsidR="00B5113C">
        <w:tc>
          <w:tcPr>
            <w:tcW w:w="5329" w:type="dxa"/>
            <w:gridSpan w:val="3"/>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18576" w:type="dxa"/>
            <w:gridSpan w:val="13"/>
          </w:tcPr>
          <w:p w:rsidR="00B5113C" w:rsidRDefault="00B5113C">
            <w:pPr>
              <w:pStyle w:val="ConsPlusNormal"/>
              <w:jc w:val="center"/>
              <w:outlineLvl w:val="3"/>
            </w:pPr>
            <w:bookmarkStart w:id="13" w:name="P642"/>
            <w:bookmarkEnd w:id="13"/>
            <w:r>
              <w:t>Подпрограмма II "Содействие развитию жилищного строительства"</w:t>
            </w:r>
          </w:p>
        </w:tc>
      </w:tr>
      <w:tr w:rsidR="00B5113C">
        <w:tc>
          <w:tcPr>
            <w:tcW w:w="907" w:type="dxa"/>
            <w:vMerge w:val="restart"/>
          </w:tcPr>
          <w:p w:rsidR="00B5113C" w:rsidRDefault="00B5113C">
            <w:pPr>
              <w:pStyle w:val="ConsPlusNormal"/>
            </w:pPr>
            <w:r>
              <w:t>2.1.</w:t>
            </w:r>
          </w:p>
        </w:tc>
        <w:tc>
          <w:tcPr>
            <w:tcW w:w="2211" w:type="dxa"/>
            <w:vMerge w:val="restart"/>
          </w:tcPr>
          <w:p w:rsidR="00B5113C" w:rsidRDefault="00B5113C">
            <w:pPr>
              <w:pStyle w:val="ConsPlusNormal"/>
            </w:pPr>
            <w:r>
              <w:t>Предоставление субсидий из бюджета автономного округа бюджетам муниципальных образований автономного округа для реализации полномочий в области жилищных отношений (1, 8, 9, 10, 11)</w:t>
            </w:r>
          </w:p>
        </w:tc>
        <w:tc>
          <w:tcPr>
            <w:tcW w:w="2211" w:type="dxa"/>
            <w:vMerge w:val="restart"/>
          </w:tcPr>
          <w:p w:rsidR="00B5113C" w:rsidRDefault="00B5113C">
            <w:pPr>
              <w:pStyle w:val="ConsPlusNormal"/>
            </w:pPr>
            <w:r>
              <w:t>Депстрой Югры, муниципальные образования автономного округа</w:t>
            </w:r>
          </w:p>
        </w:tc>
        <w:tc>
          <w:tcPr>
            <w:tcW w:w="1531" w:type="dxa"/>
          </w:tcPr>
          <w:p w:rsidR="00B5113C" w:rsidRDefault="00B5113C">
            <w:pPr>
              <w:pStyle w:val="ConsPlusNormal"/>
            </w:pPr>
            <w:r>
              <w:t>всего</w:t>
            </w:r>
          </w:p>
        </w:tc>
        <w:tc>
          <w:tcPr>
            <w:tcW w:w="1384" w:type="dxa"/>
          </w:tcPr>
          <w:p w:rsidR="00B5113C" w:rsidRDefault="00B5113C">
            <w:pPr>
              <w:pStyle w:val="ConsPlusNormal"/>
            </w:pPr>
            <w:r>
              <w:t>28203676,5</w:t>
            </w:r>
          </w:p>
        </w:tc>
        <w:tc>
          <w:tcPr>
            <w:tcW w:w="1264" w:type="dxa"/>
          </w:tcPr>
          <w:p w:rsidR="00B5113C" w:rsidRDefault="00B5113C">
            <w:pPr>
              <w:pStyle w:val="ConsPlusNormal"/>
            </w:pPr>
            <w:r>
              <w:t>6466280,0</w:t>
            </w:r>
          </w:p>
        </w:tc>
        <w:tc>
          <w:tcPr>
            <w:tcW w:w="1604" w:type="dxa"/>
          </w:tcPr>
          <w:p w:rsidR="00B5113C" w:rsidRDefault="00B5113C">
            <w:pPr>
              <w:pStyle w:val="ConsPlusNormal"/>
            </w:pPr>
            <w:r>
              <w:t>8547230,7</w:t>
            </w:r>
          </w:p>
        </w:tc>
        <w:tc>
          <w:tcPr>
            <w:tcW w:w="1264" w:type="dxa"/>
          </w:tcPr>
          <w:p w:rsidR="00B5113C" w:rsidRDefault="00B5113C">
            <w:pPr>
              <w:pStyle w:val="ConsPlusNormal"/>
            </w:pPr>
            <w:r>
              <w:t>1718390,5</w:t>
            </w:r>
          </w:p>
        </w:tc>
        <w:tc>
          <w:tcPr>
            <w:tcW w:w="1264" w:type="dxa"/>
          </w:tcPr>
          <w:p w:rsidR="00B5113C" w:rsidRDefault="00B5113C">
            <w:pPr>
              <w:pStyle w:val="ConsPlusNormal"/>
            </w:pPr>
            <w:r>
              <w:t>1718390,5</w:t>
            </w:r>
          </w:p>
        </w:tc>
        <w:tc>
          <w:tcPr>
            <w:tcW w:w="1264" w:type="dxa"/>
          </w:tcPr>
          <w:p w:rsidR="00B5113C" w:rsidRDefault="00B5113C">
            <w:pPr>
              <w:pStyle w:val="ConsPlusNormal"/>
            </w:pPr>
            <w:r>
              <w:t>1219173,1</w:t>
            </w:r>
          </w:p>
        </w:tc>
        <w:tc>
          <w:tcPr>
            <w:tcW w:w="1264" w:type="dxa"/>
          </w:tcPr>
          <w:p w:rsidR="00B5113C" w:rsidRDefault="00B5113C">
            <w:pPr>
              <w:pStyle w:val="ConsPlusNormal"/>
            </w:pPr>
            <w:r>
              <w:t>1219173,1</w:t>
            </w:r>
          </w:p>
        </w:tc>
        <w:tc>
          <w:tcPr>
            <w:tcW w:w="1144" w:type="dxa"/>
          </w:tcPr>
          <w:p w:rsidR="00B5113C" w:rsidRDefault="00B5113C">
            <w:pPr>
              <w:pStyle w:val="ConsPlusNormal"/>
            </w:pPr>
            <w:r>
              <w:t>1219173,1</w:t>
            </w:r>
          </w:p>
        </w:tc>
        <w:tc>
          <w:tcPr>
            <w:tcW w:w="1264" w:type="dxa"/>
          </w:tcPr>
          <w:p w:rsidR="00B5113C" w:rsidRDefault="00B5113C">
            <w:pPr>
              <w:pStyle w:val="ConsPlusNormal"/>
            </w:pPr>
            <w:r>
              <w:t>6095865,5</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25618394,7</w:t>
            </w:r>
          </w:p>
        </w:tc>
        <w:tc>
          <w:tcPr>
            <w:tcW w:w="1264" w:type="dxa"/>
          </w:tcPr>
          <w:p w:rsidR="00B5113C" w:rsidRDefault="00B5113C">
            <w:pPr>
              <w:pStyle w:val="ConsPlusNormal"/>
            </w:pPr>
            <w:r>
              <w:t>5961577,3</w:t>
            </w:r>
          </w:p>
        </w:tc>
        <w:tc>
          <w:tcPr>
            <w:tcW w:w="1604" w:type="dxa"/>
          </w:tcPr>
          <w:p w:rsidR="00B5113C" w:rsidRDefault="00B5113C">
            <w:pPr>
              <w:pStyle w:val="ConsPlusNormal"/>
            </w:pPr>
            <w:r>
              <w:t>7820874,2</w:t>
            </w:r>
          </w:p>
        </w:tc>
        <w:tc>
          <w:tcPr>
            <w:tcW w:w="1264" w:type="dxa"/>
          </w:tcPr>
          <w:p w:rsidR="00B5113C" w:rsidRDefault="00B5113C">
            <w:pPr>
              <w:pStyle w:val="ConsPlusNormal"/>
            </w:pPr>
            <w:r>
              <w:t>1577716,0</w:t>
            </w:r>
          </w:p>
        </w:tc>
        <w:tc>
          <w:tcPr>
            <w:tcW w:w="1264" w:type="dxa"/>
          </w:tcPr>
          <w:p w:rsidR="00B5113C" w:rsidRDefault="00B5113C">
            <w:pPr>
              <w:pStyle w:val="ConsPlusNormal"/>
            </w:pPr>
            <w:r>
              <w:t>1577716,0</w:t>
            </w:r>
          </w:p>
        </w:tc>
        <w:tc>
          <w:tcPr>
            <w:tcW w:w="1264" w:type="dxa"/>
          </w:tcPr>
          <w:p w:rsidR="00B5113C" w:rsidRDefault="00B5113C">
            <w:pPr>
              <w:pStyle w:val="ConsPlusNormal"/>
            </w:pPr>
            <w:r>
              <w:t>1085063,9</w:t>
            </w:r>
          </w:p>
        </w:tc>
        <w:tc>
          <w:tcPr>
            <w:tcW w:w="1264" w:type="dxa"/>
          </w:tcPr>
          <w:p w:rsidR="00B5113C" w:rsidRDefault="00B5113C">
            <w:pPr>
              <w:pStyle w:val="ConsPlusNormal"/>
            </w:pPr>
            <w:r>
              <w:t>1085063,9</w:t>
            </w:r>
          </w:p>
        </w:tc>
        <w:tc>
          <w:tcPr>
            <w:tcW w:w="1144" w:type="dxa"/>
          </w:tcPr>
          <w:p w:rsidR="00B5113C" w:rsidRDefault="00B5113C">
            <w:pPr>
              <w:pStyle w:val="ConsPlusNormal"/>
            </w:pPr>
            <w:r>
              <w:t>1085063,9</w:t>
            </w:r>
          </w:p>
        </w:tc>
        <w:tc>
          <w:tcPr>
            <w:tcW w:w="1264" w:type="dxa"/>
          </w:tcPr>
          <w:p w:rsidR="00B5113C" w:rsidRDefault="00B5113C">
            <w:pPr>
              <w:pStyle w:val="ConsPlusNormal"/>
            </w:pPr>
            <w:r>
              <w:t>5425319,5</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2585281,8</w:t>
            </w:r>
          </w:p>
        </w:tc>
        <w:tc>
          <w:tcPr>
            <w:tcW w:w="1264" w:type="dxa"/>
          </w:tcPr>
          <w:p w:rsidR="00B5113C" w:rsidRDefault="00B5113C">
            <w:pPr>
              <w:pStyle w:val="ConsPlusNormal"/>
            </w:pPr>
            <w:r>
              <w:t>504702,7</w:t>
            </w:r>
          </w:p>
        </w:tc>
        <w:tc>
          <w:tcPr>
            <w:tcW w:w="1604" w:type="dxa"/>
          </w:tcPr>
          <w:p w:rsidR="00B5113C" w:rsidRDefault="00B5113C">
            <w:pPr>
              <w:pStyle w:val="ConsPlusNormal"/>
            </w:pPr>
            <w:r>
              <w:t>726356,5</w:t>
            </w:r>
          </w:p>
        </w:tc>
        <w:tc>
          <w:tcPr>
            <w:tcW w:w="1264" w:type="dxa"/>
          </w:tcPr>
          <w:p w:rsidR="00B5113C" w:rsidRDefault="00B5113C">
            <w:pPr>
              <w:pStyle w:val="ConsPlusNormal"/>
            </w:pPr>
            <w:r>
              <w:t>140674,5</w:t>
            </w:r>
          </w:p>
        </w:tc>
        <w:tc>
          <w:tcPr>
            <w:tcW w:w="1264" w:type="dxa"/>
          </w:tcPr>
          <w:p w:rsidR="00B5113C" w:rsidRDefault="00B5113C">
            <w:pPr>
              <w:pStyle w:val="ConsPlusNormal"/>
            </w:pPr>
            <w:r>
              <w:t>140674,5</w:t>
            </w:r>
          </w:p>
        </w:tc>
        <w:tc>
          <w:tcPr>
            <w:tcW w:w="1264" w:type="dxa"/>
          </w:tcPr>
          <w:p w:rsidR="00B5113C" w:rsidRDefault="00B5113C">
            <w:pPr>
              <w:pStyle w:val="ConsPlusNormal"/>
            </w:pPr>
            <w:r>
              <w:t>134109,2</w:t>
            </w:r>
          </w:p>
        </w:tc>
        <w:tc>
          <w:tcPr>
            <w:tcW w:w="1264" w:type="dxa"/>
          </w:tcPr>
          <w:p w:rsidR="00B5113C" w:rsidRDefault="00B5113C">
            <w:pPr>
              <w:pStyle w:val="ConsPlusNormal"/>
            </w:pPr>
            <w:r>
              <w:t>134109,2</w:t>
            </w:r>
          </w:p>
        </w:tc>
        <w:tc>
          <w:tcPr>
            <w:tcW w:w="1144" w:type="dxa"/>
          </w:tcPr>
          <w:p w:rsidR="00B5113C" w:rsidRDefault="00B5113C">
            <w:pPr>
              <w:pStyle w:val="ConsPlusNormal"/>
            </w:pPr>
            <w:r>
              <w:t>134109,2</w:t>
            </w:r>
          </w:p>
        </w:tc>
        <w:tc>
          <w:tcPr>
            <w:tcW w:w="1264" w:type="dxa"/>
          </w:tcPr>
          <w:p w:rsidR="00B5113C" w:rsidRDefault="00B5113C">
            <w:pPr>
              <w:pStyle w:val="ConsPlusNormal"/>
            </w:pPr>
            <w:r>
              <w:t>670546,0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val="restart"/>
          </w:tcPr>
          <w:p w:rsidR="00B5113C" w:rsidRDefault="00B5113C">
            <w:pPr>
              <w:pStyle w:val="ConsPlusNormal"/>
            </w:pPr>
            <w:r>
              <w:t>2.2.</w:t>
            </w:r>
          </w:p>
        </w:tc>
        <w:tc>
          <w:tcPr>
            <w:tcW w:w="2211" w:type="dxa"/>
            <w:vMerge w:val="restart"/>
          </w:tcPr>
          <w:p w:rsidR="00B5113C" w:rsidRDefault="00B5113C">
            <w:pPr>
              <w:pStyle w:val="ConsPlusNormal"/>
            </w:pPr>
            <w:r>
              <w:t xml:space="preserve">Предоставление субсидии органам местного самоуправления муниципальных образований в области жилищного </w:t>
            </w:r>
            <w:r>
              <w:lastRenderedPageBreak/>
              <w:t>строительства (1, 12)</w:t>
            </w:r>
          </w:p>
        </w:tc>
        <w:tc>
          <w:tcPr>
            <w:tcW w:w="2211" w:type="dxa"/>
            <w:vMerge w:val="restart"/>
          </w:tcPr>
          <w:p w:rsidR="00B5113C" w:rsidRDefault="00B5113C">
            <w:pPr>
              <w:pStyle w:val="ConsPlusNormal"/>
            </w:pPr>
            <w:r>
              <w:lastRenderedPageBreak/>
              <w:t>Депстрой Югры, муниципальные образования автономного округа</w:t>
            </w:r>
          </w:p>
        </w:tc>
        <w:tc>
          <w:tcPr>
            <w:tcW w:w="1531" w:type="dxa"/>
          </w:tcPr>
          <w:p w:rsidR="00B5113C" w:rsidRDefault="00B5113C">
            <w:pPr>
              <w:pStyle w:val="ConsPlusNormal"/>
            </w:pPr>
            <w:r>
              <w:t>всего</w:t>
            </w:r>
          </w:p>
        </w:tc>
        <w:tc>
          <w:tcPr>
            <w:tcW w:w="1384" w:type="dxa"/>
          </w:tcPr>
          <w:p w:rsidR="00B5113C" w:rsidRDefault="00B5113C">
            <w:pPr>
              <w:pStyle w:val="ConsPlusNormal"/>
            </w:pPr>
            <w:r>
              <w:t>5258907,4</w:t>
            </w:r>
          </w:p>
        </w:tc>
        <w:tc>
          <w:tcPr>
            <w:tcW w:w="1264" w:type="dxa"/>
          </w:tcPr>
          <w:p w:rsidR="00B5113C" w:rsidRDefault="00B5113C">
            <w:pPr>
              <w:pStyle w:val="ConsPlusNormal"/>
            </w:pPr>
            <w:r>
              <w:t>482355,4</w:t>
            </w:r>
          </w:p>
        </w:tc>
        <w:tc>
          <w:tcPr>
            <w:tcW w:w="1604" w:type="dxa"/>
          </w:tcPr>
          <w:p w:rsidR="00B5113C" w:rsidRDefault="00B5113C">
            <w:pPr>
              <w:pStyle w:val="ConsPlusNormal"/>
            </w:pPr>
            <w:r>
              <w:t>434232,0</w:t>
            </w:r>
          </w:p>
        </w:tc>
        <w:tc>
          <w:tcPr>
            <w:tcW w:w="1264" w:type="dxa"/>
          </w:tcPr>
          <w:p w:rsidR="00B5113C" w:rsidRDefault="00B5113C">
            <w:pPr>
              <w:pStyle w:val="ConsPlusNormal"/>
            </w:pPr>
            <w:r>
              <w:t>434232,0</w:t>
            </w:r>
          </w:p>
        </w:tc>
        <w:tc>
          <w:tcPr>
            <w:tcW w:w="1264" w:type="dxa"/>
          </w:tcPr>
          <w:p w:rsidR="00B5113C" w:rsidRDefault="00B5113C">
            <w:pPr>
              <w:pStyle w:val="ConsPlusNormal"/>
            </w:pPr>
            <w:r>
              <w:t>434232,0</w:t>
            </w:r>
          </w:p>
        </w:tc>
        <w:tc>
          <w:tcPr>
            <w:tcW w:w="1264" w:type="dxa"/>
          </w:tcPr>
          <w:p w:rsidR="00B5113C" w:rsidRDefault="00B5113C">
            <w:pPr>
              <w:pStyle w:val="ConsPlusNormal"/>
            </w:pPr>
            <w:r>
              <w:t>434232,0</w:t>
            </w:r>
          </w:p>
        </w:tc>
        <w:tc>
          <w:tcPr>
            <w:tcW w:w="1264" w:type="dxa"/>
          </w:tcPr>
          <w:p w:rsidR="00B5113C" w:rsidRDefault="00B5113C">
            <w:pPr>
              <w:pStyle w:val="ConsPlusNormal"/>
            </w:pPr>
            <w:r>
              <w:t>434232,0</w:t>
            </w:r>
          </w:p>
        </w:tc>
        <w:tc>
          <w:tcPr>
            <w:tcW w:w="1144" w:type="dxa"/>
          </w:tcPr>
          <w:p w:rsidR="00B5113C" w:rsidRDefault="00B5113C">
            <w:pPr>
              <w:pStyle w:val="ConsPlusNormal"/>
            </w:pPr>
            <w:r>
              <w:t>434232,0</w:t>
            </w:r>
          </w:p>
        </w:tc>
        <w:tc>
          <w:tcPr>
            <w:tcW w:w="1264" w:type="dxa"/>
          </w:tcPr>
          <w:p w:rsidR="00B5113C" w:rsidRDefault="00B5113C">
            <w:pPr>
              <w:pStyle w:val="ConsPlusNormal"/>
            </w:pPr>
            <w:r>
              <w:t>2171160,0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4828053,0</w:t>
            </w:r>
          </w:p>
        </w:tc>
        <w:tc>
          <w:tcPr>
            <w:tcW w:w="1264" w:type="dxa"/>
          </w:tcPr>
          <w:p w:rsidR="00B5113C" w:rsidRDefault="00B5113C">
            <w:pPr>
              <w:pStyle w:val="ConsPlusNormal"/>
            </w:pPr>
            <w:r>
              <w:t>442527,9</w:t>
            </w:r>
          </w:p>
        </w:tc>
        <w:tc>
          <w:tcPr>
            <w:tcW w:w="1604" w:type="dxa"/>
          </w:tcPr>
          <w:p w:rsidR="00B5113C" w:rsidRDefault="00B5113C">
            <w:pPr>
              <w:pStyle w:val="ConsPlusNormal"/>
            </w:pPr>
            <w:r>
              <w:t>398684,1</w:t>
            </w:r>
          </w:p>
        </w:tc>
        <w:tc>
          <w:tcPr>
            <w:tcW w:w="1264" w:type="dxa"/>
          </w:tcPr>
          <w:p w:rsidR="00B5113C" w:rsidRDefault="00B5113C">
            <w:pPr>
              <w:pStyle w:val="ConsPlusNormal"/>
            </w:pPr>
            <w:r>
              <w:t>398684,1</w:t>
            </w:r>
          </w:p>
        </w:tc>
        <w:tc>
          <w:tcPr>
            <w:tcW w:w="1264" w:type="dxa"/>
          </w:tcPr>
          <w:p w:rsidR="00B5113C" w:rsidRDefault="00B5113C">
            <w:pPr>
              <w:pStyle w:val="ConsPlusNormal"/>
            </w:pPr>
            <w:r>
              <w:t>398684,1</w:t>
            </w:r>
          </w:p>
        </w:tc>
        <w:tc>
          <w:tcPr>
            <w:tcW w:w="1264" w:type="dxa"/>
          </w:tcPr>
          <w:p w:rsidR="00B5113C" w:rsidRDefault="00B5113C">
            <w:pPr>
              <w:pStyle w:val="ConsPlusNormal"/>
            </w:pPr>
            <w:r>
              <w:t>398684,1</w:t>
            </w:r>
          </w:p>
        </w:tc>
        <w:tc>
          <w:tcPr>
            <w:tcW w:w="1264" w:type="dxa"/>
          </w:tcPr>
          <w:p w:rsidR="00B5113C" w:rsidRDefault="00B5113C">
            <w:pPr>
              <w:pStyle w:val="ConsPlusNormal"/>
            </w:pPr>
            <w:r>
              <w:t>398684,1</w:t>
            </w:r>
          </w:p>
        </w:tc>
        <w:tc>
          <w:tcPr>
            <w:tcW w:w="1144" w:type="dxa"/>
          </w:tcPr>
          <w:p w:rsidR="00B5113C" w:rsidRDefault="00B5113C">
            <w:pPr>
              <w:pStyle w:val="ConsPlusNormal"/>
            </w:pPr>
            <w:r>
              <w:t>398684,1</w:t>
            </w:r>
          </w:p>
        </w:tc>
        <w:tc>
          <w:tcPr>
            <w:tcW w:w="1264" w:type="dxa"/>
          </w:tcPr>
          <w:p w:rsidR="00B5113C" w:rsidRDefault="00B5113C">
            <w:pPr>
              <w:pStyle w:val="ConsPlusNormal"/>
            </w:pPr>
            <w:r>
              <w:t>1993420,5</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430854,4</w:t>
            </w:r>
          </w:p>
        </w:tc>
        <w:tc>
          <w:tcPr>
            <w:tcW w:w="1264" w:type="dxa"/>
          </w:tcPr>
          <w:p w:rsidR="00B5113C" w:rsidRDefault="00B5113C">
            <w:pPr>
              <w:pStyle w:val="ConsPlusNormal"/>
            </w:pPr>
            <w:r>
              <w:t>39827,5</w:t>
            </w:r>
          </w:p>
        </w:tc>
        <w:tc>
          <w:tcPr>
            <w:tcW w:w="1604" w:type="dxa"/>
          </w:tcPr>
          <w:p w:rsidR="00B5113C" w:rsidRDefault="00B5113C">
            <w:pPr>
              <w:pStyle w:val="ConsPlusNormal"/>
            </w:pPr>
            <w:r>
              <w:t>35547,9</w:t>
            </w:r>
          </w:p>
        </w:tc>
        <w:tc>
          <w:tcPr>
            <w:tcW w:w="1264" w:type="dxa"/>
          </w:tcPr>
          <w:p w:rsidR="00B5113C" w:rsidRDefault="00B5113C">
            <w:pPr>
              <w:pStyle w:val="ConsPlusNormal"/>
            </w:pPr>
            <w:r>
              <w:t>35547,9</w:t>
            </w:r>
          </w:p>
        </w:tc>
        <w:tc>
          <w:tcPr>
            <w:tcW w:w="1264" w:type="dxa"/>
          </w:tcPr>
          <w:p w:rsidR="00B5113C" w:rsidRDefault="00B5113C">
            <w:pPr>
              <w:pStyle w:val="ConsPlusNormal"/>
            </w:pPr>
            <w:r>
              <w:t>35547,9</w:t>
            </w:r>
          </w:p>
        </w:tc>
        <w:tc>
          <w:tcPr>
            <w:tcW w:w="1264" w:type="dxa"/>
          </w:tcPr>
          <w:p w:rsidR="00B5113C" w:rsidRDefault="00B5113C">
            <w:pPr>
              <w:pStyle w:val="ConsPlusNormal"/>
            </w:pPr>
            <w:r>
              <w:t>35547,9</w:t>
            </w:r>
          </w:p>
        </w:tc>
        <w:tc>
          <w:tcPr>
            <w:tcW w:w="1264" w:type="dxa"/>
          </w:tcPr>
          <w:p w:rsidR="00B5113C" w:rsidRDefault="00B5113C">
            <w:pPr>
              <w:pStyle w:val="ConsPlusNormal"/>
            </w:pPr>
            <w:r>
              <w:t>35547,9</w:t>
            </w:r>
          </w:p>
        </w:tc>
        <w:tc>
          <w:tcPr>
            <w:tcW w:w="1144" w:type="dxa"/>
          </w:tcPr>
          <w:p w:rsidR="00B5113C" w:rsidRDefault="00B5113C">
            <w:pPr>
              <w:pStyle w:val="ConsPlusNormal"/>
            </w:pPr>
            <w:r>
              <w:t>35547,9</w:t>
            </w:r>
          </w:p>
        </w:tc>
        <w:tc>
          <w:tcPr>
            <w:tcW w:w="1264" w:type="dxa"/>
          </w:tcPr>
          <w:p w:rsidR="00B5113C" w:rsidRDefault="00B5113C">
            <w:pPr>
              <w:pStyle w:val="ConsPlusNormal"/>
            </w:pPr>
            <w:r>
              <w:t>177739,5</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val="restart"/>
          </w:tcPr>
          <w:p w:rsidR="00B5113C" w:rsidRDefault="00B5113C">
            <w:pPr>
              <w:pStyle w:val="ConsPlusNormal"/>
            </w:pPr>
            <w:r>
              <w:t>2.3.</w:t>
            </w:r>
          </w:p>
        </w:tc>
        <w:tc>
          <w:tcPr>
            <w:tcW w:w="2211" w:type="dxa"/>
            <w:vMerge w:val="restart"/>
          </w:tcPr>
          <w:p w:rsidR="00B5113C" w:rsidRDefault="00B5113C">
            <w:pPr>
              <w:pStyle w:val="ConsPlusNormal"/>
            </w:pPr>
            <w:r>
              <w:t>Строительство систем инженерной инфраструктуры в целях обеспечения инженерной подготовки земельных участков для жилищного строительства (1, 8)</w:t>
            </w:r>
          </w:p>
        </w:tc>
        <w:tc>
          <w:tcPr>
            <w:tcW w:w="2211" w:type="dxa"/>
            <w:vMerge w:val="restart"/>
          </w:tcPr>
          <w:p w:rsidR="00B5113C" w:rsidRDefault="00B5113C">
            <w:pPr>
              <w:pStyle w:val="ConsPlusNormal"/>
            </w:pPr>
            <w:r>
              <w:t>Депстрой Югры, муниципальные образования автономного округа</w:t>
            </w:r>
          </w:p>
        </w:tc>
        <w:tc>
          <w:tcPr>
            <w:tcW w:w="1531" w:type="dxa"/>
          </w:tcPr>
          <w:p w:rsidR="00B5113C" w:rsidRDefault="00B5113C">
            <w:pPr>
              <w:pStyle w:val="ConsPlusNormal"/>
            </w:pPr>
            <w:r>
              <w:t>всего</w:t>
            </w:r>
          </w:p>
        </w:tc>
        <w:tc>
          <w:tcPr>
            <w:tcW w:w="1384" w:type="dxa"/>
          </w:tcPr>
          <w:p w:rsidR="00B5113C" w:rsidRDefault="00B5113C">
            <w:pPr>
              <w:pStyle w:val="ConsPlusNormal"/>
            </w:pPr>
            <w:r>
              <w:t>874035,9</w:t>
            </w:r>
          </w:p>
        </w:tc>
        <w:tc>
          <w:tcPr>
            <w:tcW w:w="1264" w:type="dxa"/>
          </w:tcPr>
          <w:p w:rsidR="00B5113C" w:rsidRDefault="00B5113C">
            <w:pPr>
              <w:pStyle w:val="ConsPlusNormal"/>
            </w:pPr>
            <w:r>
              <w:t>427171,7</w:t>
            </w:r>
          </w:p>
        </w:tc>
        <w:tc>
          <w:tcPr>
            <w:tcW w:w="1604" w:type="dxa"/>
          </w:tcPr>
          <w:p w:rsidR="00B5113C" w:rsidRDefault="00B5113C">
            <w:pPr>
              <w:pStyle w:val="ConsPlusNormal"/>
            </w:pPr>
            <w:r>
              <w:t>446864,2</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653314,3</w:t>
            </w:r>
          </w:p>
        </w:tc>
        <w:tc>
          <w:tcPr>
            <w:tcW w:w="1264" w:type="dxa"/>
          </w:tcPr>
          <w:p w:rsidR="00B5113C" w:rsidRDefault="00B5113C">
            <w:pPr>
              <w:pStyle w:val="ConsPlusNormal"/>
            </w:pPr>
            <w:r>
              <w:t>320378,7</w:t>
            </w:r>
          </w:p>
        </w:tc>
        <w:tc>
          <w:tcPr>
            <w:tcW w:w="1604" w:type="dxa"/>
          </w:tcPr>
          <w:p w:rsidR="00B5113C" w:rsidRDefault="00B5113C">
            <w:pPr>
              <w:pStyle w:val="ConsPlusNormal"/>
            </w:pPr>
            <w:r>
              <w:t>332935,6</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220721,6</w:t>
            </w:r>
          </w:p>
        </w:tc>
        <w:tc>
          <w:tcPr>
            <w:tcW w:w="1264" w:type="dxa"/>
          </w:tcPr>
          <w:p w:rsidR="00B5113C" w:rsidRDefault="00B5113C">
            <w:pPr>
              <w:pStyle w:val="ConsPlusNormal"/>
            </w:pPr>
            <w:r>
              <w:t>106793,0</w:t>
            </w:r>
          </w:p>
        </w:tc>
        <w:tc>
          <w:tcPr>
            <w:tcW w:w="1604" w:type="dxa"/>
          </w:tcPr>
          <w:p w:rsidR="00B5113C" w:rsidRDefault="00B5113C">
            <w:pPr>
              <w:pStyle w:val="ConsPlusNormal"/>
            </w:pPr>
            <w:r>
              <w:t>113928,6</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val="restart"/>
          </w:tcPr>
          <w:p w:rsidR="00B5113C" w:rsidRDefault="00B5113C">
            <w:pPr>
              <w:pStyle w:val="ConsPlusNormal"/>
            </w:pPr>
            <w:r>
              <w:t>2.4.</w:t>
            </w:r>
          </w:p>
        </w:tc>
        <w:tc>
          <w:tcPr>
            <w:tcW w:w="2211" w:type="dxa"/>
            <w:vMerge w:val="restart"/>
          </w:tcPr>
          <w:p w:rsidR="00B5113C" w:rsidRDefault="00B5113C">
            <w:pPr>
              <w:pStyle w:val="ConsPlusNormal"/>
            </w:pPr>
            <w:r>
              <w:t>Предоставление субсидии из бюджета автономного округа некоммерческой организации "Окружной фонд развития жилищного строительства "Жилище" (1, 8)</w:t>
            </w:r>
          </w:p>
        </w:tc>
        <w:tc>
          <w:tcPr>
            <w:tcW w:w="2211" w:type="dxa"/>
            <w:vMerge w:val="restart"/>
          </w:tcPr>
          <w:p w:rsidR="00B5113C" w:rsidRDefault="00B5113C">
            <w:pPr>
              <w:pStyle w:val="ConsPlusNormal"/>
            </w:pPr>
            <w:r>
              <w:t>Депстрой Югры</w:t>
            </w:r>
          </w:p>
        </w:tc>
        <w:tc>
          <w:tcPr>
            <w:tcW w:w="1531" w:type="dxa"/>
          </w:tcPr>
          <w:p w:rsidR="00B5113C" w:rsidRDefault="00B5113C">
            <w:pPr>
              <w:pStyle w:val="ConsPlusNormal"/>
            </w:pPr>
            <w:r>
              <w:t>всего</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val="restart"/>
          </w:tcPr>
          <w:p w:rsidR="00B5113C" w:rsidRDefault="00B5113C">
            <w:pPr>
              <w:pStyle w:val="ConsPlusNormal"/>
            </w:pPr>
            <w:r>
              <w:t>2.5.</w:t>
            </w:r>
          </w:p>
        </w:tc>
        <w:tc>
          <w:tcPr>
            <w:tcW w:w="2211" w:type="dxa"/>
            <w:vMerge w:val="restart"/>
          </w:tcPr>
          <w:p w:rsidR="00B5113C" w:rsidRDefault="00B5113C">
            <w:pPr>
              <w:pStyle w:val="ConsPlusNormal"/>
            </w:pPr>
            <w:r>
              <w:t>Региональный проект "Жилье" (1, 8)</w:t>
            </w:r>
          </w:p>
        </w:tc>
        <w:tc>
          <w:tcPr>
            <w:tcW w:w="2211" w:type="dxa"/>
            <w:vMerge w:val="restart"/>
          </w:tcPr>
          <w:p w:rsidR="00B5113C" w:rsidRDefault="00B5113C">
            <w:pPr>
              <w:pStyle w:val="ConsPlusNormal"/>
            </w:pPr>
            <w:r>
              <w:t>Депдорхоз и транспорта Югры, Депобразования и молодежи Югры,</w:t>
            </w:r>
          </w:p>
          <w:p w:rsidR="00B5113C" w:rsidRDefault="00B5113C">
            <w:pPr>
              <w:pStyle w:val="ConsPlusNormal"/>
            </w:pPr>
            <w:r>
              <w:t>Депстрой Югры, муниципальные образования автономного округа</w:t>
            </w:r>
          </w:p>
        </w:tc>
        <w:tc>
          <w:tcPr>
            <w:tcW w:w="1531" w:type="dxa"/>
          </w:tcPr>
          <w:p w:rsidR="00B5113C" w:rsidRDefault="00B5113C">
            <w:pPr>
              <w:pStyle w:val="ConsPlusNormal"/>
            </w:pPr>
            <w:r>
              <w:t>всего</w:t>
            </w:r>
          </w:p>
        </w:tc>
        <w:tc>
          <w:tcPr>
            <w:tcW w:w="1384" w:type="dxa"/>
          </w:tcPr>
          <w:p w:rsidR="00B5113C" w:rsidRDefault="00B5113C">
            <w:pPr>
              <w:pStyle w:val="ConsPlusNormal"/>
            </w:pPr>
            <w:r>
              <w:t>425494,2</w:t>
            </w:r>
          </w:p>
        </w:tc>
        <w:tc>
          <w:tcPr>
            <w:tcW w:w="1264" w:type="dxa"/>
          </w:tcPr>
          <w:p w:rsidR="00B5113C" w:rsidRDefault="00B5113C">
            <w:pPr>
              <w:pStyle w:val="ConsPlusNormal"/>
            </w:pPr>
            <w:r>
              <w:t>163901,7</w:t>
            </w:r>
          </w:p>
        </w:tc>
        <w:tc>
          <w:tcPr>
            <w:tcW w:w="1604" w:type="dxa"/>
          </w:tcPr>
          <w:p w:rsidR="00B5113C" w:rsidRDefault="00B5113C">
            <w:pPr>
              <w:pStyle w:val="ConsPlusNormal"/>
            </w:pPr>
            <w:r>
              <w:t>261592,5</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157478,4</w:t>
            </w:r>
          </w:p>
        </w:tc>
        <w:tc>
          <w:tcPr>
            <w:tcW w:w="1264" w:type="dxa"/>
          </w:tcPr>
          <w:p w:rsidR="00B5113C" w:rsidRDefault="00B5113C">
            <w:pPr>
              <w:pStyle w:val="ConsPlusNormal"/>
            </w:pPr>
            <w:r>
              <w:t>61933,2</w:t>
            </w:r>
          </w:p>
        </w:tc>
        <w:tc>
          <w:tcPr>
            <w:tcW w:w="1604" w:type="dxa"/>
          </w:tcPr>
          <w:p w:rsidR="00B5113C" w:rsidRDefault="00B5113C">
            <w:pPr>
              <w:pStyle w:val="ConsPlusNormal"/>
            </w:pPr>
            <w:r>
              <w:t>95545,2</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246312,5</w:t>
            </w:r>
          </w:p>
        </w:tc>
        <w:tc>
          <w:tcPr>
            <w:tcW w:w="1264" w:type="dxa"/>
          </w:tcPr>
          <w:p w:rsidR="00B5113C" w:rsidRDefault="00B5113C">
            <w:pPr>
              <w:pStyle w:val="ConsPlusNormal"/>
            </w:pPr>
            <w:r>
              <w:t>96870,0</w:t>
            </w:r>
          </w:p>
        </w:tc>
        <w:tc>
          <w:tcPr>
            <w:tcW w:w="1604" w:type="dxa"/>
          </w:tcPr>
          <w:p w:rsidR="00B5113C" w:rsidRDefault="00B5113C">
            <w:pPr>
              <w:pStyle w:val="ConsPlusNormal"/>
            </w:pPr>
            <w:r>
              <w:t>149442,5</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21703,3</w:t>
            </w:r>
          </w:p>
        </w:tc>
        <w:tc>
          <w:tcPr>
            <w:tcW w:w="1264" w:type="dxa"/>
          </w:tcPr>
          <w:p w:rsidR="00B5113C" w:rsidRDefault="00B5113C">
            <w:pPr>
              <w:pStyle w:val="ConsPlusNormal"/>
            </w:pPr>
            <w:r>
              <w:t>5098,5</w:t>
            </w:r>
          </w:p>
        </w:tc>
        <w:tc>
          <w:tcPr>
            <w:tcW w:w="1604" w:type="dxa"/>
          </w:tcPr>
          <w:p w:rsidR="00B5113C" w:rsidRDefault="00B5113C">
            <w:pPr>
              <w:pStyle w:val="ConsPlusNormal"/>
            </w:pPr>
            <w:r>
              <w:t>16604,8</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val="restart"/>
          </w:tcPr>
          <w:p w:rsidR="00B5113C" w:rsidRDefault="00B5113C">
            <w:pPr>
              <w:pStyle w:val="ConsPlusNormal"/>
            </w:pPr>
            <w:r>
              <w:t>2.5.1.</w:t>
            </w:r>
          </w:p>
        </w:tc>
        <w:tc>
          <w:tcPr>
            <w:tcW w:w="2211" w:type="dxa"/>
            <w:vMerge w:val="restart"/>
          </w:tcPr>
          <w:p w:rsidR="00B5113C" w:rsidRDefault="00B5113C">
            <w:pPr>
              <w:pStyle w:val="ConsPlusNormal"/>
            </w:pPr>
            <w:r>
              <w:t>Стимулирование программ развития жилищного строительства субъектов Российской Федерации (1, 8)</w:t>
            </w:r>
          </w:p>
        </w:tc>
        <w:tc>
          <w:tcPr>
            <w:tcW w:w="2211" w:type="dxa"/>
            <w:vMerge w:val="restart"/>
          </w:tcPr>
          <w:p w:rsidR="00B5113C" w:rsidRDefault="00B5113C">
            <w:pPr>
              <w:pStyle w:val="ConsPlusNormal"/>
            </w:pPr>
            <w:r>
              <w:t>Депдорхоз и транспорта Югры, Депобразования и молодежи Югры,</w:t>
            </w:r>
          </w:p>
          <w:p w:rsidR="00B5113C" w:rsidRDefault="00B5113C">
            <w:pPr>
              <w:pStyle w:val="ConsPlusNormal"/>
            </w:pPr>
            <w:r>
              <w:t>Депстрой Югры, муниципальные образования автономного округа</w:t>
            </w:r>
          </w:p>
        </w:tc>
        <w:tc>
          <w:tcPr>
            <w:tcW w:w="1531" w:type="dxa"/>
          </w:tcPr>
          <w:p w:rsidR="00B5113C" w:rsidRDefault="00B5113C">
            <w:pPr>
              <w:pStyle w:val="ConsPlusNormal"/>
            </w:pPr>
            <w:r>
              <w:t>всего</w:t>
            </w:r>
          </w:p>
        </w:tc>
        <w:tc>
          <w:tcPr>
            <w:tcW w:w="1384" w:type="dxa"/>
          </w:tcPr>
          <w:p w:rsidR="00B5113C" w:rsidRDefault="00B5113C">
            <w:pPr>
              <w:pStyle w:val="ConsPlusNormal"/>
            </w:pPr>
            <w:r>
              <w:t>425494,2</w:t>
            </w:r>
          </w:p>
        </w:tc>
        <w:tc>
          <w:tcPr>
            <w:tcW w:w="1264" w:type="dxa"/>
          </w:tcPr>
          <w:p w:rsidR="00B5113C" w:rsidRDefault="00B5113C">
            <w:pPr>
              <w:pStyle w:val="ConsPlusNormal"/>
            </w:pPr>
            <w:r>
              <w:t>163901,7</w:t>
            </w:r>
          </w:p>
        </w:tc>
        <w:tc>
          <w:tcPr>
            <w:tcW w:w="1604" w:type="dxa"/>
          </w:tcPr>
          <w:p w:rsidR="00B5113C" w:rsidRDefault="00B5113C">
            <w:pPr>
              <w:pStyle w:val="ConsPlusNormal"/>
            </w:pPr>
            <w:r>
              <w:t>261592,5</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157478,4</w:t>
            </w:r>
          </w:p>
        </w:tc>
        <w:tc>
          <w:tcPr>
            <w:tcW w:w="1264" w:type="dxa"/>
          </w:tcPr>
          <w:p w:rsidR="00B5113C" w:rsidRDefault="00B5113C">
            <w:pPr>
              <w:pStyle w:val="ConsPlusNormal"/>
            </w:pPr>
            <w:r>
              <w:t>61933,2</w:t>
            </w:r>
          </w:p>
        </w:tc>
        <w:tc>
          <w:tcPr>
            <w:tcW w:w="1604" w:type="dxa"/>
          </w:tcPr>
          <w:p w:rsidR="00B5113C" w:rsidRDefault="00B5113C">
            <w:pPr>
              <w:pStyle w:val="ConsPlusNormal"/>
            </w:pPr>
            <w:r>
              <w:t>95545,2</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246312,5</w:t>
            </w:r>
          </w:p>
        </w:tc>
        <w:tc>
          <w:tcPr>
            <w:tcW w:w="1264" w:type="dxa"/>
          </w:tcPr>
          <w:p w:rsidR="00B5113C" w:rsidRDefault="00B5113C">
            <w:pPr>
              <w:pStyle w:val="ConsPlusNormal"/>
            </w:pPr>
            <w:r>
              <w:t>96870,0</w:t>
            </w:r>
          </w:p>
        </w:tc>
        <w:tc>
          <w:tcPr>
            <w:tcW w:w="1604" w:type="dxa"/>
          </w:tcPr>
          <w:p w:rsidR="00B5113C" w:rsidRDefault="00B5113C">
            <w:pPr>
              <w:pStyle w:val="ConsPlusNormal"/>
            </w:pPr>
            <w:r>
              <w:t>149442,5</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21703,3</w:t>
            </w:r>
          </w:p>
        </w:tc>
        <w:tc>
          <w:tcPr>
            <w:tcW w:w="1264" w:type="dxa"/>
          </w:tcPr>
          <w:p w:rsidR="00B5113C" w:rsidRDefault="00B5113C">
            <w:pPr>
              <w:pStyle w:val="ConsPlusNormal"/>
            </w:pPr>
            <w:r>
              <w:t>5098,5</w:t>
            </w:r>
          </w:p>
        </w:tc>
        <w:tc>
          <w:tcPr>
            <w:tcW w:w="1604" w:type="dxa"/>
          </w:tcPr>
          <w:p w:rsidR="00B5113C" w:rsidRDefault="00B5113C">
            <w:pPr>
              <w:pStyle w:val="ConsPlusNormal"/>
            </w:pPr>
            <w:r>
              <w:t>16604,8</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 xml:space="preserve">иные источники </w:t>
            </w:r>
            <w:r>
              <w:lastRenderedPageBreak/>
              <w:t>финансирования</w:t>
            </w:r>
          </w:p>
        </w:tc>
        <w:tc>
          <w:tcPr>
            <w:tcW w:w="1384" w:type="dxa"/>
          </w:tcPr>
          <w:p w:rsidR="00B5113C" w:rsidRDefault="00B5113C">
            <w:pPr>
              <w:pStyle w:val="ConsPlusNormal"/>
            </w:pPr>
            <w:r>
              <w:lastRenderedPageBreak/>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val="restart"/>
          </w:tcPr>
          <w:p w:rsidR="00B5113C" w:rsidRDefault="00B5113C">
            <w:pPr>
              <w:pStyle w:val="ConsPlusNormal"/>
            </w:pPr>
            <w:r>
              <w:t>2.6.</w:t>
            </w:r>
          </w:p>
        </w:tc>
        <w:tc>
          <w:tcPr>
            <w:tcW w:w="2211" w:type="dxa"/>
            <w:vMerge w:val="restart"/>
          </w:tcPr>
          <w:p w:rsidR="00B5113C" w:rsidRDefault="00B5113C">
            <w:pPr>
              <w:pStyle w:val="ConsPlusNormal"/>
            </w:pPr>
            <w:r>
              <w:t>Предоставление субсидии органам местного самоуправления муниципальных образований на завершение строительства (реконструкцию) многоквартирных домов, для строительства которых привлечены средства граждан, включенных в реестр граждан, чьи денежные средства привлечены для строительства многоквартирных домов и чьи права нарушены (1, 8)</w:t>
            </w:r>
          </w:p>
        </w:tc>
        <w:tc>
          <w:tcPr>
            <w:tcW w:w="2211" w:type="dxa"/>
            <w:vMerge w:val="restart"/>
          </w:tcPr>
          <w:p w:rsidR="00B5113C" w:rsidRDefault="00B5113C">
            <w:pPr>
              <w:pStyle w:val="ConsPlusNormal"/>
            </w:pPr>
            <w:r>
              <w:t>Депстрой Югры, муниципальные образования автономного округа</w:t>
            </w:r>
          </w:p>
        </w:tc>
        <w:tc>
          <w:tcPr>
            <w:tcW w:w="1531" w:type="dxa"/>
          </w:tcPr>
          <w:p w:rsidR="00B5113C" w:rsidRDefault="00B5113C">
            <w:pPr>
              <w:pStyle w:val="ConsPlusNormal"/>
            </w:pPr>
            <w:r>
              <w:t>Всего</w:t>
            </w:r>
          </w:p>
        </w:tc>
        <w:tc>
          <w:tcPr>
            <w:tcW w:w="1384" w:type="dxa"/>
          </w:tcPr>
          <w:p w:rsidR="00B5113C" w:rsidRDefault="00B5113C">
            <w:pPr>
              <w:pStyle w:val="ConsPlusNormal"/>
            </w:pPr>
            <w:r>
              <w:t>147678,4</w:t>
            </w:r>
          </w:p>
        </w:tc>
        <w:tc>
          <w:tcPr>
            <w:tcW w:w="1264" w:type="dxa"/>
          </w:tcPr>
          <w:p w:rsidR="00B5113C" w:rsidRDefault="00B5113C">
            <w:pPr>
              <w:pStyle w:val="ConsPlusNormal"/>
            </w:pPr>
            <w:r>
              <w:t>0,0</w:t>
            </w:r>
          </w:p>
        </w:tc>
        <w:tc>
          <w:tcPr>
            <w:tcW w:w="1604" w:type="dxa"/>
          </w:tcPr>
          <w:p w:rsidR="00B5113C" w:rsidRDefault="00B5113C">
            <w:pPr>
              <w:pStyle w:val="ConsPlusNormal"/>
            </w:pPr>
            <w:r>
              <w:t>147678,4</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110758,8</w:t>
            </w:r>
          </w:p>
        </w:tc>
        <w:tc>
          <w:tcPr>
            <w:tcW w:w="1264" w:type="dxa"/>
          </w:tcPr>
          <w:p w:rsidR="00B5113C" w:rsidRDefault="00B5113C">
            <w:pPr>
              <w:pStyle w:val="ConsPlusNormal"/>
            </w:pPr>
            <w:r>
              <w:t>0,0</w:t>
            </w:r>
          </w:p>
        </w:tc>
        <w:tc>
          <w:tcPr>
            <w:tcW w:w="1604" w:type="dxa"/>
          </w:tcPr>
          <w:p w:rsidR="00B5113C" w:rsidRDefault="00B5113C">
            <w:pPr>
              <w:pStyle w:val="ConsPlusNormal"/>
            </w:pPr>
            <w:r>
              <w:t>110758,8</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36919,6</w:t>
            </w:r>
          </w:p>
        </w:tc>
        <w:tc>
          <w:tcPr>
            <w:tcW w:w="1264" w:type="dxa"/>
          </w:tcPr>
          <w:p w:rsidR="00B5113C" w:rsidRDefault="00B5113C">
            <w:pPr>
              <w:pStyle w:val="ConsPlusNormal"/>
            </w:pPr>
            <w:r>
              <w:t>0,0</w:t>
            </w:r>
          </w:p>
        </w:tc>
        <w:tc>
          <w:tcPr>
            <w:tcW w:w="1604" w:type="dxa"/>
          </w:tcPr>
          <w:p w:rsidR="00B5113C" w:rsidRDefault="00B5113C">
            <w:pPr>
              <w:pStyle w:val="ConsPlusNormal"/>
            </w:pPr>
            <w:r>
              <w:t>36919,6</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val="restart"/>
          </w:tcPr>
          <w:p w:rsidR="00B5113C" w:rsidRDefault="00B5113C">
            <w:pPr>
              <w:pStyle w:val="ConsPlusNormal"/>
            </w:pPr>
            <w:r>
              <w:t>2.7.</w:t>
            </w:r>
          </w:p>
        </w:tc>
        <w:tc>
          <w:tcPr>
            <w:tcW w:w="2211" w:type="dxa"/>
            <w:vMerge w:val="restart"/>
          </w:tcPr>
          <w:p w:rsidR="00B5113C" w:rsidRDefault="00B5113C">
            <w:pPr>
              <w:pStyle w:val="ConsPlusNormal"/>
            </w:pPr>
            <w:r>
              <w:t xml:space="preserve">Региональный проект "Обеспечение устойчивого сокращения непригодного для проживания жилищного фонда" </w:t>
            </w:r>
            <w:r>
              <w:lastRenderedPageBreak/>
              <w:t>(9, 10, 11)</w:t>
            </w:r>
          </w:p>
        </w:tc>
        <w:tc>
          <w:tcPr>
            <w:tcW w:w="2211" w:type="dxa"/>
            <w:vMerge w:val="restart"/>
          </w:tcPr>
          <w:p w:rsidR="00B5113C" w:rsidRDefault="00B5113C">
            <w:pPr>
              <w:pStyle w:val="ConsPlusNormal"/>
            </w:pPr>
            <w:r>
              <w:lastRenderedPageBreak/>
              <w:t>Депстрой Югры, муниципальные образования автономного округа</w:t>
            </w:r>
          </w:p>
        </w:tc>
        <w:tc>
          <w:tcPr>
            <w:tcW w:w="1531" w:type="dxa"/>
          </w:tcPr>
          <w:p w:rsidR="00B5113C" w:rsidRDefault="00B5113C">
            <w:pPr>
              <w:pStyle w:val="ConsPlusNormal"/>
            </w:pPr>
            <w:r>
              <w:t>всего</w:t>
            </w:r>
          </w:p>
        </w:tc>
        <w:tc>
          <w:tcPr>
            <w:tcW w:w="1384" w:type="dxa"/>
          </w:tcPr>
          <w:p w:rsidR="00B5113C" w:rsidRDefault="00B5113C">
            <w:pPr>
              <w:pStyle w:val="ConsPlusNormal"/>
            </w:pPr>
            <w:r>
              <w:t>28306943,1</w:t>
            </w:r>
          </w:p>
        </w:tc>
        <w:tc>
          <w:tcPr>
            <w:tcW w:w="1264" w:type="dxa"/>
          </w:tcPr>
          <w:p w:rsidR="00B5113C" w:rsidRDefault="00B5113C">
            <w:pPr>
              <w:pStyle w:val="ConsPlusNormal"/>
            </w:pPr>
            <w:r>
              <w:t>7973318,5</w:t>
            </w:r>
          </w:p>
        </w:tc>
        <w:tc>
          <w:tcPr>
            <w:tcW w:w="1604" w:type="dxa"/>
          </w:tcPr>
          <w:p w:rsidR="00B5113C" w:rsidRDefault="00B5113C">
            <w:pPr>
              <w:pStyle w:val="ConsPlusNormal"/>
            </w:pPr>
            <w:r>
              <w:t>5570463,6</w:t>
            </w:r>
          </w:p>
        </w:tc>
        <w:tc>
          <w:tcPr>
            <w:tcW w:w="1264" w:type="dxa"/>
          </w:tcPr>
          <w:p w:rsidR="00B5113C" w:rsidRDefault="00B5113C">
            <w:pPr>
              <w:pStyle w:val="ConsPlusNormal"/>
            </w:pPr>
            <w:r>
              <w:t>3904261,0</w:t>
            </w:r>
          </w:p>
        </w:tc>
        <w:tc>
          <w:tcPr>
            <w:tcW w:w="1264" w:type="dxa"/>
          </w:tcPr>
          <w:p w:rsidR="00B5113C" w:rsidRDefault="00B5113C">
            <w:pPr>
              <w:pStyle w:val="ConsPlusNormal"/>
            </w:pPr>
            <w:r>
              <w:t>3555149,6</w:t>
            </w:r>
          </w:p>
        </w:tc>
        <w:tc>
          <w:tcPr>
            <w:tcW w:w="1264" w:type="dxa"/>
          </w:tcPr>
          <w:p w:rsidR="00B5113C" w:rsidRDefault="00B5113C">
            <w:pPr>
              <w:pStyle w:val="ConsPlusNormal"/>
            </w:pPr>
            <w:r>
              <w:t>3602443,4</w:t>
            </w:r>
          </w:p>
        </w:tc>
        <w:tc>
          <w:tcPr>
            <w:tcW w:w="1264" w:type="dxa"/>
          </w:tcPr>
          <w:p w:rsidR="00B5113C" w:rsidRDefault="00B5113C">
            <w:pPr>
              <w:pStyle w:val="ConsPlusNormal"/>
            </w:pPr>
            <w:r>
              <w:t>3701307,0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6191828,9</w:t>
            </w:r>
          </w:p>
        </w:tc>
        <w:tc>
          <w:tcPr>
            <w:tcW w:w="1264" w:type="dxa"/>
          </w:tcPr>
          <w:p w:rsidR="00B5113C" w:rsidRDefault="00B5113C">
            <w:pPr>
              <w:pStyle w:val="ConsPlusNormal"/>
            </w:pPr>
            <w:r>
              <w:t>723710,2</w:t>
            </w:r>
          </w:p>
        </w:tc>
        <w:tc>
          <w:tcPr>
            <w:tcW w:w="1604" w:type="dxa"/>
          </w:tcPr>
          <w:p w:rsidR="00B5113C" w:rsidRDefault="00B5113C">
            <w:pPr>
              <w:pStyle w:val="ConsPlusNormal"/>
            </w:pPr>
            <w:r>
              <w:t>1253303,1</w:t>
            </w:r>
          </w:p>
        </w:tc>
        <w:tc>
          <w:tcPr>
            <w:tcW w:w="1264" w:type="dxa"/>
          </w:tcPr>
          <w:p w:rsidR="00B5113C" w:rsidRDefault="00B5113C">
            <w:pPr>
              <w:pStyle w:val="ConsPlusNormal"/>
            </w:pPr>
            <w:r>
              <w:t>716083,8</w:t>
            </w:r>
          </w:p>
        </w:tc>
        <w:tc>
          <w:tcPr>
            <w:tcW w:w="1264" w:type="dxa"/>
          </w:tcPr>
          <w:p w:rsidR="00B5113C" w:rsidRDefault="00B5113C">
            <w:pPr>
              <w:pStyle w:val="ConsPlusNormal"/>
            </w:pPr>
            <w:r>
              <w:t>1175978,3</w:t>
            </w:r>
          </w:p>
        </w:tc>
        <w:tc>
          <w:tcPr>
            <w:tcW w:w="1264" w:type="dxa"/>
          </w:tcPr>
          <w:p w:rsidR="00B5113C" w:rsidRDefault="00B5113C">
            <w:pPr>
              <w:pStyle w:val="ConsPlusNormal"/>
            </w:pPr>
            <w:r>
              <w:t>1039763,1</w:t>
            </w:r>
          </w:p>
        </w:tc>
        <w:tc>
          <w:tcPr>
            <w:tcW w:w="1264" w:type="dxa"/>
          </w:tcPr>
          <w:p w:rsidR="00B5113C" w:rsidRDefault="00B5113C">
            <w:pPr>
              <w:pStyle w:val="ConsPlusNormal"/>
            </w:pPr>
            <w:r>
              <w:t>1282990,4</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20157652,5</w:t>
            </w:r>
          </w:p>
        </w:tc>
        <w:tc>
          <w:tcPr>
            <w:tcW w:w="1264" w:type="dxa"/>
          </w:tcPr>
          <w:p w:rsidR="00B5113C" w:rsidRDefault="00B5113C">
            <w:pPr>
              <w:pStyle w:val="ConsPlusNormal"/>
            </w:pPr>
            <w:r>
              <w:t>6566072,9</w:t>
            </w:r>
          </w:p>
        </w:tc>
        <w:tc>
          <w:tcPr>
            <w:tcW w:w="1604" w:type="dxa"/>
          </w:tcPr>
          <w:p w:rsidR="00B5113C" w:rsidRDefault="00B5113C">
            <w:pPr>
              <w:pStyle w:val="ConsPlusNormal"/>
            </w:pPr>
            <w:r>
              <w:t>3868460,7</w:t>
            </w:r>
          </w:p>
        </w:tc>
        <w:tc>
          <w:tcPr>
            <w:tcW w:w="1264" w:type="dxa"/>
          </w:tcPr>
          <w:p w:rsidR="00B5113C" w:rsidRDefault="00B5113C">
            <w:pPr>
              <w:pStyle w:val="ConsPlusNormal"/>
            </w:pPr>
            <w:r>
              <w:t>2976231,6</w:t>
            </w:r>
          </w:p>
        </w:tc>
        <w:tc>
          <w:tcPr>
            <w:tcW w:w="1264" w:type="dxa"/>
          </w:tcPr>
          <w:p w:rsidR="00B5113C" w:rsidRDefault="00B5113C">
            <w:pPr>
              <w:pStyle w:val="ConsPlusNormal"/>
            </w:pPr>
            <w:r>
              <w:t>2226488,9</w:t>
            </w:r>
          </w:p>
        </w:tc>
        <w:tc>
          <w:tcPr>
            <w:tcW w:w="1264" w:type="dxa"/>
          </w:tcPr>
          <w:p w:rsidR="00B5113C" w:rsidRDefault="00B5113C">
            <w:pPr>
              <w:pStyle w:val="ConsPlusNormal"/>
            </w:pPr>
            <w:r>
              <w:t>2361850,8</w:t>
            </w:r>
          </w:p>
        </w:tc>
        <w:tc>
          <w:tcPr>
            <w:tcW w:w="1264" w:type="dxa"/>
          </w:tcPr>
          <w:p w:rsidR="00B5113C" w:rsidRDefault="00B5113C">
            <w:pPr>
              <w:pStyle w:val="ConsPlusNormal"/>
            </w:pPr>
            <w:r>
              <w:t>2158547,6</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1957461,7</w:t>
            </w:r>
          </w:p>
        </w:tc>
        <w:tc>
          <w:tcPr>
            <w:tcW w:w="1264" w:type="dxa"/>
          </w:tcPr>
          <w:p w:rsidR="00B5113C" w:rsidRDefault="00B5113C">
            <w:pPr>
              <w:pStyle w:val="ConsPlusNormal"/>
            </w:pPr>
            <w:r>
              <w:t>683535,4</w:t>
            </w:r>
          </w:p>
        </w:tc>
        <w:tc>
          <w:tcPr>
            <w:tcW w:w="1604" w:type="dxa"/>
          </w:tcPr>
          <w:p w:rsidR="00B5113C" w:rsidRDefault="00B5113C">
            <w:pPr>
              <w:pStyle w:val="ConsPlusNormal"/>
            </w:pPr>
            <w:r>
              <w:t>448699,8</w:t>
            </w:r>
          </w:p>
        </w:tc>
        <w:tc>
          <w:tcPr>
            <w:tcW w:w="1264" w:type="dxa"/>
          </w:tcPr>
          <w:p w:rsidR="00B5113C" w:rsidRDefault="00B5113C">
            <w:pPr>
              <w:pStyle w:val="ConsPlusNormal"/>
            </w:pPr>
            <w:r>
              <w:t>211945,6</w:t>
            </w:r>
          </w:p>
        </w:tc>
        <w:tc>
          <w:tcPr>
            <w:tcW w:w="1264" w:type="dxa"/>
          </w:tcPr>
          <w:p w:rsidR="00B5113C" w:rsidRDefault="00B5113C">
            <w:pPr>
              <w:pStyle w:val="ConsPlusNormal"/>
            </w:pPr>
            <w:r>
              <w:t>152682,4</w:t>
            </w:r>
          </w:p>
        </w:tc>
        <w:tc>
          <w:tcPr>
            <w:tcW w:w="1264" w:type="dxa"/>
          </w:tcPr>
          <w:p w:rsidR="00B5113C" w:rsidRDefault="00B5113C">
            <w:pPr>
              <w:pStyle w:val="ConsPlusNormal"/>
            </w:pPr>
            <w:r>
              <w:t>200829,5</w:t>
            </w:r>
          </w:p>
        </w:tc>
        <w:tc>
          <w:tcPr>
            <w:tcW w:w="1264" w:type="dxa"/>
          </w:tcPr>
          <w:p w:rsidR="00B5113C" w:rsidRDefault="00B5113C">
            <w:pPr>
              <w:pStyle w:val="ConsPlusNormal"/>
            </w:pPr>
            <w:r>
              <w:t>259769,0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val="restart"/>
          </w:tcPr>
          <w:p w:rsidR="00B5113C" w:rsidRDefault="00B5113C">
            <w:pPr>
              <w:pStyle w:val="ConsPlusNormal"/>
            </w:pPr>
            <w:r>
              <w:t>2.8.</w:t>
            </w:r>
          </w:p>
        </w:tc>
        <w:tc>
          <w:tcPr>
            <w:tcW w:w="2211" w:type="dxa"/>
            <w:vMerge w:val="restart"/>
          </w:tcPr>
          <w:p w:rsidR="00B5113C" w:rsidRDefault="00B5113C">
            <w:pPr>
              <w:pStyle w:val="ConsPlusNormal"/>
            </w:pPr>
            <w:r>
              <w:t>Переселение граждан из не предназначенных для проживания строений, созданных в период промышленного освоения Сибири и Дальнего Востока (11)</w:t>
            </w:r>
          </w:p>
        </w:tc>
        <w:tc>
          <w:tcPr>
            <w:tcW w:w="2211" w:type="dxa"/>
            <w:vMerge w:val="restart"/>
          </w:tcPr>
          <w:p w:rsidR="00B5113C" w:rsidRDefault="00B5113C">
            <w:pPr>
              <w:pStyle w:val="ConsPlusNormal"/>
            </w:pPr>
            <w:r>
              <w:t>Депстрой Югры, муниципальные образования автономного округа</w:t>
            </w:r>
          </w:p>
        </w:tc>
        <w:tc>
          <w:tcPr>
            <w:tcW w:w="1531" w:type="dxa"/>
            <w:vAlign w:val="center"/>
          </w:tcPr>
          <w:p w:rsidR="00B5113C" w:rsidRDefault="00B5113C">
            <w:pPr>
              <w:pStyle w:val="ConsPlusNormal"/>
            </w:pPr>
            <w:r>
              <w:t>Всего</w:t>
            </w:r>
          </w:p>
        </w:tc>
        <w:tc>
          <w:tcPr>
            <w:tcW w:w="1384" w:type="dxa"/>
          </w:tcPr>
          <w:p w:rsidR="00B5113C" w:rsidRDefault="00B5113C">
            <w:pPr>
              <w:pStyle w:val="ConsPlusNormal"/>
            </w:pPr>
            <w:r>
              <w:t>1732071,2</w:t>
            </w:r>
          </w:p>
        </w:tc>
        <w:tc>
          <w:tcPr>
            <w:tcW w:w="1264" w:type="dxa"/>
          </w:tcPr>
          <w:p w:rsidR="00B5113C" w:rsidRDefault="00B5113C">
            <w:pPr>
              <w:pStyle w:val="ConsPlusNormal"/>
            </w:pPr>
            <w:r>
              <w:t>0,0</w:t>
            </w:r>
          </w:p>
        </w:tc>
        <w:tc>
          <w:tcPr>
            <w:tcW w:w="1604" w:type="dxa"/>
          </w:tcPr>
          <w:p w:rsidR="00B5113C" w:rsidRDefault="00B5113C">
            <w:pPr>
              <w:pStyle w:val="ConsPlusNormal"/>
            </w:pPr>
            <w:r>
              <w:t>492232,4</w:t>
            </w:r>
          </w:p>
        </w:tc>
        <w:tc>
          <w:tcPr>
            <w:tcW w:w="1264" w:type="dxa"/>
          </w:tcPr>
          <w:p w:rsidR="00B5113C" w:rsidRDefault="00B5113C">
            <w:pPr>
              <w:pStyle w:val="ConsPlusNormal"/>
            </w:pPr>
            <w:r>
              <w:t>519402,1</w:t>
            </w:r>
          </w:p>
        </w:tc>
        <w:tc>
          <w:tcPr>
            <w:tcW w:w="1264" w:type="dxa"/>
          </w:tcPr>
          <w:p w:rsidR="00B5113C" w:rsidRDefault="00B5113C">
            <w:pPr>
              <w:pStyle w:val="ConsPlusNormal"/>
            </w:pPr>
            <w:r>
              <w:t>720436,7</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494877,5</w:t>
            </w:r>
          </w:p>
        </w:tc>
        <w:tc>
          <w:tcPr>
            <w:tcW w:w="1264" w:type="dxa"/>
          </w:tcPr>
          <w:p w:rsidR="00B5113C" w:rsidRDefault="00B5113C">
            <w:pPr>
              <w:pStyle w:val="ConsPlusNormal"/>
            </w:pPr>
            <w:r>
              <w:t>0,0</w:t>
            </w:r>
          </w:p>
        </w:tc>
        <w:tc>
          <w:tcPr>
            <w:tcW w:w="1604" w:type="dxa"/>
          </w:tcPr>
          <w:p w:rsidR="00B5113C" w:rsidRDefault="00B5113C">
            <w:pPr>
              <w:pStyle w:val="ConsPlusNormal"/>
            </w:pPr>
            <w:r>
              <w:t>140637,8</w:t>
            </w:r>
          </w:p>
        </w:tc>
        <w:tc>
          <w:tcPr>
            <w:tcW w:w="1264" w:type="dxa"/>
          </w:tcPr>
          <w:p w:rsidR="00B5113C" w:rsidRDefault="00B5113C">
            <w:pPr>
              <w:pStyle w:val="ConsPlusNormal"/>
            </w:pPr>
            <w:r>
              <w:t>148400,6</w:t>
            </w:r>
          </w:p>
        </w:tc>
        <w:tc>
          <w:tcPr>
            <w:tcW w:w="1264" w:type="dxa"/>
          </w:tcPr>
          <w:p w:rsidR="00B5113C" w:rsidRDefault="00B5113C">
            <w:pPr>
              <w:pStyle w:val="ConsPlusNormal"/>
            </w:pPr>
            <w:r>
              <w:t>205839,1</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vAlign w:val="center"/>
          </w:tcPr>
          <w:p w:rsidR="00B5113C" w:rsidRDefault="00B5113C">
            <w:pPr>
              <w:pStyle w:val="ConsPlusNormal"/>
            </w:pPr>
            <w:r>
              <w:t>бюджет автономного округа</w:t>
            </w:r>
          </w:p>
        </w:tc>
        <w:tc>
          <w:tcPr>
            <w:tcW w:w="1384" w:type="dxa"/>
          </w:tcPr>
          <w:p w:rsidR="00B5113C" w:rsidRDefault="00B5113C">
            <w:pPr>
              <w:pStyle w:val="ConsPlusNormal"/>
            </w:pPr>
            <w:r>
              <w:t>1154714,2</w:t>
            </w:r>
          </w:p>
        </w:tc>
        <w:tc>
          <w:tcPr>
            <w:tcW w:w="1264" w:type="dxa"/>
          </w:tcPr>
          <w:p w:rsidR="00B5113C" w:rsidRDefault="00B5113C">
            <w:pPr>
              <w:pStyle w:val="ConsPlusNormal"/>
            </w:pPr>
            <w:r>
              <w:t>0,0</w:t>
            </w:r>
          </w:p>
        </w:tc>
        <w:tc>
          <w:tcPr>
            <w:tcW w:w="1604" w:type="dxa"/>
          </w:tcPr>
          <w:p w:rsidR="00B5113C" w:rsidRDefault="00B5113C">
            <w:pPr>
              <w:pStyle w:val="ConsPlusNormal"/>
            </w:pPr>
            <w:r>
              <w:t>328154,9</w:t>
            </w:r>
          </w:p>
        </w:tc>
        <w:tc>
          <w:tcPr>
            <w:tcW w:w="1264" w:type="dxa"/>
          </w:tcPr>
          <w:p w:rsidR="00B5113C" w:rsidRDefault="00B5113C">
            <w:pPr>
              <w:pStyle w:val="ConsPlusNormal"/>
            </w:pPr>
            <w:r>
              <w:t>346268,1</w:t>
            </w:r>
          </w:p>
        </w:tc>
        <w:tc>
          <w:tcPr>
            <w:tcW w:w="1264" w:type="dxa"/>
          </w:tcPr>
          <w:p w:rsidR="00B5113C" w:rsidRDefault="00B5113C">
            <w:pPr>
              <w:pStyle w:val="ConsPlusNormal"/>
            </w:pPr>
            <w:r>
              <w:t>480291,2</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82479,5</w:t>
            </w:r>
          </w:p>
        </w:tc>
        <w:tc>
          <w:tcPr>
            <w:tcW w:w="1264" w:type="dxa"/>
          </w:tcPr>
          <w:p w:rsidR="00B5113C" w:rsidRDefault="00B5113C">
            <w:pPr>
              <w:pStyle w:val="ConsPlusNormal"/>
            </w:pPr>
            <w:r>
              <w:t>0,0</w:t>
            </w:r>
          </w:p>
        </w:tc>
        <w:tc>
          <w:tcPr>
            <w:tcW w:w="1604" w:type="dxa"/>
          </w:tcPr>
          <w:p w:rsidR="00B5113C" w:rsidRDefault="00B5113C">
            <w:pPr>
              <w:pStyle w:val="ConsPlusNormal"/>
            </w:pPr>
            <w:r>
              <w:t>23439,7</w:t>
            </w:r>
          </w:p>
        </w:tc>
        <w:tc>
          <w:tcPr>
            <w:tcW w:w="1264" w:type="dxa"/>
          </w:tcPr>
          <w:p w:rsidR="00B5113C" w:rsidRDefault="00B5113C">
            <w:pPr>
              <w:pStyle w:val="ConsPlusNormal"/>
            </w:pPr>
            <w:r>
              <w:t>24733,4</w:t>
            </w:r>
          </w:p>
        </w:tc>
        <w:tc>
          <w:tcPr>
            <w:tcW w:w="1264" w:type="dxa"/>
          </w:tcPr>
          <w:p w:rsidR="00B5113C" w:rsidRDefault="00B5113C">
            <w:pPr>
              <w:pStyle w:val="ConsPlusNormal"/>
            </w:pPr>
            <w:r>
              <w:t>34306,4</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val="restart"/>
          </w:tcPr>
          <w:p w:rsidR="00B5113C" w:rsidRDefault="00B5113C">
            <w:pPr>
              <w:pStyle w:val="ConsPlusNormal"/>
            </w:pPr>
            <w:r>
              <w:t>2.9.</w:t>
            </w:r>
          </w:p>
        </w:tc>
        <w:tc>
          <w:tcPr>
            <w:tcW w:w="2211" w:type="dxa"/>
            <w:vMerge w:val="restart"/>
          </w:tcPr>
          <w:p w:rsidR="00B5113C" w:rsidRDefault="00B5113C">
            <w:pPr>
              <w:pStyle w:val="ConsPlusNormal"/>
            </w:pPr>
            <w:r>
              <w:t xml:space="preserve">Предоставление субсидии некоммерческой организации "Фонд защиты прав граждан - участников долевого строительства Ханты-Мансийского автономного округа - </w:t>
            </w:r>
            <w:r>
              <w:lastRenderedPageBreak/>
              <w:t>Югры" (1,8)</w:t>
            </w:r>
          </w:p>
        </w:tc>
        <w:tc>
          <w:tcPr>
            <w:tcW w:w="2211" w:type="dxa"/>
            <w:vMerge w:val="restart"/>
          </w:tcPr>
          <w:p w:rsidR="00B5113C" w:rsidRDefault="00B5113C">
            <w:pPr>
              <w:pStyle w:val="ConsPlusNormal"/>
            </w:pPr>
            <w:r>
              <w:lastRenderedPageBreak/>
              <w:t>Депстрой Югры</w:t>
            </w:r>
          </w:p>
        </w:tc>
        <w:tc>
          <w:tcPr>
            <w:tcW w:w="1531" w:type="dxa"/>
            <w:vAlign w:val="center"/>
          </w:tcPr>
          <w:p w:rsidR="00B5113C" w:rsidRDefault="00B5113C">
            <w:pPr>
              <w:pStyle w:val="ConsPlusNormal"/>
            </w:pPr>
            <w:r>
              <w:t>Всего</w:t>
            </w:r>
          </w:p>
        </w:tc>
        <w:tc>
          <w:tcPr>
            <w:tcW w:w="1384" w:type="dxa"/>
          </w:tcPr>
          <w:p w:rsidR="00B5113C" w:rsidRDefault="00B5113C">
            <w:pPr>
              <w:pStyle w:val="ConsPlusNormal"/>
            </w:pPr>
            <w:r>
              <w:t>176050,5</w:t>
            </w:r>
          </w:p>
        </w:tc>
        <w:tc>
          <w:tcPr>
            <w:tcW w:w="1264" w:type="dxa"/>
          </w:tcPr>
          <w:p w:rsidR="00B5113C" w:rsidRDefault="00B5113C">
            <w:pPr>
              <w:pStyle w:val="ConsPlusNormal"/>
            </w:pPr>
            <w:r>
              <w:t>6536,6</w:t>
            </w:r>
          </w:p>
        </w:tc>
        <w:tc>
          <w:tcPr>
            <w:tcW w:w="1604" w:type="dxa"/>
          </w:tcPr>
          <w:p w:rsidR="00B5113C" w:rsidRDefault="00B5113C">
            <w:pPr>
              <w:pStyle w:val="ConsPlusNormal"/>
            </w:pPr>
            <w:r>
              <w:t>43738,0</w:t>
            </w:r>
          </w:p>
        </w:tc>
        <w:tc>
          <w:tcPr>
            <w:tcW w:w="1264" w:type="dxa"/>
          </w:tcPr>
          <w:p w:rsidR="00B5113C" w:rsidRDefault="00B5113C">
            <w:pPr>
              <w:pStyle w:val="ConsPlusNormal"/>
            </w:pPr>
            <w:r>
              <w:t>63277,3</w:t>
            </w:r>
          </w:p>
        </w:tc>
        <w:tc>
          <w:tcPr>
            <w:tcW w:w="1264" w:type="dxa"/>
          </w:tcPr>
          <w:p w:rsidR="00B5113C" w:rsidRDefault="00B5113C">
            <w:pPr>
              <w:pStyle w:val="ConsPlusNormal"/>
            </w:pPr>
            <w:r>
              <w:t>62498,6</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vAlign w:val="center"/>
          </w:tcPr>
          <w:p w:rsidR="00B5113C" w:rsidRDefault="00B5113C">
            <w:pPr>
              <w:pStyle w:val="ConsPlusNormal"/>
            </w:pPr>
            <w:r>
              <w:t>бюджет автономного округа</w:t>
            </w:r>
          </w:p>
        </w:tc>
        <w:tc>
          <w:tcPr>
            <w:tcW w:w="1384" w:type="dxa"/>
          </w:tcPr>
          <w:p w:rsidR="00B5113C" w:rsidRDefault="00B5113C">
            <w:pPr>
              <w:pStyle w:val="ConsPlusNormal"/>
            </w:pPr>
            <w:r>
              <w:t>176050,5</w:t>
            </w:r>
          </w:p>
        </w:tc>
        <w:tc>
          <w:tcPr>
            <w:tcW w:w="1264" w:type="dxa"/>
          </w:tcPr>
          <w:p w:rsidR="00B5113C" w:rsidRDefault="00B5113C">
            <w:pPr>
              <w:pStyle w:val="ConsPlusNormal"/>
            </w:pPr>
            <w:r>
              <w:t>6536,6</w:t>
            </w:r>
          </w:p>
        </w:tc>
        <w:tc>
          <w:tcPr>
            <w:tcW w:w="1604" w:type="dxa"/>
          </w:tcPr>
          <w:p w:rsidR="00B5113C" w:rsidRDefault="00B5113C">
            <w:pPr>
              <w:pStyle w:val="ConsPlusNormal"/>
            </w:pPr>
            <w:r>
              <w:t>43738,0</w:t>
            </w:r>
          </w:p>
        </w:tc>
        <w:tc>
          <w:tcPr>
            <w:tcW w:w="1264" w:type="dxa"/>
          </w:tcPr>
          <w:p w:rsidR="00B5113C" w:rsidRDefault="00B5113C">
            <w:pPr>
              <w:pStyle w:val="ConsPlusNormal"/>
            </w:pPr>
            <w:r>
              <w:t>63277,3</w:t>
            </w:r>
          </w:p>
        </w:tc>
        <w:tc>
          <w:tcPr>
            <w:tcW w:w="1264" w:type="dxa"/>
          </w:tcPr>
          <w:p w:rsidR="00B5113C" w:rsidRDefault="00B5113C">
            <w:pPr>
              <w:pStyle w:val="ConsPlusNormal"/>
            </w:pPr>
            <w:r>
              <w:t>62498,6</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val="restart"/>
          </w:tcPr>
          <w:p w:rsidR="00B5113C" w:rsidRDefault="00B5113C">
            <w:pPr>
              <w:pStyle w:val="ConsPlusNormal"/>
            </w:pPr>
            <w:r>
              <w:t>2.10.</w:t>
            </w:r>
          </w:p>
        </w:tc>
        <w:tc>
          <w:tcPr>
            <w:tcW w:w="2211" w:type="dxa"/>
            <w:vMerge w:val="restart"/>
          </w:tcPr>
          <w:p w:rsidR="00B5113C" w:rsidRDefault="00B5113C">
            <w:pPr>
              <w:pStyle w:val="ConsPlusNormal"/>
            </w:pPr>
            <w:r>
              <w:t>Предоставление субсидии в виде имущественного взноса в имущество публично-правовой компании "Фонд защиты прав граждан - участников долевого строительства" (1)</w:t>
            </w:r>
          </w:p>
        </w:tc>
        <w:tc>
          <w:tcPr>
            <w:tcW w:w="2211" w:type="dxa"/>
            <w:vMerge w:val="restart"/>
          </w:tcPr>
          <w:p w:rsidR="00B5113C" w:rsidRDefault="00B5113C">
            <w:pPr>
              <w:pStyle w:val="ConsPlusNormal"/>
            </w:pPr>
            <w:r>
              <w:t>Депстрой Югры</w:t>
            </w:r>
          </w:p>
        </w:tc>
        <w:tc>
          <w:tcPr>
            <w:tcW w:w="1531" w:type="dxa"/>
            <w:vAlign w:val="center"/>
          </w:tcPr>
          <w:p w:rsidR="00B5113C" w:rsidRDefault="00B5113C">
            <w:pPr>
              <w:pStyle w:val="ConsPlusNormal"/>
            </w:pPr>
            <w:r>
              <w:t>Всего</w:t>
            </w:r>
          </w:p>
        </w:tc>
        <w:tc>
          <w:tcPr>
            <w:tcW w:w="1384" w:type="dxa"/>
          </w:tcPr>
          <w:p w:rsidR="00B5113C" w:rsidRDefault="00B5113C">
            <w:pPr>
              <w:pStyle w:val="ConsPlusNormal"/>
            </w:pPr>
            <w:r>
              <w:t>422150,0</w:t>
            </w:r>
          </w:p>
        </w:tc>
        <w:tc>
          <w:tcPr>
            <w:tcW w:w="1264" w:type="dxa"/>
          </w:tcPr>
          <w:p w:rsidR="00B5113C" w:rsidRDefault="00B5113C">
            <w:pPr>
              <w:pStyle w:val="ConsPlusNormal"/>
            </w:pPr>
            <w:r>
              <w:t>0,0</w:t>
            </w:r>
          </w:p>
        </w:tc>
        <w:tc>
          <w:tcPr>
            <w:tcW w:w="1604" w:type="dxa"/>
          </w:tcPr>
          <w:p w:rsidR="00B5113C" w:rsidRDefault="00B5113C">
            <w:pPr>
              <w:pStyle w:val="ConsPlusNormal"/>
            </w:pPr>
            <w:r>
              <w:t>422150,0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vAlign w:val="center"/>
          </w:tcPr>
          <w:p w:rsidR="00B5113C" w:rsidRDefault="00B5113C">
            <w:pPr>
              <w:pStyle w:val="ConsPlusNormal"/>
            </w:pPr>
            <w:r>
              <w:t>бюджет автономного округа</w:t>
            </w:r>
          </w:p>
        </w:tc>
        <w:tc>
          <w:tcPr>
            <w:tcW w:w="1384" w:type="dxa"/>
          </w:tcPr>
          <w:p w:rsidR="00B5113C" w:rsidRDefault="00B5113C">
            <w:pPr>
              <w:pStyle w:val="ConsPlusNormal"/>
            </w:pPr>
            <w:r>
              <w:t>422150,0</w:t>
            </w:r>
          </w:p>
        </w:tc>
        <w:tc>
          <w:tcPr>
            <w:tcW w:w="1264" w:type="dxa"/>
          </w:tcPr>
          <w:p w:rsidR="00B5113C" w:rsidRDefault="00B5113C">
            <w:pPr>
              <w:pStyle w:val="ConsPlusNormal"/>
            </w:pPr>
            <w:r>
              <w:t>0,0</w:t>
            </w:r>
          </w:p>
        </w:tc>
        <w:tc>
          <w:tcPr>
            <w:tcW w:w="1604" w:type="dxa"/>
          </w:tcPr>
          <w:p w:rsidR="00B5113C" w:rsidRDefault="00B5113C">
            <w:pPr>
              <w:pStyle w:val="ConsPlusNormal"/>
            </w:pPr>
            <w:r>
              <w:t>422150,0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val="restart"/>
          </w:tcPr>
          <w:p w:rsidR="00B5113C" w:rsidRDefault="00B5113C">
            <w:pPr>
              <w:pStyle w:val="ConsPlusNormal"/>
            </w:pPr>
            <w:r>
              <w:t>Итого по подпрограмме II</w:t>
            </w:r>
          </w:p>
        </w:tc>
        <w:tc>
          <w:tcPr>
            <w:tcW w:w="1531" w:type="dxa"/>
          </w:tcPr>
          <w:p w:rsidR="00B5113C" w:rsidRDefault="00B5113C">
            <w:pPr>
              <w:pStyle w:val="ConsPlusNormal"/>
            </w:pPr>
            <w:r>
              <w:t>всего</w:t>
            </w:r>
          </w:p>
        </w:tc>
        <w:tc>
          <w:tcPr>
            <w:tcW w:w="1384" w:type="dxa"/>
          </w:tcPr>
          <w:p w:rsidR="00B5113C" w:rsidRDefault="00B5113C">
            <w:pPr>
              <w:pStyle w:val="ConsPlusNormal"/>
            </w:pPr>
            <w:r>
              <w:t>65547007,2</w:t>
            </w:r>
          </w:p>
        </w:tc>
        <w:tc>
          <w:tcPr>
            <w:tcW w:w="1264" w:type="dxa"/>
          </w:tcPr>
          <w:p w:rsidR="00B5113C" w:rsidRDefault="00B5113C">
            <w:pPr>
              <w:pStyle w:val="ConsPlusNormal"/>
            </w:pPr>
            <w:r>
              <w:t>15519563,9</w:t>
            </w:r>
          </w:p>
        </w:tc>
        <w:tc>
          <w:tcPr>
            <w:tcW w:w="1604" w:type="dxa"/>
          </w:tcPr>
          <w:p w:rsidR="00B5113C" w:rsidRDefault="00B5113C">
            <w:pPr>
              <w:pStyle w:val="ConsPlusNormal"/>
            </w:pPr>
            <w:r>
              <w:t>16366181,8</w:t>
            </w:r>
          </w:p>
        </w:tc>
        <w:tc>
          <w:tcPr>
            <w:tcW w:w="1264" w:type="dxa"/>
          </w:tcPr>
          <w:p w:rsidR="00B5113C" w:rsidRDefault="00B5113C">
            <w:pPr>
              <w:pStyle w:val="ConsPlusNormal"/>
            </w:pPr>
            <w:r>
              <w:t>6639562,9</w:t>
            </w:r>
          </w:p>
        </w:tc>
        <w:tc>
          <w:tcPr>
            <w:tcW w:w="1264" w:type="dxa"/>
          </w:tcPr>
          <w:p w:rsidR="00B5113C" w:rsidRDefault="00B5113C">
            <w:pPr>
              <w:pStyle w:val="ConsPlusNormal"/>
            </w:pPr>
            <w:r>
              <w:t>6490707,4</w:t>
            </w:r>
          </w:p>
        </w:tc>
        <w:tc>
          <w:tcPr>
            <w:tcW w:w="1264" w:type="dxa"/>
          </w:tcPr>
          <w:p w:rsidR="00B5113C" w:rsidRDefault="00B5113C">
            <w:pPr>
              <w:pStyle w:val="ConsPlusNormal"/>
            </w:pPr>
            <w:r>
              <w:t>5255848,5</w:t>
            </w:r>
          </w:p>
        </w:tc>
        <w:tc>
          <w:tcPr>
            <w:tcW w:w="1264" w:type="dxa"/>
          </w:tcPr>
          <w:p w:rsidR="00B5113C" w:rsidRDefault="00B5113C">
            <w:pPr>
              <w:pStyle w:val="ConsPlusNormal"/>
            </w:pPr>
            <w:r>
              <w:t>5354712,1</w:t>
            </w:r>
          </w:p>
        </w:tc>
        <w:tc>
          <w:tcPr>
            <w:tcW w:w="1144" w:type="dxa"/>
          </w:tcPr>
          <w:p w:rsidR="00B5113C" w:rsidRDefault="00B5113C">
            <w:pPr>
              <w:pStyle w:val="ConsPlusNormal"/>
            </w:pPr>
            <w:r>
              <w:t>1653405,1</w:t>
            </w:r>
          </w:p>
        </w:tc>
        <w:tc>
          <w:tcPr>
            <w:tcW w:w="1264" w:type="dxa"/>
          </w:tcPr>
          <w:p w:rsidR="00B5113C" w:rsidRDefault="00B5113C">
            <w:pPr>
              <w:pStyle w:val="ConsPlusNormal"/>
            </w:pPr>
            <w:r>
              <w:t>8267025,5</w:t>
            </w:r>
          </w:p>
        </w:tc>
      </w:tr>
      <w:tr w:rsidR="00B5113C">
        <w:tc>
          <w:tcPr>
            <w:tcW w:w="5329" w:type="dxa"/>
            <w:gridSpan w:val="3"/>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6844184,8</w:t>
            </w:r>
          </w:p>
        </w:tc>
        <w:tc>
          <w:tcPr>
            <w:tcW w:w="1264" w:type="dxa"/>
          </w:tcPr>
          <w:p w:rsidR="00B5113C" w:rsidRDefault="00B5113C">
            <w:pPr>
              <w:pStyle w:val="ConsPlusNormal"/>
            </w:pPr>
            <w:r>
              <w:t>785643,4</w:t>
            </w:r>
          </w:p>
        </w:tc>
        <w:tc>
          <w:tcPr>
            <w:tcW w:w="1604" w:type="dxa"/>
          </w:tcPr>
          <w:p w:rsidR="00B5113C" w:rsidRDefault="00B5113C">
            <w:pPr>
              <w:pStyle w:val="ConsPlusNormal"/>
            </w:pPr>
            <w:r>
              <w:t>1489486,1</w:t>
            </w:r>
          </w:p>
        </w:tc>
        <w:tc>
          <w:tcPr>
            <w:tcW w:w="1264" w:type="dxa"/>
          </w:tcPr>
          <w:p w:rsidR="00B5113C" w:rsidRDefault="00B5113C">
            <w:pPr>
              <w:pStyle w:val="ConsPlusNormal"/>
            </w:pPr>
            <w:r>
              <w:t>864484,4</w:t>
            </w:r>
          </w:p>
        </w:tc>
        <w:tc>
          <w:tcPr>
            <w:tcW w:w="1264" w:type="dxa"/>
          </w:tcPr>
          <w:p w:rsidR="00B5113C" w:rsidRDefault="00B5113C">
            <w:pPr>
              <w:pStyle w:val="ConsPlusNormal"/>
            </w:pPr>
            <w:r>
              <w:t>1381817,4</w:t>
            </w:r>
          </w:p>
        </w:tc>
        <w:tc>
          <w:tcPr>
            <w:tcW w:w="1264" w:type="dxa"/>
          </w:tcPr>
          <w:p w:rsidR="00B5113C" w:rsidRDefault="00B5113C">
            <w:pPr>
              <w:pStyle w:val="ConsPlusNormal"/>
            </w:pPr>
            <w:r>
              <w:t>1039763,1</w:t>
            </w:r>
          </w:p>
        </w:tc>
        <w:tc>
          <w:tcPr>
            <w:tcW w:w="1264" w:type="dxa"/>
          </w:tcPr>
          <w:p w:rsidR="00B5113C" w:rsidRDefault="00B5113C">
            <w:pPr>
              <w:pStyle w:val="ConsPlusNormal"/>
            </w:pPr>
            <w:r>
              <w:t>1282990,4</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53367400,5</w:t>
            </w:r>
          </w:p>
        </w:tc>
        <w:tc>
          <w:tcPr>
            <w:tcW w:w="1264" w:type="dxa"/>
          </w:tcPr>
          <w:p w:rsidR="00B5113C" w:rsidRDefault="00B5113C">
            <w:pPr>
              <w:pStyle w:val="ConsPlusNormal"/>
            </w:pPr>
            <w:r>
              <w:t>13393963,4</w:t>
            </w:r>
          </w:p>
        </w:tc>
        <w:tc>
          <w:tcPr>
            <w:tcW w:w="1604" w:type="dxa"/>
          </w:tcPr>
          <w:p w:rsidR="00B5113C" w:rsidRDefault="00B5113C">
            <w:pPr>
              <w:pStyle w:val="ConsPlusNormal"/>
            </w:pPr>
            <w:r>
              <w:t>13475198,8</w:t>
            </w:r>
          </w:p>
        </w:tc>
        <w:tc>
          <w:tcPr>
            <w:tcW w:w="1264" w:type="dxa"/>
          </w:tcPr>
          <w:p w:rsidR="00B5113C" w:rsidRDefault="00B5113C">
            <w:pPr>
              <w:pStyle w:val="ConsPlusNormal"/>
            </w:pPr>
            <w:r>
              <w:t>5362177,1</w:t>
            </w:r>
          </w:p>
        </w:tc>
        <w:tc>
          <w:tcPr>
            <w:tcW w:w="1264" w:type="dxa"/>
          </w:tcPr>
          <w:p w:rsidR="00B5113C" w:rsidRDefault="00B5113C">
            <w:pPr>
              <w:pStyle w:val="ConsPlusNormal"/>
            </w:pPr>
            <w:r>
              <w:t>4745678,8</w:t>
            </w:r>
          </w:p>
        </w:tc>
        <w:tc>
          <w:tcPr>
            <w:tcW w:w="1264" w:type="dxa"/>
          </w:tcPr>
          <w:p w:rsidR="00B5113C" w:rsidRDefault="00B5113C">
            <w:pPr>
              <w:pStyle w:val="ConsPlusNormal"/>
            </w:pPr>
            <w:r>
              <w:t>3845598,8</w:t>
            </w:r>
          </w:p>
        </w:tc>
        <w:tc>
          <w:tcPr>
            <w:tcW w:w="1264" w:type="dxa"/>
          </w:tcPr>
          <w:p w:rsidR="00B5113C" w:rsidRDefault="00B5113C">
            <w:pPr>
              <w:pStyle w:val="ConsPlusNormal"/>
            </w:pPr>
            <w:r>
              <w:t>3642295,6</w:t>
            </w:r>
          </w:p>
        </w:tc>
        <w:tc>
          <w:tcPr>
            <w:tcW w:w="1144" w:type="dxa"/>
          </w:tcPr>
          <w:p w:rsidR="00B5113C" w:rsidRDefault="00B5113C">
            <w:pPr>
              <w:pStyle w:val="ConsPlusNormal"/>
            </w:pPr>
            <w:r>
              <w:t>1483748,0</w:t>
            </w:r>
          </w:p>
        </w:tc>
        <w:tc>
          <w:tcPr>
            <w:tcW w:w="1264" w:type="dxa"/>
          </w:tcPr>
          <w:p w:rsidR="00B5113C" w:rsidRDefault="00B5113C">
            <w:pPr>
              <w:pStyle w:val="ConsPlusNormal"/>
            </w:pPr>
            <w:r>
              <w:t>7418740,0</w:t>
            </w:r>
          </w:p>
        </w:tc>
      </w:tr>
      <w:tr w:rsidR="00B5113C">
        <w:tc>
          <w:tcPr>
            <w:tcW w:w="5329" w:type="dxa"/>
            <w:gridSpan w:val="3"/>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5335421,9</w:t>
            </w:r>
          </w:p>
        </w:tc>
        <w:tc>
          <w:tcPr>
            <w:tcW w:w="1264" w:type="dxa"/>
          </w:tcPr>
          <w:p w:rsidR="00B5113C" w:rsidRDefault="00B5113C">
            <w:pPr>
              <w:pStyle w:val="ConsPlusNormal"/>
            </w:pPr>
            <w:r>
              <w:t>1339957,1</w:t>
            </w:r>
          </w:p>
        </w:tc>
        <w:tc>
          <w:tcPr>
            <w:tcW w:w="1604" w:type="dxa"/>
          </w:tcPr>
          <w:p w:rsidR="00B5113C" w:rsidRDefault="00B5113C">
            <w:pPr>
              <w:pStyle w:val="ConsPlusNormal"/>
            </w:pPr>
            <w:r>
              <w:t>1401496,9</w:t>
            </w:r>
          </w:p>
        </w:tc>
        <w:tc>
          <w:tcPr>
            <w:tcW w:w="1264" w:type="dxa"/>
          </w:tcPr>
          <w:p w:rsidR="00B5113C" w:rsidRDefault="00B5113C">
            <w:pPr>
              <w:pStyle w:val="ConsPlusNormal"/>
            </w:pPr>
            <w:r>
              <w:t>412901,4</w:t>
            </w:r>
          </w:p>
        </w:tc>
        <w:tc>
          <w:tcPr>
            <w:tcW w:w="1264" w:type="dxa"/>
          </w:tcPr>
          <w:p w:rsidR="00B5113C" w:rsidRDefault="00B5113C">
            <w:pPr>
              <w:pStyle w:val="ConsPlusNormal"/>
            </w:pPr>
            <w:r>
              <w:t>363211,2</w:t>
            </w:r>
          </w:p>
        </w:tc>
        <w:tc>
          <w:tcPr>
            <w:tcW w:w="1264" w:type="dxa"/>
          </w:tcPr>
          <w:p w:rsidR="00B5113C" w:rsidRDefault="00B5113C">
            <w:pPr>
              <w:pStyle w:val="ConsPlusNormal"/>
            </w:pPr>
            <w:r>
              <w:t>370486,6</w:t>
            </w:r>
          </w:p>
        </w:tc>
        <w:tc>
          <w:tcPr>
            <w:tcW w:w="1264" w:type="dxa"/>
          </w:tcPr>
          <w:p w:rsidR="00B5113C" w:rsidRDefault="00B5113C">
            <w:pPr>
              <w:pStyle w:val="ConsPlusNormal"/>
            </w:pPr>
            <w:r>
              <w:t>429426,1</w:t>
            </w:r>
          </w:p>
        </w:tc>
        <w:tc>
          <w:tcPr>
            <w:tcW w:w="1144" w:type="dxa"/>
          </w:tcPr>
          <w:p w:rsidR="00B5113C" w:rsidRDefault="00B5113C">
            <w:pPr>
              <w:pStyle w:val="ConsPlusNormal"/>
            </w:pPr>
            <w:r>
              <w:t>169657,1</w:t>
            </w:r>
          </w:p>
        </w:tc>
        <w:tc>
          <w:tcPr>
            <w:tcW w:w="1264" w:type="dxa"/>
          </w:tcPr>
          <w:p w:rsidR="00B5113C" w:rsidRDefault="00B5113C">
            <w:pPr>
              <w:pStyle w:val="ConsPlusNormal"/>
            </w:pPr>
            <w:r>
              <w:t>848285,5</w:t>
            </w:r>
          </w:p>
        </w:tc>
      </w:tr>
      <w:tr w:rsidR="00B5113C">
        <w:tc>
          <w:tcPr>
            <w:tcW w:w="5329" w:type="dxa"/>
            <w:gridSpan w:val="3"/>
            <w:vMerge/>
          </w:tcPr>
          <w:p w:rsidR="00B5113C" w:rsidRDefault="00B5113C"/>
        </w:tc>
        <w:tc>
          <w:tcPr>
            <w:tcW w:w="1531" w:type="dxa"/>
          </w:tcPr>
          <w:p w:rsidR="00B5113C" w:rsidRDefault="00B5113C">
            <w:pPr>
              <w:pStyle w:val="ConsPlusNormal"/>
            </w:pPr>
            <w:r>
              <w:t xml:space="preserve">иные источники </w:t>
            </w:r>
            <w:r>
              <w:lastRenderedPageBreak/>
              <w:t>финансирования</w:t>
            </w:r>
          </w:p>
        </w:tc>
        <w:tc>
          <w:tcPr>
            <w:tcW w:w="1384" w:type="dxa"/>
          </w:tcPr>
          <w:p w:rsidR="00B5113C" w:rsidRDefault="00B5113C">
            <w:pPr>
              <w:pStyle w:val="ConsPlusNormal"/>
            </w:pPr>
            <w:r>
              <w:lastRenderedPageBreak/>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18576" w:type="dxa"/>
            <w:gridSpan w:val="13"/>
          </w:tcPr>
          <w:p w:rsidR="00B5113C" w:rsidRDefault="00B5113C">
            <w:pPr>
              <w:pStyle w:val="ConsPlusNormal"/>
              <w:jc w:val="center"/>
              <w:outlineLvl w:val="3"/>
            </w:pPr>
            <w:bookmarkStart w:id="14" w:name="P1279"/>
            <w:bookmarkEnd w:id="14"/>
            <w:r>
              <w:t>Подпрограмма III "Развитие фонда наемных домов"</w:t>
            </w:r>
          </w:p>
        </w:tc>
      </w:tr>
      <w:tr w:rsidR="00B5113C">
        <w:tc>
          <w:tcPr>
            <w:tcW w:w="907" w:type="dxa"/>
            <w:vMerge w:val="restart"/>
          </w:tcPr>
          <w:p w:rsidR="00B5113C" w:rsidRDefault="00B5113C">
            <w:pPr>
              <w:pStyle w:val="ConsPlusNormal"/>
            </w:pPr>
            <w:r>
              <w:t>3.1.</w:t>
            </w:r>
          </w:p>
        </w:tc>
        <w:tc>
          <w:tcPr>
            <w:tcW w:w="2211" w:type="dxa"/>
            <w:vMerge w:val="restart"/>
          </w:tcPr>
          <w:p w:rsidR="00B5113C" w:rsidRDefault="00B5113C">
            <w:pPr>
              <w:pStyle w:val="ConsPlusNormal"/>
            </w:pPr>
            <w:r>
              <w:t>Формирование фонда наемных домов (1, 11)</w:t>
            </w:r>
          </w:p>
        </w:tc>
        <w:tc>
          <w:tcPr>
            <w:tcW w:w="2211" w:type="dxa"/>
            <w:vMerge w:val="restart"/>
          </w:tcPr>
          <w:p w:rsidR="00B5113C" w:rsidRDefault="00B5113C">
            <w:pPr>
              <w:pStyle w:val="ConsPlusNormal"/>
            </w:pPr>
            <w:r>
              <w:t>Депстрой Югры</w:t>
            </w:r>
          </w:p>
        </w:tc>
        <w:tc>
          <w:tcPr>
            <w:tcW w:w="1531" w:type="dxa"/>
          </w:tcPr>
          <w:p w:rsidR="00B5113C" w:rsidRDefault="00B5113C">
            <w:pPr>
              <w:pStyle w:val="ConsPlusNormal"/>
            </w:pPr>
            <w:r>
              <w:t>всего</w:t>
            </w:r>
          </w:p>
        </w:tc>
        <w:tc>
          <w:tcPr>
            <w:tcW w:w="1384" w:type="dxa"/>
          </w:tcPr>
          <w:p w:rsidR="00B5113C" w:rsidRDefault="00B5113C">
            <w:pPr>
              <w:pStyle w:val="ConsPlusNormal"/>
            </w:pPr>
            <w:r>
              <w:t>6414007,6</w:t>
            </w:r>
          </w:p>
        </w:tc>
        <w:tc>
          <w:tcPr>
            <w:tcW w:w="1264" w:type="dxa"/>
          </w:tcPr>
          <w:p w:rsidR="00B5113C" w:rsidRDefault="00B5113C">
            <w:pPr>
              <w:pStyle w:val="ConsPlusNormal"/>
            </w:pPr>
            <w:r>
              <w:t>926500,0</w:t>
            </w:r>
          </w:p>
        </w:tc>
        <w:tc>
          <w:tcPr>
            <w:tcW w:w="1604" w:type="dxa"/>
          </w:tcPr>
          <w:p w:rsidR="00B5113C" w:rsidRDefault="00B5113C">
            <w:pPr>
              <w:pStyle w:val="ConsPlusNormal"/>
            </w:pPr>
            <w:r>
              <w:t>262507,6</w:t>
            </w:r>
          </w:p>
        </w:tc>
        <w:tc>
          <w:tcPr>
            <w:tcW w:w="1264" w:type="dxa"/>
          </w:tcPr>
          <w:p w:rsidR="00B5113C" w:rsidRDefault="00B5113C">
            <w:pPr>
              <w:pStyle w:val="ConsPlusNormal"/>
            </w:pPr>
            <w:r>
              <w:t>335000,0</w:t>
            </w:r>
          </w:p>
        </w:tc>
        <w:tc>
          <w:tcPr>
            <w:tcW w:w="1264" w:type="dxa"/>
          </w:tcPr>
          <w:p w:rsidR="00B5113C" w:rsidRDefault="00B5113C">
            <w:pPr>
              <w:pStyle w:val="ConsPlusNormal"/>
            </w:pPr>
            <w:r>
              <w:t>580000,0</w:t>
            </w:r>
          </w:p>
        </w:tc>
        <w:tc>
          <w:tcPr>
            <w:tcW w:w="1264" w:type="dxa"/>
          </w:tcPr>
          <w:p w:rsidR="00B5113C" w:rsidRDefault="00B5113C">
            <w:pPr>
              <w:pStyle w:val="ConsPlusNormal"/>
            </w:pPr>
            <w:r>
              <w:t>362000,0</w:t>
            </w:r>
          </w:p>
        </w:tc>
        <w:tc>
          <w:tcPr>
            <w:tcW w:w="1264" w:type="dxa"/>
          </w:tcPr>
          <w:p w:rsidR="00B5113C" w:rsidRDefault="00B5113C">
            <w:pPr>
              <w:pStyle w:val="ConsPlusNormal"/>
            </w:pPr>
            <w:r>
              <w:t>627000,0</w:t>
            </w:r>
          </w:p>
        </w:tc>
        <w:tc>
          <w:tcPr>
            <w:tcW w:w="1144" w:type="dxa"/>
          </w:tcPr>
          <w:p w:rsidR="00B5113C" w:rsidRDefault="00B5113C">
            <w:pPr>
              <w:pStyle w:val="ConsPlusNormal"/>
            </w:pPr>
            <w:r>
              <w:t>391000,0</w:t>
            </w:r>
          </w:p>
        </w:tc>
        <w:tc>
          <w:tcPr>
            <w:tcW w:w="1264" w:type="dxa"/>
          </w:tcPr>
          <w:p w:rsidR="00B5113C" w:rsidRDefault="00B5113C">
            <w:pPr>
              <w:pStyle w:val="ConsPlusNormal"/>
            </w:pPr>
            <w:r>
              <w:t>2930000,0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6414007,6</w:t>
            </w:r>
          </w:p>
        </w:tc>
        <w:tc>
          <w:tcPr>
            <w:tcW w:w="1264" w:type="dxa"/>
          </w:tcPr>
          <w:p w:rsidR="00B5113C" w:rsidRDefault="00B5113C">
            <w:pPr>
              <w:pStyle w:val="ConsPlusNormal"/>
            </w:pPr>
            <w:r>
              <w:t>926500,0</w:t>
            </w:r>
          </w:p>
        </w:tc>
        <w:tc>
          <w:tcPr>
            <w:tcW w:w="1604" w:type="dxa"/>
          </w:tcPr>
          <w:p w:rsidR="00B5113C" w:rsidRDefault="00B5113C">
            <w:pPr>
              <w:pStyle w:val="ConsPlusNormal"/>
            </w:pPr>
            <w:r>
              <w:t>262507,6</w:t>
            </w:r>
          </w:p>
        </w:tc>
        <w:tc>
          <w:tcPr>
            <w:tcW w:w="1264" w:type="dxa"/>
          </w:tcPr>
          <w:p w:rsidR="00B5113C" w:rsidRDefault="00B5113C">
            <w:pPr>
              <w:pStyle w:val="ConsPlusNormal"/>
            </w:pPr>
            <w:r>
              <w:t>335000,0</w:t>
            </w:r>
          </w:p>
        </w:tc>
        <w:tc>
          <w:tcPr>
            <w:tcW w:w="1264" w:type="dxa"/>
          </w:tcPr>
          <w:p w:rsidR="00B5113C" w:rsidRDefault="00B5113C">
            <w:pPr>
              <w:pStyle w:val="ConsPlusNormal"/>
            </w:pPr>
            <w:r>
              <w:t>580000,0</w:t>
            </w:r>
          </w:p>
        </w:tc>
        <w:tc>
          <w:tcPr>
            <w:tcW w:w="1264" w:type="dxa"/>
          </w:tcPr>
          <w:p w:rsidR="00B5113C" w:rsidRDefault="00B5113C">
            <w:pPr>
              <w:pStyle w:val="ConsPlusNormal"/>
            </w:pPr>
            <w:r>
              <w:t>362000,0</w:t>
            </w:r>
          </w:p>
        </w:tc>
        <w:tc>
          <w:tcPr>
            <w:tcW w:w="1264" w:type="dxa"/>
          </w:tcPr>
          <w:p w:rsidR="00B5113C" w:rsidRDefault="00B5113C">
            <w:pPr>
              <w:pStyle w:val="ConsPlusNormal"/>
            </w:pPr>
            <w:r>
              <w:t>627000,0</w:t>
            </w:r>
          </w:p>
        </w:tc>
        <w:tc>
          <w:tcPr>
            <w:tcW w:w="1144" w:type="dxa"/>
          </w:tcPr>
          <w:p w:rsidR="00B5113C" w:rsidRDefault="00B5113C">
            <w:pPr>
              <w:pStyle w:val="ConsPlusNormal"/>
            </w:pPr>
            <w:r>
              <w:t>391000,0</w:t>
            </w:r>
          </w:p>
        </w:tc>
        <w:tc>
          <w:tcPr>
            <w:tcW w:w="1264" w:type="dxa"/>
          </w:tcPr>
          <w:p w:rsidR="00B5113C" w:rsidRDefault="00B5113C">
            <w:pPr>
              <w:pStyle w:val="ConsPlusNormal"/>
            </w:pPr>
            <w:r>
              <w:t>2930000,0</w:t>
            </w:r>
          </w:p>
        </w:tc>
      </w:tr>
      <w:tr w:rsidR="00B5113C">
        <w:tc>
          <w:tcPr>
            <w:tcW w:w="907" w:type="dxa"/>
            <w:vMerge w:val="restart"/>
          </w:tcPr>
          <w:p w:rsidR="00B5113C" w:rsidRDefault="00B5113C">
            <w:pPr>
              <w:pStyle w:val="ConsPlusNormal"/>
            </w:pPr>
            <w:r>
              <w:t>3.2.</w:t>
            </w:r>
          </w:p>
        </w:tc>
        <w:tc>
          <w:tcPr>
            <w:tcW w:w="2211" w:type="dxa"/>
            <w:vMerge w:val="restart"/>
          </w:tcPr>
          <w:p w:rsidR="00B5113C" w:rsidRDefault="00B5113C">
            <w:pPr>
              <w:pStyle w:val="ConsPlusNormal"/>
            </w:pPr>
            <w:r>
              <w:t>Предоставление бюджетных инвестиций в уставный капитал акционерного общества "Ипотечное агентство Югры" в целях формирования фонда наемных домов на территории Ханты-Мансийского автономного округа - Югры (1, 6)</w:t>
            </w:r>
          </w:p>
        </w:tc>
        <w:tc>
          <w:tcPr>
            <w:tcW w:w="2211" w:type="dxa"/>
            <w:vMerge w:val="restart"/>
          </w:tcPr>
          <w:p w:rsidR="00B5113C" w:rsidRDefault="00B5113C">
            <w:pPr>
              <w:pStyle w:val="ConsPlusNormal"/>
            </w:pPr>
            <w:r>
              <w:t>Депимущества Югры</w:t>
            </w:r>
          </w:p>
        </w:tc>
        <w:tc>
          <w:tcPr>
            <w:tcW w:w="1531" w:type="dxa"/>
          </w:tcPr>
          <w:p w:rsidR="00B5113C" w:rsidRDefault="00B5113C">
            <w:pPr>
              <w:pStyle w:val="ConsPlusNormal"/>
            </w:pPr>
            <w:r>
              <w:t>всего</w:t>
            </w:r>
          </w:p>
        </w:tc>
        <w:tc>
          <w:tcPr>
            <w:tcW w:w="1384" w:type="dxa"/>
          </w:tcPr>
          <w:p w:rsidR="00B5113C" w:rsidRDefault="00B5113C">
            <w:pPr>
              <w:pStyle w:val="ConsPlusNormal"/>
            </w:pPr>
            <w:r>
              <w:t>4924925,1</w:t>
            </w:r>
          </w:p>
        </w:tc>
        <w:tc>
          <w:tcPr>
            <w:tcW w:w="1264" w:type="dxa"/>
          </w:tcPr>
          <w:p w:rsidR="00B5113C" w:rsidRDefault="00B5113C">
            <w:pPr>
              <w:pStyle w:val="ConsPlusNormal"/>
            </w:pPr>
            <w:r>
              <w:t>2707286,1</w:t>
            </w:r>
          </w:p>
        </w:tc>
        <w:tc>
          <w:tcPr>
            <w:tcW w:w="1604" w:type="dxa"/>
          </w:tcPr>
          <w:p w:rsidR="00B5113C" w:rsidRDefault="00B5113C">
            <w:pPr>
              <w:pStyle w:val="ConsPlusNormal"/>
            </w:pPr>
            <w:r>
              <w:t>2217639,0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4924925,1</w:t>
            </w:r>
          </w:p>
        </w:tc>
        <w:tc>
          <w:tcPr>
            <w:tcW w:w="1264" w:type="dxa"/>
          </w:tcPr>
          <w:p w:rsidR="00B5113C" w:rsidRDefault="00B5113C">
            <w:pPr>
              <w:pStyle w:val="ConsPlusNormal"/>
            </w:pPr>
            <w:r>
              <w:t>2707286,1</w:t>
            </w:r>
          </w:p>
        </w:tc>
        <w:tc>
          <w:tcPr>
            <w:tcW w:w="1604" w:type="dxa"/>
          </w:tcPr>
          <w:p w:rsidR="00B5113C" w:rsidRDefault="00B5113C">
            <w:pPr>
              <w:pStyle w:val="ConsPlusNormal"/>
            </w:pPr>
            <w:r>
              <w:t>2217639,0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 xml:space="preserve">иные источники </w:t>
            </w:r>
            <w:r>
              <w:lastRenderedPageBreak/>
              <w:t>финансирования</w:t>
            </w:r>
          </w:p>
        </w:tc>
        <w:tc>
          <w:tcPr>
            <w:tcW w:w="1384" w:type="dxa"/>
          </w:tcPr>
          <w:p w:rsidR="00B5113C" w:rsidRDefault="00B5113C">
            <w:pPr>
              <w:pStyle w:val="ConsPlusNormal"/>
            </w:pPr>
            <w:r>
              <w:lastRenderedPageBreak/>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val="restart"/>
          </w:tcPr>
          <w:p w:rsidR="00B5113C" w:rsidRDefault="00B5113C">
            <w:pPr>
              <w:pStyle w:val="ConsPlusNormal"/>
            </w:pPr>
            <w:r>
              <w:t>Итого по подпрограмме III</w:t>
            </w:r>
          </w:p>
        </w:tc>
        <w:tc>
          <w:tcPr>
            <w:tcW w:w="1531" w:type="dxa"/>
          </w:tcPr>
          <w:p w:rsidR="00B5113C" w:rsidRDefault="00B5113C">
            <w:pPr>
              <w:pStyle w:val="ConsPlusNormal"/>
            </w:pPr>
            <w:r>
              <w:t>всего</w:t>
            </w:r>
          </w:p>
        </w:tc>
        <w:tc>
          <w:tcPr>
            <w:tcW w:w="1384" w:type="dxa"/>
          </w:tcPr>
          <w:p w:rsidR="00B5113C" w:rsidRDefault="00B5113C">
            <w:pPr>
              <w:pStyle w:val="ConsPlusNormal"/>
            </w:pPr>
            <w:r>
              <w:t>11338932,7</w:t>
            </w:r>
          </w:p>
        </w:tc>
        <w:tc>
          <w:tcPr>
            <w:tcW w:w="1264" w:type="dxa"/>
          </w:tcPr>
          <w:p w:rsidR="00B5113C" w:rsidRDefault="00B5113C">
            <w:pPr>
              <w:pStyle w:val="ConsPlusNormal"/>
            </w:pPr>
            <w:r>
              <w:t>3633786,1</w:t>
            </w:r>
          </w:p>
        </w:tc>
        <w:tc>
          <w:tcPr>
            <w:tcW w:w="1604" w:type="dxa"/>
          </w:tcPr>
          <w:p w:rsidR="00B5113C" w:rsidRDefault="00B5113C">
            <w:pPr>
              <w:pStyle w:val="ConsPlusNormal"/>
            </w:pPr>
            <w:r>
              <w:t>2480146,6</w:t>
            </w:r>
          </w:p>
        </w:tc>
        <w:tc>
          <w:tcPr>
            <w:tcW w:w="1264" w:type="dxa"/>
          </w:tcPr>
          <w:p w:rsidR="00B5113C" w:rsidRDefault="00B5113C">
            <w:pPr>
              <w:pStyle w:val="ConsPlusNormal"/>
            </w:pPr>
            <w:r>
              <w:t>335000,0</w:t>
            </w:r>
          </w:p>
        </w:tc>
        <w:tc>
          <w:tcPr>
            <w:tcW w:w="1264" w:type="dxa"/>
          </w:tcPr>
          <w:p w:rsidR="00B5113C" w:rsidRDefault="00B5113C">
            <w:pPr>
              <w:pStyle w:val="ConsPlusNormal"/>
            </w:pPr>
            <w:r>
              <w:t>580000,0</w:t>
            </w:r>
          </w:p>
        </w:tc>
        <w:tc>
          <w:tcPr>
            <w:tcW w:w="1264" w:type="dxa"/>
          </w:tcPr>
          <w:p w:rsidR="00B5113C" w:rsidRDefault="00B5113C">
            <w:pPr>
              <w:pStyle w:val="ConsPlusNormal"/>
            </w:pPr>
            <w:r>
              <w:t>362000,0</w:t>
            </w:r>
          </w:p>
        </w:tc>
        <w:tc>
          <w:tcPr>
            <w:tcW w:w="1264" w:type="dxa"/>
          </w:tcPr>
          <w:p w:rsidR="00B5113C" w:rsidRDefault="00B5113C">
            <w:pPr>
              <w:pStyle w:val="ConsPlusNormal"/>
            </w:pPr>
            <w:r>
              <w:t>627000,0</w:t>
            </w:r>
          </w:p>
        </w:tc>
        <w:tc>
          <w:tcPr>
            <w:tcW w:w="1144" w:type="dxa"/>
          </w:tcPr>
          <w:p w:rsidR="00B5113C" w:rsidRDefault="00B5113C">
            <w:pPr>
              <w:pStyle w:val="ConsPlusNormal"/>
            </w:pPr>
            <w:r>
              <w:t>391000,0</w:t>
            </w:r>
          </w:p>
        </w:tc>
        <w:tc>
          <w:tcPr>
            <w:tcW w:w="1264" w:type="dxa"/>
          </w:tcPr>
          <w:p w:rsidR="00B5113C" w:rsidRDefault="00B5113C">
            <w:pPr>
              <w:pStyle w:val="ConsPlusNormal"/>
            </w:pPr>
            <w:r>
              <w:t>2930000,0</w:t>
            </w:r>
          </w:p>
        </w:tc>
      </w:tr>
      <w:tr w:rsidR="00B5113C">
        <w:tc>
          <w:tcPr>
            <w:tcW w:w="5329" w:type="dxa"/>
            <w:gridSpan w:val="3"/>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4924925,1</w:t>
            </w:r>
          </w:p>
        </w:tc>
        <w:tc>
          <w:tcPr>
            <w:tcW w:w="1264" w:type="dxa"/>
          </w:tcPr>
          <w:p w:rsidR="00B5113C" w:rsidRDefault="00B5113C">
            <w:pPr>
              <w:pStyle w:val="ConsPlusNormal"/>
            </w:pPr>
            <w:r>
              <w:t>2707286,1</w:t>
            </w:r>
          </w:p>
        </w:tc>
        <w:tc>
          <w:tcPr>
            <w:tcW w:w="1604" w:type="dxa"/>
          </w:tcPr>
          <w:p w:rsidR="00B5113C" w:rsidRDefault="00B5113C">
            <w:pPr>
              <w:pStyle w:val="ConsPlusNormal"/>
            </w:pPr>
            <w:r>
              <w:t>2217639,0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6414007,6</w:t>
            </w:r>
          </w:p>
        </w:tc>
        <w:tc>
          <w:tcPr>
            <w:tcW w:w="1264" w:type="dxa"/>
          </w:tcPr>
          <w:p w:rsidR="00B5113C" w:rsidRDefault="00B5113C">
            <w:pPr>
              <w:pStyle w:val="ConsPlusNormal"/>
            </w:pPr>
            <w:r>
              <w:t>926500,0</w:t>
            </w:r>
          </w:p>
        </w:tc>
        <w:tc>
          <w:tcPr>
            <w:tcW w:w="1604" w:type="dxa"/>
          </w:tcPr>
          <w:p w:rsidR="00B5113C" w:rsidRDefault="00B5113C">
            <w:pPr>
              <w:pStyle w:val="ConsPlusNormal"/>
            </w:pPr>
            <w:r>
              <w:t>262507,6</w:t>
            </w:r>
          </w:p>
        </w:tc>
        <w:tc>
          <w:tcPr>
            <w:tcW w:w="1264" w:type="dxa"/>
          </w:tcPr>
          <w:p w:rsidR="00B5113C" w:rsidRDefault="00B5113C">
            <w:pPr>
              <w:pStyle w:val="ConsPlusNormal"/>
            </w:pPr>
            <w:r>
              <w:t>335000,0</w:t>
            </w:r>
          </w:p>
        </w:tc>
        <w:tc>
          <w:tcPr>
            <w:tcW w:w="1264" w:type="dxa"/>
          </w:tcPr>
          <w:p w:rsidR="00B5113C" w:rsidRDefault="00B5113C">
            <w:pPr>
              <w:pStyle w:val="ConsPlusNormal"/>
            </w:pPr>
            <w:r>
              <w:t>580000,0</w:t>
            </w:r>
          </w:p>
        </w:tc>
        <w:tc>
          <w:tcPr>
            <w:tcW w:w="1264" w:type="dxa"/>
          </w:tcPr>
          <w:p w:rsidR="00B5113C" w:rsidRDefault="00B5113C">
            <w:pPr>
              <w:pStyle w:val="ConsPlusNormal"/>
            </w:pPr>
            <w:r>
              <w:t>362000,0</w:t>
            </w:r>
          </w:p>
        </w:tc>
        <w:tc>
          <w:tcPr>
            <w:tcW w:w="1264" w:type="dxa"/>
          </w:tcPr>
          <w:p w:rsidR="00B5113C" w:rsidRDefault="00B5113C">
            <w:pPr>
              <w:pStyle w:val="ConsPlusNormal"/>
            </w:pPr>
            <w:r>
              <w:t>627000,0</w:t>
            </w:r>
          </w:p>
        </w:tc>
        <w:tc>
          <w:tcPr>
            <w:tcW w:w="1144" w:type="dxa"/>
          </w:tcPr>
          <w:p w:rsidR="00B5113C" w:rsidRDefault="00B5113C">
            <w:pPr>
              <w:pStyle w:val="ConsPlusNormal"/>
            </w:pPr>
            <w:r>
              <w:t>391000,0</w:t>
            </w:r>
          </w:p>
        </w:tc>
        <w:tc>
          <w:tcPr>
            <w:tcW w:w="1264" w:type="dxa"/>
          </w:tcPr>
          <w:p w:rsidR="00B5113C" w:rsidRDefault="00B5113C">
            <w:pPr>
              <w:pStyle w:val="ConsPlusNormal"/>
            </w:pPr>
            <w:r>
              <w:t>2930000,0</w:t>
            </w:r>
          </w:p>
        </w:tc>
      </w:tr>
      <w:tr w:rsidR="00B5113C">
        <w:tc>
          <w:tcPr>
            <w:tcW w:w="18576" w:type="dxa"/>
            <w:gridSpan w:val="13"/>
          </w:tcPr>
          <w:p w:rsidR="00B5113C" w:rsidRDefault="00B5113C">
            <w:pPr>
              <w:pStyle w:val="ConsPlusNormal"/>
              <w:jc w:val="center"/>
              <w:outlineLvl w:val="3"/>
            </w:pPr>
            <w:bookmarkStart w:id="15" w:name="P1437"/>
            <w:bookmarkEnd w:id="15"/>
            <w:r>
              <w:t>Подпрограмма IV "Обеспечение мерами государственной поддержки по улучшению жилищных условий отдельных категорий граждан"</w:t>
            </w:r>
          </w:p>
        </w:tc>
      </w:tr>
      <w:tr w:rsidR="00B5113C">
        <w:tc>
          <w:tcPr>
            <w:tcW w:w="907" w:type="dxa"/>
            <w:vMerge w:val="restart"/>
          </w:tcPr>
          <w:p w:rsidR="00B5113C" w:rsidRDefault="00B5113C">
            <w:pPr>
              <w:pStyle w:val="ConsPlusNormal"/>
            </w:pPr>
            <w:r>
              <w:t>4.1.</w:t>
            </w:r>
          </w:p>
        </w:tc>
        <w:tc>
          <w:tcPr>
            <w:tcW w:w="2211" w:type="dxa"/>
            <w:vMerge w:val="restart"/>
          </w:tcPr>
          <w:p w:rsidR="00B5113C" w:rsidRDefault="00B5113C">
            <w:pPr>
              <w:pStyle w:val="ConsPlusNormal"/>
            </w:pPr>
            <w:r>
              <w:t xml:space="preserve">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w:t>
            </w:r>
            <w:r>
              <w:lastRenderedPageBreak/>
              <w:t>декабря 2013 года участниками подпрограмм (11)</w:t>
            </w:r>
          </w:p>
        </w:tc>
        <w:tc>
          <w:tcPr>
            <w:tcW w:w="2211" w:type="dxa"/>
            <w:vMerge w:val="restart"/>
          </w:tcPr>
          <w:p w:rsidR="00B5113C" w:rsidRDefault="00B5113C">
            <w:pPr>
              <w:pStyle w:val="ConsPlusNormal"/>
            </w:pPr>
            <w:r>
              <w:lastRenderedPageBreak/>
              <w:t>Депстрой Югры</w:t>
            </w:r>
          </w:p>
        </w:tc>
        <w:tc>
          <w:tcPr>
            <w:tcW w:w="1531" w:type="dxa"/>
          </w:tcPr>
          <w:p w:rsidR="00B5113C" w:rsidRDefault="00B5113C">
            <w:pPr>
              <w:pStyle w:val="ConsPlusNormal"/>
            </w:pPr>
            <w:r>
              <w:t>всего</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 xml:space="preserve">иные источники </w:t>
            </w:r>
            <w:r>
              <w:lastRenderedPageBreak/>
              <w:t>финансирования</w:t>
            </w:r>
          </w:p>
        </w:tc>
        <w:tc>
          <w:tcPr>
            <w:tcW w:w="1384" w:type="dxa"/>
          </w:tcPr>
          <w:p w:rsidR="00B5113C" w:rsidRDefault="00B5113C">
            <w:pPr>
              <w:pStyle w:val="ConsPlusNormal"/>
            </w:pPr>
            <w:r>
              <w:lastRenderedPageBreak/>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val="restart"/>
          </w:tcPr>
          <w:p w:rsidR="00B5113C" w:rsidRDefault="00B5113C">
            <w:pPr>
              <w:pStyle w:val="ConsPlusNormal"/>
            </w:pPr>
            <w:r>
              <w:t>4.2.</w:t>
            </w:r>
          </w:p>
        </w:tc>
        <w:tc>
          <w:tcPr>
            <w:tcW w:w="2211" w:type="dxa"/>
            <w:vMerge w:val="restart"/>
          </w:tcPr>
          <w:p w:rsidR="00B5113C" w:rsidRDefault="00B5113C">
            <w:pPr>
              <w:pStyle w:val="ConsPlusNormal"/>
            </w:pPr>
            <w:r>
              <w:t>Обеспечение жильем молодых семей, признанных до 31 декабря 2013 года участниками подпрограмм (11)</w:t>
            </w:r>
          </w:p>
        </w:tc>
        <w:tc>
          <w:tcPr>
            <w:tcW w:w="2211" w:type="dxa"/>
            <w:vMerge w:val="restart"/>
          </w:tcPr>
          <w:p w:rsidR="00B5113C" w:rsidRDefault="00B5113C">
            <w:pPr>
              <w:pStyle w:val="ConsPlusNormal"/>
            </w:pPr>
            <w:r>
              <w:t>Депстрой Югры</w:t>
            </w:r>
          </w:p>
        </w:tc>
        <w:tc>
          <w:tcPr>
            <w:tcW w:w="1531" w:type="dxa"/>
          </w:tcPr>
          <w:p w:rsidR="00B5113C" w:rsidRDefault="00B5113C">
            <w:pPr>
              <w:pStyle w:val="ConsPlusNormal"/>
            </w:pPr>
            <w:r>
              <w:t>всего</w:t>
            </w:r>
          </w:p>
        </w:tc>
        <w:tc>
          <w:tcPr>
            <w:tcW w:w="1384" w:type="dxa"/>
          </w:tcPr>
          <w:p w:rsidR="00B5113C" w:rsidRDefault="00B5113C">
            <w:pPr>
              <w:pStyle w:val="ConsPlusNormal"/>
            </w:pPr>
            <w:r>
              <w:t>4225524,9</w:t>
            </w:r>
          </w:p>
        </w:tc>
        <w:tc>
          <w:tcPr>
            <w:tcW w:w="1264" w:type="dxa"/>
          </w:tcPr>
          <w:p w:rsidR="00B5113C" w:rsidRDefault="00B5113C">
            <w:pPr>
              <w:pStyle w:val="ConsPlusNormal"/>
            </w:pPr>
            <w:r>
              <w:t>316920,7</w:t>
            </w:r>
          </w:p>
        </w:tc>
        <w:tc>
          <w:tcPr>
            <w:tcW w:w="1604" w:type="dxa"/>
          </w:tcPr>
          <w:p w:rsidR="00B5113C" w:rsidRDefault="00B5113C">
            <w:pPr>
              <w:pStyle w:val="ConsPlusNormal"/>
            </w:pPr>
            <w:r>
              <w:t>500782,2</w:t>
            </w:r>
          </w:p>
        </w:tc>
        <w:tc>
          <w:tcPr>
            <w:tcW w:w="1264" w:type="dxa"/>
          </w:tcPr>
          <w:p w:rsidR="00B5113C" w:rsidRDefault="00B5113C">
            <w:pPr>
              <w:pStyle w:val="ConsPlusNormal"/>
            </w:pPr>
            <w:r>
              <w:t>500782,2</w:t>
            </w:r>
          </w:p>
        </w:tc>
        <w:tc>
          <w:tcPr>
            <w:tcW w:w="1264" w:type="dxa"/>
          </w:tcPr>
          <w:p w:rsidR="00B5113C" w:rsidRDefault="00B5113C">
            <w:pPr>
              <w:pStyle w:val="ConsPlusNormal"/>
            </w:pPr>
            <w:r>
              <w:t>500782,2</w:t>
            </w:r>
          </w:p>
        </w:tc>
        <w:tc>
          <w:tcPr>
            <w:tcW w:w="1264" w:type="dxa"/>
          </w:tcPr>
          <w:p w:rsidR="00B5113C" w:rsidRDefault="00B5113C">
            <w:pPr>
              <w:pStyle w:val="ConsPlusNormal"/>
            </w:pPr>
            <w:r>
              <w:t>300782,2</w:t>
            </w:r>
          </w:p>
        </w:tc>
        <w:tc>
          <w:tcPr>
            <w:tcW w:w="1264" w:type="dxa"/>
          </w:tcPr>
          <w:p w:rsidR="00B5113C" w:rsidRDefault="00B5113C">
            <w:pPr>
              <w:pStyle w:val="ConsPlusNormal"/>
            </w:pPr>
            <w:r>
              <w:t>300782,2</w:t>
            </w:r>
          </w:p>
        </w:tc>
        <w:tc>
          <w:tcPr>
            <w:tcW w:w="1144" w:type="dxa"/>
          </w:tcPr>
          <w:p w:rsidR="00B5113C" w:rsidRDefault="00B5113C">
            <w:pPr>
              <w:pStyle w:val="ConsPlusNormal"/>
            </w:pPr>
            <w:r>
              <w:t>300782,2</w:t>
            </w:r>
          </w:p>
        </w:tc>
        <w:tc>
          <w:tcPr>
            <w:tcW w:w="1264" w:type="dxa"/>
          </w:tcPr>
          <w:p w:rsidR="00B5113C" w:rsidRDefault="00B5113C">
            <w:pPr>
              <w:pStyle w:val="ConsPlusNormal"/>
            </w:pPr>
            <w:r>
              <w:t>1503911,0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1889064,9</w:t>
            </w:r>
          </w:p>
        </w:tc>
        <w:tc>
          <w:tcPr>
            <w:tcW w:w="1264" w:type="dxa"/>
          </w:tcPr>
          <w:p w:rsidR="00B5113C" w:rsidRDefault="00B5113C">
            <w:pPr>
              <w:pStyle w:val="ConsPlusNormal"/>
            </w:pPr>
            <w:r>
              <w:t>107420,7</w:t>
            </w:r>
          </w:p>
        </w:tc>
        <w:tc>
          <w:tcPr>
            <w:tcW w:w="1604" w:type="dxa"/>
          </w:tcPr>
          <w:p w:rsidR="00B5113C" w:rsidRDefault="00B5113C">
            <w:pPr>
              <w:pStyle w:val="ConsPlusNormal"/>
            </w:pPr>
            <w:r>
              <w:t>307422,2</w:t>
            </w:r>
          </w:p>
        </w:tc>
        <w:tc>
          <w:tcPr>
            <w:tcW w:w="1264" w:type="dxa"/>
          </w:tcPr>
          <w:p w:rsidR="00B5113C" w:rsidRDefault="00B5113C">
            <w:pPr>
              <w:pStyle w:val="ConsPlusNormal"/>
            </w:pPr>
            <w:r>
              <w:t>307422,2</w:t>
            </w:r>
          </w:p>
        </w:tc>
        <w:tc>
          <w:tcPr>
            <w:tcW w:w="1264" w:type="dxa"/>
          </w:tcPr>
          <w:p w:rsidR="00B5113C" w:rsidRDefault="00B5113C">
            <w:pPr>
              <w:pStyle w:val="ConsPlusNormal"/>
            </w:pPr>
            <w:r>
              <w:t>307422,2</w:t>
            </w:r>
          </w:p>
        </w:tc>
        <w:tc>
          <w:tcPr>
            <w:tcW w:w="1264" w:type="dxa"/>
          </w:tcPr>
          <w:p w:rsidR="00B5113C" w:rsidRDefault="00B5113C">
            <w:pPr>
              <w:pStyle w:val="ConsPlusNormal"/>
            </w:pPr>
            <w:r>
              <w:t>107422,2</w:t>
            </w:r>
          </w:p>
        </w:tc>
        <w:tc>
          <w:tcPr>
            <w:tcW w:w="1264" w:type="dxa"/>
          </w:tcPr>
          <w:p w:rsidR="00B5113C" w:rsidRDefault="00B5113C">
            <w:pPr>
              <w:pStyle w:val="ConsPlusNormal"/>
            </w:pPr>
            <w:r>
              <w:t>107422,2</w:t>
            </w:r>
          </w:p>
        </w:tc>
        <w:tc>
          <w:tcPr>
            <w:tcW w:w="1144" w:type="dxa"/>
          </w:tcPr>
          <w:p w:rsidR="00B5113C" w:rsidRDefault="00B5113C">
            <w:pPr>
              <w:pStyle w:val="ConsPlusNormal"/>
            </w:pPr>
            <w:r>
              <w:t>107422,2</w:t>
            </w:r>
          </w:p>
        </w:tc>
        <w:tc>
          <w:tcPr>
            <w:tcW w:w="1264" w:type="dxa"/>
          </w:tcPr>
          <w:p w:rsidR="00B5113C" w:rsidRDefault="00B5113C">
            <w:pPr>
              <w:pStyle w:val="ConsPlusNormal"/>
            </w:pPr>
            <w:r>
              <w:t>537111,0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2336460,0</w:t>
            </w:r>
          </w:p>
        </w:tc>
        <w:tc>
          <w:tcPr>
            <w:tcW w:w="1264" w:type="dxa"/>
          </w:tcPr>
          <w:p w:rsidR="00B5113C" w:rsidRDefault="00B5113C">
            <w:pPr>
              <w:pStyle w:val="ConsPlusNormal"/>
            </w:pPr>
            <w:r>
              <w:t>209500,0</w:t>
            </w:r>
          </w:p>
        </w:tc>
        <w:tc>
          <w:tcPr>
            <w:tcW w:w="1604" w:type="dxa"/>
          </w:tcPr>
          <w:p w:rsidR="00B5113C" w:rsidRDefault="00B5113C">
            <w:pPr>
              <w:pStyle w:val="ConsPlusNormal"/>
            </w:pPr>
            <w:r>
              <w:t>193360,0</w:t>
            </w:r>
          </w:p>
        </w:tc>
        <w:tc>
          <w:tcPr>
            <w:tcW w:w="1264" w:type="dxa"/>
          </w:tcPr>
          <w:p w:rsidR="00B5113C" w:rsidRDefault="00B5113C">
            <w:pPr>
              <w:pStyle w:val="ConsPlusNormal"/>
            </w:pPr>
            <w:r>
              <w:t>193360,0</w:t>
            </w:r>
          </w:p>
        </w:tc>
        <w:tc>
          <w:tcPr>
            <w:tcW w:w="1264" w:type="dxa"/>
          </w:tcPr>
          <w:p w:rsidR="00B5113C" w:rsidRDefault="00B5113C">
            <w:pPr>
              <w:pStyle w:val="ConsPlusNormal"/>
            </w:pPr>
            <w:r>
              <w:t>193360,0</w:t>
            </w:r>
          </w:p>
        </w:tc>
        <w:tc>
          <w:tcPr>
            <w:tcW w:w="1264" w:type="dxa"/>
          </w:tcPr>
          <w:p w:rsidR="00B5113C" w:rsidRDefault="00B5113C">
            <w:pPr>
              <w:pStyle w:val="ConsPlusNormal"/>
            </w:pPr>
            <w:r>
              <w:t>193360,0</w:t>
            </w:r>
          </w:p>
        </w:tc>
        <w:tc>
          <w:tcPr>
            <w:tcW w:w="1264" w:type="dxa"/>
          </w:tcPr>
          <w:p w:rsidR="00B5113C" w:rsidRDefault="00B5113C">
            <w:pPr>
              <w:pStyle w:val="ConsPlusNormal"/>
            </w:pPr>
            <w:r>
              <w:t>193360,0</w:t>
            </w:r>
          </w:p>
        </w:tc>
        <w:tc>
          <w:tcPr>
            <w:tcW w:w="1144" w:type="dxa"/>
          </w:tcPr>
          <w:p w:rsidR="00B5113C" w:rsidRDefault="00B5113C">
            <w:pPr>
              <w:pStyle w:val="ConsPlusNormal"/>
            </w:pPr>
            <w:r>
              <w:t>193360,0</w:t>
            </w:r>
          </w:p>
        </w:tc>
        <w:tc>
          <w:tcPr>
            <w:tcW w:w="1264" w:type="dxa"/>
          </w:tcPr>
          <w:p w:rsidR="00B5113C" w:rsidRDefault="00B5113C">
            <w:pPr>
              <w:pStyle w:val="ConsPlusNormal"/>
            </w:pPr>
            <w:r>
              <w:t>966800,0</w:t>
            </w:r>
          </w:p>
        </w:tc>
      </w:tr>
      <w:tr w:rsidR="00B5113C">
        <w:tc>
          <w:tcPr>
            <w:tcW w:w="907" w:type="dxa"/>
            <w:vMerge w:val="restart"/>
          </w:tcPr>
          <w:p w:rsidR="00B5113C" w:rsidRDefault="00B5113C">
            <w:pPr>
              <w:pStyle w:val="ConsPlusNormal"/>
            </w:pPr>
            <w:r>
              <w:t>4.3.</w:t>
            </w:r>
          </w:p>
        </w:tc>
        <w:tc>
          <w:tcPr>
            <w:tcW w:w="2211" w:type="dxa"/>
            <w:vMerge w:val="restart"/>
          </w:tcPr>
          <w:p w:rsidR="00B5113C" w:rsidRDefault="00B5113C">
            <w:pPr>
              <w:pStyle w:val="ConsPlusNormal"/>
            </w:pPr>
            <w:r>
              <w:t>Обеспечение жильем граждан из числа коренных малочисленных народов Ханты-Мансийского автономного округа - Югры, признанных до 31 декабря 2013 года участниками подпрограмм (11)</w:t>
            </w:r>
          </w:p>
        </w:tc>
        <w:tc>
          <w:tcPr>
            <w:tcW w:w="2211" w:type="dxa"/>
            <w:vMerge w:val="restart"/>
          </w:tcPr>
          <w:p w:rsidR="00B5113C" w:rsidRDefault="00B5113C">
            <w:pPr>
              <w:pStyle w:val="ConsPlusNormal"/>
            </w:pPr>
            <w:r>
              <w:t>Депстрой Югры</w:t>
            </w:r>
          </w:p>
        </w:tc>
        <w:tc>
          <w:tcPr>
            <w:tcW w:w="1531" w:type="dxa"/>
          </w:tcPr>
          <w:p w:rsidR="00B5113C" w:rsidRDefault="00B5113C">
            <w:pPr>
              <w:pStyle w:val="ConsPlusNormal"/>
            </w:pPr>
            <w:r>
              <w:t>всего</w:t>
            </w:r>
          </w:p>
        </w:tc>
        <w:tc>
          <w:tcPr>
            <w:tcW w:w="1384" w:type="dxa"/>
          </w:tcPr>
          <w:p w:rsidR="00B5113C" w:rsidRDefault="00B5113C">
            <w:pPr>
              <w:pStyle w:val="ConsPlusNormal"/>
            </w:pPr>
            <w:r>
              <w:t>2212953,9</w:t>
            </w:r>
          </w:p>
        </w:tc>
        <w:tc>
          <w:tcPr>
            <w:tcW w:w="1264" w:type="dxa"/>
          </w:tcPr>
          <w:p w:rsidR="00B5113C" w:rsidRDefault="00B5113C">
            <w:pPr>
              <w:pStyle w:val="ConsPlusNormal"/>
            </w:pPr>
            <w:r>
              <w:t>86696,3</w:t>
            </w:r>
          </w:p>
        </w:tc>
        <w:tc>
          <w:tcPr>
            <w:tcW w:w="1604" w:type="dxa"/>
          </w:tcPr>
          <w:p w:rsidR="00B5113C" w:rsidRDefault="00B5113C">
            <w:pPr>
              <w:pStyle w:val="ConsPlusNormal"/>
            </w:pPr>
            <w:r>
              <w:t>364553,7</w:t>
            </w:r>
          </w:p>
        </w:tc>
        <w:tc>
          <w:tcPr>
            <w:tcW w:w="1264" w:type="dxa"/>
          </w:tcPr>
          <w:p w:rsidR="00B5113C" w:rsidRDefault="00B5113C">
            <w:pPr>
              <w:pStyle w:val="ConsPlusNormal"/>
            </w:pPr>
            <w:r>
              <w:t>479070,1</w:t>
            </w:r>
          </w:p>
        </w:tc>
        <w:tc>
          <w:tcPr>
            <w:tcW w:w="1264" w:type="dxa"/>
          </w:tcPr>
          <w:p w:rsidR="00B5113C" w:rsidRDefault="00B5113C">
            <w:pPr>
              <w:pStyle w:val="ConsPlusNormal"/>
            </w:pPr>
            <w:r>
              <w:t>596857,8</w:t>
            </w:r>
          </w:p>
        </w:tc>
        <w:tc>
          <w:tcPr>
            <w:tcW w:w="1264" w:type="dxa"/>
          </w:tcPr>
          <w:p w:rsidR="00B5113C" w:rsidRDefault="00B5113C">
            <w:pPr>
              <w:pStyle w:val="ConsPlusNormal"/>
            </w:pPr>
            <w:r>
              <w:t>85722,0</w:t>
            </w:r>
          </w:p>
        </w:tc>
        <w:tc>
          <w:tcPr>
            <w:tcW w:w="1264" w:type="dxa"/>
          </w:tcPr>
          <w:p w:rsidR="00B5113C" w:rsidRDefault="00B5113C">
            <w:pPr>
              <w:pStyle w:val="ConsPlusNormal"/>
            </w:pPr>
            <w:r>
              <w:t>85722,0</w:t>
            </w:r>
          </w:p>
        </w:tc>
        <w:tc>
          <w:tcPr>
            <w:tcW w:w="1144" w:type="dxa"/>
          </w:tcPr>
          <w:p w:rsidR="00B5113C" w:rsidRDefault="00B5113C">
            <w:pPr>
              <w:pStyle w:val="ConsPlusNormal"/>
            </w:pPr>
            <w:r>
              <w:t>85722,0</w:t>
            </w:r>
          </w:p>
        </w:tc>
        <w:tc>
          <w:tcPr>
            <w:tcW w:w="1264" w:type="dxa"/>
          </w:tcPr>
          <w:p w:rsidR="00B5113C" w:rsidRDefault="00B5113C">
            <w:pPr>
              <w:pStyle w:val="ConsPlusNormal"/>
            </w:pPr>
            <w:r>
              <w:t>428610,0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1974551,9</w:t>
            </w:r>
          </w:p>
        </w:tc>
        <w:tc>
          <w:tcPr>
            <w:tcW w:w="1264" w:type="dxa"/>
          </w:tcPr>
          <w:p w:rsidR="00B5113C" w:rsidRDefault="00B5113C">
            <w:pPr>
              <w:pStyle w:val="ConsPlusNormal"/>
            </w:pPr>
            <w:r>
              <w:t>65896,3</w:t>
            </w:r>
          </w:p>
        </w:tc>
        <w:tc>
          <w:tcPr>
            <w:tcW w:w="1604" w:type="dxa"/>
          </w:tcPr>
          <w:p w:rsidR="00B5113C" w:rsidRDefault="00B5113C">
            <w:pPr>
              <w:pStyle w:val="ConsPlusNormal"/>
            </w:pPr>
            <w:r>
              <w:t>344771,7</w:t>
            </w:r>
          </w:p>
        </w:tc>
        <w:tc>
          <w:tcPr>
            <w:tcW w:w="1264" w:type="dxa"/>
          </w:tcPr>
          <w:p w:rsidR="00B5113C" w:rsidRDefault="00B5113C">
            <w:pPr>
              <w:pStyle w:val="ConsPlusNormal"/>
            </w:pPr>
            <w:r>
              <w:t>459288,1</w:t>
            </w:r>
          </w:p>
        </w:tc>
        <w:tc>
          <w:tcPr>
            <w:tcW w:w="1264" w:type="dxa"/>
          </w:tcPr>
          <w:p w:rsidR="00B5113C" w:rsidRDefault="00B5113C">
            <w:pPr>
              <w:pStyle w:val="ConsPlusNormal"/>
            </w:pPr>
            <w:r>
              <w:t>577075,8</w:t>
            </w:r>
          </w:p>
        </w:tc>
        <w:tc>
          <w:tcPr>
            <w:tcW w:w="1264" w:type="dxa"/>
          </w:tcPr>
          <w:p w:rsidR="00B5113C" w:rsidRDefault="00B5113C">
            <w:pPr>
              <w:pStyle w:val="ConsPlusNormal"/>
            </w:pPr>
            <w:r>
              <w:t>65940,0</w:t>
            </w:r>
          </w:p>
        </w:tc>
        <w:tc>
          <w:tcPr>
            <w:tcW w:w="1264" w:type="dxa"/>
          </w:tcPr>
          <w:p w:rsidR="00B5113C" w:rsidRDefault="00B5113C">
            <w:pPr>
              <w:pStyle w:val="ConsPlusNormal"/>
            </w:pPr>
            <w:r>
              <w:t>65940,0</w:t>
            </w:r>
          </w:p>
        </w:tc>
        <w:tc>
          <w:tcPr>
            <w:tcW w:w="1144" w:type="dxa"/>
          </w:tcPr>
          <w:p w:rsidR="00B5113C" w:rsidRDefault="00B5113C">
            <w:pPr>
              <w:pStyle w:val="ConsPlusNormal"/>
            </w:pPr>
            <w:r>
              <w:t>65940,0</w:t>
            </w:r>
          </w:p>
        </w:tc>
        <w:tc>
          <w:tcPr>
            <w:tcW w:w="1264" w:type="dxa"/>
          </w:tcPr>
          <w:p w:rsidR="00B5113C" w:rsidRDefault="00B5113C">
            <w:pPr>
              <w:pStyle w:val="ConsPlusNormal"/>
            </w:pPr>
            <w:r>
              <w:t>329700,0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w:t>
            </w:r>
            <w:r>
              <w:lastRenderedPageBreak/>
              <w:t>ия</w:t>
            </w:r>
          </w:p>
        </w:tc>
        <w:tc>
          <w:tcPr>
            <w:tcW w:w="1384" w:type="dxa"/>
          </w:tcPr>
          <w:p w:rsidR="00B5113C" w:rsidRDefault="00B5113C">
            <w:pPr>
              <w:pStyle w:val="ConsPlusNormal"/>
            </w:pPr>
            <w:r>
              <w:lastRenderedPageBreak/>
              <w:t>238402,0</w:t>
            </w:r>
          </w:p>
        </w:tc>
        <w:tc>
          <w:tcPr>
            <w:tcW w:w="1264" w:type="dxa"/>
          </w:tcPr>
          <w:p w:rsidR="00B5113C" w:rsidRDefault="00B5113C">
            <w:pPr>
              <w:pStyle w:val="ConsPlusNormal"/>
            </w:pPr>
            <w:r>
              <w:t>20800,0</w:t>
            </w:r>
          </w:p>
        </w:tc>
        <w:tc>
          <w:tcPr>
            <w:tcW w:w="1604" w:type="dxa"/>
          </w:tcPr>
          <w:p w:rsidR="00B5113C" w:rsidRDefault="00B5113C">
            <w:pPr>
              <w:pStyle w:val="ConsPlusNormal"/>
            </w:pPr>
            <w:r>
              <w:t>19782,0</w:t>
            </w:r>
          </w:p>
        </w:tc>
        <w:tc>
          <w:tcPr>
            <w:tcW w:w="1264" w:type="dxa"/>
          </w:tcPr>
          <w:p w:rsidR="00B5113C" w:rsidRDefault="00B5113C">
            <w:pPr>
              <w:pStyle w:val="ConsPlusNormal"/>
            </w:pPr>
            <w:r>
              <w:t>19782,0</w:t>
            </w:r>
          </w:p>
        </w:tc>
        <w:tc>
          <w:tcPr>
            <w:tcW w:w="1264" w:type="dxa"/>
          </w:tcPr>
          <w:p w:rsidR="00B5113C" w:rsidRDefault="00B5113C">
            <w:pPr>
              <w:pStyle w:val="ConsPlusNormal"/>
            </w:pPr>
            <w:r>
              <w:t>19782,0</w:t>
            </w:r>
          </w:p>
        </w:tc>
        <w:tc>
          <w:tcPr>
            <w:tcW w:w="1264" w:type="dxa"/>
          </w:tcPr>
          <w:p w:rsidR="00B5113C" w:rsidRDefault="00B5113C">
            <w:pPr>
              <w:pStyle w:val="ConsPlusNormal"/>
            </w:pPr>
            <w:r>
              <w:t>19782,0</w:t>
            </w:r>
          </w:p>
        </w:tc>
        <w:tc>
          <w:tcPr>
            <w:tcW w:w="1264" w:type="dxa"/>
          </w:tcPr>
          <w:p w:rsidR="00B5113C" w:rsidRDefault="00B5113C">
            <w:pPr>
              <w:pStyle w:val="ConsPlusNormal"/>
            </w:pPr>
            <w:r>
              <w:t>19782,0</w:t>
            </w:r>
          </w:p>
        </w:tc>
        <w:tc>
          <w:tcPr>
            <w:tcW w:w="1144" w:type="dxa"/>
          </w:tcPr>
          <w:p w:rsidR="00B5113C" w:rsidRDefault="00B5113C">
            <w:pPr>
              <w:pStyle w:val="ConsPlusNormal"/>
            </w:pPr>
            <w:r>
              <w:t>19782,0</w:t>
            </w:r>
          </w:p>
        </w:tc>
        <w:tc>
          <w:tcPr>
            <w:tcW w:w="1264" w:type="dxa"/>
          </w:tcPr>
          <w:p w:rsidR="00B5113C" w:rsidRDefault="00B5113C">
            <w:pPr>
              <w:pStyle w:val="ConsPlusNormal"/>
            </w:pPr>
            <w:r>
              <w:t>98910,0</w:t>
            </w:r>
          </w:p>
        </w:tc>
      </w:tr>
      <w:tr w:rsidR="00B5113C">
        <w:tc>
          <w:tcPr>
            <w:tcW w:w="907" w:type="dxa"/>
            <w:vMerge w:val="restart"/>
          </w:tcPr>
          <w:p w:rsidR="00B5113C" w:rsidRDefault="00B5113C">
            <w:pPr>
              <w:pStyle w:val="ConsPlusNormal"/>
            </w:pPr>
            <w:r>
              <w:t>4.4.</w:t>
            </w:r>
          </w:p>
        </w:tc>
        <w:tc>
          <w:tcPr>
            <w:tcW w:w="2211" w:type="dxa"/>
            <w:vMerge w:val="restart"/>
          </w:tcPr>
          <w:p w:rsidR="00B5113C" w:rsidRDefault="00B5113C">
            <w:pPr>
              <w:pStyle w:val="ConsPlusNormal"/>
            </w:pPr>
            <w:r>
              <w:t>Улучшение жилищных условий отдельных категорий граждан, признанных до 31 декабря 2013 года участниками подпрограмм и мероприятий (11)</w:t>
            </w:r>
          </w:p>
        </w:tc>
        <w:tc>
          <w:tcPr>
            <w:tcW w:w="2211" w:type="dxa"/>
            <w:vMerge w:val="restart"/>
          </w:tcPr>
          <w:p w:rsidR="00B5113C" w:rsidRDefault="00B5113C">
            <w:pPr>
              <w:pStyle w:val="ConsPlusNormal"/>
            </w:pPr>
            <w:r>
              <w:t>Депстрой Югры</w:t>
            </w:r>
          </w:p>
        </w:tc>
        <w:tc>
          <w:tcPr>
            <w:tcW w:w="1531" w:type="dxa"/>
          </w:tcPr>
          <w:p w:rsidR="00B5113C" w:rsidRDefault="00B5113C">
            <w:pPr>
              <w:pStyle w:val="ConsPlusNormal"/>
            </w:pPr>
            <w:r>
              <w:t>всего</w:t>
            </w:r>
          </w:p>
        </w:tc>
        <w:tc>
          <w:tcPr>
            <w:tcW w:w="1384" w:type="dxa"/>
          </w:tcPr>
          <w:p w:rsidR="00B5113C" w:rsidRDefault="00B5113C">
            <w:pPr>
              <w:pStyle w:val="ConsPlusNormal"/>
            </w:pPr>
            <w:r>
              <w:t>2937558,3</w:t>
            </w:r>
          </w:p>
        </w:tc>
        <w:tc>
          <w:tcPr>
            <w:tcW w:w="1264" w:type="dxa"/>
          </w:tcPr>
          <w:p w:rsidR="00B5113C" w:rsidRDefault="00B5113C">
            <w:pPr>
              <w:pStyle w:val="ConsPlusNormal"/>
            </w:pPr>
            <w:r>
              <w:t>450678,3</w:t>
            </w:r>
          </w:p>
        </w:tc>
        <w:tc>
          <w:tcPr>
            <w:tcW w:w="1604" w:type="dxa"/>
          </w:tcPr>
          <w:p w:rsidR="00B5113C" w:rsidRDefault="00B5113C">
            <w:pPr>
              <w:pStyle w:val="ConsPlusNormal"/>
            </w:pPr>
            <w:r>
              <w:t>226080,0</w:t>
            </w:r>
          </w:p>
        </w:tc>
        <w:tc>
          <w:tcPr>
            <w:tcW w:w="1264" w:type="dxa"/>
          </w:tcPr>
          <w:p w:rsidR="00B5113C" w:rsidRDefault="00B5113C">
            <w:pPr>
              <w:pStyle w:val="ConsPlusNormal"/>
            </w:pPr>
            <w:r>
              <w:t>226080,0</w:t>
            </w:r>
          </w:p>
        </w:tc>
        <w:tc>
          <w:tcPr>
            <w:tcW w:w="1264" w:type="dxa"/>
          </w:tcPr>
          <w:p w:rsidR="00B5113C" w:rsidRDefault="00B5113C">
            <w:pPr>
              <w:pStyle w:val="ConsPlusNormal"/>
            </w:pPr>
            <w:r>
              <w:t>226080,0</w:t>
            </w:r>
          </w:p>
        </w:tc>
        <w:tc>
          <w:tcPr>
            <w:tcW w:w="1264" w:type="dxa"/>
          </w:tcPr>
          <w:p w:rsidR="00B5113C" w:rsidRDefault="00B5113C">
            <w:pPr>
              <w:pStyle w:val="ConsPlusNormal"/>
            </w:pPr>
            <w:r>
              <w:t>226080,0</w:t>
            </w:r>
          </w:p>
        </w:tc>
        <w:tc>
          <w:tcPr>
            <w:tcW w:w="1264" w:type="dxa"/>
          </w:tcPr>
          <w:p w:rsidR="00B5113C" w:rsidRDefault="00B5113C">
            <w:pPr>
              <w:pStyle w:val="ConsPlusNormal"/>
            </w:pPr>
            <w:r>
              <w:t>226080,0</w:t>
            </w:r>
          </w:p>
        </w:tc>
        <w:tc>
          <w:tcPr>
            <w:tcW w:w="1144" w:type="dxa"/>
          </w:tcPr>
          <w:p w:rsidR="00B5113C" w:rsidRDefault="00B5113C">
            <w:pPr>
              <w:pStyle w:val="ConsPlusNormal"/>
            </w:pPr>
            <w:r>
              <w:t>226080,0</w:t>
            </w:r>
          </w:p>
        </w:tc>
        <w:tc>
          <w:tcPr>
            <w:tcW w:w="1264" w:type="dxa"/>
          </w:tcPr>
          <w:p w:rsidR="00B5113C" w:rsidRDefault="00B5113C">
            <w:pPr>
              <w:pStyle w:val="ConsPlusNormal"/>
            </w:pPr>
            <w:r>
              <w:t>1130400,0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1240378,3</w:t>
            </w:r>
          </w:p>
        </w:tc>
        <w:tc>
          <w:tcPr>
            <w:tcW w:w="1264" w:type="dxa"/>
          </w:tcPr>
          <w:p w:rsidR="00B5113C" w:rsidRDefault="00B5113C">
            <w:pPr>
              <w:pStyle w:val="ConsPlusNormal"/>
            </w:pPr>
            <w:r>
              <w:t>204178,3</w:t>
            </w:r>
          </w:p>
        </w:tc>
        <w:tc>
          <w:tcPr>
            <w:tcW w:w="1604" w:type="dxa"/>
          </w:tcPr>
          <w:p w:rsidR="00B5113C" w:rsidRDefault="00B5113C">
            <w:pPr>
              <w:pStyle w:val="ConsPlusNormal"/>
            </w:pPr>
            <w:r>
              <w:t>94200,0</w:t>
            </w:r>
          </w:p>
        </w:tc>
        <w:tc>
          <w:tcPr>
            <w:tcW w:w="1264" w:type="dxa"/>
          </w:tcPr>
          <w:p w:rsidR="00B5113C" w:rsidRDefault="00B5113C">
            <w:pPr>
              <w:pStyle w:val="ConsPlusNormal"/>
            </w:pPr>
            <w:r>
              <w:t>94200,0</w:t>
            </w:r>
          </w:p>
        </w:tc>
        <w:tc>
          <w:tcPr>
            <w:tcW w:w="1264" w:type="dxa"/>
          </w:tcPr>
          <w:p w:rsidR="00B5113C" w:rsidRDefault="00B5113C">
            <w:pPr>
              <w:pStyle w:val="ConsPlusNormal"/>
            </w:pPr>
            <w:r>
              <w:t>94200,0</w:t>
            </w:r>
          </w:p>
        </w:tc>
        <w:tc>
          <w:tcPr>
            <w:tcW w:w="1264" w:type="dxa"/>
          </w:tcPr>
          <w:p w:rsidR="00B5113C" w:rsidRDefault="00B5113C">
            <w:pPr>
              <w:pStyle w:val="ConsPlusNormal"/>
            </w:pPr>
            <w:r>
              <w:t>94200,0</w:t>
            </w:r>
          </w:p>
        </w:tc>
        <w:tc>
          <w:tcPr>
            <w:tcW w:w="1264" w:type="dxa"/>
          </w:tcPr>
          <w:p w:rsidR="00B5113C" w:rsidRDefault="00B5113C">
            <w:pPr>
              <w:pStyle w:val="ConsPlusNormal"/>
            </w:pPr>
            <w:r>
              <w:t>94200,0</w:t>
            </w:r>
          </w:p>
        </w:tc>
        <w:tc>
          <w:tcPr>
            <w:tcW w:w="1144" w:type="dxa"/>
          </w:tcPr>
          <w:p w:rsidR="00B5113C" w:rsidRDefault="00B5113C">
            <w:pPr>
              <w:pStyle w:val="ConsPlusNormal"/>
            </w:pPr>
            <w:r>
              <w:t>94200,0</w:t>
            </w:r>
          </w:p>
        </w:tc>
        <w:tc>
          <w:tcPr>
            <w:tcW w:w="1264" w:type="dxa"/>
          </w:tcPr>
          <w:p w:rsidR="00B5113C" w:rsidRDefault="00B5113C">
            <w:pPr>
              <w:pStyle w:val="ConsPlusNormal"/>
            </w:pPr>
            <w:r>
              <w:t>471000,0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1697180,0</w:t>
            </w:r>
          </w:p>
        </w:tc>
        <w:tc>
          <w:tcPr>
            <w:tcW w:w="1264" w:type="dxa"/>
          </w:tcPr>
          <w:p w:rsidR="00B5113C" w:rsidRDefault="00B5113C">
            <w:pPr>
              <w:pStyle w:val="ConsPlusNormal"/>
            </w:pPr>
            <w:r>
              <w:t>246500,0</w:t>
            </w:r>
          </w:p>
        </w:tc>
        <w:tc>
          <w:tcPr>
            <w:tcW w:w="1604" w:type="dxa"/>
          </w:tcPr>
          <w:p w:rsidR="00B5113C" w:rsidRDefault="00B5113C">
            <w:pPr>
              <w:pStyle w:val="ConsPlusNormal"/>
            </w:pPr>
            <w:r>
              <w:t>131880,0</w:t>
            </w:r>
          </w:p>
        </w:tc>
        <w:tc>
          <w:tcPr>
            <w:tcW w:w="1264" w:type="dxa"/>
          </w:tcPr>
          <w:p w:rsidR="00B5113C" w:rsidRDefault="00B5113C">
            <w:pPr>
              <w:pStyle w:val="ConsPlusNormal"/>
            </w:pPr>
            <w:r>
              <w:t>131880,0</w:t>
            </w:r>
          </w:p>
        </w:tc>
        <w:tc>
          <w:tcPr>
            <w:tcW w:w="1264" w:type="dxa"/>
          </w:tcPr>
          <w:p w:rsidR="00B5113C" w:rsidRDefault="00B5113C">
            <w:pPr>
              <w:pStyle w:val="ConsPlusNormal"/>
            </w:pPr>
            <w:r>
              <w:t>131880,0</w:t>
            </w:r>
          </w:p>
        </w:tc>
        <w:tc>
          <w:tcPr>
            <w:tcW w:w="1264" w:type="dxa"/>
          </w:tcPr>
          <w:p w:rsidR="00B5113C" w:rsidRDefault="00B5113C">
            <w:pPr>
              <w:pStyle w:val="ConsPlusNormal"/>
            </w:pPr>
            <w:r>
              <w:t>131880,0</w:t>
            </w:r>
          </w:p>
        </w:tc>
        <w:tc>
          <w:tcPr>
            <w:tcW w:w="1264" w:type="dxa"/>
          </w:tcPr>
          <w:p w:rsidR="00B5113C" w:rsidRDefault="00B5113C">
            <w:pPr>
              <w:pStyle w:val="ConsPlusNormal"/>
            </w:pPr>
            <w:r>
              <w:t>131880,0</w:t>
            </w:r>
          </w:p>
        </w:tc>
        <w:tc>
          <w:tcPr>
            <w:tcW w:w="1144" w:type="dxa"/>
          </w:tcPr>
          <w:p w:rsidR="00B5113C" w:rsidRDefault="00B5113C">
            <w:pPr>
              <w:pStyle w:val="ConsPlusNormal"/>
            </w:pPr>
            <w:r>
              <w:t>131880,0</w:t>
            </w:r>
          </w:p>
        </w:tc>
        <w:tc>
          <w:tcPr>
            <w:tcW w:w="1264" w:type="dxa"/>
          </w:tcPr>
          <w:p w:rsidR="00B5113C" w:rsidRDefault="00B5113C">
            <w:pPr>
              <w:pStyle w:val="ConsPlusNormal"/>
            </w:pPr>
            <w:r>
              <w:t>659400,0</w:t>
            </w:r>
          </w:p>
        </w:tc>
      </w:tr>
      <w:tr w:rsidR="00B5113C">
        <w:tc>
          <w:tcPr>
            <w:tcW w:w="907" w:type="dxa"/>
            <w:vMerge w:val="restart"/>
          </w:tcPr>
          <w:p w:rsidR="00B5113C" w:rsidRDefault="00B5113C">
            <w:pPr>
              <w:pStyle w:val="ConsPlusNormal"/>
            </w:pPr>
            <w:r>
              <w:t>4.5.</w:t>
            </w:r>
          </w:p>
        </w:tc>
        <w:tc>
          <w:tcPr>
            <w:tcW w:w="2211" w:type="dxa"/>
            <w:vMerge w:val="restart"/>
          </w:tcPr>
          <w:p w:rsidR="00B5113C" w:rsidRDefault="00B5113C">
            <w:pPr>
              <w:pStyle w:val="ConsPlusNormal"/>
            </w:pPr>
            <w:r>
              <w:t>Предоставление компенсации гражданам, заключившим до 31 декабря 2013 года трехсторонние соглашения (11)</w:t>
            </w:r>
          </w:p>
        </w:tc>
        <w:tc>
          <w:tcPr>
            <w:tcW w:w="2211" w:type="dxa"/>
            <w:vMerge w:val="restart"/>
          </w:tcPr>
          <w:p w:rsidR="00B5113C" w:rsidRDefault="00B5113C">
            <w:pPr>
              <w:pStyle w:val="ConsPlusNormal"/>
            </w:pPr>
            <w:r>
              <w:t>Депстрой Югры</w:t>
            </w:r>
          </w:p>
        </w:tc>
        <w:tc>
          <w:tcPr>
            <w:tcW w:w="1531" w:type="dxa"/>
          </w:tcPr>
          <w:p w:rsidR="00B5113C" w:rsidRDefault="00B5113C">
            <w:pPr>
              <w:pStyle w:val="ConsPlusNormal"/>
            </w:pPr>
            <w:r>
              <w:t>всего</w:t>
            </w:r>
          </w:p>
        </w:tc>
        <w:tc>
          <w:tcPr>
            <w:tcW w:w="1384" w:type="dxa"/>
          </w:tcPr>
          <w:p w:rsidR="00B5113C" w:rsidRDefault="00B5113C">
            <w:pPr>
              <w:pStyle w:val="ConsPlusNormal"/>
            </w:pPr>
            <w:r>
              <w:t>23545039,6</w:t>
            </w:r>
          </w:p>
        </w:tc>
        <w:tc>
          <w:tcPr>
            <w:tcW w:w="1264" w:type="dxa"/>
          </w:tcPr>
          <w:p w:rsidR="00B5113C" w:rsidRDefault="00B5113C">
            <w:pPr>
              <w:pStyle w:val="ConsPlusNormal"/>
            </w:pPr>
            <w:r>
              <w:t>1749466,9</w:t>
            </w:r>
          </w:p>
        </w:tc>
        <w:tc>
          <w:tcPr>
            <w:tcW w:w="1604" w:type="dxa"/>
          </w:tcPr>
          <w:p w:rsidR="00B5113C" w:rsidRDefault="00B5113C">
            <w:pPr>
              <w:pStyle w:val="ConsPlusNormal"/>
            </w:pPr>
            <w:r>
              <w:t>1340241,0</w:t>
            </w:r>
          </w:p>
        </w:tc>
        <w:tc>
          <w:tcPr>
            <w:tcW w:w="1264" w:type="dxa"/>
          </w:tcPr>
          <w:p w:rsidR="00B5113C" w:rsidRDefault="00B5113C">
            <w:pPr>
              <w:pStyle w:val="ConsPlusNormal"/>
            </w:pPr>
            <w:r>
              <w:t>1211414,1</w:t>
            </w:r>
          </w:p>
        </w:tc>
        <w:tc>
          <w:tcPr>
            <w:tcW w:w="1264" w:type="dxa"/>
          </w:tcPr>
          <w:p w:rsidR="00B5113C" w:rsidRDefault="00B5113C">
            <w:pPr>
              <w:pStyle w:val="ConsPlusNormal"/>
            </w:pPr>
            <w:r>
              <w:t>1094965,2</w:t>
            </w:r>
          </w:p>
        </w:tc>
        <w:tc>
          <w:tcPr>
            <w:tcW w:w="1264" w:type="dxa"/>
          </w:tcPr>
          <w:p w:rsidR="00B5113C" w:rsidRDefault="00B5113C">
            <w:pPr>
              <w:pStyle w:val="ConsPlusNormal"/>
            </w:pPr>
            <w:r>
              <w:t>1598010,3</w:t>
            </w:r>
          </w:p>
        </w:tc>
        <w:tc>
          <w:tcPr>
            <w:tcW w:w="1264" w:type="dxa"/>
          </w:tcPr>
          <w:p w:rsidR="00B5113C" w:rsidRDefault="00B5113C">
            <w:pPr>
              <w:pStyle w:val="ConsPlusNormal"/>
            </w:pPr>
            <w:r>
              <w:t>1440850,3</w:t>
            </w:r>
          </w:p>
        </w:tc>
        <w:tc>
          <w:tcPr>
            <w:tcW w:w="1144" w:type="dxa"/>
          </w:tcPr>
          <w:p w:rsidR="00B5113C" w:rsidRDefault="00B5113C">
            <w:pPr>
              <w:pStyle w:val="ConsPlusNormal"/>
            </w:pPr>
            <w:r>
              <w:t>1272340,3</w:t>
            </w:r>
          </w:p>
        </w:tc>
        <w:tc>
          <w:tcPr>
            <w:tcW w:w="1264" w:type="dxa"/>
          </w:tcPr>
          <w:p w:rsidR="00B5113C" w:rsidRDefault="00B5113C">
            <w:pPr>
              <w:pStyle w:val="ConsPlusNormal"/>
            </w:pPr>
            <w:r>
              <w:t>13837751,5</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23545039,6</w:t>
            </w:r>
          </w:p>
        </w:tc>
        <w:tc>
          <w:tcPr>
            <w:tcW w:w="1264" w:type="dxa"/>
          </w:tcPr>
          <w:p w:rsidR="00B5113C" w:rsidRDefault="00B5113C">
            <w:pPr>
              <w:pStyle w:val="ConsPlusNormal"/>
            </w:pPr>
            <w:r>
              <w:t>1749466,9</w:t>
            </w:r>
          </w:p>
        </w:tc>
        <w:tc>
          <w:tcPr>
            <w:tcW w:w="1604" w:type="dxa"/>
          </w:tcPr>
          <w:p w:rsidR="00B5113C" w:rsidRDefault="00B5113C">
            <w:pPr>
              <w:pStyle w:val="ConsPlusNormal"/>
            </w:pPr>
            <w:r>
              <w:t>1340241,0</w:t>
            </w:r>
          </w:p>
        </w:tc>
        <w:tc>
          <w:tcPr>
            <w:tcW w:w="1264" w:type="dxa"/>
          </w:tcPr>
          <w:p w:rsidR="00B5113C" w:rsidRDefault="00B5113C">
            <w:pPr>
              <w:pStyle w:val="ConsPlusNormal"/>
            </w:pPr>
            <w:r>
              <w:t>1211414,1</w:t>
            </w:r>
          </w:p>
        </w:tc>
        <w:tc>
          <w:tcPr>
            <w:tcW w:w="1264" w:type="dxa"/>
          </w:tcPr>
          <w:p w:rsidR="00B5113C" w:rsidRDefault="00B5113C">
            <w:pPr>
              <w:pStyle w:val="ConsPlusNormal"/>
            </w:pPr>
            <w:r>
              <w:t>1094965,2</w:t>
            </w:r>
          </w:p>
        </w:tc>
        <w:tc>
          <w:tcPr>
            <w:tcW w:w="1264" w:type="dxa"/>
          </w:tcPr>
          <w:p w:rsidR="00B5113C" w:rsidRDefault="00B5113C">
            <w:pPr>
              <w:pStyle w:val="ConsPlusNormal"/>
            </w:pPr>
            <w:r>
              <w:t>1598010,3</w:t>
            </w:r>
          </w:p>
        </w:tc>
        <w:tc>
          <w:tcPr>
            <w:tcW w:w="1264" w:type="dxa"/>
          </w:tcPr>
          <w:p w:rsidR="00B5113C" w:rsidRDefault="00B5113C">
            <w:pPr>
              <w:pStyle w:val="ConsPlusNormal"/>
            </w:pPr>
            <w:r>
              <w:t>1440850,3</w:t>
            </w:r>
          </w:p>
        </w:tc>
        <w:tc>
          <w:tcPr>
            <w:tcW w:w="1144" w:type="dxa"/>
          </w:tcPr>
          <w:p w:rsidR="00B5113C" w:rsidRDefault="00B5113C">
            <w:pPr>
              <w:pStyle w:val="ConsPlusNormal"/>
            </w:pPr>
            <w:r>
              <w:t>1272340,3</w:t>
            </w:r>
          </w:p>
        </w:tc>
        <w:tc>
          <w:tcPr>
            <w:tcW w:w="1264" w:type="dxa"/>
          </w:tcPr>
          <w:p w:rsidR="00B5113C" w:rsidRDefault="00B5113C">
            <w:pPr>
              <w:pStyle w:val="ConsPlusNormal"/>
            </w:pPr>
            <w:r>
              <w:t>13837751,5</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val="restart"/>
            <w:tcBorders>
              <w:bottom w:val="nil"/>
            </w:tcBorders>
          </w:tcPr>
          <w:p w:rsidR="00B5113C" w:rsidRDefault="00B5113C">
            <w:pPr>
              <w:pStyle w:val="ConsPlusNormal"/>
            </w:pPr>
            <w:r>
              <w:lastRenderedPageBreak/>
              <w:t>4.6.</w:t>
            </w:r>
          </w:p>
        </w:tc>
        <w:tc>
          <w:tcPr>
            <w:tcW w:w="2211" w:type="dxa"/>
            <w:vMerge w:val="restart"/>
            <w:tcBorders>
              <w:bottom w:val="nil"/>
            </w:tcBorders>
          </w:tcPr>
          <w:p w:rsidR="00B5113C" w:rsidRDefault="00B5113C">
            <w:pPr>
              <w:pStyle w:val="ConsPlusNormal"/>
            </w:pPr>
            <w: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(11)</w:t>
            </w:r>
          </w:p>
        </w:tc>
        <w:tc>
          <w:tcPr>
            <w:tcW w:w="2211" w:type="dxa"/>
            <w:vMerge w:val="restart"/>
            <w:tcBorders>
              <w:bottom w:val="nil"/>
            </w:tcBorders>
          </w:tcPr>
          <w:p w:rsidR="00B5113C" w:rsidRDefault="00B5113C">
            <w:pPr>
              <w:pStyle w:val="ConsPlusNormal"/>
            </w:pPr>
            <w:r>
              <w:t>Депстрой Югры, муниципальные образования автономного округа</w:t>
            </w:r>
          </w:p>
        </w:tc>
        <w:tc>
          <w:tcPr>
            <w:tcW w:w="1531" w:type="dxa"/>
          </w:tcPr>
          <w:p w:rsidR="00B5113C" w:rsidRDefault="00B5113C">
            <w:pPr>
              <w:pStyle w:val="ConsPlusNormal"/>
            </w:pPr>
            <w:r>
              <w:t>всего</w:t>
            </w:r>
          </w:p>
        </w:tc>
        <w:tc>
          <w:tcPr>
            <w:tcW w:w="1384" w:type="dxa"/>
          </w:tcPr>
          <w:p w:rsidR="00B5113C" w:rsidRDefault="00B5113C">
            <w:pPr>
              <w:pStyle w:val="ConsPlusNormal"/>
            </w:pPr>
            <w:r>
              <w:t>854297,6</w:t>
            </w:r>
          </w:p>
        </w:tc>
        <w:tc>
          <w:tcPr>
            <w:tcW w:w="1264" w:type="dxa"/>
          </w:tcPr>
          <w:p w:rsidR="00B5113C" w:rsidRDefault="00B5113C">
            <w:pPr>
              <w:pStyle w:val="ConsPlusNormal"/>
            </w:pPr>
            <w:r>
              <w:t>146379,1</w:t>
            </w:r>
          </w:p>
        </w:tc>
        <w:tc>
          <w:tcPr>
            <w:tcW w:w="1604" w:type="dxa"/>
          </w:tcPr>
          <w:p w:rsidR="00B5113C" w:rsidRDefault="00B5113C">
            <w:pPr>
              <w:pStyle w:val="ConsPlusNormal"/>
            </w:pPr>
            <w:r>
              <w:t>229169,1</w:t>
            </w:r>
          </w:p>
        </w:tc>
        <w:tc>
          <w:tcPr>
            <w:tcW w:w="1264" w:type="dxa"/>
          </w:tcPr>
          <w:p w:rsidR="00B5113C" w:rsidRDefault="00B5113C">
            <w:pPr>
              <w:pStyle w:val="ConsPlusNormal"/>
            </w:pPr>
            <w:r>
              <w:t>224802,8</w:t>
            </w:r>
          </w:p>
        </w:tc>
        <w:tc>
          <w:tcPr>
            <w:tcW w:w="1264" w:type="dxa"/>
          </w:tcPr>
          <w:p w:rsidR="00B5113C" w:rsidRDefault="00B5113C">
            <w:pPr>
              <w:pStyle w:val="ConsPlusNormal"/>
            </w:pPr>
            <w:r>
              <w:t>224931,4</w:t>
            </w:r>
          </w:p>
        </w:tc>
        <w:tc>
          <w:tcPr>
            <w:tcW w:w="1264" w:type="dxa"/>
          </w:tcPr>
          <w:p w:rsidR="00B5113C" w:rsidRDefault="00B5113C">
            <w:pPr>
              <w:pStyle w:val="ConsPlusNormal"/>
            </w:pPr>
            <w:r>
              <w:t>3626,9</w:t>
            </w:r>
          </w:p>
        </w:tc>
        <w:tc>
          <w:tcPr>
            <w:tcW w:w="1264" w:type="dxa"/>
          </w:tcPr>
          <w:p w:rsidR="00B5113C" w:rsidRDefault="00B5113C">
            <w:pPr>
              <w:pStyle w:val="ConsPlusNormal"/>
            </w:pPr>
            <w:r>
              <w:t>3626,9</w:t>
            </w:r>
          </w:p>
        </w:tc>
        <w:tc>
          <w:tcPr>
            <w:tcW w:w="1144" w:type="dxa"/>
          </w:tcPr>
          <w:p w:rsidR="00B5113C" w:rsidRDefault="00B5113C">
            <w:pPr>
              <w:pStyle w:val="ConsPlusNormal"/>
            </w:pPr>
            <w:r>
              <w:t>3626,9</w:t>
            </w:r>
          </w:p>
        </w:tc>
        <w:tc>
          <w:tcPr>
            <w:tcW w:w="1264" w:type="dxa"/>
          </w:tcPr>
          <w:p w:rsidR="00B5113C" w:rsidRDefault="00B5113C">
            <w:pPr>
              <w:pStyle w:val="ConsPlusNormal"/>
            </w:pPr>
            <w:r>
              <w:t>18134,5</w:t>
            </w:r>
          </w:p>
        </w:tc>
      </w:tr>
      <w:tr w:rsidR="00B5113C">
        <w:tc>
          <w:tcPr>
            <w:tcW w:w="907" w:type="dxa"/>
            <w:vMerge/>
            <w:tcBorders>
              <w:bottom w:val="nil"/>
            </w:tcBorders>
          </w:tcPr>
          <w:p w:rsidR="00B5113C" w:rsidRDefault="00B5113C"/>
        </w:tc>
        <w:tc>
          <w:tcPr>
            <w:tcW w:w="2211" w:type="dxa"/>
            <w:vMerge/>
            <w:tcBorders>
              <w:bottom w:val="nil"/>
            </w:tcBorders>
          </w:tcPr>
          <w:p w:rsidR="00B5113C" w:rsidRDefault="00B5113C"/>
        </w:tc>
        <w:tc>
          <w:tcPr>
            <w:tcW w:w="2211" w:type="dxa"/>
            <w:vMerge/>
            <w:tcBorders>
              <w:bottom w:val="nil"/>
            </w:tcBorders>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798236,0</w:t>
            </w:r>
          </w:p>
        </w:tc>
        <w:tc>
          <w:tcPr>
            <w:tcW w:w="1264" w:type="dxa"/>
          </w:tcPr>
          <w:p w:rsidR="00B5113C" w:rsidRDefault="00B5113C">
            <w:pPr>
              <w:pStyle w:val="ConsPlusNormal"/>
            </w:pPr>
            <w:r>
              <w:t>134538,5</w:t>
            </w:r>
          </w:p>
        </w:tc>
        <w:tc>
          <w:tcPr>
            <w:tcW w:w="1604" w:type="dxa"/>
          </w:tcPr>
          <w:p w:rsidR="00B5113C" w:rsidRDefault="00B5113C">
            <w:pPr>
              <w:pStyle w:val="ConsPlusNormal"/>
            </w:pPr>
            <w:r>
              <w:t>221217,1</w:t>
            </w:r>
          </w:p>
        </w:tc>
        <w:tc>
          <w:tcPr>
            <w:tcW w:w="1264" w:type="dxa"/>
          </w:tcPr>
          <w:p w:rsidR="00B5113C" w:rsidRDefault="00B5113C">
            <w:pPr>
              <w:pStyle w:val="ConsPlusNormal"/>
            </w:pPr>
            <w:r>
              <w:t>221175,9</w:t>
            </w:r>
          </w:p>
        </w:tc>
        <w:tc>
          <w:tcPr>
            <w:tcW w:w="1264" w:type="dxa"/>
          </w:tcPr>
          <w:p w:rsidR="00B5113C" w:rsidRDefault="00B5113C">
            <w:pPr>
              <w:pStyle w:val="ConsPlusNormal"/>
            </w:pPr>
            <w:r>
              <w:t>221304,5</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Borders>
              <w:bottom w:val="nil"/>
            </w:tcBorders>
          </w:tcPr>
          <w:p w:rsidR="00B5113C" w:rsidRDefault="00B5113C"/>
        </w:tc>
        <w:tc>
          <w:tcPr>
            <w:tcW w:w="2211" w:type="dxa"/>
            <w:vMerge/>
            <w:tcBorders>
              <w:bottom w:val="nil"/>
            </w:tcBorders>
          </w:tcPr>
          <w:p w:rsidR="00B5113C" w:rsidRDefault="00B5113C"/>
        </w:tc>
        <w:tc>
          <w:tcPr>
            <w:tcW w:w="2211" w:type="dxa"/>
            <w:vMerge/>
            <w:tcBorders>
              <w:bottom w:val="nil"/>
            </w:tcBorders>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56061,6</w:t>
            </w:r>
          </w:p>
        </w:tc>
        <w:tc>
          <w:tcPr>
            <w:tcW w:w="1264" w:type="dxa"/>
          </w:tcPr>
          <w:p w:rsidR="00B5113C" w:rsidRDefault="00B5113C">
            <w:pPr>
              <w:pStyle w:val="ConsPlusNormal"/>
            </w:pPr>
            <w:r>
              <w:t>11840,6</w:t>
            </w:r>
          </w:p>
        </w:tc>
        <w:tc>
          <w:tcPr>
            <w:tcW w:w="1604" w:type="dxa"/>
          </w:tcPr>
          <w:p w:rsidR="00B5113C" w:rsidRDefault="00B5113C">
            <w:pPr>
              <w:pStyle w:val="ConsPlusNormal"/>
            </w:pPr>
            <w:r>
              <w:t>7952,0</w:t>
            </w:r>
          </w:p>
        </w:tc>
        <w:tc>
          <w:tcPr>
            <w:tcW w:w="1264" w:type="dxa"/>
          </w:tcPr>
          <w:p w:rsidR="00B5113C" w:rsidRDefault="00B5113C">
            <w:pPr>
              <w:pStyle w:val="ConsPlusNormal"/>
            </w:pPr>
            <w:r>
              <w:t>3626,9</w:t>
            </w:r>
          </w:p>
        </w:tc>
        <w:tc>
          <w:tcPr>
            <w:tcW w:w="1264" w:type="dxa"/>
          </w:tcPr>
          <w:p w:rsidR="00B5113C" w:rsidRDefault="00B5113C">
            <w:pPr>
              <w:pStyle w:val="ConsPlusNormal"/>
            </w:pPr>
            <w:r>
              <w:t>3626,9</w:t>
            </w:r>
          </w:p>
        </w:tc>
        <w:tc>
          <w:tcPr>
            <w:tcW w:w="1264" w:type="dxa"/>
          </w:tcPr>
          <w:p w:rsidR="00B5113C" w:rsidRDefault="00B5113C">
            <w:pPr>
              <w:pStyle w:val="ConsPlusNormal"/>
            </w:pPr>
            <w:r>
              <w:t>3626,9</w:t>
            </w:r>
          </w:p>
        </w:tc>
        <w:tc>
          <w:tcPr>
            <w:tcW w:w="1264" w:type="dxa"/>
          </w:tcPr>
          <w:p w:rsidR="00B5113C" w:rsidRDefault="00B5113C">
            <w:pPr>
              <w:pStyle w:val="ConsPlusNormal"/>
            </w:pPr>
            <w:r>
              <w:t>3626,9</w:t>
            </w:r>
          </w:p>
        </w:tc>
        <w:tc>
          <w:tcPr>
            <w:tcW w:w="1144" w:type="dxa"/>
          </w:tcPr>
          <w:p w:rsidR="00B5113C" w:rsidRDefault="00B5113C">
            <w:pPr>
              <w:pStyle w:val="ConsPlusNormal"/>
            </w:pPr>
            <w:r>
              <w:t>3626,9</w:t>
            </w:r>
          </w:p>
        </w:tc>
        <w:tc>
          <w:tcPr>
            <w:tcW w:w="1264" w:type="dxa"/>
          </w:tcPr>
          <w:p w:rsidR="00B5113C" w:rsidRDefault="00B5113C">
            <w:pPr>
              <w:pStyle w:val="ConsPlusNormal"/>
            </w:pPr>
            <w:r>
              <w:t>18134,5</w:t>
            </w:r>
          </w:p>
        </w:tc>
      </w:tr>
      <w:tr w:rsidR="00B5113C">
        <w:tc>
          <w:tcPr>
            <w:tcW w:w="907" w:type="dxa"/>
            <w:vMerge/>
            <w:tcBorders>
              <w:bottom w:val="nil"/>
            </w:tcBorders>
          </w:tcPr>
          <w:p w:rsidR="00B5113C" w:rsidRDefault="00B5113C"/>
        </w:tc>
        <w:tc>
          <w:tcPr>
            <w:tcW w:w="2211" w:type="dxa"/>
            <w:vMerge/>
            <w:tcBorders>
              <w:bottom w:val="nil"/>
            </w:tcBorders>
          </w:tcPr>
          <w:p w:rsidR="00B5113C" w:rsidRDefault="00B5113C"/>
        </w:tc>
        <w:tc>
          <w:tcPr>
            <w:tcW w:w="2211" w:type="dxa"/>
            <w:vMerge/>
            <w:tcBorders>
              <w:bottom w:val="nil"/>
            </w:tcBorders>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blPrEx>
          <w:tblBorders>
            <w:insideH w:val="nil"/>
          </w:tblBorders>
        </w:tblPrEx>
        <w:tc>
          <w:tcPr>
            <w:tcW w:w="907" w:type="dxa"/>
            <w:vMerge/>
            <w:tcBorders>
              <w:bottom w:val="nil"/>
            </w:tcBorders>
          </w:tcPr>
          <w:p w:rsidR="00B5113C" w:rsidRDefault="00B5113C"/>
        </w:tc>
        <w:tc>
          <w:tcPr>
            <w:tcW w:w="2211" w:type="dxa"/>
            <w:vMerge/>
            <w:tcBorders>
              <w:bottom w:val="nil"/>
            </w:tcBorders>
          </w:tcPr>
          <w:p w:rsidR="00B5113C" w:rsidRDefault="00B5113C"/>
        </w:tc>
        <w:tc>
          <w:tcPr>
            <w:tcW w:w="2211" w:type="dxa"/>
            <w:vMerge/>
            <w:tcBorders>
              <w:bottom w:val="nil"/>
            </w:tcBorders>
          </w:tcPr>
          <w:p w:rsidR="00B5113C" w:rsidRDefault="00B5113C"/>
        </w:tc>
        <w:tc>
          <w:tcPr>
            <w:tcW w:w="1531" w:type="dxa"/>
            <w:tcBorders>
              <w:bottom w:val="nil"/>
            </w:tcBorders>
          </w:tcPr>
          <w:p w:rsidR="00B5113C" w:rsidRDefault="00B5113C">
            <w:pPr>
              <w:pStyle w:val="ConsPlusNormal"/>
            </w:pPr>
            <w:r>
              <w:t>иные источники финансирования</w:t>
            </w:r>
          </w:p>
        </w:tc>
        <w:tc>
          <w:tcPr>
            <w:tcW w:w="1384" w:type="dxa"/>
            <w:tcBorders>
              <w:bottom w:val="nil"/>
            </w:tcBorders>
          </w:tcPr>
          <w:p w:rsidR="00B5113C" w:rsidRDefault="00B5113C">
            <w:pPr>
              <w:pStyle w:val="ConsPlusNormal"/>
            </w:pPr>
            <w:r>
              <w:t>0,0</w:t>
            </w:r>
          </w:p>
        </w:tc>
        <w:tc>
          <w:tcPr>
            <w:tcW w:w="1264" w:type="dxa"/>
            <w:tcBorders>
              <w:bottom w:val="nil"/>
            </w:tcBorders>
          </w:tcPr>
          <w:p w:rsidR="00B5113C" w:rsidRDefault="00B5113C">
            <w:pPr>
              <w:pStyle w:val="ConsPlusNormal"/>
            </w:pPr>
            <w:r>
              <w:t>0,0</w:t>
            </w:r>
          </w:p>
        </w:tc>
        <w:tc>
          <w:tcPr>
            <w:tcW w:w="1604" w:type="dxa"/>
            <w:tcBorders>
              <w:bottom w:val="nil"/>
            </w:tcBorders>
          </w:tcPr>
          <w:p w:rsidR="00B5113C" w:rsidRDefault="00B5113C">
            <w:pPr>
              <w:pStyle w:val="ConsPlusNormal"/>
            </w:pPr>
            <w:r>
              <w:t>0,0</w:t>
            </w:r>
          </w:p>
        </w:tc>
        <w:tc>
          <w:tcPr>
            <w:tcW w:w="1264" w:type="dxa"/>
            <w:tcBorders>
              <w:bottom w:val="nil"/>
            </w:tcBorders>
          </w:tcPr>
          <w:p w:rsidR="00B5113C" w:rsidRDefault="00B5113C">
            <w:pPr>
              <w:pStyle w:val="ConsPlusNormal"/>
            </w:pPr>
            <w:r>
              <w:t>0,0</w:t>
            </w:r>
          </w:p>
        </w:tc>
        <w:tc>
          <w:tcPr>
            <w:tcW w:w="1264" w:type="dxa"/>
            <w:tcBorders>
              <w:bottom w:val="nil"/>
            </w:tcBorders>
          </w:tcPr>
          <w:p w:rsidR="00B5113C" w:rsidRDefault="00B5113C">
            <w:pPr>
              <w:pStyle w:val="ConsPlusNormal"/>
            </w:pPr>
            <w:r>
              <w:t>0,0</w:t>
            </w:r>
          </w:p>
        </w:tc>
        <w:tc>
          <w:tcPr>
            <w:tcW w:w="1264" w:type="dxa"/>
            <w:tcBorders>
              <w:bottom w:val="nil"/>
            </w:tcBorders>
          </w:tcPr>
          <w:p w:rsidR="00B5113C" w:rsidRDefault="00B5113C">
            <w:pPr>
              <w:pStyle w:val="ConsPlusNormal"/>
            </w:pPr>
            <w:r>
              <w:t>0,0</w:t>
            </w:r>
          </w:p>
        </w:tc>
        <w:tc>
          <w:tcPr>
            <w:tcW w:w="1264" w:type="dxa"/>
            <w:tcBorders>
              <w:bottom w:val="nil"/>
            </w:tcBorders>
          </w:tcPr>
          <w:p w:rsidR="00B5113C" w:rsidRDefault="00B5113C">
            <w:pPr>
              <w:pStyle w:val="ConsPlusNormal"/>
            </w:pPr>
            <w:r>
              <w:t>0,0</w:t>
            </w:r>
          </w:p>
        </w:tc>
        <w:tc>
          <w:tcPr>
            <w:tcW w:w="1144" w:type="dxa"/>
            <w:tcBorders>
              <w:bottom w:val="nil"/>
            </w:tcBorders>
          </w:tcPr>
          <w:p w:rsidR="00B5113C" w:rsidRDefault="00B5113C">
            <w:pPr>
              <w:pStyle w:val="ConsPlusNormal"/>
            </w:pPr>
            <w:r>
              <w:t>0,0</w:t>
            </w:r>
          </w:p>
        </w:tc>
        <w:tc>
          <w:tcPr>
            <w:tcW w:w="1264" w:type="dxa"/>
            <w:tcBorders>
              <w:bottom w:val="nil"/>
            </w:tcBorders>
          </w:tcPr>
          <w:p w:rsidR="00B5113C" w:rsidRDefault="00B5113C">
            <w:pPr>
              <w:pStyle w:val="ConsPlusNormal"/>
            </w:pPr>
            <w:r>
              <w:t>0,0</w:t>
            </w:r>
          </w:p>
        </w:tc>
      </w:tr>
      <w:tr w:rsidR="00B5113C">
        <w:tblPrEx>
          <w:tblBorders>
            <w:insideH w:val="nil"/>
          </w:tblBorders>
        </w:tblPrEx>
        <w:tc>
          <w:tcPr>
            <w:tcW w:w="18576" w:type="dxa"/>
            <w:gridSpan w:val="13"/>
            <w:tcBorders>
              <w:top w:val="nil"/>
            </w:tcBorders>
          </w:tcPr>
          <w:p w:rsidR="00B5113C" w:rsidRDefault="00B5113C">
            <w:pPr>
              <w:pStyle w:val="ConsPlusNormal"/>
              <w:jc w:val="both"/>
            </w:pPr>
            <w:r>
              <w:t xml:space="preserve">(п. 4.6 в ред. </w:t>
            </w:r>
            <w:hyperlink r:id="rId156" w:history="1">
              <w:r>
                <w:rPr>
                  <w:color w:val="0000FF"/>
                </w:rPr>
                <w:t>постановления</w:t>
              </w:r>
            </w:hyperlink>
            <w:r>
              <w:t xml:space="preserve"> Правительства ХМАО - Югры от 24.04.2020 N 156-п)</w:t>
            </w:r>
          </w:p>
        </w:tc>
      </w:tr>
      <w:tr w:rsidR="00B5113C">
        <w:tc>
          <w:tcPr>
            <w:tcW w:w="907" w:type="dxa"/>
            <w:vMerge w:val="restart"/>
          </w:tcPr>
          <w:p w:rsidR="00B5113C" w:rsidRDefault="00B5113C">
            <w:pPr>
              <w:pStyle w:val="ConsPlusNormal"/>
            </w:pPr>
            <w:r>
              <w:t>4.7.</w:t>
            </w:r>
          </w:p>
        </w:tc>
        <w:tc>
          <w:tcPr>
            <w:tcW w:w="2211" w:type="dxa"/>
            <w:vMerge w:val="restart"/>
          </w:tcPr>
          <w:p w:rsidR="00B5113C" w:rsidRDefault="00B5113C">
            <w:pPr>
              <w:pStyle w:val="ConsPlusNormal"/>
            </w:pPr>
            <w:r>
              <w:t xml:space="preserve">Обеспечение жильем молодых семей государственной </w:t>
            </w:r>
            <w:hyperlink r:id="rId15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(11)</w:t>
            </w:r>
          </w:p>
        </w:tc>
        <w:tc>
          <w:tcPr>
            <w:tcW w:w="2211" w:type="dxa"/>
            <w:vMerge w:val="restart"/>
          </w:tcPr>
          <w:p w:rsidR="00B5113C" w:rsidRDefault="00B5113C">
            <w:pPr>
              <w:pStyle w:val="ConsPlusNormal"/>
            </w:pPr>
            <w:r>
              <w:t>Депстрой Югры, муниципальные образования автономного округа</w:t>
            </w:r>
          </w:p>
        </w:tc>
        <w:tc>
          <w:tcPr>
            <w:tcW w:w="1531" w:type="dxa"/>
          </w:tcPr>
          <w:p w:rsidR="00B5113C" w:rsidRDefault="00B5113C">
            <w:pPr>
              <w:pStyle w:val="ConsPlusNormal"/>
            </w:pPr>
            <w:r>
              <w:t>всего</w:t>
            </w:r>
          </w:p>
        </w:tc>
        <w:tc>
          <w:tcPr>
            <w:tcW w:w="1384" w:type="dxa"/>
          </w:tcPr>
          <w:p w:rsidR="00B5113C" w:rsidRDefault="00B5113C">
            <w:pPr>
              <w:pStyle w:val="ConsPlusNormal"/>
            </w:pPr>
            <w:r>
              <w:t>1225178,5</w:t>
            </w:r>
          </w:p>
        </w:tc>
        <w:tc>
          <w:tcPr>
            <w:tcW w:w="1264" w:type="dxa"/>
          </w:tcPr>
          <w:p w:rsidR="00B5113C" w:rsidRDefault="00B5113C">
            <w:pPr>
              <w:pStyle w:val="ConsPlusNormal"/>
            </w:pPr>
            <w:r>
              <w:t>105994,7</w:t>
            </w:r>
          </w:p>
        </w:tc>
        <w:tc>
          <w:tcPr>
            <w:tcW w:w="1604" w:type="dxa"/>
          </w:tcPr>
          <w:p w:rsidR="00B5113C" w:rsidRDefault="00B5113C">
            <w:pPr>
              <w:pStyle w:val="ConsPlusNormal"/>
            </w:pPr>
            <w:r>
              <w:t>104892,6</w:t>
            </w:r>
          </w:p>
        </w:tc>
        <w:tc>
          <w:tcPr>
            <w:tcW w:w="1264" w:type="dxa"/>
          </w:tcPr>
          <w:p w:rsidR="00B5113C" w:rsidRDefault="00B5113C">
            <w:pPr>
              <w:pStyle w:val="ConsPlusNormal"/>
            </w:pPr>
            <w:r>
              <w:t>104871,1</w:t>
            </w:r>
          </w:p>
        </w:tc>
        <w:tc>
          <w:tcPr>
            <w:tcW w:w="1264" w:type="dxa"/>
          </w:tcPr>
          <w:p w:rsidR="00B5113C" w:rsidRDefault="00B5113C">
            <w:pPr>
              <w:pStyle w:val="ConsPlusNormal"/>
            </w:pPr>
            <w:r>
              <w:t>107156,1</w:t>
            </w:r>
          </w:p>
        </w:tc>
        <w:tc>
          <w:tcPr>
            <w:tcW w:w="1264" w:type="dxa"/>
          </w:tcPr>
          <w:p w:rsidR="00B5113C" w:rsidRDefault="00B5113C">
            <w:pPr>
              <w:pStyle w:val="ConsPlusNormal"/>
            </w:pPr>
            <w:r>
              <w:t>100283,0</w:t>
            </w:r>
          </w:p>
        </w:tc>
        <w:tc>
          <w:tcPr>
            <w:tcW w:w="1264" w:type="dxa"/>
          </w:tcPr>
          <w:p w:rsidR="00B5113C" w:rsidRDefault="00B5113C">
            <w:pPr>
              <w:pStyle w:val="ConsPlusNormal"/>
            </w:pPr>
            <w:r>
              <w:t>100283,0</w:t>
            </w:r>
          </w:p>
        </w:tc>
        <w:tc>
          <w:tcPr>
            <w:tcW w:w="1144" w:type="dxa"/>
          </w:tcPr>
          <w:p w:rsidR="00B5113C" w:rsidRDefault="00B5113C">
            <w:pPr>
              <w:pStyle w:val="ConsPlusNormal"/>
            </w:pPr>
            <w:r>
              <w:t>100283,0</w:t>
            </w:r>
          </w:p>
        </w:tc>
        <w:tc>
          <w:tcPr>
            <w:tcW w:w="1264" w:type="dxa"/>
          </w:tcPr>
          <w:p w:rsidR="00B5113C" w:rsidRDefault="00B5113C">
            <w:pPr>
              <w:pStyle w:val="ConsPlusNormal"/>
            </w:pPr>
            <w:r>
              <w:t>501415,0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20979,0</w:t>
            </w:r>
          </w:p>
        </w:tc>
        <w:tc>
          <w:tcPr>
            <w:tcW w:w="1264" w:type="dxa"/>
          </w:tcPr>
          <w:p w:rsidR="00B5113C" w:rsidRDefault="00B5113C">
            <w:pPr>
              <w:pStyle w:val="ConsPlusNormal"/>
            </w:pPr>
            <w:r>
              <w:t>4908,2</w:t>
            </w:r>
          </w:p>
        </w:tc>
        <w:tc>
          <w:tcPr>
            <w:tcW w:w="1604" w:type="dxa"/>
          </w:tcPr>
          <w:p w:rsidR="00B5113C" w:rsidRDefault="00B5113C">
            <w:pPr>
              <w:pStyle w:val="ConsPlusNormal"/>
            </w:pPr>
            <w:r>
              <w:t>4609,6</w:t>
            </w:r>
          </w:p>
        </w:tc>
        <w:tc>
          <w:tcPr>
            <w:tcW w:w="1264" w:type="dxa"/>
          </w:tcPr>
          <w:p w:rsidR="00B5113C" w:rsidRDefault="00B5113C">
            <w:pPr>
              <w:pStyle w:val="ConsPlusNormal"/>
            </w:pPr>
            <w:r>
              <w:t>4588,1</w:t>
            </w:r>
          </w:p>
        </w:tc>
        <w:tc>
          <w:tcPr>
            <w:tcW w:w="1264" w:type="dxa"/>
          </w:tcPr>
          <w:p w:rsidR="00B5113C" w:rsidRDefault="00B5113C">
            <w:pPr>
              <w:pStyle w:val="ConsPlusNormal"/>
            </w:pPr>
            <w:r>
              <w:t>6873,1</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1131203,5</w:t>
            </w:r>
          </w:p>
        </w:tc>
        <w:tc>
          <w:tcPr>
            <w:tcW w:w="1264" w:type="dxa"/>
          </w:tcPr>
          <w:p w:rsidR="00B5113C" w:rsidRDefault="00B5113C">
            <w:pPr>
              <w:pStyle w:val="ConsPlusNormal"/>
            </w:pPr>
            <w:r>
              <w:t>95003,5</w:t>
            </w:r>
          </w:p>
        </w:tc>
        <w:tc>
          <w:tcPr>
            <w:tcW w:w="1604" w:type="dxa"/>
          </w:tcPr>
          <w:p w:rsidR="00B5113C" w:rsidRDefault="00B5113C">
            <w:pPr>
              <w:pStyle w:val="ConsPlusNormal"/>
            </w:pPr>
            <w:r>
              <w:t>94200,0</w:t>
            </w:r>
          </w:p>
        </w:tc>
        <w:tc>
          <w:tcPr>
            <w:tcW w:w="1264" w:type="dxa"/>
          </w:tcPr>
          <w:p w:rsidR="00B5113C" w:rsidRDefault="00B5113C">
            <w:pPr>
              <w:pStyle w:val="ConsPlusNormal"/>
            </w:pPr>
            <w:r>
              <w:t>94200,0</w:t>
            </w:r>
          </w:p>
        </w:tc>
        <w:tc>
          <w:tcPr>
            <w:tcW w:w="1264" w:type="dxa"/>
          </w:tcPr>
          <w:p w:rsidR="00B5113C" w:rsidRDefault="00B5113C">
            <w:pPr>
              <w:pStyle w:val="ConsPlusNormal"/>
            </w:pPr>
            <w:r>
              <w:t>94200,0</w:t>
            </w:r>
          </w:p>
        </w:tc>
        <w:tc>
          <w:tcPr>
            <w:tcW w:w="1264" w:type="dxa"/>
          </w:tcPr>
          <w:p w:rsidR="00B5113C" w:rsidRDefault="00B5113C">
            <w:pPr>
              <w:pStyle w:val="ConsPlusNormal"/>
            </w:pPr>
            <w:r>
              <w:t>94200,0</w:t>
            </w:r>
          </w:p>
        </w:tc>
        <w:tc>
          <w:tcPr>
            <w:tcW w:w="1264" w:type="dxa"/>
          </w:tcPr>
          <w:p w:rsidR="00B5113C" w:rsidRDefault="00B5113C">
            <w:pPr>
              <w:pStyle w:val="ConsPlusNormal"/>
            </w:pPr>
            <w:r>
              <w:t>94200,0</w:t>
            </w:r>
          </w:p>
        </w:tc>
        <w:tc>
          <w:tcPr>
            <w:tcW w:w="1144" w:type="dxa"/>
          </w:tcPr>
          <w:p w:rsidR="00B5113C" w:rsidRDefault="00B5113C">
            <w:pPr>
              <w:pStyle w:val="ConsPlusNormal"/>
            </w:pPr>
            <w:r>
              <w:t>94200,0</w:t>
            </w:r>
          </w:p>
        </w:tc>
        <w:tc>
          <w:tcPr>
            <w:tcW w:w="1264" w:type="dxa"/>
          </w:tcPr>
          <w:p w:rsidR="00B5113C" w:rsidRDefault="00B5113C">
            <w:pPr>
              <w:pStyle w:val="ConsPlusNormal"/>
            </w:pPr>
            <w:r>
              <w:t>471000,0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72996,0</w:t>
            </w:r>
          </w:p>
        </w:tc>
        <w:tc>
          <w:tcPr>
            <w:tcW w:w="1264" w:type="dxa"/>
          </w:tcPr>
          <w:p w:rsidR="00B5113C" w:rsidRDefault="00B5113C">
            <w:pPr>
              <w:pStyle w:val="ConsPlusNormal"/>
            </w:pPr>
            <w:r>
              <w:t>6083,0</w:t>
            </w:r>
          </w:p>
        </w:tc>
        <w:tc>
          <w:tcPr>
            <w:tcW w:w="1604" w:type="dxa"/>
          </w:tcPr>
          <w:p w:rsidR="00B5113C" w:rsidRDefault="00B5113C">
            <w:pPr>
              <w:pStyle w:val="ConsPlusNormal"/>
            </w:pPr>
            <w:r>
              <w:t>6083,0</w:t>
            </w:r>
          </w:p>
        </w:tc>
        <w:tc>
          <w:tcPr>
            <w:tcW w:w="1264" w:type="dxa"/>
          </w:tcPr>
          <w:p w:rsidR="00B5113C" w:rsidRDefault="00B5113C">
            <w:pPr>
              <w:pStyle w:val="ConsPlusNormal"/>
            </w:pPr>
            <w:r>
              <w:t>6083,0</w:t>
            </w:r>
          </w:p>
        </w:tc>
        <w:tc>
          <w:tcPr>
            <w:tcW w:w="1264" w:type="dxa"/>
          </w:tcPr>
          <w:p w:rsidR="00B5113C" w:rsidRDefault="00B5113C">
            <w:pPr>
              <w:pStyle w:val="ConsPlusNormal"/>
            </w:pPr>
            <w:r>
              <w:t>6083,0</w:t>
            </w:r>
          </w:p>
        </w:tc>
        <w:tc>
          <w:tcPr>
            <w:tcW w:w="1264" w:type="dxa"/>
          </w:tcPr>
          <w:p w:rsidR="00B5113C" w:rsidRDefault="00B5113C">
            <w:pPr>
              <w:pStyle w:val="ConsPlusNormal"/>
            </w:pPr>
            <w:r>
              <w:t>6083,0</w:t>
            </w:r>
          </w:p>
        </w:tc>
        <w:tc>
          <w:tcPr>
            <w:tcW w:w="1264" w:type="dxa"/>
          </w:tcPr>
          <w:p w:rsidR="00B5113C" w:rsidRDefault="00B5113C">
            <w:pPr>
              <w:pStyle w:val="ConsPlusNormal"/>
            </w:pPr>
            <w:r>
              <w:t>6083,0</w:t>
            </w:r>
          </w:p>
        </w:tc>
        <w:tc>
          <w:tcPr>
            <w:tcW w:w="1144" w:type="dxa"/>
          </w:tcPr>
          <w:p w:rsidR="00B5113C" w:rsidRDefault="00B5113C">
            <w:pPr>
              <w:pStyle w:val="ConsPlusNormal"/>
            </w:pPr>
            <w:r>
              <w:t>6083,0</w:t>
            </w:r>
          </w:p>
        </w:tc>
        <w:tc>
          <w:tcPr>
            <w:tcW w:w="1264" w:type="dxa"/>
          </w:tcPr>
          <w:p w:rsidR="00B5113C" w:rsidRDefault="00B5113C">
            <w:pPr>
              <w:pStyle w:val="ConsPlusNormal"/>
            </w:pPr>
            <w:r>
              <w:t>30415,0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val="restart"/>
          </w:tcPr>
          <w:p w:rsidR="00B5113C" w:rsidRDefault="00B5113C">
            <w:pPr>
              <w:pStyle w:val="ConsPlusNormal"/>
            </w:pPr>
            <w:r>
              <w:lastRenderedPageBreak/>
              <w:t>4.8.</w:t>
            </w:r>
          </w:p>
        </w:tc>
        <w:tc>
          <w:tcPr>
            <w:tcW w:w="2211" w:type="dxa"/>
            <w:vMerge w:val="restart"/>
          </w:tcPr>
          <w:p w:rsidR="00B5113C" w:rsidRDefault="00B5113C">
            <w:pPr>
              <w:pStyle w:val="ConsPlusNormal"/>
            </w:pPr>
            <w:r>
              <w:t>Улучшение жилищных условий отдельных категорий граждан (11)</w:t>
            </w:r>
          </w:p>
        </w:tc>
        <w:tc>
          <w:tcPr>
            <w:tcW w:w="2211" w:type="dxa"/>
            <w:vMerge w:val="restart"/>
          </w:tcPr>
          <w:p w:rsidR="00B5113C" w:rsidRDefault="00B5113C">
            <w:pPr>
              <w:pStyle w:val="ConsPlusNormal"/>
            </w:pPr>
            <w:r>
              <w:t>Депстрой Югры</w:t>
            </w:r>
          </w:p>
        </w:tc>
        <w:tc>
          <w:tcPr>
            <w:tcW w:w="1531" w:type="dxa"/>
          </w:tcPr>
          <w:p w:rsidR="00B5113C" w:rsidRDefault="00B5113C">
            <w:pPr>
              <w:pStyle w:val="ConsPlusNormal"/>
            </w:pPr>
            <w:r>
              <w:t>всего</w:t>
            </w:r>
          </w:p>
        </w:tc>
        <w:tc>
          <w:tcPr>
            <w:tcW w:w="1384" w:type="dxa"/>
          </w:tcPr>
          <w:p w:rsidR="00B5113C" w:rsidRDefault="00B5113C">
            <w:pPr>
              <w:pStyle w:val="ConsPlusNormal"/>
            </w:pPr>
            <w:r>
              <w:t>508192,0</w:t>
            </w:r>
          </w:p>
        </w:tc>
        <w:tc>
          <w:tcPr>
            <w:tcW w:w="1264" w:type="dxa"/>
          </w:tcPr>
          <w:p w:rsidR="00B5113C" w:rsidRDefault="00B5113C">
            <w:pPr>
              <w:pStyle w:val="ConsPlusNormal"/>
            </w:pPr>
            <w:r>
              <w:t>31540,0</w:t>
            </w:r>
          </w:p>
        </w:tc>
        <w:tc>
          <w:tcPr>
            <w:tcW w:w="1604" w:type="dxa"/>
          </w:tcPr>
          <w:p w:rsidR="00B5113C" w:rsidRDefault="00B5113C">
            <w:pPr>
              <w:pStyle w:val="ConsPlusNormal"/>
            </w:pPr>
            <w:r>
              <w:t>43332,0</w:t>
            </w:r>
          </w:p>
        </w:tc>
        <w:tc>
          <w:tcPr>
            <w:tcW w:w="1264" w:type="dxa"/>
          </w:tcPr>
          <w:p w:rsidR="00B5113C" w:rsidRDefault="00B5113C">
            <w:pPr>
              <w:pStyle w:val="ConsPlusNormal"/>
            </w:pPr>
            <w:r>
              <w:t>43332,0</w:t>
            </w:r>
          </w:p>
        </w:tc>
        <w:tc>
          <w:tcPr>
            <w:tcW w:w="1264" w:type="dxa"/>
          </w:tcPr>
          <w:p w:rsidR="00B5113C" w:rsidRDefault="00B5113C">
            <w:pPr>
              <w:pStyle w:val="ConsPlusNormal"/>
            </w:pPr>
            <w:r>
              <w:t>43332,0</w:t>
            </w:r>
          </w:p>
        </w:tc>
        <w:tc>
          <w:tcPr>
            <w:tcW w:w="1264" w:type="dxa"/>
          </w:tcPr>
          <w:p w:rsidR="00B5113C" w:rsidRDefault="00B5113C">
            <w:pPr>
              <w:pStyle w:val="ConsPlusNormal"/>
            </w:pPr>
            <w:r>
              <w:t>43332,0</w:t>
            </w:r>
          </w:p>
        </w:tc>
        <w:tc>
          <w:tcPr>
            <w:tcW w:w="1264" w:type="dxa"/>
          </w:tcPr>
          <w:p w:rsidR="00B5113C" w:rsidRDefault="00B5113C">
            <w:pPr>
              <w:pStyle w:val="ConsPlusNormal"/>
            </w:pPr>
            <w:r>
              <w:t>43332,0</w:t>
            </w:r>
          </w:p>
        </w:tc>
        <w:tc>
          <w:tcPr>
            <w:tcW w:w="1144" w:type="dxa"/>
          </w:tcPr>
          <w:p w:rsidR="00B5113C" w:rsidRDefault="00B5113C">
            <w:pPr>
              <w:pStyle w:val="ConsPlusNormal"/>
            </w:pPr>
            <w:r>
              <w:t>43332,0</w:t>
            </w:r>
          </w:p>
        </w:tc>
        <w:tc>
          <w:tcPr>
            <w:tcW w:w="1264" w:type="dxa"/>
          </w:tcPr>
          <w:p w:rsidR="00B5113C" w:rsidRDefault="00B5113C">
            <w:pPr>
              <w:pStyle w:val="ConsPlusNormal"/>
            </w:pPr>
            <w:r>
              <w:t>216660,0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226080,0</w:t>
            </w:r>
          </w:p>
        </w:tc>
        <w:tc>
          <w:tcPr>
            <w:tcW w:w="1264" w:type="dxa"/>
          </w:tcPr>
          <w:p w:rsidR="00B5113C" w:rsidRDefault="00B5113C">
            <w:pPr>
              <w:pStyle w:val="ConsPlusNormal"/>
            </w:pPr>
            <w:r>
              <w:t>18840,0</w:t>
            </w:r>
          </w:p>
        </w:tc>
        <w:tc>
          <w:tcPr>
            <w:tcW w:w="1604" w:type="dxa"/>
          </w:tcPr>
          <w:p w:rsidR="00B5113C" w:rsidRDefault="00B5113C">
            <w:pPr>
              <w:pStyle w:val="ConsPlusNormal"/>
            </w:pPr>
            <w:r>
              <w:t>18840,0</w:t>
            </w:r>
          </w:p>
        </w:tc>
        <w:tc>
          <w:tcPr>
            <w:tcW w:w="1264" w:type="dxa"/>
          </w:tcPr>
          <w:p w:rsidR="00B5113C" w:rsidRDefault="00B5113C">
            <w:pPr>
              <w:pStyle w:val="ConsPlusNormal"/>
            </w:pPr>
            <w:r>
              <w:t>18840,0</w:t>
            </w:r>
          </w:p>
        </w:tc>
        <w:tc>
          <w:tcPr>
            <w:tcW w:w="1264" w:type="dxa"/>
          </w:tcPr>
          <w:p w:rsidR="00B5113C" w:rsidRDefault="00B5113C">
            <w:pPr>
              <w:pStyle w:val="ConsPlusNormal"/>
            </w:pPr>
            <w:r>
              <w:t>18840,0</w:t>
            </w:r>
          </w:p>
        </w:tc>
        <w:tc>
          <w:tcPr>
            <w:tcW w:w="1264" w:type="dxa"/>
          </w:tcPr>
          <w:p w:rsidR="00B5113C" w:rsidRDefault="00B5113C">
            <w:pPr>
              <w:pStyle w:val="ConsPlusNormal"/>
            </w:pPr>
            <w:r>
              <w:t>18840,0</w:t>
            </w:r>
          </w:p>
        </w:tc>
        <w:tc>
          <w:tcPr>
            <w:tcW w:w="1264" w:type="dxa"/>
          </w:tcPr>
          <w:p w:rsidR="00B5113C" w:rsidRDefault="00B5113C">
            <w:pPr>
              <w:pStyle w:val="ConsPlusNormal"/>
            </w:pPr>
            <w:r>
              <w:t>18840,0</w:t>
            </w:r>
          </w:p>
        </w:tc>
        <w:tc>
          <w:tcPr>
            <w:tcW w:w="1144" w:type="dxa"/>
          </w:tcPr>
          <w:p w:rsidR="00B5113C" w:rsidRDefault="00B5113C">
            <w:pPr>
              <w:pStyle w:val="ConsPlusNormal"/>
            </w:pPr>
            <w:r>
              <w:t>18840,0</w:t>
            </w:r>
          </w:p>
        </w:tc>
        <w:tc>
          <w:tcPr>
            <w:tcW w:w="1264" w:type="dxa"/>
          </w:tcPr>
          <w:p w:rsidR="00B5113C" w:rsidRDefault="00B5113C">
            <w:pPr>
              <w:pStyle w:val="ConsPlusNormal"/>
            </w:pPr>
            <w:r>
              <w:t>94200,0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282112,0</w:t>
            </w:r>
          </w:p>
        </w:tc>
        <w:tc>
          <w:tcPr>
            <w:tcW w:w="1264" w:type="dxa"/>
          </w:tcPr>
          <w:p w:rsidR="00B5113C" w:rsidRDefault="00B5113C">
            <w:pPr>
              <w:pStyle w:val="ConsPlusNormal"/>
            </w:pPr>
            <w:r>
              <w:t>12700,0</w:t>
            </w:r>
          </w:p>
        </w:tc>
        <w:tc>
          <w:tcPr>
            <w:tcW w:w="1604" w:type="dxa"/>
          </w:tcPr>
          <w:p w:rsidR="00B5113C" w:rsidRDefault="00B5113C">
            <w:pPr>
              <w:pStyle w:val="ConsPlusNormal"/>
            </w:pPr>
            <w:r>
              <w:t>24492,0</w:t>
            </w:r>
          </w:p>
        </w:tc>
        <w:tc>
          <w:tcPr>
            <w:tcW w:w="1264" w:type="dxa"/>
          </w:tcPr>
          <w:p w:rsidR="00B5113C" w:rsidRDefault="00B5113C">
            <w:pPr>
              <w:pStyle w:val="ConsPlusNormal"/>
            </w:pPr>
            <w:r>
              <w:t>24492,0</w:t>
            </w:r>
          </w:p>
        </w:tc>
        <w:tc>
          <w:tcPr>
            <w:tcW w:w="1264" w:type="dxa"/>
          </w:tcPr>
          <w:p w:rsidR="00B5113C" w:rsidRDefault="00B5113C">
            <w:pPr>
              <w:pStyle w:val="ConsPlusNormal"/>
            </w:pPr>
            <w:r>
              <w:t>24492,0</w:t>
            </w:r>
          </w:p>
        </w:tc>
        <w:tc>
          <w:tcPr>
            <w:tcW w:w="1264" w:type="dxa"/>
          </w:tcPr>
          <w:p w:rsidR="00B5113C" w:rsidRDefault="00B5113C">
            <w:pPr>
              <w:pStyle w:val="ConsPlusNormal"/>
            </w:pPr>
            <w:r>
              <w:t>24492,0</w:t>
            </w:r>
          </w:p>
        </w:tc>
        <w:tc>
          <w:tcPr>
            <w:tcW w:w="1264" w:type="dxa"/>
          </w:tcPr>
          <w:p w:rsidR="00B5113C" w:rsidRDefault="00B5113C">
            <w:pPr>
              <w:pStyle w:val="ConsPlusNormal"/>
            </w:pPr>
            <w:r>
              <w:t>24492,0</w:t>
            </w:r>
          </w:p>
        </w:tc>
        <w:tc>
          <w:tcPr>
            <w:tcW w:w="1144" w:type="dxa"/>
          </w:tcPr>
          <w:p w:rsidR="00B5113C" w:rsidRDefault="00B5113C">
            <w:pPr>
              <w:pStyle w:val="ConsPlusNormal"/>
            </w:pPr>
            <w:r>
              <w:t>24492,0</w:t>
            </w:r>
          </w:p>
        </w:tc>
        <w:tc>
          <w:tcPr>
            <w:tcW w:w="1264" w:type="dxa"/>
          </w:tcPr>
          <w:p w:rsidR="00B5113C" w:rsidRDefault="00B5113C">
            <w:pPr>
              <w:pStyle w:val="ConsPlusNormal"/>
            </w:pPr>
            <w:r>
              <w:t>122460,0</w:t>
            </w:r>
          </w:p>
        </w:tc>
      </w:tr>
      <w:tr w:rsidR="00B5113C">
        <w:tc>
          <w:tcPr>
            <w:tcW w:w="907" w:type="dxa"/>
            <w:vMerge w:val="restart"/>
          </w:tcPr>
          <w:p w:rsidR="00B5113C" w:rsidRDefault="00B5113C">
            <w:pPr>
              <w:pStyle w:val="ConsPlusNormal"/>
            </w:pPr>
            <w:r>
              <w:t>4.9.</w:t>
            </w:r>
          </w:p>
        </w:tc>
        <w:tc>
          <w:tcPr>
            <w:tcW w:w="2211" w:type="dxa"/>
            <w:vMerge w:val="restart"/>
          </w:tcPr>
          <w:p w:rsidR="00B5113C" w:rsidRDefault="00B5113C">
            <w:pPr>
              <w:pStyle w:val="ConsPlusNormal"/>
            </w:pPr>
            <w:r>
              <w:t xml:space="preserve">Предоставление семьям, имеющим 3 и более детей, семьям, имеющим детей-инвалидов, семьям, в которых дети остались без родителей (единственного родителя), гражданам из числа молодых семей, пострадавшим от действий (бездействия) застройщиков, субсидии на погашение </w:t>
            </w:r>
            <w:r>
              <w:lastRenderedPageBreak/>
              <w:t>задолженности по полученным ипотечным кредитам за счет средств бюджета Ханты-Мансийского автономного округа - Югры (11)</w:t>
            </w:r>
          </w:p>
        </w:tc>
        <w:tc>
          <w:tcPr>
            <w:tcW w:w="2211" w:type="dxa"/>
            <w:vMerge w:val="restart"/>
          </w:tcPr>
          <w:p w:rsidR="00B5113C" w:rsidRDefault="00B5113C">
            <w:pPr>
              <w:pStyle w:val="ConsPlusNormal"/>
            </w:pPr>
            <w:r>
              <w:lastRenderedPageBreak/>
              <w:t>Депстрой Югры</w:t>
            </w:r>
          </w:p>
        </w:tc>
        <w:tc>
          <w:tcPr>
            <w:tcW w:w="1531" w:type="dxa"/>
          </w:tcPr>
          <w:p w:rsidR="00B5113C" w:rsidRDefault="00B5113C">
            <w:pPr>
              <w:pStyle w:val="ConsPlusNormal"/>
            </w:pPr>
            <w:r>
              <w:t>всего</w:t>
            </w:r>
          </w:p>
        </w:tc>
        <w:tc>
          <w:tcPr>
            <w:tcW w:w="1384" w:type="dxa"/>
          </w:tcPr>
          <w:p w:rsidR="00B5113C" w:rsidRDefault="00B5113C">
            <w:pPr>
              <w:pStyle w:val="ConsPlusNormal"/>
            </w:pPr>
            <w:r>
              <w:t>1102291,7</w:t>
            </w:r>
          </w:p>
        </w:tc>
        <w:tc>
          <w:tcPr>
            <w:tcW w:w="1264" w:type="dxa"/>
          </w:tcPr>
          <w:p w:rsidR="00B5113C" w:rsidRDefault="00B5113C">
            <w:pPr>
              <w:pStyle w:val="ConsPlusNormal"/>
            </w:pPr>
            <w:r>
              <w:t>169711,7</w:t>
            </w:r>
          </w:p>
        </w:tc>
        <w:tc>
          <w:tcPr>
            <w:tcW w:w="1604" w:type="dxa"/>
          </w:tcPr>
          <w:p w:rsidR="00B5113C" w:rsidRDefault="00B5113C">
            <w:pPr>
              <w:pStyle w:val="ConsPlusNormal"/>
            </w:pPr>
            <w:r>
              <w:t>84780,0</w:t>
            </w:r>
          </w:p>
        </w:tc>
        <w:tc>
          <w:tcPr>
            <w:tcW w:w="1264" w:type="dxa"/>
          </w:tcPr>
          <w:p w:rsidR="00B5113C" w:rsidRDefault="00B5113C">
            <w:pPr>
              <w:pStyle w:val="ConsPlusNormal"/>
            </w:pPr>
            <w:r>
              <w:t>84780,0</w:t>
            </w:r>
          </w:p>
        </w:tc>
        <w:tc>
          <w:tcPr>
            <w:tcW w:w="1264" w:type="dxa"/>
          </w:tcPr>
          <w:p w:rsidR="00B5113C" w:rsidRDefault="00B5113C">
            <w:pPr>
              <w:pStyle w:val="ConsPlusNormal"/>
            </w:pPr>
            <w:r>
              <w:t>84780,0</w:t>
            </w:r>
          </w:p>
        </w:tc>
        <w:tc>
          <w:tcPr>
            <w:tcW w:w="1264" w:type="dxa"/>
          </w:tcPr>
          <w:p w:rsidR="00B5113C" w:rsidRDefault="00B5113C">
            <w:pPr>
              <w:pStyle w:val="ConsPlusNormal"/>
            </w:pPr>
            <w:r>
              <w:t>84780,0</w:t>
            </w:r>
          </w:p>
        </w:tc>
        <w:tc>
          <w:tcPr>
            <w:tcW w:w="1264" w:type="dxa"/>
          </w:tcPr>
          <w:p w:rsidR="00B5113C" w:rsidRDefault="00B5113C">
            <w:pPr>
              <w:pStyle w:val="ConsPlusNormal"/>
            </w:pPr>
            <w:r>
              <w:t>84780,0</w:t>
            </w:r>
          </w:p>
        </w:tc>
        <w:tc>
          <w:tcPr>
            <w:tcW w:w="1144" w:type="dxa"/>
          </w:tcPr>
          <w:p w:rsidR="00B5113C" w:rsidRDefault="00B5113C">
            <w:pPr>
              <w:pStyle w:val="ConsPlusNormal"/>
            </w:pPr>
            <w:r>
              <w:t>84780,0</w:t>
            </w:r>
          </w:p>
        </w:tc>
        <w:tc>
          <w:tcPr>
            <w:tcW w:w="1264" w:type="dxa"/>
          </w:tcPr>
          <w:p w:rsidR="00B5113C" w:rsidRDefault="00B5113C">
            <w:pPr>
              <w:pStyle w:val="ConsPlusNormal"/>
            </w:pPr>
            <w:r>
              <w:t>423900,0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1102291,7</w:t>
            </w:r>
          </w:p>
        </w:tc>
        <w:tc>
          <w:tcPr>
            <w:tcW w:w="1264" w:type="dxa"/>
          </w:tcPr>
          <w:p w:rsidR="00B5113C" w:rsidRDefault="00B5113C">
            <w:pPr>
              <w:pStyle w:val="ConsPlusNormal"/>
            </w:pPr>
            <w:r>
              <w:t>169711,7</w:t>
            </w:r>
          </w:p>
        </w:tc>
        <w:tc>
          <w:tcPr>
            <w:tcW w:w="1604" w:type="dxa"/>
          </w:tcPr>
          <w:p w:rsidR="00B5113C" w:rsidRDefault="00B5113C">
            <w:pPr>
              <w:pStyle w:val="ConsPlusNormal"/>
            </w:pPr>
            <w:r>
              <w:t>84780,0</w:t>
            </w:r>
          </w:p>
        </w:tc>
        <w:tc>
          <w:tcPr>
            <w:tcW w:w="1264" w:type="dxa"/>
          </w:tcPr>
          <w:p w:rsidR="00B5113C" w:rsidRDefault="00B5113C">
            <w:pPr>
              <w:pStyle w:val="ConsPlusNormal"/>
            </w:pPr>
            <w:r>
              <w:t>84780,0</w:t>
            </w:r>
          </w:p>
        </w:tc>
        <w:tc>
          <w:tcPr>
            <w:tcW w:w="1264" w:type="dxa"/>
          </w:tcPr>
          <w:p w:rsidR="00B5113C" w:rsidRDefault="00B5113C">
            <w:pPr>
              <w:pStyle w:val="ConsPlusNormal"/>
            </w:pPr>
            <w:r>
              <w:t>84780,0</w:t>
            </w:r>
          </w:p>
        </w:tc>
        <w:tc>
          <w:tcPr>
            <w:tcW w:w="1264" w:type="dxa"/>
          </w:tcPr>
          <w:p w:rsidR="00B5113C" w:rsidRDefault="00B5113C">
            <w:pPr>
              <w:pStyle w:val="ConsPlusNormal"/>
            </w:pPr>
            <w:r>
              <w:t>84780,0</w:t>
            </w:r>
          </w:p>
        </w:tc>
        <w:tc>
          <w:tcPr>
            <w:tcW w:w="1264" w:type="dxa"/>
          </w:tcPr>
          <w:p w:rsidR="00B5113C" w:rsidRDefault="00B5113C">
            <w:pPr>
              <w:pStyle w:val="ConsPlusNormal"/>
            </w:pPr>
            <w:r>
              <w:t>84780,0</w:t>
            </w:r>
          </w:p>
        </w:tc>
        <w:tc>
          <w:tcPr>
            <w:tcW w:w="1144" w:type="dxa"/>
          </w:tcPr>
          <w:p w:rsidR="00B5113C" w:rsidRDefault="00B5113C">
            <w:pPr>
              <w:pStyle w:val="ConsPlusNormal"/>
            </w:pPr>
            <w:r>
              <w:t>84780,0</w:t>
            </w:r>
          </w:p>
        </w:tc>
        <w:tc>
          <w:tcPr>
            <w:tcW w:w="1264" w:type="dxa"/>
          </w:tcPr>
          <w:p w:rsidR="00B5113C" w:rsidRDefault="00B5113C">
            <w:pPr>
              <w:pStyle w:val="ConsPlusNormal"/>
            </w:pPr>
            <w:r>
              <w:t>423900,0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val="restart"/>
          </w:tcPr>
          <w:p w:rsidR="00B5113C" w:rsidRDefault="00B5113C">
            <w:pPr>
              <w:pStyle w:val="ConsPlusNormal"/>
            </w:pPr>
            <w:r>
              <w:t>4.10.</w:t>
            </w:r>
          </w:p>
        </w:tc>
        <w:tc>
          <w:tcPr>
            <w:tcW w:w="2211" w:type="dxa"/>
            <w:vMerge w:val="restart"/>
          </w:tcPr>
          <w:p w:rsidR="00B5113C" w:rsidRDefault="00B5113C">
            <w:pPr>
              <w:pStyle w:val="ConsPlusNormal"/>
            </w:pPr>
            <w:r>
              <w:t>Погашение государственных жилищных сертификатов, выдаваемых гражданам,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(11)</w:t>
            </w:r>
          </w:p>
        </w:tc>
        <w:tc>
          <w:tcPr>
            <w:tcW w:w="2211" w:type="dxa"/>
            <w:vMerge w:val="restart"/>
          </w:tcPr>
          <w:p w:rsidR="00B5113C" w:rsidRDefault="00B5113C">
            <w:pPr>
              <w:pStyle w:val="ConsPlusNormal"/>
            </w:pPr>
            <w:r>
              <w:t>Депстрой Югры</w:t>
            </w:r>
          </w:p>
        </w:tc>
        <w:tc>
          <w:tcPr>
            <w:tcW w:w="1531" w:type="dxa"/>
          </w:tcPr>
          <w:p w:rsidR="00B5113C" w:rsidRDefault="00B5113C">
            <w:pPr>
              <w:pStyle w:val="ConsPlusNormal"/>
            </w:pPr>
            <w:r>
              <w:t>всего</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val="restart"/>
          </w:tcPr>
          <w:p w:rsidR="00B5113C" w:rsidRDefault="00B5113C">
            <w:pPr>
              <w:pStyle w:val="ConsPlusNormal"/>
            </w:pPr>
            <w:r>
              <w:t>4.11.</w:t>
            </w:r>
          </w:p>
        </w:tc>
        <w:tc>
          <w:tcPr>
            <w:tcW w:w="2211" w:type="dxa"/>
            <w:vMerge w:val="restart"/>
          </w:tcPr>
          <w:p w:rsidR="00B5113C" w:rsidRDefault="00B5113C">
            <w:pPr>
              <w:pStyle w:val="ConsPlusNormal"/>
            </w:pPr>
            <w:r>
              <w:t xml:space="preserve">Обеспечение жильем граждан, уволенных с военной службы (службы), и приравненных к ним </w:t>
            </w:r>
            <w:r>
              <w:lastRenderedPageBreak/>
              <w:t>лиц (11)</w:t>
            </w:r>
          </w:p>
        </w:tc>
        <w:tc>
          <w:tcPr>
            <w:tcW w:w="2211" w:type="dxa"/>
            <w:vMerge w:val="restart"/>
          </w:tcPr>
          <w:p w:rsidR="00B5113C" w:rsidRDefault="00B5113C">
            <w:pPr>
              <w:pStyle w:val="ConsPlusNormal"/>
            </w:pPr>
            <w:r>
              <w:lastRenderedPageBreak/>
              <w:t>Депстрой Югры, муниципальные образования автономного округа</w:t>
            </w:r>
          </w:p>
        </w:tc>
        <w:tc>
          <w:tcPr>
            <w:tcW w:w="1531" w:type="dxa"/>
          </w:tcPr>
          <w:p w:rsidR="00B5113C" w:rsidRDefault="00B5113C">
            <w:pPr>
              <w:pStyle w:val="ConsPlusNormal"/>
            </w:pPr>
            <w:r>
              <w:t>всего</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 xml:space="preserve">бюджет </w:t>
            </w:r>
            <w:r>
              <w:lastRenderedPageBreak/>
              <w:t>автономного округа</w:t>
            </w:r>
          </w:p>
        </w:tc>
        <w:tc>
          <w:tcPr>
            <w:tcW w:w="1384" w:type="dxa"/>
          </w:tcPr>
          <w:p w:rsidR="00B5113C" w:rsidRDefault="00B5113C">
            <w:pPr>
              <w:pStyle w:val="ConsPlusNormal"/>
            </w:pPr>
            <w:r>
              <w:lastRenderedPageBreak/>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val="restart"/>
          </w:tcPr>
          <w:p w:rsidR="00B5113C" w:rsidRDefault="00B5113C">
            <w:pPr>
              <w:pStyle w:val="ConsPlusNormal"/>
            </w:pPr>
            <w:r>
              <w:t>4.12.</w:t>
            </w:r>
          </w:p>
        </w:tc>
        <w:tc>
          <w:tcPr>
            <w:tcW w:w="2211" w:type="dxa"/>
            <w:vMerge w:val="restart"/>
          </w:tcPr>
          <w:p w:rsidR="00B5113C" w:rsidRDefault="00B5113C">
            <w:pPr>
              <w:pStyle w:val="ConsPlusNormal"/>
            </w:pPr>
            <w:r>
              <w:t>Предоставление социальных выплат отдельным категориям граждан на обеспечение жилыми помещениями в Ханты-Мансийском автономном округе - Югре (11)</w:t>
            </w:r>
          </w:p>
        </w:tc>
        <w:tc>
          <w:tcPr>
            <w:tcW w:w="2211" w:type="dxa"/>
            <w:vMerge w:val="restart"/>
          </w:tcPr>
          <w:p w:rsidR="00B5113C" w:rsidRDefault="00B5113C">
            <w:pPr>
              <w:pStyle w:val="ConsPlusNormal"/>
            </w:pPr>
            <w:r>
              <w:t>Депстрой Югры</w:t>
            </w:r>
          </w:p>
        </w:tc>
        <w:tc>
          <w:tcPr>
            <w:tcW w:w="1531" w:type="dxa"/>
          </w:tcPr>
          <w:p w:rsidR="00B5113C" w:rsidRDefault="00B5113C">
            <w:pPr>
              <w:pStyle w:val="ConsPlusNormal"/>
            </w:pPr>
            <w:r>
              <w:t>всего</w:t>
            </w:r>
          </w:p>
        </w:tc>
        <w:tc>
          <w:tcPr>
            <w:tcW w:w="1384" w:type="dxa"/>
          </w:tcPr>
          <w:p w:rsidR="00B5113C" w:rsidRDefault="00B5113C">
            <w:pPr>
              <w:pStyle w:val="ConsPlusNormal"/>
            </w:pPr>
            <w:r>
              <w:t>8638023,2</w:t>
            </w:r>
          </w:p>
        </w:tc>
        <w:tc>
          <w:tcPr>
            <w:tcW w:w="1264" w:type="dxa"/>
          </w:tcPr>
          <w:p w:rsidR="00B5113C" w:rsidRDefault="00B5113C">
            <w:pPr>
              <w:pStyle w:val="ConsPlusNormal"/>
            </w:pPr>
            <w:r>
              <w:t>5138023,2</w:t>
            </w:r>
          </w:p>
        </w:tc>
        <w:tc>
          <w:tcPr>
            <w:tcW w:w="1604" w:type="dxa"/>
          </w:tcPr>
          <w:p w:rsidR="00B5113C" w:rsidRDefault="00B5113C">
            <w:pPr>
              <w:pStyle w:val="ConsPlusNormal"/>
            </w:pPr>
            <w:r>
              <w:t>3500000,0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8638023,2</w:t>
            </w:r>
          </w:p>
        </w:tc>
        <w:tc>
          <w:tcPr>
            <w:tcW w:w="1264" w:type="dxa"/>
          </w:tcPr>
          <w:p w:rsidR="00B5113C" w:rsidRDefault="00B5113C">
            <w:pPr>
              <w:pStyle w:val="ConsPlusNormal"/>
            </w:pPr>
            <w:r>
              <w:t>5138023,2</w:t>
            </w:r>
          </w:p>
        </w:tc>
        <w:tc>
          <w:tcPr>
            <w:tcW w:w="1604" w:type="dxa"/>
          </w:tcPr>
          <w:p w:rsidR="00B5113C" w:rsidRDefault="00B5113C">
            <w:pPr>
              <w:pStyle w:val="ConsPlusNormal"/>
            </w:pPr>
            <w:r>
              <w:t>3500000,0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val="restart"/>
          </w:tcPr>
          <w:p w:rsidR="00B5113C" w:rsidRDefault="00B5113C">
            <w:pPr>
              <w:pStyle w:val="ConsPlusNormal"/>
            </w:pPr>
            <w:r>
              <w:t>4.13.</w:t>
            </w:r>
          </w:p>
        </w:tc>
        <w:tc>
          <w:tcPr>
            <w:tcW w:w="2211" w:type="dxa"/>
            <w:vMerge w:val="restart"/>
          </w:tcPr>
          <w:p w:rsidR="00B5113C" w:rsidRDefault="00B5113C">
            <w:pPr>
              <w:pStyle w:val="ConsPlusNormal"/>
            </w:pPr>
            <w:r>
              <w:t xml:space="preserve">Компенсация гражданам, постоянно проживающим на территории Ханты-Мансийского автономного округа - </w:t>
            </w:r>
            <w:r>
              <w:lastRenderedPageBreak/>
              <w:t>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(11)</w:t>
            </w:r>
          </w:p>
        </w:tc>
        <w:tc>
          <w:tcPr>
            <w:tcW w:w="2211" w:type="dxa"/>
            <w:vMerge w:val="restart"/>
          </w:tcPr>
          <w:p w:rsidR="00B5113C" w:rsidRDefault="00B5113C">
            <w:pPr>
              <w:pStyle w:val="ConsPlusNormal"/>
            </w:pPr>
            <w:r>
              <w:lastRenderedPageBreak/>
              <w:t>Депстрой Югры</w:t>
            </w:r>
          </w:p>
        </w:tc>
        <w:tc>
          <w:tcPr>
            <w:tcW w:w="1531" w:type="dxa"/>
          </w:tcPr>
          <w:p w:rsidR="00B5113C" w:rsidRDefault="00B5113C">
            <w:pPr>
              <w:pStyle w:val="ConsPlusNormal"/>
            </w:pPr>
            <w:r>
              <w:t>всего</w:t>
            </w:r>
          </w:p>
        </w:tc>
        <w:tc>
          <w:tcPr>
            <w:tcW w:w="1384" w:type="dxa"/>
          </w:tcPr>
          <w:p w:rsidR="00B5113C" w:rsidRDefault="00B5113C">
            <w:pPr>
              <w:pStyle w:val="ConsPlusNormal"/>
            </w:pPr>
            <w:r>
              <w:t>8182168,2</w:t>
            </w:r>
          </w:p>
        </w:tc>
        <w:tc>
          <w:tcPr>
            <w:tcW w:w="1264" w:type="dxa"/>
          </w:tcPr>
          <w:p w:rsidR="00B5113C" w:rsidRDefault="00B5113C">
            <w:pPr>
              <w:pStyle w:val="ConsPlusNormal"/>
            </w:pPr>
            <w:r>
              <w:t>1722000,0</w:t>
            </w:r>
          </w:p>
        </w:tc>
        <w:tc>
          <w:tcPr>
            <w:tcW w:w="1604" w:type="dxa"/>
          </w:tcPr>
          <w:p w:rsidR="00B5113C" w:rsidRDefault="00B5113C">
            <w:pPr>
              <w:pStyle w:val="ConsPlusNormal"/>
            </w:pPr>
            <w:r>
              <w:t>269106,2</w:t>
            </w:r>
          </w:p>
        </w:tc>
        <w:tc>
          <w:tcPr>
            <w:tcW w:w="1264" w:type="dxa"/>
          </w:tcPr>
          <w:p w:rsidR="00B5113C" w:rsidRDefault="00B5113C">
            <w:pPr>
              <w:pStyle w:val="ConsPlusNormal"/>
            </w:pPr>
            <w:r>
              <w:t>619106,2</w:t>
            </w:r>
          </w:p>
        </w:tc>
        <w:tc>
          <w:tcPr>
            <w:tcW w:w="1264" w:type="dxa"/>
          </w:tcPr>
          <w:p w:rsidR="00B5113C" w:rsidRDefault="00B5113C">
            <w:pPr>
              <w:pStyle w:val="ConsPlusNormal"/>
            </w:pPr>
            <w:r>
              <w:t>619106,2</w:t>
            </w:r>
          </w:p>
        </w:tc>
        <w:tc>
          <w:tcPr>
            <w:tcW w:w="1264" w:type="dxa"/>
          </w:tcPr>
          <w:p w:rsidR="00B5113C" w:rsidRDefault="00B5113C">
            <w:pPr>
              <w:pStyle w:val="ConsPlusNormal"/>
            </w:pPr>
            <w:r>
              <w:t>619106,2</w:t>
            </w:r>
          </w:p>
        </w:tc>
        <w:tc>
          <w:tcPr>
            <w:tcW w:w="1264" w:type="dxa"/>
          </w:tcPr>
          <w:p w:rsidR="00B5113C" w:rsidRDefault="00B5113C">
            <w:pPr>
              <w:pStyle w:val="ConsPlusNormal"/>
            </w:pPr>
            <w:r>
              <w:t>619106,2</w:t>
            </w:r>
          </w:p>
        </w:tc>
        <w:tc>
          <w:tcPr>
            <w:tcW w:w="1144" w:type="dxa"/>
          </w:tcPr>
          <w:p w:rsidR="00B5113C" w:rsidRDefault="00B5113C">
            <w:pPr>
              <w:pStyle w:val="ConsPlusNormal"/>
            </w:pPr>
            <w:r>
              <w:t>619106,2</w:t>
            </w:r>
          </w:p>
        </w:tc>
        <w:tc>
          <w:tcPr>
            <w:tcW w:w="1264" w:type="dxa"/>
          </w:tcPr>
          <w:p w:rsidR="00B5113C" w:rsidRDefault="00B5113C">
            <w:pPr>
              <w:pStyle w:val="ConsPlusNormal"/>
            </w:pPr>
            <w:r>
              <w:t>3095531,0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6782168,2</w:t>
            </w:r>
          </w:p>
        </w:tc>
        <w:tc>
          <w:tcPr>
            <w:tcW w:w="1264" w:type="dxa"/>
          </w:tcPr>
          <w:p w:rsidR="00B5113C" w:rsidRDefault="00B5113C">
            <w:pPr>
              <w:pStyle w:val="ConsPlusNormal"/>
            </w:pPr>
            <w:r>
              <w:t>322000,0</w:t>
            </w:r>
          </w:p>
        </w:tc>
        <w:tc>
          <w:tcPr>
            <w:tcW w:w="1604" w:type="dxa"/>
          </w:tcPr>
          <w:p w:rsidR="00B5113C" w:rsidRDefault="00B5113C">
            <w:pPr>
              <w:pStyle w:val="ConsPlusNormal"/>
            </w:pPr>
            <w:r>
              <w:t>269106,2</w:t>
            </w:r>
          </w:p>
        </w:tc>
        <w:tc>
          <w:tcPr>
            <w:tcW w:w="1264" w:type="dxa"/>
          </w:tcPr>
          <w:p w:rsidR="00B5113C" w:rsidRDefault="00B5113C">
            <w:pPr>
              <w:pStyle w:val="ConsPlusNormal"/>
            </w:pPr>
            <w:r>
              <w:t>619106,2</w:t>
            </w:r>
          </w:p>
        </w:tc>
        <w:tc>
          <w:tcPr>
            <w:tcW w:w="1264" w:type="dxa"/>
          </w:tcPr>
          <w:p w:rsidR="00B5113C" w:rsidRDefault="00B5113C">
            <w:pPr>
              <w:pStyle w:val="ConsPlusNormal"/>
            </w:pPr>
            <w:r>
              <w:t>619106,2</w:t>
            </w:r>
          </w:p>
        </w:tc>
        <w:tc>
          <w:tcPr>
            <w:tcW w:w="1264" w:type="dxa"/>
          </w:tcPr>
          <w:p w:rsidR="00B5113C" w:rsidRDefault="00B5113C">
            <w:pPr>
              <w:pStyle w:val="ConsPlusNormal"/>
            </w:pPr>
            <w:r>
              <w:t>619106,2</w:t>
            </w:r>
          </w:p>
        </w:tc>
        <w:tc>
          <w:tcPr>
            <w:tcW w:w="1264" w:type="dxa"/>
          </w:tcPr>
          <w:p w:rsidR="00B5113C" w:rsidRDefault="00B5113C">
            <w:pPr>
              <w:pStyle w:val="ConsPlusNormal"/>
            </w:pPr>
            <w:r>
              <w:t>619106,2</w:t>
            </w:r>
          </w:p>
        </w:tc>
        <w:tc>
          <w:tcPr>
            <w:tcW w:w="1144" w:type="dxa"/>
          </w:tcPr>
          <w:p w:rsidR="00B5113C" w:rsidRDefault="00B5113C">
            <w:pPr>
              <w:pStyle w:val="ConsPlusNormal"/>
            </w:pPr>
            <w:r>
              <w:t>619106,2</w:t>
            </w:r>
          </w:p>
        </w:tc>
        <w:tc>
          <w:tcPr>
            <w:tcW w:w="1264" w:type="dxa"/>
          </w:tcPr>
          <w:p w:rsidR="00B5113C" w:rsidRDefault="00B5113C">
            <w:pPr>
              <w:pStyle w:val="ConsPlusNormal"/>
            </w:pPr>
            <w:r>
              <w:t>3095531,0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1400000,0</w:t>
            </w:r>
          </w:p>
        </w:tc>
        <w:tc>
          <w:tcPr>
            <w:tcW w:w="1264" w:type="dxa"/>
          </w:tcPr>
          <w:p w:rsidR="00B5113C" w:rsidRDefault="00B5113C">
            <w:pPr>
              <w:pStyle w:val="ConsPlusNormal"/>
            </w:pPr>
            <w:r>
              <w:t>1400000,0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val="restart"/>
            <w:tcBorders>
              <w:bottom w:val="nil"/>
            </w:tcBorders>
          </w:tcPr>
          <w:p w:rsidR="00B5113C" w:rsidRDefault="00B5113C">
            <w:pPr>
              <w:pStyle w:val="ConsPlusNormal"/>
            </w:pPr>
            <w:r>
              <w:t>4.14.</w:t>
            </w:r>
          </w:p>
        </w:tc>
        <w:tc>
          <w:tcPr>
            <w:tcW w:w="2211" w:type="dxa"/>
            <w:vMerge w:val="restart"/>
            <w:tcBorders>
              <w:bottom w:val="nil"/>
            </w:tcBorders>
          </w:tcPr>
          <w:p w:rsidR="00B5113C" w:rsidRDefault="00B5113C">
            <w:pPr>
              <w:pStyle w:val="ConsPlusNormal"/>
            </w:pPr>
            <w:r>
              <w:t>Предоставление социальной выплаты (доплаты) из бюджета Ханты-Мансийского автономного округа - Югры к накоплениям граждан (семей) по накопительному вкладу на счетах, открытых в банке в целях приобретения (строительства) жилого помещения (11)</w:t>
            </w:r>
          </w:p>
        </w:tc>
        <w:tc>
          <w:tcPr>
            <w:tcW w:w="2211" w:type="dxa"/>
            <w:vMerge w:val="restart"/>
            <w:tcBorders>
              <w:bottom w:val="nil"/>
            </w:tcBorders>
          </w:tcPr>
          <w:p w:rsidR="00B5113C" w:rsidRDefault="00B5113C">
            <w:pPr>
              <w:pStyle w:val="ConsPlusNormal"/>
            </w:pPr>
            <w:r>
              <w:t>Депстрой Югры</w:t>
            </w:r>
          </w:p>
        </w:tc>
        <w:tc>
          <w:tcPr>
            <w:tcW w:w="1531" w:type="dxa"/>
          </w:tcPr>
          <w:p w:rsidR="00B5113C" w:rsidRDefault="00B5113C">
            <w:pPr>
              <w:pStyle w:val="ConsPlusNormal"/>
            </w:pPr>
            <w:r>
              <w:t>всего</w:t>
            </w:r>
          </w:p>
        </w:tc>
        <w:tc>
          <w:tcPr>
            <w:tcW w:w="1384" w:type="dxa"/>
          </w:tcPr>
          <w:p w:rsidR="00B5113C" w:rsidRDefault="00B5113C">
            <w:pPr>
              <w:pStyle w:val="ConsPlusNormal"/>
            </w:pPr>
            <w:r>
              <w:t>153940,5</w:t>
            </w:r>
          </w:p>
        </w:tc>
        <w:tc>
          <w:tcPr>
            <w:tcW w:w="1264" w:type="dxa"/>
          </w:tcPr>
          <w:p w:rsidR="00B5113C" w:rsidRDefault="00B5113C">
            <w:pPr>
              <w:pStyle w:val="ConsPlusNormal"/>
            </w:pPr>
            <w:r>
              <w:t>673,0</w:t>
            </w:r>
          </w:p>
        </w:tc>
        <w:tc>
          <w:tcPr>
            <w:tcW w:w="1604" w:type="dxa"/>
          </w:tcPr>
          <w:p w:rsidR="00B5113C" w:rsidRDefault="00B5113C">
            <w:pPr>
              <w:pStyle w:val="ConsPlusNormal"/>
            </w:pPr>
            <w:r>
              <w:t>10001,5</w:t>
            </w:r>
          </w:p>
        </w:tc>
        <w:tc>
          <w:tcPr>
            <w:tcW w:w="1264" w:type="dxa"/>
          </w:tcPr>
          <w:p w:rsidR="00B5113C" w:rsidRDefault="00B5113C">
            <w:pPr>
              <w:pStyle w:val="ConsPlusNormal"/>
            </w:pPr>
            <w:r>
              <w:t>14326,6</w:t>
            </w:r>
          </w:p>
        </w:tc>
        <w:tc>
          <w:tcPr>
            <w:tcW w:w="1264" w:type="dxa"/>
          </w:tcPr>
          <w:p w:rsidR="00B5113C" w:rsidRDefault="00B5113C">
            <w:pPr>
              <w:pStyle w:val="ConsPlusNormal"/>
            </w:pPr>
            <w:r>
              <w:t>14326,6</w:t>
            </w:r>
          </w:p>
        </w:tc>
        <w:tc>
          <w:tcPr>
            <w:tcW w:w="1264" w:type="dxa"/>
          </w:tcPr>
          <w:p w:rsidR="00B5113C" w:rsidRDefault="00B5113C">
            <w:pPr>
              <w:pStyle w:val="ConsPlusNormal"/>
            </w:pPr>
            <w:r>
              <w:t>14326,6</w:t>
            </w:r>
          </w:p>
        </w:tc>
        <w:tc>
          <w:tcPr>
            <w:tcW w:w="1264" w:type="dxa"/>
          </w:tcPr>
          <w:p w:rsidR="00B5113C" w:rsidRDefault="00B5113C">
            <w:pPr>
              <w:pStyle w:val="ConsPlusNormal"/>
            </w:pPr>
            <w:r>
              <w:t>14326,6</w:t>
            </w:r>
          </w:p>
        </w:tc>
        <w:tc>
          <w:tcPr>
            <w:tcW w:w="1144" w:type="dxa"/>
          </w:tcPr>
          <w:p w:rsidR="00B5113C" w:rsidRDefault="00B5113C">
            <w:pPr>
              <w:pStyle w:val="ConsPlusNormal"/>
            </w:pPr>
            <w:r>
              <w:t>14326,6</w:t>
            </w:r>
          </w:p>
        </w:tc>
        <w:tc>
          <w:tcPr>
            <w:tcW w:w="1264" w:type="dxa"/>
          </w:tcPr>
          <w:p w:rsidR="00B5113C" w:rsidRDefault="00B5113C">
            <w:pPr>
              <w:pStyle w:val="ConsPlusNormal"/>
            </w:pPr>
            <w:r>
              <w:t>71633,0</w:t>
            </w:r>
          </w:p>
        </w:tc>
      </w:tr>
      <w:tr w:rsidR="00B5113C">
        <w:tc>
          <w:tcPr>
            <w:tcW w:w="907" w:type="dxa"/>
            <w:vMerge/>
            <w:tcBorders>
              <w:bottom w:val="nil"/>
            </w:tcBorders>
          </w:tcPr>
          <w:p w:rsidR="00B5113C" w:rsidRDefault="00B5113C"/>
        </w:tc>
        <w:tc>
          <w:tcPr>
            <w:tcW w:w="2211" w:type="dxa"/>
            <w:vMerge/>
            <w:tcBorders>
              <w:bottom w:val="nil"/>
            </w:tcBorders>
          </w:tcPr>
          <w:p w:rsidR="00B5113C" w:rsidRDefault="00B5113C"/>
        </w:tc>
        <w:tc>
          <w:tcPr>
            <w:tcW w:w="2211" w:type="dxa"/>
            <w:vMerge/>
            <w:tcBorders>
              <w:bottom w:val="nil"/>
            </w:tcBorders>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Borders>
              <w:bottom w:val="nil"/>
            </w:tcBorders>
          </w:tcPr>
          <w:p w:rsidR="00B5113C" w:rsidRDefault="00B5113C"/>
        </w:tc>
        <w:tc>
          <w:tcPr>
            <w:tcW w:w="2211" w:type="dxa"/>
            <w:vMerge/>
            <w:tcBorders>
              <w:bottom w:val="nil"/>
            </w:tcBorders>
          </w:tcPr>
          <w:p w:rsidR="00B5113C" w:rsidRDefault="00B5113C"/>
        </w:tc>
        <w:tc>
          <w:tcPr>
            <w:tcW w:w="2211" w:type="dxa"/>
            <w:vMerge/>
            <w:tcBorders>
              <w:bottom w:val="nil"/>
            </w:tcBorders>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153940,5</w:t>
            </w:r>
          </w:p>
        </w:tc>
        <w:tc>
          <w:tcPr>
            <w:tcW w:w="1264" w:type="dxa"/>
          </w:tcPr>
          <w:p w:rsidR="00B5113C" w:rsidRDefault="00B5113C">
            <w:pPr>
              <w:pStyle w:val="ConsPlusNormal"/>
            </w:pPr>
            <w:r>
              <w:t>673,0</w:t>
            </w:r>
          </w:p>
        </w:tc>
        <w:tc>
          <w:tcPr>
            <w:tcW w:w="1604" w:type="dxa"/>
          </w:tcPr>
          <w:p w:rsidR="00B5113C" w:rsidRDefault="00B5113C">
            <w:pPr>
              <w:pStyle w:val="ConsPlusNormal"/>
            </w:pPr>
            <w:r>
              <w:t>10001,5</w:t>
            </w:r>
          </w:p>
        </w:tc>
        <w:tc>
          <w:tcPr>
            <w:tcW w:w="1264" w:type="dxa"/>
          </w:tcPr>
          <w:p w:rsidR="00B5113C" w:rsidRDefault="00B5113C">
            <w:pPr>
              <w:pStyle w:val="ConsPlusNormal"/>
            </w:pPr>
            <w:r>
              <w:t>14326,6</w:t>
            </w:r>
          </w:p>
        </w:tc>
        <w:tc>
          <w:tcPr>
            <w:tcW w:w="1264" w:type="dxa"/>
          </w:tcPr>
          <w:p w:rsidR="00B5113C" w:rsidRDefault="00B5113C">
            <w:pPr>
              <w:pStyle w:val="ConsPlusNormal"/>
            </w:pPr>
            <w:r>
              <w:t>14326,6</w:t>
            </w:r>
          </w:p>
        </w:tc>
        <w:tc>
          <w:tcPr>
            <w:tcW w:w="1264" w:type="dxa"/>
          </w:tcPr>
          <w:p w:rsidR="00B5113C" w:rsidRDefault="00B5113C">
            <w:pPr>
              <w:pStyle w:val="ConsPlusNormal"/>
            </w:pPr>
            <w:r>
              <w:t>14326,6</w:t>
            </w:r>
          </w:p>
        </w:tc>
        <w:tc>
          <w:tcPr>
            <w:tcW w:w="1264" w:type="dxa"/>
          </w:tcPr>
          <w:p w:rsidR="00B5113C" w:rsidRDefault="00B5113C">
            <w:pPr>
              <w:pStyle w:val="ConsPlusNormal"/>
            </w:pPr>
            <w:r>
              <w:t>14326,6</w:t>
            </w:r>
          </w:p>
        </w:tc>
        <w:tc>
          <w:tcPr>
            <w:tcW w:w="1144" w:type="dxa"/>
          </w:tcPr>
          <w:p w:rsidR="00B5113C" w:rsidRDefault="00B5113C">
            <w:pPr>
              <w:pStyle w:val="ConsPlusNormal"/>
            </w:pPr>
            <w:r>
              <w:t>14326,6</w:t>
            </w:r>
          </w:p>
        </w:tc>
        <w:tc>
          <w:tcPr>
            <w:tcW w:w="1264" w:type="dxa"/>
          </w:tcPr>
          <w:p w:rsidR="00B5113C" w:rsidRDefault="00B5113C">
            <w:pPr>
              <w:pStyle w:val="ConsPlusNormal"/>
            </w:pPr>
            <w:r>
              <w:t>71633,0</w:t>
            </w:r>
          </w:p>
        </w:tc>
      </w:tr>
      <w:tr w:rsidR="00B5113C">
        <w:tc>
          <w:tcPr>
            <w:tcW w:w="907" w:type="dxa"/>
            <w:vMerge/>
            <w:tcBorders>
              <w:bottom w:val="nil"/>
            </w:tcBorders>
          </w:tcPr>
          <w:p w:rsidR="00B5113C" w:rsidRDefault="00B5113C"/>
        </w:tc>
        <w:tc>
          <w:tcPr>
            <w:tcW w:w="2211" w:type="dxa"/>
            <w:vMerge/>
            <w:tcBorders>
              <w:bottom w:val="nil"/>
            </w:tcBorders>
          </w:tcPr>
          <w:p w:rsidR="00B5113C" w:rsidRDefault="00B5113C"/>
        </w:tc>
        <w:tc>
          <w:tcPr>
            <w:tcW w:w="2211" w:type="dxa"/>
            <w:vMerge/>
            <w:tcBorders>
              <w:bottom w:val="nil"/>
            </w:tcBorders>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blPrEx>
          <w:tblBorders>
            <w:insideH w:val="nil"/>
          </w:tblBorders>
        </w:tblPrEx>
        <w:tc>
          <w:tcPr>
            <w:tcW w:w="907" w:type="dxa"/>
            <w:vMerge/>
            <w:tcBorders>
              <w:bottom w:val="nil"/>
            </w:tcBorders>
          </w:tcPr>
          <w:p w:rsidR="00B5113C" w:rsidRDefault="00B5113C"/>
        </w:tc>
        <w:tc>
          <w:tcPr>
            <w:tcW w:w="2211" w:type="dxa"/>
            <w:vMerge/>
            <w:tcBorders>
              <w:bottom w:val="nil"/>
            </w:tcBorders>
          </w:tcPr>
          <w:p w:rsidR="00B5113C" w:rsidRDefault="00B5113C"/>
        </w:tc>
        <w:tc>
          <w:tcPr>
            <w:tcW w:w="2211" w:type="dxa"/>
            <w:vMerge/>
            <w:tcBorders>
              <w:bottom w:val="nil"/>
            </w:tcBorders>
          </w:tcPr>
          <w:p w:rsidR="00B5113C" w:rsidRDefault="00B5113C"/>
        </w:tc>
        <w:tc>
          <w:tcPr>
            <w:tcW w:w="1531" w:type="dxa"/>
            <w:tcBorders>
              <w:bottom w:val="nil"/>
            </w:tcBorders>
          </w:tcPr>
          <w:p w:rsidR="00B5113C" w:rsidRDefault="00B5113C">
            <w:pPr>
              <w:pStyle w:val="ConsPlusNormal"/>
            </w:pPr>
            <w:r>
              <w:t>иные источники финансирования</w:t>
            </w:r>
          </w:p>
        </w:tc>
        <w:tc>
          <w:tcPr>
            <w:tcW w:w="1384" w:type="dxa"/>
            <w:tcBorders>
              <w:bottom w:val="nil"/>
            </w:tcBorders>
          </w:tcPr>
          <w:p w:rsidR="00B5113C" w:rsidRDefault="00B5113C">
            <w:pPr>
              <w:pStyle w:val="ConsPlusNormal"/>
            </w:pPr>
            <w:r>
              <w:t>0,0</w:t>
            </w:r>
          </w:p>
        </w:tc>
        <w:tc>
          <w:tcPr>
            <w:tcW w:w="1264" w:type="dxa"/>
            <w:tcBorders>
              <w:bottom w:val="nil"/>
            </w:tcBorders>
          </w:tcPr>
          <w:p w:rsidR="00B5113C" w:rsidRDefault="00B5113C">
            <w:pPr>
              <w:pStyle w:val="ConsPlusNormal"/>
            </w:pPr>
            <w:r>
              <w:t>0,0</w:t>
            </w:r>
          </w:p>
        </w:tc>
        <w:tc>
          <w:tcPr>
            <w:tcW w:w="1604" w:type="dxa"/>
            <w:tcBorders>
              <w:bottom w:val="nil"/>
            </w:tcBorders>
          </w:tcPr>
          <w:p w:rsidR="00B5113C" w:rsidRDefault="00B5113C">
            <w:pPr>
              <w:pStyle w:val="ConsPlusNormal"/>
            </w:pPr>
            <w:r>
              <w:t>0,0</w:t>
            </w:r>
          </w:p>
        </w:tc>
        <w:tc>
          <w:tcPr>
            <w:tcW w:w="1264" w:type="dxa"/>
            <w:tcBorders>
              <w:bottom w:val="nil"/>
            </w:tcBorders>
          </w:tcPr>
          <w:p w:rsidR="00B5113C" w:rsidRDefault="00B5113C">
            <w:pPr>
              <w:pStyle w:val="ConsPlusNormal"/>
            </w:pPr>
            <w:r>
              <w:t>0,0</w:t>
            </w:r>
          </w:p>
        </w:tc>
        <w:tc>
          <w:tcPr>
            <w:tcW w:w="1264" w:type="dxa"/>
            <w:tcBorders>
              <w:bottom w:val="nil"/>
            </w:tcBorders>
          </w:tcPr>
          <w:p w:rsidR="00B5113C" w:rsidRDefault="00B5113C">
            <w:pPr>
              <w:pStyle w:val="ConsPlusNormal"/>
            </w:pPr>
            <w:r>
              <w:t>0,0</w:t>
            </w:r>
          </w:p>
        </w:tc>
        <w:tc>
          <w:tcPr>
            <w:tcW w:w="1264" w:type="dxa"/>
            <w:tcBorders>
              <w:bottom w:val="nil"/>
            </w:tcBorders>
          </w:tcPr>
          <w:p w:rsidR="00B5113C" w:rsidRDefault="00B5113C">
            <w:pPr>
              <w:pStyle w:val="ConsPlusNormal"/>
            </w:pPr>
            <w:r>
              <w:t>0,0</w:t>
            </w:r>
          </w:p>
        </w:tc>
        <w:tc>
          <w:tcPr>
            <w:tcW w:w="1264" w:type="dxa"/>
            <w:tcBorders>
              <w:bottom w:val="nil"/>
            </w:tcBorders>
          </w:tcPr>
          <w:p w:rsidR="00B5113C" w:rsidRDefault="00B5113C">
            <w:pPr>
              <w:pStyle w:val="ConsPlusNormal"/>
            </w:pPr>
            <w:r>
              <w:t>0,0</w:t>
            </w:r>
          </w:p>
        </w:tc>
        <w:tc>
          <w:tcPr>
            <w:tcW w:w="1144" w:type="dxa"/>
            <w:tcBorders>
              <w:bottom w:val="nil"/>
            </w:tcBorders>
          </w:tcPr>
          <w:p w:rsidR="00B5113C" w:rsidRDefault="00B5113C">
            <w:pPr>
              <w:pStyle w:val="ConsPlusNormal"/>
            </w:pPr>
            <w:r>
              <w:t>0,0</w:t>
            </w:r>
          </w:p>
        </w:tc>
        <w:tc>
          <w:tcPr>
            <w:tcW w:w="1264" w:type="dxa"/>
            <w:tcBorders>
              <w:bottom w:val="nil"/>
            </w:tcBorders>
          </w:tcPr>
          <w:p w:rsidR="00B5113C" w:rsidRDefault="00B5113C">
            <w:pPr>
              <w:pStyle w:val="ConsPlusNormal"/>
            </w:pPr>
            <w:r>
              <w:t>0,0</w:t>
            </w:r>
          </w:p>
        </w:tc>
      </w:tr>
      <w:tr w:rsidR="00B5113C">
        <w:tblPrEx>
          <w:tblBorders>
            <w:insideH w:val="nil"/>
          </w:tblBorders>
        </w:tblPrEx>
        <w:tc>
          <w:tcPr>
            <w:tcW w:w="18576" w:type="dxa"/>
            <w:gridSpan w:val="13"/>
            <w:tcBorders>
              <w:top w:val="nil"/>
            </w:tcBorders>
          </w:tcPr>
          <w:p w:rsidR="00B5113C" w:rsidRDefault="00B5113C">
            <w:pPr>
              <w:pStyle w:val="ConsPlusNormal"/>
              <w:jc w:val="both"/>
            </w:pPr>
            <w:r>
              <w:lastRenderedPageBreak/>
              <w:t xml:space="preserve">(п. 4.14 в ред. </w:t>
            </w:r>
            <w:hyperlink r:id="rId158" w:history="1">
              <w:r>
                <w:rPr>
                  <w:color w:val="0000FF"/>
                </w:rPr>
                <w:t>постановления</w:t>
              </w:r>
            </w:hyperlink>
            <w:r>
              <w:t xml:space="preserve"> Правительства ХМАО - Югры от 24.04.2020 N 156-п)</w:t>
            </w:r>
          </w:p>
        </w:tc>
      </w:tr>
      <w:tr w:rsidR="00B5113C">
        <w:tc>
          <w:tcPr>
            <w:tcW w:w="907" w:type="dxa"/>
            <w:vMerge w:val="restart"/>
          </w:tcPr>
          <w:p w:rsidR="00B5113C" w:rsidRDefault="00B5113C">
            <w:pPr>
              <w:pStyle w:val="ConsPlusNormal"/>
            </w:pPr>
            <w:r>
              <w:t>4.15.</w:t>
            </w:r>
          </w:p>
        </w:tc>
        <w:tc>
          <w:tcPr>
            <w:tcW w:w="2211" w:type="dxa"/>
            <w:vMerge w:val="restart"/>
          </w:tcPr>
          <w:p w:rsidR="00B5113C" w:rsidRDefault="00B5113C">
            <w:pPr>
              <w:pStyle w:val="ConsPlusNormal"/>
            </w:pPr>
            <w:r>
              <w:t>Предоставление субсидий на строительство или приобретение жилых помещений лицам, замещающим государственные должности автономного округа, государственным гражданским служащим автономного округа (11)</w:t>
            </w:r>
          </w:p>
        </w:tc>
        <w:tc>
          <w:tcPr>
            <w:tcW w:w="2211" w:type="dxa"/>
            <w:vMerge w:val="restart"/>
          </w:tcPr>
          <w:p w:rsidR="00B5113C" w:rsidRDefault="00B5113C">
            <w:pPr>
              <w:pStyle w:val="ConsPlusNormal"/>
            </w:pPr>
            <w:r>
              <w:t>Депстрой Югры</w:t>
            </w:r>
          </w:p>
        </w:tc>
        <w:tc>
          <w:tcPr>
            <w:tcW w:w="1531" w:type="dxa"/>
            <w:vAlign w:val="center"/>
          </w:tcPr>
          <w:p w:rsidR="00B5113C" w:rsidRDefault="00B5113C">
            <w:pPr>
              <w:pStyle w:val="ConsPlusNormal"/>
            </w:pPr>
            <w:r>
              <w:t>всего</w:t>
            </w:r>
          </w:p>
        </w:tc>
        <w:tc>
          <w:tcPr>
            <w:tcW w:w="1384" w:type="dxa"/>
          </w:tcPr>
          <w:p w:rsidR="00B5113C" w:rsidRDefault="00B5113C">
            <w:pPr>
              <w:pStyle w:val="ConsPlusNormal"/>
            </w:pPr>
            <w:r>
              <w:t>55892,6</w:t>
            </w:r>
          </w:p>
        </w:tc>
        <w:tc>
          <w:tcPr>
            <w:tcW w:w="1264" w:type="dxa"/>
          </w:tcPr>
          <w:p w:rsidR="00B5113C" w:rsidRDefault="00B5113C">
            <w:pPr>
              <w:pStyle w:val="ConsPlusNormal"/>
            </w:pPr>
            <w:r>
              <w:t>55892,6</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vAlign w:val="center"/>
          </w:tcPr>
          <w:p w:rsidR="00B5113C" w:rsidRDefault="00B5113C">
            <w:pPr>
              <w:pStyle w:val="ConsPlusNormal"/>
            </w:pPr>
            <w:r>
              <w:t>бюджет автономного округа</w:t>
            </w:r>
          </w:p>
        </w:tc>
        <w:tc>
          <w:tcPr>
            <w:tcW w:w="1384" w:type="dxa"/>
          </w:tcPr>
          <w:p w:rsidR="00B5113C" w:rsidRDefault="00B5113C">
            <w:pPr>
              <w:pStyle w:val="ConsPlusNormal"/>
            </w:pPr>
            <w:r>
              <w:t>55892,6</w:t>
            </w:r>
          </w:p>
        </w:tc>
        <w:tc>
          <w:tcPr>
            <w:tcW w:w="1264" w:type="dxa"/>
          </w:tcPr>
          <w:p w:rsidR="00B5113C" w:rsidRDefault="00B5113C">
            <w:pPr>
              <w:pStyle w:val="ConsPlusNormal"/>
            </w:pPr>
            <w:r>
              <w:t>55892,6</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val="restart"/>
          </w:tcPr>
          <w:p w:rsidR="00B5113C" w:rsidRDefault="00B5113C">
            <w:pPr>
              <w:pStyle w:val="ConsPlusNormal"/>
            </w:pPr>
            <w:r>
              <w:t>4.16.</w:t>
            </w:r>
          </w:p>
        </w:tc>
        <w:tc>
          <w:tcPr>
            <w:tcW w:w="2211" w:type="dxa"/>
            <w:vMerge w:val="restart"/>
          </w:tcPr>
          <w:p w:rsidR="00B5113C" w:rsidRDefault="00B5113C">
            <w:pPr>
              <w:pStyle w:val="ConsPlusNormal"/>
            </w:pPr>
            <w:r>
              <w:t>Предоставление субсидий на погашение полученных до 31 декабря 2013 года ипотечных кредитов с компенсацией части процентной ставки за счет средств бюджета Ханты-Мансийского автономного округа - Югры (11)</w:t>
            </w:r>
          </w:p>
        </w:tc>
        <w:tc>
          <w:tcPr>
            <w:tcW w:w="2211" w:type="dxa"/>
            <w:vMerge w:val="restart"/>
          </w:tcPr>
          <w:p w:rsidR="00B5113C" w:rsidRDefault="00B5113C">
            <w:pPr>
              <w:pStyle w:val="ConsPlusNormal"/>
            </w:pPr>
            <w:r>
              <w:t>Депстрой Югры</w:t>
            </w:r>
          </w:p>
        </w:tc>
        <w:tc>
          <w:tcPr>
            <w:tcW w:w="1531" w:type="dxa"/>
            <w:vAlign w:val="center"/>
          </w:tcPr>
          <w:p w:rsidR="00B5113C" w:rsidRDefault="00B5113C">
            <w:pPr>
              <w:pStyle w:val="ConsPlusNormal"/>
            </w:pPr>
            <w:r>
              <w:t>всего</w:t>
            </w:r>
          </w:p>
        </w:tc>
        <w:tc>
          <w:tcPr>
            <w:tcW w:w="1384" w:type="dxa"/>
          </w:tcPr>
          <w:p w:rsidR="00B5113C" w:rsidRDefault="00B5113C">
            <w:pPr>
              <w:pStyle w:val="ConsPlusNormal"/>
            </w:pPr>
            <w:r>
              <w:t>6100360,0</w:t>
            </w:r>
          </w:p>
        </w:tc>
        <w:tc>
          <w:tcPr>
            <w:tcW w:w="1264" w:type="dxa"/>
          </w:tcPr>
          <w:p w:rsidR="00B5113C" w:rsidRDefault="00B5113C">
            <w:pPr>
              <w:pStyle w:val="ConsPlusNormal"/>
            </w:pPr>
            <w:r>
              <w:t>258900,0</w:t>
            </w:r>
          </w:p>
        </w:tc>
        <w:tc>
          <w:tcPr>
            <w:tcW w:w="1604" w:type="dxa"/>
          </w:tcPr>
          <w:p w:rsidR="00B5113C" w:rsidRDefault="00B5113C">
            <w:pPr>
              <w:pStyle w:val="ConsPlusNormal"/>
            </w:pPr>
            <w:r>
              <w:t>616670,0</w:t>
            </w:r>
          </w:p>
        </w:tc>
        <w:tc>
          <w:tcPr>
            <w:tcW w:w="1264" w:type="dxa"/>
          </w:tcPr>
          <w:p w:rsidR="00B5113C" w:rsidRDefault="00B5113C">
            <w:pPr>
              <w:pStyle w:val="ConsPlusNormal"/>
            </w:pPr>
            <w:r>
              <w:t>616670,0</w:t>
            </w:r>
          </w:p>
        </w:tc>
        <w:tc>
          <w:tcPr>
            <w:tcW w:w="1264" w:type="dxa"/>
          </w:tcPr>
          <w:p w:rsidR="00B5113C" w:rsidRDefault="00B5113C">
            <w:pPr>
              <w:pStyle w:val="ConsPlusNormal"/>
            </w:pPr>
            <w:r>
              <w:t>616670,0</w:t>
            </w:r>
          </w:p>
        </w:tc>
        <w:tc>
          <w:tcPr>
            <w:tcW w:w="1264" w:type="dxa"/>
          </w:tcPr>
          <w:p w:rsidR="00B5113C" w:rsidRDefault="00B5113C">
            <w:pPr>
              <w:pStyle w:val="ConsPlusNormal"/>
            </w:pPr>
            <w:r>
              <w:t>1169540,0</w:t>
            </w:r>
          </w:p>
        </w:tc>
        <w:tc>
          <w:tcPr>
            <w:tcW w:w="1264" w:type="dxa"/>
          </w:tcPr>
          <w:p w:rsidR="00B5113C" w:rsidRDefault="00B5113C">
            <w:pPr>
              <w:pStyle w:val="ConsPlusNormal"/>
            </w:pPr>
            <w:r>
              <w:t>1326700,0</w:t>
            </w:r>
          </w:p>
        </w:tc>
        <w:tc>
          <w:tcPr>
            <w:tcW w:w="1144" w:type="dxa"/>
          </w:tcPr>
          <w:p w:rsidR="00B5113C" w:rsidRDefault="00B5113C">
            <w:pPr>
              <w:pStyle w:val="ConsPlusNormal"/>
            </w:pPr>
            <w:r>
              <w:t>1495210,0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vAlign w:val="center"/>
          </w:tcPr>
          <w:p w:rsidR="00B5113C" w:rsidRDefault="00B5113C">
            <w:pPr>
              <w:pStyle w:val="ConsPlusNormal"/>
            </w:pPr>
            <w:r>
              <w:t>бюджет автономного округа</w:t>
            </w:r>
          </w:p>
        </w:tc>
        <w:tc>
          <w:tcPr>
            <w:tcW w:w="1384" w:type="dxa"/>
          </w:tcPr>
          <w:p w:rsidR="00B5113C" w:rsidRDefault="00B5113C">
            <w:pPr>
              <w:pStyle w:val="ConsPlusNormal"/>
            </w:pPr>
            <w:r>
              <w:t>6100360,0</w:t>
            </w:r>
          </w:p>
        </w:tc>
        <w:tc>
          <w:tcPr>
            <w:tcW w:w="1264" w:type="dxa"/>
          </w:tcPr>
          <w:p w:rsidR="00B5113C" w:rsidRDefault="00B5113C">
            <w:pPr>
              <w:pStyle w:val="ConsPlusNormal"/>
            </w:pPr>
            <w:r>
              <w:t>258900,0</w:t>
            </w:r>
          </w:p>
        </w:tc>
        <w:tc>
          <w:tcPr>
            <w:tcW w:w="1604" w:type="dxa"/>
          </w:tcPr>
          <w:p w:rsidR="00B5113C" w:rsidRDefault="00B5113C">
            <w:pPr>
              <w:pStyle w:val="ConsPlusNormal"/>
            </w:pPr>
            <w:r>
              <w:t>616670,0</w:t>
            </w:r>
          </w:p>
        </w:tc>
        <w:tc>
          <w:tcPr>
            <w:tcW w:w="1264" w:type="dxa"/>
          </w:tcPr>
          <w:p w:rsidR="00B5113C" w:rsidRDefault="00B5113C">
            <w:pPr>
              <w:pStyle w:val="ConsPlusNormal"/>
            </w:pPr>
            <w:r>
              <w:t>616670,0</w:t>
            </w:r>
          </w:p>
        </w:tc>
        <w:tc>
          <w:tcPr>
            <w:tcW w:w="1264" w:type="dxa"/>
          </w:tcPr>
          <w:p w:rsidR="00B5113C" w:rsidRDefault="00B5113C">
            <w:pPr>
              <w:pStyle w:val="ConsPlusNormal"/>
            </w:pPr>
            <w:r>
              <w:t>616670,0</w:t>
            </w:r>
          </w:p>
        </w:tc>
        <w:tc>
          <w:tcPr>
            <w:tcW w:w="1264" w:type="dxa"/>
          </w:tcPr>
          <w:p w:rsidR="00B5113C" w:rsidRDefault="00B5113C">
            <w:pPr>
              <w:pStyle w:val="ConsPlusNormal"/>
            </w:pPr>
            <w:r>
              <w:t>1169540,0</w:t>
            </w:r>
          </w:p>
        </w:tc>
        <w:tc>
          <w:tcPr>
            <w:tcW w:w="1264" w:type="dxa"/>
          </w:tcPr>
          <w:p w:rsidR="00B5113C" w:rsidRDefault="00B5113C">
            <w:pPr>
              <w:pStyle w:val="ConsPlusNormal"/>
            </w:pPr>
            <w:r>
              <w:t>1326700,0</w:t>
            </w:r>
          </w:p>
        </w:tc>
        <w:tc>
          <w:tcPr>
            <w:tcW w:w="1144" w:type="dxa"/>
          </w:tcPr>
          <w:p w:rsidR="00B5113C" w:rsidRDefault="00B5113C">
            <w:pPr>
              <w:pStyle w:val="ConsPlusNormal"/>
            </w:pPr>
            <w:r>
              <w:t>1495210,0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val="restart"/>
          </w:tcPr>
          <w:p w:rsidR="00B5113C" w:rsidRDefault="00B5113C">
            <w:pPr>
              <w:pStyle w:val="ConsPlusNormal"/>
            </w:pPr>
            <w:r>
              <w:lastRenderedPageBreak/>
              <w:t>4.17.</w:t>
            </w:r>
          </w:p>
        </w:tc>
        <w:tc>
          <w:tcPr>
            <w:tcW w:w="2211" w:type="dxa"/>
            <w:vMerge w:val="restart"/>
          </w:tcPr>
          <w:p w:rsidR="00B5113C" w:rsidRDefault="00B5113C">
            <w:pPr>
              <w:pStyle w:val="ConsPlusNormal"/>
            </w:pPr>
            <w:r>
              <w:t xml:space="preserve">Субвенции на реализацию полномочий, указанных в </w:t>
            </w:r>
            <w:hyperlink r:id="rId159" w:history="1">
              <w:r>
                <w:rPr>
                  <w:color w:val="0000FF"/>
                </w:rPr>
                <w:t>пунктах 3.1</w:t>
              </w:r>
            </w:hyperlink>
            <w:r>
              <w:t xml:space="preserve">, </w:t>
            </w:r>
            <w:hyperlink r:id="rId160"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(11)</w:t>
            </w:r>
          </w:p>
        </w:tc>
        <w:tc>
          <w:tcPr>
            <w:tcW w:w="2211" w:type="dxa"/>
            <w:vMerge w:val="restart"/>
          </w:tcPr>
          <w:p w:rsidR="00B5113C" w:rsidRDefault="00B5113C">
            <w:pPr>
              <w:pStyle w:val="ConsPlusNormal"/>
            </w:pPr>
            <w:r>
              <w:t>Депстрой Югры</w:t>
            </w:r>
          </w:p>
        </w:tc>
        <w:tc>
          <w:tcPr>
            <w:tcW w:w="1531" w:type="dxa"/>
          </w:tcPr>
          <w:p w:rsidR="00B5113C" w:rsidRDefault="00B5113C">
            <w:pPr>
              <w:pStyle w:val="ConsPlusNormal"/>
            </w:pPr>
            <w:r>
              <w:t>всего</w:t>
            </w:r>
          </w:p>
        </w:tc>
        <w:tc>
          <w:tcPr>
            <w:tcW w:w="1384" w:type="dxa"/>
          </w:tcPr>
          <w:p w:rsidR="00B5113C" w:rsidRDefault="00B5113C">
            <w:pPr>
              <w:pStyle w:val="ConsPlusNormal"/>
            </w:pPr>
            <w:r>
              <w:t>6024,0</w:t>
            </w:r>
          </w:p>
        </w:tc>
        <w:tc>
          <w:tcPr>
            <w:tcW w:w="1264" w:type="dxa"/>
          </w:tcPr>
          <w:p w:rsidR="00B5113C" w:rsidRDefault="00B5113C">
            <w:pPr>
              <w:pStyle w:val="ConsPlusNormal"/>
            </w:pPr>
            <w:r>
              <w:t>502,0</w:t>
            </w:r>
          </w:p>
        </w:tc>
        <w:tc>
          <w:tcPr>
            <w:tcW w:w="1604" w:type="dxa"/>
          </w:tcPr>
          <w:p w:rsidR="00B5113C" w:rsidRDefault="00B5113C">
            <w:pPr>
              <w:pStyle w:val="ConsPlusNormal"/>
            </w:pPr>
            <w:r>
              <w:t>502,0</w:t>
            </w:r>
          </w:p>
        </w:tc>
        <w:tc>
          <w:tcPr>
            <w:tcW w:w="1264" w:type="dxa"/>
          </w:tcPr>
          <w:p w:rsidR="00B5113C" w:rsidRDefault="00B5113C">
            <w:pPr>
              <w:pStyle w:val="ConsPlusNormal"/>
            </w:pPr>
            <w:r>
              <w:t>502,0</w:t>
            </w:r>
          </w:p>
        </w:tc>
        <w:tc>
          <w:tcPr>
            <w:tcW w:w="1264" w:type="dxa"/>
          </w:tcPr>
          <w:p w:rsidR="00B5113C" w:rsidRDefault="00B5113C">
            <w:pPr>
              <w:pStyle w:val="ConsPlusNormal"/>
            </w:pPr>
            <w:r>
              <w:t>502,0</w:t>
            </w:r>
          </w:p>
        </w:tc>
        <w:tc>
          <w:tcPr>
            <w:tcW w:w="1264" w:type="dxa"/>
          </w:tcPr>
          <w:p w:rsidR="00B5113C" w:rsidRDefault="00B5113C">
            <w:pPr>
              <w:pStyle w:val="ConsPlusNormal"/>
            </w:pPr>
            <w:r>
              <w:t>502,0</w:t>
            </w:r>
          </w:p>
        </w:tc>
        <w:tc>
          <w:tcPr>
            <w:tcW w:w="1264" w:type="dxa"/>
          </w:tcPr>
          <w:p w:rsidR="00B5113C" w:rsidRDefault="00B5113C">
            <w:pPr>
              <w:pStyle w:val="ConsPlusNormal"/>
            </w:pPr>
            <w:r>
              <w:t>502,0</w:t>
            </w:r>
          </w:p>
        </w:tc>
        <w:tc>
          <w:tcPr>
            <w:tcW w:w="1144" w:type="dxa"/>
          </w:tcPr>
          <w:p w:rsidR="00B5113C" w:rsidRDefault="00B5113C">
            <w:pPr>
              <w:pStyle w:val="ConsPlusNormal"/>
            </w:pPr>
            <w:r>
              <w:t>502,0</w:t>
            </w:r>
          </w:p>
        </w:tc>
        <w:tc>
          <w:tcPr>
            <w:tcW w:w="1264" w:type="dxa"/>
          </w:tcPr>
          <w:p w:rsidR="00B5113C" w:rsidRDefault="00B5113C">
            <w:pPr>
              <w:pStyle w:val="ConsPlusNormal"/>
            </w:pPr>
            <w:r>
              <w:t>2510,0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6024,0</w:t>
            </w:r>
          </w:p>
        </w:tc>
        <w:tc>
          <w:tcPr>
            <w:tcW w:w="1264" w:type="dxa"/>
          </w:tcPr>
          <w:p w:rsidR="00B5113C" w:rsidRDefault="00B5113C">
            <w:pPr>
              <w:pStyle w:val="ConsPlusNormal"/>
            </w:pPr>
            <w:r>
              <w:t>502,0</w:t>
            </w:r>
          </w:p>
        </w:tc>
        <w:tc>
          <w:tcPr>
            <w:tcW w:w="1604" w:type="dxa"/>
          </w:tcPr>
          <w:p w:rsidR="00B5113C" w:rsidRDefault="00B5113C">
            <w:pPr>
              <w:pStyle w:val="ConsPlusNormal"/>
            </w:pPr>
            <w:r>
              <w:t>502,0</w:t>
            </w:r>
          </w:p>
        </w:tc>
        <w:tc>
          <w:tcPr>
            <w:tcW w:w="1264" w:type="dxa"/>
          </w:tcPr>
          <w:p w:rsidR="00B5113C" w:rsidRDefault="00B5113C">
            <w:pPr>
              <w:pStyle w:val="ConsPlusNormal"/>
            </w:pPr>
            <w:r>
              <w:t>502,0</w:t>
            </w:r>
          </w:p>
        </w:tc>
        <w:tc>
          <w:tcPr>
            <w:tcW w:w="1264" w:type="dxa"/>
          </w:tcPr>
          <w:p w:rsidR="00B5113C" w:rsidRDefault="00B5113C">
            <w:pPr>
              <w:pStyle w:val="ConsPlusNormal"/>
            </w:pPr>
            <w:r>
              <w:t>502,0</w:t>
            </w:r>
          </w:p>
        </w:tc>
        <w:tc>
          <w:tcPr>
            <w:tcW w:w="1264" w:type="dxa"/>
          </w:tcPr>
          <w:p w:rsidR="00B5113C" w:rsidRDefault="00B5113C">
            <w:pPr>
              <w:pStyle w:val="ConsPlusNormal"/>
            </w:pPr>
            <w:r>
              <w:t>502,0</w:t>
            </w:r>
          </w:p>
        </w:tc>
        <w:tc>
          <w:tcPr>
            <w:tcW w:w="1264" w:type="dxa"/>
          </w:tcPr>
          <w:p w:rsidR="00B5113C" w:rsidRDefault="00B5113C">
            <w:pPr>
              <w:pStyle w:val="ConsPlusNormal"/>
            </w:pPr>
            <w:r>
              <w:t>502,0</w:t>
            </w:r>
          </w:p>
        </w:tc>
        <w:tc>
          <w:tcPr>
            <w:tcW w:w="1144" w:type="dxa"/>
          </w:tcPr>
          <w:p w:rsidR="00B5113C" w:rsidRDefault="00B5113C">
            <w:pPr>
              <w:pStyle w:val="ConsPlusNormal"/>
            </w:pPr>
            <w:r>
              <w:t>502,0</w:t>
            </w:r>
          </w:p>
        </w:tc>
        <w:tc>
          <w:tcPr>
            <w:tcW w:w="1264" w:type="dxa"/>
          </w:tcPr>
          <w:p w:rsidR="00B5113C" w:rsidRDefault="00B5113C">
            <w:pPr>
              <w:pStyle w:val="ConsPlusNormal"/>
            </w:pPr>
            <w:r>
              <w:t>2510,0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val="restart"/>
          </w:tcPr>
          <w:p w:rsidR="00B5113C" w:rsidRDefault="00B5113C">
            <w:pPr>
              <w:pStyle w:val="ConsPlusNormal"/>
            </w:pPr>
            <w:r>
              <w:t>4.18.</w:t>
            </w:r>
          </w:p>
        </w:tc>
        <w:tc>
          <w:tcPr>
            <w:tcW w:w="2211" w:type="dxa"/>
            <w:vMerge w:val="restart"/>
          </w:tcPr>
          <w:p w:rsidR="00B5113C" w:rsidRDefault="00B5113C">
            <w:pPr>
              <w:pStyle w:val="ConsPlusNormal"/>
            </w:pPr>
            <w:r>
              <w:t xml:space="preserve">Компенсация расходов государственного </w:t>
            </w:r>
            <w:r>
              <w:lastRenderedPageBreak/>
              <w:t>учреждения или иной организации, привлекаемой на конкурсной основе для реализации мероприятий государственной программы (11)</w:t>
            </w:r>
          </w:p>
        </w:tc>
        <w:tc>
          <w:tcPr>
            <w:tcW w:w="2211" w:type="dxa"/>
            <w:vMerge w:val="restart"/>
          </w:tcPr>
          <w:p w:rsidR="00B5113C" w:rsidRDefault="00B5113C">
            <w:pPr>
              <w:pStyle w:val="ConsPlusNormal"/>
            </w:pPr>
            <w:r>
              <w:lastRenderedPageBreak/>
              <w:t>Депстрой Югры</w:t>
            </w:r>
          </w:p>
        </w:tc>
        <w:tc>
          <w:tcPr>
            <w:tcW w:w="1531" w:type="dxa"/>
            <w:vAlign w:val="center"/>
          </w:tcPr>
          <w:p w:rsidR="00B5113C" w:rsidRDefault="00B5113C">
            <w:pPr>
              <w:pStyle w:val="ConsPlusNormal"/>
            </w:pPr>
            <w:r>
              <w:t>всего</w:t>
            </w:r>
          </w:p>
        </w:tc>
        <w:tc>
          <w:tcPr>
            <w:tcW w:w="1384" w:type="dxa"/>
          </w:tcPr>
          <w:p w:rsidR="00B5113C" w:rsidRDefault="00B5113C">
            <w:pPr>
              <w:pStyle w:val="ConsPlusNormal"/>
            </w:pPr>
            <w:r>
              <w:t>1183213,2</w:t>
            </w:r>
          </w:p>
        </w:tc>
        <w:tc>
          <w:tcPr>
            <w:tcW w:w="1264" w:type="dxa"/>
          </w:tcPr>
          <w:p w:rsidR="00B5113C" w:rsidRDefault="00B5113C">
            <w:pPr>
              <w:pStyle w:val="ConsPlusNormal"/>
            </w:pPr>
            <w:r>
              <w:t>103001,1</w:t>
            </w:r>
          </w:p>
        </w:tc>
        <w:tc>
          <w:tcPr>
            <w:tcW w:w="1604" w:type="dxa"/>
          </w:tcPr>
          <w:p w:rsidR="00B5113C" w:rsidRDefault="00B5113C">
            <w:pPr>
              <w:pStyle w:val="ConsPlusNormal"/>
            </w:pPr>
            <w:r>
              <w:t>98201,1</w:t>
            </w:r>
          </w:p>
        </w:tc>
        <w:tc>
          <w:tcPr>
            <w:tcW w:w="1264" w:type="dxa"/>
          </w:tcPr>
          <w:p w:rsidR="00B5113C" w:rsidRDefault="00B5113C">
            <w:pPr>
              <w:pStyle w:val="ConsPlusNormal"/>
            </w:pPr>
            <w:r>
              <w:t>98201,1</w:t>
            </w:r>
          </w:p>
        </w:tc>
        <w:tc>
          <w:tcPr>
            <w:tcW w:w="1264" w:type="dxa"/>
          </w:tcPr>
          <w:p w:rsidR="00B5113C" w:rsidRDefault="00B5113C">
            <w:pPr>
              <w:pStyle w:val="ConsPlusNormal"/>
            </w:pPr>
            <w:r>
              <w:t>98201,1</w:t>
            </w:r>
          </w:p>
        </w:tc>
        <w:tc>
          <w:tcPr>
            <w:tcW w:w="1264" w:type="dxa"/>
          </w:tcPr>
          <w:p w:rsidR="00B5113C" w:rsidRDefault="00B5113C">
            <w:pPr>
              <w:pStyle w:val="ConsPlusNormal"/>
            </w:pPr>
            <w:r>
              <w:t>98201,1</w:t>
            </w:r>
          </w:p>
        </w:tc>
        <w:tc>
          <w:tcPr>
            <w:tcW w:w="1264" w:type="dxa"/>
          </w:tcPr>
          <w:p w:rsidR="00B5113C" w:rsidRDefault="00B5113C">
            <w:pPr>
              <w:pStyle w:val="ConsPlusNormal"/>
            </w:pPr>
            <w:r>
              <w:t>98201,1</w:t>
            </w:r>
          </w:p>
        </w:tc>
        <w:tc>
          <w:tcPr>
            <w:tcW w:w="1144" w:type="dxa"/>
          </w:tcPr>
          <w:p w:rsidR="00B5113C" w:rsidRDefault="00B5113C">
            <w:pPr>
              <w:pStyle w:val="ConsPlusNormal"/>
            </w:pPr>
            <w:r>
              <w:t>98201,1</w:t>
            </w:r>
          </w:p>
        </w:tc>
        <w:tc>
          <w:tcPr>
            <w:tcW w:w="1264" w:type="dxa"/>
          </w:tcPr>
          <w:p w:rsidR="00B5113C" w:rsidRDefault="00B5113C">
            <w:pPr>
              <w:pStyle w:val="ConsPlusNormal"/>
            </w:pPr>
            <w:r>
              <w:t>491005,5</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vAlign w:val="center"/>
          </w:tcPr>
          <w:p w:rsidR="00B5113C" w:rsidRDefault="00B5113C">
            <w:pPr>
              <w:pStyle w:val="ConsPlusNormal"/>
            </w:pPr>
            <w:r>
              <w:t>бюджет автономного округа</w:t>
            </w:r>
          </w:p>
        </w:tc>
        <w:tc>
          <w:tcPr>
            <w:tcW w:w="1384" w:type="dxa"/>
          </w:tcPr>
          <w:p w:rsidR="00B5113C" w:rsidRDefault="00B5113C">
            <w:pPr>
              <w:pStyle w:val="ConsPlusNormal"/>
            </w:pPr>
            <w:r>
              <w:t>1183213,2</w:t>
            </w:r>
          </w:p>
        </w:tc>
        <w:tc>
          <w:tcPr>
            <w:tcW w:w="1264" w:type="dxa"/>
          </w:tcPr>
          <w:p w:rsidR="00B5113C" w:rsidRDefault="00B5113C">
            <w:pPr>
              <w:pStyle w:val="ConsPlusNormal"/>
            </w:pPr>
            <w:r>
              <w:t>103001,1</w:t>
            </w:r>
          </w:p>
        </w:tc>
        <w:tc>
          <w:tcPr>
            <w:tcW w:w="1604" w:type="dxa"/>
          </w:tcPr>
          <w:p w:rsidR="00B5113C" w:rsidRDefault="00B5113C">
            <w:pPr>
              <w:pStyle w:val="ConsPlusNormal"/>
            </w:pPr>
            <w:r>
              <w:t>98201,1</w:t>
            </w:r>
          </w:p>
        </w:tc>
        <w:tc>
          <w:tcPr>
            <w:tcW w:w="1264" w:type="dxa"/>
          </w:tcPr>
          <w:p w:rsidR="00B5113C" w:rsidRDefault="00B5113C">
            <w:pPr>
              <w:pStyle w:val="ConsPlusNormal"/>
            </w:pPr>
            <w:r>
              <w:t>98201,1</w:t>
            </w:r>
          </w:p>
        </w:tc>
        <w:tc>
          <w:tcPr>
            <w:tcW w:w="1264" w:type="dxa"/>
          </w:tcPr>
          <w:p w:rsidR="00B5113C" w:rsidRDefault="00B5113C">
            <w:pPr>
              <w:pStyle w:val="ConsPlusNormal"/>
            </w:pPr>
            <w:r>
              <w:t>98201,1</w:t>
            </w:r>
          </w:p>
        </w:tc>
        <w:tc>
          <w:tcPr>
            <w:tcW w:w="1264" w:type="dxa"/>
          </w:tcPr>
          <w:p w:rsidR="00B5113C" w:rsidRDefault="00B5113C">
            <w:pPr>
              <w:pStyle w:val="ConsPlusNormal"/>
            </w:pPr>
            <w:r>
              <w:t>98201,1</w:t>
            </w:r>
          </w:p>
        </w:tc>
        <w:tc>
          <w:tcPr>
            <w:tcW w:w="1264" w:type="dxa"/>
          </w:tcPr>
          <w:p w:rsidR="00B5113C" w:rsidRDefault="00B5113C">
            <w:pPr>
              <w:pStyle w:val="ConsPlusNormal"/>
            </w:pPr>
            <w:r>
              <w:t>98201,1</w:t>
            </w:r>
          </w:p>
        </w:tc>
        <w:tc>
          <w:tcPr>
            <w:tcW w:w="1144" w:type="dxa"/>
          </w:tcPr>
          <w:p w:rsidR="00B5113C" w:rsidRDefault="00B5113C">
            <w:pPr>
              <w:pStyle w:val="ConsPlusNormal"/>
            </w:pPr>
            <w:r>
              <w:t>98201,1</w:t>
            </w:r>
          </w:p>
        </w:tc>
        <w:tc>
          <w:tcPr>
            <w:tcW w:w="1264" w:type="dxa"/>
          </w:tcPr>
          <w:p w:rsidR="00B5113C" w:rsidRDefault="00B5113C">
            <w:pPr>
              <w:pStyle w:val="ConsPlusNormal"/>
            </w:pPr>
            <w:r>
              <w:t>491005,5</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val="restart"/>
          </w:tcPr>
          <w:p w:rsidR="00B5113C" w:rsidRDefault="00B5113C">
            <w:pPr>
              <w:pStyle w:val="ConsPlusNormal"/>
            </w:pPr>
            <w:r>
              <w:t>Итого по подпрограмме IV</w:t>
            </w:r>
          </w:p>
        </w:tc>
        <w:tc>
          <w:tcPr>
            <w:tcW w:w="1531" w:type="dxa"/>
          </w:tcPr>
          <w:p w:rsidR="00B5113C" w:rsidRDefault="00B5113C">
            <w:pPr>
              <w:pStyle w:val="ConsPlusNormal"/>
            </w:pPr>
            <w:r>
              <w:t>всего</w:t>
            </w:r>
          </w:p>
        </w:tc>
        <w:tc>
          <w:tcPr>
            <w:tcW w:w="1384" w:type="dxa"/>
          </w:tcPr>
          <w:p w:rsidR="00B5113C" w:rsidRDefault="00B5113C">
            <w:pPr>
              <w:pStyle w:val="ConsPlusNormal"/>
            </w:pPr>
            <w:r>
              <w:t>60930658,2</w:t>
            </w:r>
          </w:p>
        </w:tc>
        <w:tc>
          <w:tcPr>
            <w:tcW w:w="1264" w:type="dxa"/>
          </w:tcPr>
          <w:p w:rsidR="00B5113C" w:rsidRDefault="00B5113C">
            <w:pPr>
              <w:pStyle w:val="ConsPlusNormal"/>
            </w:pPr>
            <w:r>
              <w:t>10336379,6</w:t>
            </w:r>
          </w:p>
        </w:tc>
        <w:tc>
          <w:tcPr>
            <w:tcW w:w="1604" w:type="dxa"/>
          </w:tcPr>
          <w:p w:rsidR="00B5113C" w:rsidRDefault="00B5113C">
            <w:pPr>
              <w:pStyle w:val="ConsPlusNormal"/>
            </w:pPr>
            <w:r>
              <w:t>7388311,4</w:t>
            </w:r>
          </w:p>
        </w:tc>
        <w:tc>
          <w:tcPr>
            <w:tcW w:w="1264" w:type="dxa"/>
          </w:tcPr>
          <w:p w:rsidR="00B5113C" w:rsidRDefault="00B5113C">
            <w:pPr>
              <w:pStyle w:val="ConsPlusNormal"/>
            </w:pPr>
            <w:r>
              <w:t>4223938,2</w:t>
            </w:r>
          </w:p>
        </w:tc>
        <w:tc>
          <w:tcPr>
            <w:tcW w:w="1264" w:type="dxa"/>
          </w:tcPr>
          <w:p w:rsidR="00B5113C" w:rsidRDefault="00B5113C">
            <w:pPr>
              <w:pStyle w:val="ConsPlusNormal"/>
            </w:pPr>
            <w:r>
              <w:t>4227690,6</w:t>
            </w:r>
          </w:p>
        </w:tc>
        <w:tc>
          <w:tcPr>
            <w:tcW w:w="1264" w:type="dxa"/>
          </w:tcPr>
          <w:p w:rsidR="00B5113C" w:rsidRDefault="00B5113C">
            <w:pPr>
              <w:pStyle w:val="ConsPlusNormal"/>
            </w:pPr>
            <w:r>
              <w:t>4344292,3</w:t>
            </w:r>
          </w:p>
        </w:tc>
        <w:tc>
          <w:tcPr>
            <w:tcW w:w="1264" w:type="dxa"/>
          </w:tcPr>
          <w:p w:rsidR="00B5113C" w:rsidRDefault="00B5113C">
            <w:pPr>
              <w:pStyle w:val="ConsPlusNormal"/>
            </w:pPr>
            <w:r>
              <w:t>4344292,3</w:t>
            </w:r>
          </w:p>
        </w:tc>
        <w:tc>
          <w:tcPr>
            <w:tcW w:w="1144" w:type="dxa"/>
          </w:tcPr>
          <w:p w:rsidR="00B5113C" w:rsidRDefault="00B5113C">
            <w:pPr>
              <w:pStyle w:val="ConsPlusNormal"/>
            </w:pPr>
            <w:r>
              <w:t>4344292,3</w:t>
            </w:r>
          </w:p>
        </w:tc>
        <w:tc>
          <w:tcPr>
            <w:tcW w:w="1264" w:type="dxa"/>
          </w:tcPr>
          <w:p w:rsidR="00B5113C" w:rsidRDefault="00B5113C">
            <w:pPr>
              <w:pStyle w:val="ConsPlusNormal"/>
            </w:pPr>
            <w:r>
              <w:t>21721461,5</w:t>
            </w:r>
          </w:p>
        </w:tc>
      </w:tr>
      <w:tr w:rsidR="00B5113C">
        <w:tc>
          <w:tcPr>
            <w:tcW w:w="5329" w:type="dxa"/>
            <w:gridSpan w:val="3"/>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819215,0</w:t>
            </w:r>
          </w:p>
        </w:tc>
        <w:tc>
          <w:tcPr>
            <w:tcW w:w="1264" w:type="dxa"/>
          </w:tcPr>
          <w:p w:rsidR="00B5113C" w:rsidRDefault="00B5113C">
            <w:pPr>
              <w:pStyle w:val="ConsPlusNormal"/>
            </w:pPr>
            <w:r>
              <w:t>139446,7</w:t>
            </w:r>
          </w:p>
        </w:tc>
        <w:tc>
          <w:tcPr>
            <w:tcW w:w="1604" w:type="dxa"/>
          </w:tcPr>
          <w:p w:rsidR="00B5113C" w:rsidRDefault="00B5113C">
            <w:pPr>
              <w:pStyle w:val="ConsPlusNormal"/>
            </w:pPr>
            <w:r>
              <w:t>225826,7</w:t>
            </w:r>
          </w:p>
        </w:tc>
        <w:tc>
          <w:tcPr>
            <w:tcW w:w="1264" w:type="dxa"/>
          </w:tcPr>
          <w:p w:rsidR="00B5113C" w:rsidRDefault="00B5113C">
            <w:pPr>
              <w:pStyle w:val="ConsPlusNormal"/>
            </w:pPr>
            <w:r>
              <w:t>225764,0</w:t>
            </w:r>
          </w:p>
        </w:tc>
        <w:tc>
          <w:tcPr>
            <w:tcW w:w="1264" w:type="dxa"/>
          </w:tcPr>
          <w:p w:rsidR="00B5113C" w:rsidRDefault="00B5113C">
            <w:pPr>
              <w:pStyle w:val="ConsPlusNormal"/>
            </w:pPr>
            <w:r>
              <w:t>228177,6</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45446270,0</w:t>
            </w:r>
          </w:p>
        </w:tc>
        <w:tc>
          <w:tcPr>
            <w:tcW w:w="1264" w:type="dxa"/>
          </w:tcPr>
          <w:p w:rsidR="00B5113C" w:rsidRDefault="00B5113C">
            <w:pPr>
              <w:pStyle w:val="ConsPlusNormal"/>
            </w:pPr>
            <w:r>
              <w:t>3163326,7</w:t>
            </w:r>
          </w:p>
        </w:tc>
        <w:tc>
          <w:tcPr>
            <w:tcW w:w="1604" w:type="dxa"/>
          </w:tcPr>
          <w:p w:rsidR="00B5113C" w:rsidRDefault="00B5113C">
            <w:pPr>
              <w:pStyle w:val="ConsPlusNormal"/>
            </w:pPr>
            <w:r>
              <w:t>3286887,7</w:t>
            </w:r>
          </w:p>
        </w:tc>
        <w:tc>
          <w:tcPr>
            <w:tcW w:w="1264" w:type="dxa"/>
          </w:tcPr>
          <w:p w:rsidR="00B5113C" w:rsidRDefault="00B5113C">
            <w:pPr>
              <w:pStyle w:val="ConsPlusNormal"/>
            </w:pPr>
            <w:r>
              <w:t>3622577,2</w:t>
            </w:r>
          </w:p>
        </w:tc>
        <w:tc>
          <w:tcPr>
            <w:tcW w:w="1264" w:type="dxa"/>
          </w:tcPr>
          <w:p w:rsidR="00B5113C" w:rsidRDefault="00B5113C">
            <w:pPr>
              <w:pStyle w:val="ConsPlusNormal"/>
            </w:pPr>
            <w:r>
              <w:t>3623916,0</w:t>
            </w:r>
          </w:p>
        </w:tc>
        <w:tc>
          <w:tcPr>
            <w:tcW w:w="1264" w:type="dxa"/>
          </w:tcPr>
          <w:p w:rsidR="00B5113C" w:rsidRDefault="00B5113C">
            <w:pPr>
              <w:pStyle w:val="ConsPlusNormal"/>
            </w:pPr>
            <w:r>
              <w:t>3968695,3</w:t>
            </w:r>
          </w:p>
        </w:tc>
        <w:tc>
          <w:tcPr>
            <w:tcW w:w="1264" w:type="dxa"/>
          </w:tcPr>
          <w:p w:rsidR="00B5113C" w:rsidRDefault="00B5113C">
            <w:pPr>
              <w:pStyle w:val="ConsPlusNormal"/>
            </w:pPr>
            <w:r>
              <w:t>3968695,3</w:t>
            </w:r>
          </w:p>
        </w:tc>
        <w:tc>
          <w:tcPr>
            <w:tcW w:w="1144" w:type="dxa"/>
          </w:tcPr>
          <w:p w:rsidR="00B5113C" w:rsidRDefault="00B5113C">
            <w:pPr>
              <w:pStyle w:val="ConsPlusNormal"/>
            </w:pPr>
            <w:r>
              <w:t>3968695,3</w:t>
            </w:r>
          </w:p>
        </w:tc>
        <w:tc>
          <w:tcPr>
            <w:tcW w:w="1264" w:type="dxa"/>
          </w:tcPr>
          <w:p w:rsidR="00B5113C" w:rsidRDefault="00B5113C">
            <w:pPr>
              <w:pStyle w:val="ConsPlusNormal"/>
            </w:pPr>
            <w:r>
              <w:t>19843476,5</w:t>
            </w:r>
          </w:p>
        </w:tc>
      </w:tr>
      <w:tr w:rsidR="00B5113C">
        <w:tc>
          <w:tcPr>
            <w:tcW w:w="5329" w:type="dxa"/>
            <w:gridSpan w:val="3"/>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72996,0</w:t>
            </w:r>
          </w:p>
        </w:tc>
        <w:tc>
          <w:tcPr>
            <w:tcW w:w="1264" w:type="dxa"/>
          </w:tcPr>
          <w:p w:rsidR="00B5113C" w:rsidRDefault="00B5113C">
            <w:pPr>
              <w:pStyle w:val="ConsPlusNormal"/>
            </w:pPr>
            <w:r>
              <w:t>6083,0</w:t>
            </w:r>
          </w:p>
        </w:tc>
        <w:tc>
          <w:tcPr>
            <w:tcW w:w="1604" w:type="dxa"/>
          </w:tcPr>
          <w:p w:rsidR="00B5113C" w:rsidRDefault="00B5113C">
            <w:pPr>
              <w:pStyle w:val="ConsPlusNormal"/>
            </w:pPr>
            <w:r>
              <w:t>6083,0</w:t>
            </w:r>
          </w:p>
        </w:tc>
        <w:tc>
          <w:tcPr>
            <w:tcW w:w="1264" w:type="dxa"/>
          </w:tcPr>
          <w:p w:rsidR="00B5113C" w:rsidRDefault="00B5113C">
            <w:pPr>
              <w:pStyle w:val="ConsPlusNormal"/>
            </w:pPr>
            <w:r>
              <w:t>6083,0</w:t>
            </w:r>
          </w:p>
        </w:tc>
        <w:tc>
          <w:tcPr>
            <w:tcW w:w="1264" w:type="dxa"/>
          </w:tcPr>
          <w:p w:rsidR="00B5113C" w:rsidRDefault="00B5113C">
            <w:pPr>
              <w:pStyle w:val="ConsPlusNormal"/>
            </w:pPr>
            <w:r>
              <w:t>6083,0</w:t>
            </w:r>
          </w:p>
        </w:tc>
        <w:tc>
          <w:tcPr>
            <w:tcW w:w="1264" w:type="dxa"/>
          </w:tcPr>
          <w:p w:rsidR="00B5113C" w:rsidRDefault="00B5113C">
            <w:pPr>
              <w:pStyle w:val="ConsPlusNormal"/>
            </w:pPr>
            <w:r>
              <w:t>6083,0</w:t>
            </w:r>
          </w:p>
        </w:tc>
        <w:tc>
          <w:tcPr>
            <w:tcW w:w="1264" w:type="dxa"/>
          </w:tcPr>
          <w:p w:rsidR="00B5113C" w:rsidRDefault="00B5113C">
            <w:pPr>
              <w:pStyle w:val="ConsPlusNormal"/>
            </w:pPr>
            <w:r>
              <w:t>6083,0</w:t>
            </w:r>
          </w:p>
        </w:tc>
        <w:tc>
          <w:tcPr>
            <w:tcW w:w="1144" w:type="dxa"/>
          </w:tcPr>
          <w:p w:rsidR="00B5113C" w:rsidRDefault="00B5113C">
            <w:pPr>
              <w:pStyle w:val="ConsPlusNormal"/>
            </w:pPr>
            <w:r>
              <w:t>6083,0</w:t>
            </w:r>
          </w:p>
        </w:tc>
        <w:tc>
          <w:tcPr>
            <w:tcW w:w="1264" w:type="dxa"/>
          </w:tcPr>
          <w:p w:rsidR="00B5113C" w:rsidRDefault="00B5113C">
            <w:pPr>
              <w:pStyle w:val="ConsPlusNormal"/>
            </w:pPr>
            <w:r>
              <w:t>30415,0</w:t>
            </w:r>
          </w:p>
        </w:tc>
      </w:tr>
      <w:tr w:rsidR="00B5113C">
        <w:tc>
          <w:tcPr>
            <w:tcW w:w="5329" w:type="dxa"/>
            <w:gridSpan w:val="3"/>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14592177,2</w:t>
            </w:r>
          </w:p>
        </w:tc>
        <w:tc>
          <w:tcPr>
            <w:tcW w:w="1264" w:type="dxa"/>
          </w:tcPr>
          <w:p w:rsidR="00B5113C" w:rsidRDefault="00B5113C">
            <w:pPr>
              <w:pStyle w:val="ConsPlusNormal"/>
            </w:pPr>
            <w:r>
              <w:t>7027523,2</w:t>
            </w:r>
          </w:p>
        </w:tc>
        <w:tc>
          <w:tcPr>
            <w:tcW w:w="1604" w:type="dxa"/>
          </w:tcPr>
          <w:p w:rsidR="00B5113C" w:rsidRDefault="00B5113C">
            <w:pPr>
              <w:pStyle w:val="ConsPlusNormal"/>
            </w:pPr>
            <w:r>
              <w:t>3869514,0</w:t>
            </w:r>
          </w:p>
        </w:tc>
        <w:tc>
          <w:tcPr>
            <w:tcW w:w="1264" w:type="dxa"/>
          </w:tcPr>
          <w:p w:rsidR="00B5113C" w:rsidRDefault="00B5113C">
            <w:pPr>
              <w:pStyle w:val="ConsPlusNormal"/>
            </w:pPr>
            <w:r>
              <w:t>369514,0</w:t>
            </w:r>
          </w:p>
        </w:tc>
        <w:tc>
          <w:tcPr>
            <w:tcW w:w="1264" w:type="dxa"/>
          </w:tcPr>
          <w:p w:rsidR="00B5113C" w:rsidRDefault="00B5113C">
            <w:pPr>
              <w:pStyle w:val="ConsPlusNormal"/>
            </w:pPr>
            <w:r>
              <w:t>369514,0</w:t>
            </w:r>
          </w:p>
        </w:tc>
        <w:tc>
          <w:tcPr>
            <w:tcW w:w="1264" w:type="dxa"/>
          </w:tcPr>
          <w:p w:rsidR="00B5113C" w:rsidRDefault="00B5113C">
            <w:pPr>
              <w:pStyle w:val="ConsPlusNormal"/>
            </w:pPr>
            <w:r>
              <w:t>369514,0</w:t>
            </w:r>
          </w:p>
        </w:tc>
        <w:tc>
          <w:tcPr>
            <w:tcW w:w="1264" w:type="dxa"/>
          </w:tcPr>
          <w:p w:rsidR="00B5113C" w:rsidRDefault="00B5113C">
            <w:pPr>
              <w:pStyle w:val="ConsPlusNormal"/>
            </w:pPr>
            <w:r>
              <w:t>369514,0</w:t>
            </w:r>
          </w:p>
        </w:tc>
        <w:tc>
          <w:tcPr>
            <w:tcW w:w="1144" w:type="dxa"/>
          </w:tcPr>
          <w:p w:rsidR="00B5113C" w:rsidRDefault="00B5113C">
            <w:pPr>
              <w:pStyle w:val="ConsPlusNormal"/>
            </w:pPr>
            <w:r>
              <w:t>369514,0</w:t>
            </w:r>
          </w:p>
        </w:tc>
        <w:tc>
          <w:tcPr>
            <w:tcW w:w="1264" w:type="dxa"/>
          </w:tcPr>
          <w:p w:rsidR="00B5113C" w:rsidRDefault="00B5113C">
            <w:pPr>
              <w:pStyle w:val="ConsPlusNormal"/>
            </w:pPr>
            <w:r>
              <w:t>1847570,0</w:t>
            </w:r>
          </w:p>
        </w:tc>
      </w:tr>
      <w:tr w:rsidR="00B5113C">
        <w:tc>
          <w:tcPr>
            <w:tcW w:w="18576" w:type="dxa"/>
            <w:gridSpan w:val="13"/>
          </w:tcPr>
          <w:p w:rsidR="00B5113C" w:rsidRDefault="00B5113C">
            <w:pPr>
              <w:pStyle w:val="ConsPlusNormal"/>
              <w:jc w:val="center"/>
              <w:outlineLvl w:val="3"/>
            </w:pPr>
            <w:bookmarkStart w:id="16" w:name="P2445"/>
            <w:bookmarkEnd w:id="16"/>
            <w:r>
              <w:t>Подпрограмма V "Обеспечение реализации государственной программы"</w:t>
            </w:r>
          </w:p>
        </w:tc>
      </w:tr>
      <w:tr w:rsidR="00B5113C">
        <w:tc>
          <w:tcPr>
            <w:tcW w:w="907" w:type="dxa"/>
            <w:vMerge w:val="restart"/>
          </w:tcPr>
          <w:p w:rsidR="00B5113C" w:rsidRDefault="00B5113C">
            <w:pPr>
              <w:pStyle w:val="ConsPlusNormal"/>
            </w:pPr>
            <w:r>
              <w:t>5.1.</w:t>
            </w:r>
          </w:p>
        </w:tc>
        <w:tc>
          <w:tcPr>
            <w:tcW w:w="2211" w:type="dxa"/>
            <w:vMerge w:val="restart"/>
          </w:tcPr>
          <w:p w:rsidR="00B5113C" w:rsidRDefault="00B5113C">
            <w:pPr>
              <w:pStyle w:val="ConsPlusNormal"/>
            </w:pPr>
            <w:r>
              <w:t>Обеспечение деятельности Депстроя Югры (6)</w:t>
            </w:r>
          </w:p>
        </w:tc>
        <w:tc>
          <w:tcPr>
            <w:tcW w:w="2211" w:type="dxa"/>
            <w:vMerge w:val="restart"/>
          </w:tcPr>
          <w:p w:rsidR="00B5113C" w:rsidRDefault="00B5113C">
            <w:pPr>
              <w:pStyle w:val="ConsPlusNormal"/>
            </w:pPr>
            <w:r>
              <w:t>Депстрой Югры</w:t>
            </w:r>
          </w:p>
        </w:tc>
        <w:tc>
          <w:tcPr>
            <w:tcW w:w="1531" w:type="dxa"/>
          </w:tcPr>
          <w:p w:rsidR="00B5113C" w:rsidRDefault="00B5113C">
            <w:pPr>
              <w:pStyle w:val="ConsPlusNormal"/>
            </w:pPr>
            <w:r>
              <w:t>всего</w:t>
            </w:r>
          </w:p>
        </w:tc>
        <w:tc>
          <w:tcPr>
            <w:tcW w:w="1384" w:type="dxa"/>
          </w:tcPr>
          <w:p w:rsidR="00B5113C" w:rsidRDefault="00B5113C">
            <w:pPr>
              <w:pStyle w:val="ConsPlusNormal"/>
            </w:pPr>
            <w:r>
              <w:t>1209109,9</w:t>
            </w:r>
          </w:p>
        </w:tc>
        <w:tc>
          <w:tcPr>
            <w:tcW w:w="1264" w:type="dxa"/>
          </w:tcPr>
          <w:p w:rsidR="00B5113C" w:rsidRDefault="00B5113C">
            <w:pPr>
              <w:pStyle w:val="ConsPlusNormal"/>
            </w:pPr>
            <w:r>
              <w:t>104917,8</w:t>
            </w:r>
          </w:p>
        </w:tc>
        <w:tc>
          <w:tcPr>
            <w:tcW w:w="1604" w:type="dxa"/>
          </w:tcPr>
          <w:p w:rsidR="00B5113C" w:rsidRDefault="00B5113C">
            <w:pPr>
              <w:pStyle w:val="ConsPlusNormal"/>
            </w:pPr>
            <w:r>
              <w:t>100381,1</w:t>
            </w:r>
          </w:p>
        </w:tc>
        <w:tc>
          <w:tcPr>
            <w:tcW w:w="1264" w:type="dxa"/>
          </w:tcPr>
          <w:p w:rsidR="00B5113C" w:rsidRDefault="00B5113C">
            <w:pPr>
              <w:pStyle w:val="ConsPlusNormal"/>
            </w:pPr>
            <w:r>
              <w:t>100381,1</w:t>
            </w:r>
          </w:p>
        </w:tc>
        <w:tc>
          <w:tcPr>
            <w:tcW w:w="1264" w:type="dxa"/>
          </w:tcPr>
          <w:p w:rsidR="00B5113C" w:rsidRDefault="00B5113C">
            <w:pPr>
              <w:pStyle w:val="ConsPlusNormal"/>
            </w:pPr>
            <w:r>
              <w:t>100381,1</w:t>
            </w:r>
          </w:p>
        </w:tc>
        <w:tc>
          <w:tcPr>
            <w:tcW w:w="1264" w:type="dxa"/>
          </w:tcPr>
          <w:p w:rsidR="00B5113C" w:rsidRDefault="00B5113C">
            <w:pPr>
              <w:pStyle w:val="ConsPlusNormal"/>
            </w:pPr>
            <w:r>
              <w:t>100381,1</w:t>
            </w:r>
          </w:p>
        </w:tc>
        <w:tc>
          <w:tcPr>
            <w:tcW w:w="1264" w:type="dxa"/>
          </w:tcPr>
          <w:p w:rsidR="00B5113C" w:rsidRDefault="00B5113C">
            <w:pPr>
              <w:pStyle w:val="ConsPlusNormal"/>
            </w:pPr>
            <w:r>
              <w:t>100381,1</w:t>
            </w:r>
          </w:p>
        </w:tc>
        <w:tc>
          <w:tcPr>
            <w:tcW w:w="1144" w:type="dxa"/>
          </w:tcPr>
          <w:p w:rsidR="00B5113C" w:rsidRDefault="00B5113C">
            <w:pPr>
              <w:pStyle w:val="ConsPlusNormal"/>
            </w:pPr>
            <w:r>
              <w:t>100381,1</w:t>
            </w:r>
          </w:p>
        </w:tc>
        <w:tc>
          <w:tcPr>
            <w:tcW w:w="1264" w:type="dxa"/>
          </w:tcPr>
          <w:p w:rsidR="00B5113C" w:rsidRDefault="00B5113C">
            <w:pPr>
              <w:pStyle w:val="ConsPlusNormal"/>
            </w:pPr>
            <w:r>
              <w:t>501905,5</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1209109,9</w:t>
            </w:r>
          </w:p>
        </w:tc>
        <w:tc>
          <w:tcPr>
            <w:tcW w:w="1264" w:type="dxa"/>
          </w:tcPr>
          <w:p w:rsidR="00B5113C" w:rsidRDefault="00B5113C">
            <w:pPr>
              <w:pStyle w:val="ConsPlusNormal"/>
            </w:pPr>
            <w:r>
              <w:t>104917,8</w:t>
            </w:r>
          </w:p>
        </w:tc>
        <w:tc>
          <w:tcPr>
            <w:tcW w:w="1604" w:type="dxa"/>
          </w:tcPr>
          <w:p w:rsidR="00B5113C" w:rsidRDefault="00B5113C">
            <w:pPr>
              <w:pStyle w:val="ConsPlusNormal"/>
            </w:pPr>
            <w:r>
              <w:t>100381,1</w:t>
            </w:r>
          </w:p>
        </w:tc>
        <w:tc>
          <w:tcPr>
            <w:tcW w:w="1264" w:type="dxa"/>
          </w:tcPr>
          <w:p w:rsidR="00B5113C" w:rsidRDefault="00B5113C">
            <w:pPr>
              <w:pStyle w:val="ConsPlusNormal"/>
            </w:pPr>
            <w:r>
              <w:t>100381,1</w:t>
            </w:r>
          </w:p>
        </w:tc>
        <w:tc>
          <w:tcPr>
            <w:tcW w:w="1264" w:type="dxa"/>
          </w:tcPr>
          <w:p w:rsidR="00B5113C" w:rsidRDefault="00B5113C">
            <w:pPr>
              <w:pStyle w:val="ConsPlusNormal"/>
            </w:pPr>
            <w:r>
              <w:t>100381,1</w:t>
            </w:r>
          </w:p>
        </w:tc>
        <w:tc>
          <w:tcPr>
            <w:tcW w:w="1264" w:type="dxa"/>
          </w:tcPr>
          <w:p w:rsidR="00B5113C" w:rsidRDefault="00B5113C">
            <w:pPr>
              <w:pStyle w:val="ConsPlusNormal"/>
            </w:pPr>
            <w:r>
              <w:t>100381,1</w:t>
            </w:r>
          </w:p>
        </w:tc>
        <w:tc>
          <w:tcPr>
            <w:tcW w:w="1264" w:type="dxa"/>
          </w:tcPr>
          <w:p w:rsidR="00B5113C" w:rsidRDefault="00B5113C">
            <w:pPr>
              <w:pStyle w:val="ConsPlusNormal"/>
            </w:pPr>
            <w:r>
              <w:t>100381,1</w:t>
            </w:r>
          </w:p>
        </w:tc>
        <w:tc>
          <w:tcPr>
            <w:tcW w:w="1144" w:type="dxa"/>
          </w:tcPr>
          <w:p w:rsidR="00B5113C" w:rsidRDefault="00B5113C">
            <w:pPr>
              <w:pStyle w:val="ConsPlusNormal"/>
            </w:pPr>
            <w:r>
              <w:t>100381,1</w:t>
            </w:r>
          </w:p>
        </w:tc>
        <w:tc>
          <w:tcPr>
            <w:tcW w:w="1264" w:type="dxa"/>
          </w:tcPr>
          <w:p w:rsidR="00B5113C" w:rsidRDefault="00B5113C">
            <w:pPr>
              <w:pStyle w:val="ConsPlusNormal"/>
            </w:pPr>
            <w:r>
              <w:t>501905,5</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val="restart"/>
          </w:tcPr>
          <w:p w:rsidR="00B5113C" w:rsidRDefault="00B5113C">
            <w:pPr>
              <w:pStyle w:val="ConsPlusNormal"/>
            </w:pPr>
            <w:r>
              <w:t>5.2.</w:t>
            </w:r>
          </w:p>
        </w:tc>
        <w:tc>
          <w:tcPr>
            <w:tcW w:w="2211" w:type="dxa"/>
            <w:vMerge w:val="restart"/>
          </w:tcPr>
          <w:p w:rsidR="00B5113C" w:rsidRDefault="00B5113C">
            <w:pPr>
              <w:pStyle w:val="ConsPlusNormal"/>
            </w:pPr>
            <w:r>
              <w:t>Субсидия на обеспечение выполнения государственного задания по оказанию государственных услуг (выполнению работ) бюджетным учреждением Ханты-Мансийского автономного округа - Югры "Югорский институт развития строительного комплекса" (6)</w:t>
            </w:r>
          </w:p>
        </w:tc>
        <w:tc>
          <w:tcPr>
            <w:tcW w:w="2211" w:type="dxa"/>
            <w:vMerge w:val="restart"/>
          </w:tcPr>
          <w:p w:rsidR="00B5113C" w:rsidRDefault="00B5113C">
            <w:pPr>
              <w:pStyle w:val="ConsPlusNormal"/>
            </w:pPr>
            <w:r>
              <w:t>Депстрой Югры</w:t>
            </w:r>
          </w:p>
        </w:tc>
        <w:tc>
          <w:tcPr>
            <w:tcW w:w="1531" w:type="dxa"/>
          </w:tcPr>
          <w:p w:rsidR="00B5113C" w:rsidRDefault="00B5113C">
            <w:pPr>
              <w:pStyle w:val="ConsPlusNormal"/>
            </w:pPr>
            <w:r>
              <w:t>всего</w:t>
            </w:r>
          </w:p>
        </w:tc>
        <w:tc>
          <w:tcPr>
            <w:tcW w:w="1384" w:type="dxa"/>
          </w:tcPr>
          <w:p w:rsidR="00B5113C" w:rsidRDefault="00B5113C">
            <w:pPr>
              <w:pStyle w:val="ConsPlusNormal"/>
            </w:pPr>
            <w:r>
              <w:t>1039549,7</w:t>
            </w:r>
          </w:p>
        </w:tc>
        <w:tc>
          <w:tcPr>
            <w:tcW w:w="1264" w:type="dxa"/>
          </w:tcPr>
          <w:p w:rsidR="00B5113C" w:rsidRDefault="00B5113C">
            <w:pPr>
              <w:pStyle w:val="ConsPlusNormal"/>
            </w:pPr>
            <w:r>
              <w:t>84085,3</w:t>
            </w:r>
          </w:p>
        </w:tc>
        <w:tc>
          <w:tcPr>
            <w:tcW w:w="1604" w:type="dxa"/>
          </w:tcPr>
          <w:p w:rsidR="00B5113C" w:rsidRDefault="00B5113C">
            <w:pPr>
              <w:pStyle w:val="ConsPlusNormal"/>
            </w:pPr>
            <w:r>
              <w:t>86860,4</w:t>
            </w:r>
          </w:p>
        </w:tc>
        <w:tc>
          <w:tcPr>
            <w:tcW w:w="1264" w:type="dxa"/>
          </w:tcPr>
          <w:p w:rsidR="00B5113C" w:rsidRDefault="00B5113C">
            <w:pPr>
              <w:pStyle w:val="ConsPlusNormal"/>
            </w:pPr>
            <w:r>
              <w:t>86860,4</w:t>
            </w:r>
          </w:p>
        </w:tc>
        <w:tc>
          <w:tcPr>
            <w:tcW w:w="1264" w:type="dxa"/>
          </w:tcPr>
          <w:p w:rsidR="00B5113C" w:rsidRDefault="00B5113C">
            <w:pPr>
              <w:pStyle w:val="ConsPlusNormal"/>
            </w:pPr>
            <w:r>
              <w:t>86860,4</w:t>
            </w:r>
          </w:p>
        </w:tc>
        <w:tc>
          <w:tcPr>
            <w:tcW w:w="1264" w:type="dxa"/>
          </w:tcPr>
          <w:p w:rsidR="00B5113C" w:rsidRDefault="00B5113C">
            <w:pPr>
              <w:pStyle w:val="ConsPlusNormal"/>
            </w:pPr>
            <w:r>
              <w:t>86860,4</w:t>
            </w:r>
          </w:p>
        </w:tc>
        <w:tc>
          <w:tcPr>
            <w:tcW w:w="1264" w:type="dxa"/>
          </w:tcPr>
          <w:p w:rsidR="00B5113C" w:rsidRDefault="00B5113C">
            <w:pPr>
              <w:pStyle w:val="ConsPlusNormal"/>
            </w:pPr>
            <w:r>
              <w:t>86860,4</w:t>
            </w:r>
          </w:p>
        </w:tc>
        <w:tc>
          <w:tcPr>
            <w:tcW w:w="1144" w:type="dxa"/>
          </w:tcPr>
          <w:p w:rsidR="00B5113C" w:rsidRDefault="00B5113C">
            <w:pPr>
              <w:pStyle w:val="ConsPlusNormal"/>
            </w:pPr>
            <w:r>
              <w:t>86860,4</w:t>
            </w:r>
          </w:p>
        </w:tc>
        <w:tc>
          <w:tcPr>
            <w:tcW w:w="1264" w:type="dxa"/>
          </w:tcPr>
          <w:p w:rsidR="00B5113C" w:rsidRDefault="00B5113C">
            <w:pPr>
              <w:pStyle w:val="ConsPlusNormal"/>
            </w:pPr>
            <w:r>
              <w:t>434302,0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1039549,7</w:t>
            </w:r>
          </w:p>
        </w:tc>
        <w:tc>
          <w:tcPr>
            <w:tcW w:w="1264" w:type="dxa"/>
          </w:tcPr>
          <w:p w:rsidR="00B5113C" w:rsidRDefault="00B5113C">
            <w:pPr>
              <w:pStyle w:val="ConsPlusNormal"/>
            </w:pPr>
            <w:r>
              <w:t>84085,3</w:t>
            </w:r>
          </w:p>
        </w:tc>
        <w:tc>
          <w:tcPr>
            <w:tcW w:w="1604" w:type="dxa"/>
          </w:tcPr>
          <w:p w:rsidR="00B5113C" w:rsidRDefault="00B5113C">
            <w:pPr>
              <w:pStyle w:val="ConsPlusNormal"/>
            </w:pPr>
            <w:r>
              <w:t>86860,4</w:t>
            </w:r>
          </w:p>
        </w:tc>
        <w:tc>
          <w:tcPr>
            <w:tcW w:w="1264" w:type="dxa"/>
          </w:tcPr>
          <w:p w:rsidR="00B5113C" w:rsidRDefault="00B5113C">
            <w:pPr>
              <w:pStyle w:val="ConsPlusNormal"/>
            </w:pPr>
            <w:r>
              <w:t>86860,4</w:t>
            </w:r>
          </w:p>
        </w:tc>
        <w:tc>
          <w:tcPr>
            <w:tcW w:w="1264" w:type="dxa"/>
          </w:tcPr>
          <w:p w:rsidR="00B5113C" w:rsidRDefault="00B5113C">
            <w:pPr>
              <w:pStyle w:val="ConsPlusNormal"/>
            </w:pPr>
            <w:r>
              <w:t>86860,4</w:t>
            </w:r>
          </w:p>
        </w:tc>
        <w:tc>
          <w:tcPr>
            <w:tcW w:w="1264" w:type="dxa"/>
          </w:tcPr>
          <w:p w:rsidR="00B5113C" w:rsidRDefault="00B5113C">
            <w:pPr>
              <w:pStyle w:val="ConsPlusNormal"/>
            </w:pPr>
            <w:r>
              <w:t>86860,4</w:t>
            </w:r>
          </w:p>
        </w:tc>
        <w:tc>
          <w:tcPr>
            <w:tcW w:w="1264" w:type="dxa"/>
          </w:tcPr>
          <w:p w:rsidR="00B5113C" w:rsidRDefault="00B5113C">
            <w:pPr>
              <w:pStyle w:val="ConsPlusNormal"/>
            </w:pPr>
            <w:r>
              <w:t>86860,4</w:t>
            </w:r>
          </w:p>
        </w:tc>
        <w:tc>
          <w:tcPr>
            <w:tcW w:w="1144" w:type="dxa"/>
          </w:tcPr>
          <w:p w:rsidR="00B5113C" w:rsidRDefault="00B5113C">
            <w:pPr>
              <w:pStyle w:val="ConsPlusNormal"/>
            </w:pPr>
            <w:r>
              <w:t>86860,4</w:t>
            </w:r>
          </w:p>
        </w:tc>
        <w:tc>
          <w:tcPr>
            <w:tcW w:w="1264" w:type="dxa"/>
          </w:tcPr>
          <w:p w:rsidR="00B5113C" w:rsidRDefault="00B5113C">
            <w:pPr>
              <w:pStyle w:val="ConsPlusNormal"/>
            </w:pPr>
            <w:r>
              <w:t>434302,0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val="restart"/>
          </w:tcPr>
          <w:p w:rsidR="00B5113C" w:rsidRDefault="00B5113C">
            <w:pPr>
              <w:pStyle w:val="ConsPlusNormal"/>
            </w:pPr>
            <w:r>
              <w:t>5.3.</w:t>
            </w:r>
          </w:p>
        </w:tc>
        <w:tc>
          <w:tcPr>
            <w:tcW w:w="2211" w:type="dxa"/>
            <w:vMerge w:val="restart"/>
          </w:tcPr>
          <w:p w:rsidR="00B5113C" w:rsidRDefault="00B5113C">
            <w:pPr>
              <w:pStyle w:val="ConsPlusNormal"/>
            </w:pPr>
            <w:r>
              <w:t xml:space="preserve">Обеспечение реализации казенным учреждением Ханты-Мансийского автономного округа - </w:t>
            </w:r>
            <w:r>
              <w:lastRenderedPageBreak/>
              <w:t>Югры "Управление капитального строительства" функций заказчика по строительству объектов, выполнению проектных, проектно-изыскательских и строительно-монтажных работ (6)</w:t>
            </w:r>
          </w:p>
        </w:tc>
        <w:tc>
          <w:tcPr>
            <w:tcW w:w="2211" w:type="dxa"/>
            <w:vMerge w:val="restart"/>
          </w:tcPr>
          <w:p w:rsidR="00B5113C" w:rsidRDefault="00B5113C">
            <w:pPr>
              <w:pStyle w:val="ConsPlusNormal"/>
            </w:pPr>
            <w:r>
              <w:lastRenderedPageBreak/>
              <w:t>Депстрой Югры</w:t>
            </w:r>
          </w:p>
        </w:tc>
        <w:tc>
          <w:tcPr>
            <w:tcW w:w="1531" w:type="dxa"/>
          </w:tcPr>
          <w:p w:rsidR="00B5113C" w:rsidRDefault="00B5113C">
            <w:pPr>
              <w:pStyle w:val="ConsPlusNormal"/>
            </w:pPr>
            <w:r>
              <w:t>всего</w:t>
            </w:r>
          </w:p>
        </w:tc>
        <w:tc>
          <w:tcPr>
            <w:tcW w:w="1384" w:type="dxa"/>
          </w:tcPr>
          <w:p w:rsidR="00B5113C" w:rsidRDefault="00B5113C">
            <w:pPr>
              <w:pStyle w:val="ConsPlusNormal"/>
            </w:pPr>
            <w:r>
              <w:t>2324160,4</w:t>
            </w:r>
          </w:p>
        </w:tc>
        <w:tc>
          <w:tcPr>
            <w:tcW w:w="1264" w:type="dxa"/>
          </w:tcPr>
          <w:p w:rsidR="00B5113C" w:rsidRDefault="00B5113C">
            <w:pPr>
              <w:pStyle w:val="ConsPlusNormal"/>
            </w:pPr>
            <w:r>
              <w:t>187302,3</w:t>
            </w:r>
          </w:p>
        </w:tc>
        <w:tc>
          <w:tcPr>
            <w:tcW w:w="1604" w:type="dxa"/>
          </w:tcPr>
          <w:p w:rsidR="00B5113C" w:rsidRDefault="00B5113C">
            <w:pPr>
              <w:pStyle w:val="ConsPlusNormal"/>
            </w:pPr>
            <w:r>
              <w:t>194632,8</w:t>
            </w:r>
          </w:p>
        </w:tc>
        <w:tc>
          <w:tcPr>
            <w:tcW w:w="1264" w:type="dxa"/>
          </w:tcPr>
          <w:p w:rsidR="00B5113C" w:rsidRDefault="00B5113C">
            <w:pPr>
              <w:pStyle w:val="ConsPlusNormal"/>
            </w:pPr>
            <w:r>
              <w:t>194601,7</w:t>
            </w:r>
          </w:p>
        </w:tc>
        <w:tc>
          <w:tcPr>
            <w:tcW w:w="1264" w:type="dxa"/>
          </w:tcPr>
          <w:p w:rsidR="00B5113C" w:rsidRDefault="00B5113C">
            <w:pPr>
              <w:pStyle w:val="ConsPlusNormal"/>
            </w:pPr>
            <w:r>
              <w:t>194180,4</w:t>
            </w:r>
          </w:p>
        </w:tc>
        <w:tc>
          <w:tcPr>
            <w:tcW w:w="1264" w:type="dxa"/>
          </w:tcPr>
          <w:p w:rsidR="00B5113C" w:rsidRDefault="00B5113C">
            <w:pPr>
              <w:pStyle w:val="ConsPlusNormal"/>
            </w:pPr>
            <w:r>
              <w:t>194180,4</w:t>
            </w:r>
          </w:p>
        </w:tc>
        <w:tc>
          <w:tcPr>
            <w:tcW w:w="1264" w:type="dxa"/>
          </w:tcPr>
          <w:p w:rsidR="00B5113C" w:rsidRDefault="00B5113C">
            <w:pPr>
              <w:pStyle w:val="ConsPlusNormal"/>
            </w:pPr>
            <w:r>
              <w:t>194180,4</w:t>
            </w:r>
          </w:p>
        </w:tc>
        <w:tc>
          <w:tcPr>
            <w:tcW w:w="1144" w:type="dxa"/>
          </w:tcPr>
          <w:p w:rsidR="00B5113C" w:rsidRDefault="00B5113C">
            <w:pPr>
              <w:pStyle w:val="ConsPlusNormal"/>
            </w:pPr>
            <w:r>
              <w:t>194180,4</w:t>
            </w:r>
          </w:p>
        </w:tc>
        <w:tc>
          <w:tcPr>
            <w:tcW w:w="1264" w:type="dxa"/>
          </w:tcPr>
          <w:p w:rsidR="00B5113C" w:rsidRDefault="00B5113C">
            <w:pPr>
              <w:pStyle w:val="ConsPlusNormal"/>
            </w:pPr>
            <w:r>
              <w:t>970902,0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 xml:space="preserve">бюджет автономного </w:t>
            </w:r>
            <w:r>
              <w:lastRenderedPageBreak/>
              <w:t>округа</w:t>
            </w:r>
          </w:p>
        </w:tc>
        <w:tc>
          <w:tcPr>
            <w:tcW w:w="1384" w:type="dxa"/>
          </w:tcPr>
          <w:p w:rsidR="00B5113C" w:rsidRDefault="00B5113C">
            <w:pPr>
              <w:pStyle w:val="ConsPlusNormal"/>
            </w:pPr>
            <w:r>
              <w:lastRenderedPageBreak/>
              <w:t>2324160,4</w:t>
            </w:r>
          </w:p>
        </w:tc>
        <w:tc>
          <w:tcPr>
            <w:tcW w:w="1264" w:type="dxa"/>
          </w:tcPr>
          <w:p w:rsidR="00B5113C" w:rsidRDefault="00B5113C">
            <w:pPr>
              <w:pStyle w:val="ConsPlusNormal"/>
            </w:pPr>
            <w:r>
              <w:t>187302,3</w:t>
            </w:r>
          </w:p>
        </w:tc>
        <w:tc>
          <w:tcPr>
            <w:tcW w:w="1604" w:type="dxa"/>
          </w:tcPr>
          <w:p w:rsidR="00B5113C" w:rsidRDefault="00B5113C">
            <w:pPr>
              <w:pStyle w:val="ConsPlusNormal"/>
            </w:pPr>
            <w:r>
              <w:t>194632,8</w:t>
            </w:r>
          </w:p>
        </w:tc>
        <w:tc>
          <w:tcPr>
            <w:tcW w:w="1264" w:type="dxa"/>
          </w:tcPr>
          <w:p w:rsidR="00B5113C" w:rsidRDefault="00B5113C">
            <w:pPr>
              <w:pStyle w:val="ConsPlusNormal"/>
            </w:pPr>
            <w:r>
              <w:t>194601,7</w:t>
            </w:r>
          </w:p>
        </w:tc>
        <w:tc>
          <w:tcPr>
            <w:tcW w:w="1264" w:type="dxa"/>
          </w:tcPr>
          <w:p w:rsidR="00B5113C" w:rsidRDefault="00B5113C">
            <w:pPr>
              <w:pStyle w:val="ConsPlusNormal"/>
            </w:pPr>
            <w:r>
              <w:t>194180,4</w:t>
            </w:r>
          </w:p>
        </w:tc>
        <w:tc>
          <w:tcPr>
            <w:tcW w:w="1264" w:type="dxa"/>
          </w:tcPr>
          <w:p w:rsidR="00B5113C" w:rsidRDefault="00B5113C">
            <w:pPr>
              <w:pStyle w:val="ConsPlusNormal"/>
            </w:pPr>
            <w:r>
              <w:t>194180,4</w:t>
            </w:r>
          </w:p>
        </w:tc>
        <w:tc>
          <w:tcPr>
            <w:tcW w:w="1264" w:type="dxa"/>
          </w:tcPr>
          <w:p w:rsidR="00B5113C" w:rsidRDefault="00B5113C">
            <w:pPr>
              <w:pStyle w:val="ConsPlusNormal"/>
            </w:pPr>
            <w:r>
              <w:t>194180,4</w:t>
            </w:r>
          </w:p>
        </w:tc>
        <w:tc>
          <w:tcPr>
            <w:tcW w:w="1144" w:type="dxa"/>
          </w:tcPr>
          <w:p w:rsidR="00B5113C" w:rsidRDefault="00B5113C">
            <w:pPr>
              <w:pStyle w:val="ConsPlusNormal"/>
            </w:pPr>
            <w:r>
              <w:t>194180,4</w:t>
            </w:r>
          </w:p>
        </w:tc>
        <w:tc>
          <w:tcPr>
            <w:tcW w:w="1264" w:type="dxa"/>
          </w:tcPr>
          <w:p w:rsidR="00B5113C" w:rsidRDefault="00B5113C">
            <w:pPr>
              <w:pStyle w:val="ConsPlusNormal"/>
            </w:pPr>
            <w:r>
              <w:t>970902,0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907" w:type="dxa"/>
            <w:vMerge w:val="restart"/>
          </w:tcPr>
          <w:p w:rsidR="00B5113C" w:rsidRDefault="00B5113C">
            <w:pPr>
              <w:pStyle w:val="ConsPlusNormal"/>
            </w:pPr>
            <w:r>
              <w:t>5.4.</w:t>
            </w:r>
          </w:p>
        </w:tc>
        <w:tc>
          <w:tcPr>
            <w:tcW w:w="2211" w:type="dxa"/>
            <w:vMerge w:val="restart"/>
          </w:tcPr>
          <w:p w:rsidR="00B5113C" w:rsidRDefault="00B5113C">
            <w:pPr>
              <w:pStyle w:val="ConsPlusNormal"/>
            </w:pPr>
            <w:r>
              <w:t>Обеспечение деятельности Жилстройнадзора Югры (6)</w:t>
            </w:r>
          </w:p>
        </w:tc>
        <w:tc>
          <w:tcPr>
            <w:tcW w:w="2211" w:type="dxa"/>
            <w:vMerge w:val="restart"/>
          </w:tcPr>
          <w:p w:rsidR="00B5113C" w:rsidRDefault="00B5113C">
            <w:pPr>
              <w:pStyle w:val="ConsPlusNormal"/>
            </w:pPr>
            <w:r>
              <w:t>Жилстройнадзор Югры</w:t>
            </w:r>
          </w:p>
        </w:tc>
        <w:tc>
          <w:tcPr>
            <w:tcW w:w="1531" w:type="dxa"/>
          </w:tcPr>
          <w:p w:rsidR="00B5113C" w:rsidRDefault="00B5113C">
            <w:pPr>
              <w:pStyle w:val="ConsPlusNormal"/>
            </w:pPr>
            <w:r>
              <w:t>всего</w:t>
            </w:r>
          </w:p>
        </w:tc>
        <w:tc>
          <w:tcPr>
            <w:tcW w:w="1384" w:type="dxa"/>
          </w:tcPr>
          <w:p w:rsidR="00B5113C" w:rsidRDefault="00B5113C">
            <w:pPr>
              <w:pStyle w:val="ConsPlusNormal"/>
            </w:pPr>
            <w:r>
              <w:t>2935278,1</w:t>
            </w:r>
          </w:p>
        </w:tc>
        <w:tc>
          <w:tcPr>
            <w:tcW w:w="1264" w:type="dxa"/>
          </w:tcPr>
          <w:p w:rsidR="00B5113C" w:rsidRDefault="00B5113C">
            <w:pPr>
              <w:pStyle w:val="ConsPlusNormal"/>
            </w:pPr>
            <w:r>
              <w:t>241239,0</w:t>
            </w:r>
          </w:p>
        </w:tc>
        <w:tc>
          <w:tcPr>
            <w:tcW w:w="1604" w:type="dxa"/>
          </w:tcPr>
          <w:p w:rsidR="00B5113C" w:rsidRDefault="00B5113C">
            <w:pPr>
              <w:pStyle w:val="ConsPlusNormal"/>
            </w:pPr>
            <w:r>
              <w:t>249469,3</w:t>
            </w:r>
          </w:p>
        </w:tc>
        <w:tc>
          <w:tcPr>
            <w:tcW w:w="1264" w:type="dxa"/>
          </w:tcPr>
          <w:p w:rsidR="00B5113C" w:rsidRDefault="00B5113C">
            <w:pPr>
              <w:pStyle w:val="ConsPlusNormal"/>
            </w:pPr>
            <w:r>
              <w:t>249469,3</w:t>
            </w:r>
          </w:p>
        </w:tc>
        <w:tc>
          <w:tcPr>
            <w:tcW w:w="1264" w:type="dxa"/>
          </w:tcPr>
          <w:p w:rsidR="00B5113C" w:rsidRDefault="00B5113C">
            <w:pPr>
              <w:pStyle w:val="ConsPlusNormal"/>
            </w:pPr>
            <w:r>
              <w:t>249469,3</w:t>
            </w:r>
          </w:p>
        </w:tc>
        <w:tc>
          <w:tcPr>
            <w:tcW w:w="1264" w:type="dxa"/>
          </w:tcPr>
          <w:p w:rsidR="00B5113C" w:rsidRDefault="00B5113C">
            <w:pPr>
              <w:pStyle w:val="ConsPlusNormal"/>
            </w:pPr>
            <w:r>
              <w:t>243203,9</w:t>
            </w:r>
          </w:p>
        </w:tc>
        <w:tc>
          <w:tcPr>
            <w:tcW w:w="1264" w:type="dxa"/>
          </w:tcPr>
          <w:p w:rsidR="00B5113C" w:rsidRDefault="00B5113C">
            <w:pPr>
              <w:pStyle w:val="ConsPlusNormal"/>
            </w:pPr>
            <w:r>
              <w:t>243203,9</w:t>
            </w:r>
          </w:p>
        </w:tc>
        <w:tc>
          <w:tcPr>
            <w:tcW w:w="1144" w:type="dxa"/>
          </w:tcPr>
          <w:p w:rsidR="00B5113C" w:rsidRDefault="00B5113C">
            <w:pPr>
              <w:pStyle w:val="ConsPlusNormal"/>
            </w:pPr>
            <w:r>
              <w:t>243203,9</w:t>
            </w:r>
          </w:p>
        </w:tc>
        <w:tc>
          <w:tcPr>
            <w:tcW w:w="1264" w:type="dxa"/>
          </w:tcPr>
          <w:p w:rsidR="00B5113C" w:rsidRDefault="00B5113C">
            <w:pPr>
              <w:pStyle w:val="ConsPlusNormal"/>
            </w:pPr>
            <w:r>
              <w:t>1216019,5</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0,00</w:t>
            </w:r>
          </w:p>
        </w:tc>
        <w:tc>
          <w:tcPr>
            <w:tcW w:w="1264" w:type="dxa"/>
          </w:tcPr>
          <w:p w:rsidR="00B5113C" w:rsidRDefault="00B5113C">
            <w:pPr>
              <w:pStyle w:val="ConsPlusNormal"/>
            </w:pPr>
            <w:r>
              <w:t>0,00</w:t>
            </w:r>
          </w:p>
        </w:tc>
        <w:tc>
          <w:tcPr>
            <w:tcW w:w="1144" w:type="dxa"/>
          </w:tcPr>
          <w:p w:rsidR="00B5113C" w:rsidRDefault="00B5113C">
            <w:pPr>
              <w:pStyle w:val="ConsPlusNormal"/>
            </w:pPr>
            <w:r>
              <w:t>0,00</w:t>
            </w:r>
          </w:p>
        </w:tc>
        <w:tc>
          <w:tcPr>
            <w:tcW w:w="1264" w:type="dxa"/>
          </w:tcPr>
          <w:p w:rsidR="00B5113C" w:rsidRDefault="00B5113C">
            <w:pPr>
              <w:pStyle w:val="ConsPlusNormal"/>
            </w:pPr>
            <w:r>
              <w:t>0,00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2935278,1</w:t>
            </w:r>
          </w:p>
        </w:tc>
        <w:tc>
          <w:tcPr>
            <w:tcW w:w="1264" w:type="dxa"/>
          </w:tcPr>
          <w:p w:rsidR="00B5113C" w:rsidRDefault="00B5113C">
            <w:pPr>
              <w:pStyle w:val="ConsPlusNormal"/>
            </w:pPr>
            <w:r>
              <w:t>241239,0</w:t>
            </w:r>
          </w:p>
        </w:tc>
        <w:tc>
          <w:tcPr>
            <w:tcW w:w="1604" w:type="dxa"/>
          </w:tcPr>
          <w:p w:rsidR="00B5113C" w:rsidRDefault="00B5113C">
            <w:pPr>
              <w:pStyle w:val="ConsPlusNormal"/>
            </w:pPr>
            <w:r>
              <w:t>249469,3</w:t>
            </w:r>
          </w:p>
        </w:tc>
        <w:tc>
          <w:tcPr>
            <w:tcW w:w="1264" w:type="dxa"/>
          </w:tcPr>
          <w:p w:rsidR="00B5113C" w:rsidRDefault="00B5113C">
            <w:pPr>
              <w:pStyle w:val="ConsPlusNormal"/>
            </w:pPr>
            <w:r>
              <w:t>249469,3</w:t>
            </w:r>
          </w:p>
        </w:tc>
        <w:tc>
          <w:tcPr>
            <w:tcW w:w="1264" w:type="dxa"/>
          </w:tcPr>
          <w:p w:rsidR="00B5113C" w:rsidRDefault="00B5113C">
            <w:pPr>
              <w:pStyle w:val="ConsPlusNormal"/>
            </w:pPr>
            <w:r>
              <w:t>249469,3</w:t>
            </w:r>
          </w:p>
        </w:tc>
        <w:tc>
          <w:tcPr>
            <w:tcW w:w="1264" w:type="dxa"/>
          </w:tcPr>
          <w:p w:rsidR="00B5113C" w:rsidRDefault="00B5113C">
            <w:pPr>
              <w:pStyle w:val="ConsPlusNormal"/>
            </w:pPr>
            <w:r>
              <w:t>243203,9</w:t>
            </w:r>
          </w:p>
        </w:tc>
        <w:tc>
          <w:tcPr>
            <w:tcW w:w="1264" w:type="dxa"/>
          </w:tcPr>
          <w:p w:rsidR="00B5113C" w:rsidRDefault="00B5113C">
            <w:pPr>
              <w:pStyle w:val="ConsPlusNormal"/>
            </w:pPr>
            <w:r>
              <w:t>243203,9</w:t>
            </w:r>
          </w:p>
        </w:tc>
        <w:tc>
          <w:tcPr>
            <w:tcW w:w="1144" w:type="dxa"/>
          </w:tcPr>
          <w:p w:rsidR="00B5113C" w:rsidRDefault="00B5113C">
            <w:pPr>
              <w:pStyle w:val="ConsPlusNormal"/>
            </w:pPr>
            <w:r>
              <w:t>243203,9</w:t>
            </w:r>
          </w:p>
        </w:tc>
        <w:tc>
          <w:tcPr>
            <w:tcW w:w="1264" w:type="dxa"/>
          </w:tcPr>
          <w:p w:rsidR="00B5113C" w:rsidRDefault="00B5113C">
            <w:pPr>
              <w:pStyle w:val="ConsPlusNormal"/>
            </w:pPr>
            <w:r>
              <w:t>1216019,50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0,00</w:t>
            </w:r>
          </w:p>
        </w:tc>
        <w:tc>
          <w:tcPr>
            <w:tcW w:w="1264" w:type="dxa"/>
          </w:tcPr>
          <w:p w:rsidR="00B5113C" w:rsidRDefault="00B5113C">
            <w:pPr>
              <w:pStyle w:val="ConsPlusNormal"/>
            </w:pPr>
            <w:r>
              <w:t>0,00</w:t>
            </w:r>
          </w:p>
        </w:tc>
        <w:tc>
          <w:tcPr>
            <w:tcW w:w="1144" w:type="dxa"/>
          </w:tcPr>
          <w:p w:rsidR="00B5113C" w:rsidRDefault="00B5113C">
            <w:pPr>
              <w:pStyle w:val="ConsPlusNormal"/>
            </w:pPr>
            <w:r>
              <w:t>0,00</w:t>
            </w:r>
          </w:p>
        </w:tc>
        <w:tc>
          <w:tcPr>
            <w:tcW w:w="1264" w:type="dxa"/>
          </w:tcPr>
          <w:p w:rsidR="00B5113C" w:rsidRDefault="00B5113C">
            <w:pPr>
              <w:pStyle w:val="ConsPlusNormal"/>
            </w:pPr>
            <w:r>
              <w:t>0,00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0,00</w:t>
            </w:r>
          </w:p>
        </w:tc>
        <w:tc>
          <w:tcPr>
            <w:tcW w:w="1264" w:type="dxa"/>
          </w:tcPr>
          <w:p w:rsidR="00B5113C" w:rsidRDefault="00B5113C">
            <w:pPr>
              <w:pStyle w:val="ConsPlusNormal"/>
            </w:pPr>
            <w:r>
              <w:t>0,00</w:t>
            </w:r>
          </w:p>
        </w:tc>
        <w:tc>
          <w:tcPr>
            <w:tcW w:w="1144" w:type="dxa"/>
          </w:tcPr>
          <w:p w:rsidR="00B5113C" w:rsidRDefault="00B5113C">
            <w:pPr>
              <w:pStyle w:val="ConsPlusNormal"/>
            </w:pPr>
            <w:r>
              <w:t>0,00</w:t>
            </w:r>
          </w:p>
        </w:tc>
        <w:tc>
          <w:tcPr>
            <w:tcW w:w="1264" w:type="dxa"/>
          </w:tcPr>
          <w:p w:rsidR="00B5113C" w:rsidRDefault="00B5113C">
            <w:pPr>
              <w:pStyle w:val="ConsPlusNormal"/>
            </w:pPr>
            <w:r>
              <w:t>0,00</w:t>
            </w:r>
          </w:p>
        </w:tc>
      </w:tr>
      <w:tr w:rsidR="00B5113C">
        <w:tc>
          <w:tcPr>
            <w:tcW w:w="907" w:type="dxa"/>
            <w:vMerge w:val="restart"/>
          </w:tcPr>
          <w:p w:rsidR="00B5113C" w:rsidRDefault="00B5113C">
            <w:pPr>
              <w:pStyle w:val="ConsPlusNormal"/>
            </w:pPr>
            <w:r>
              <w:t>5.5.</w:t>
            </w:r>
          </w:p>
        </w:tc>
        <w:tc>
          <w:tcPr>
            <w:tcW w:w="2211" w:type="dxa"/>
            <w:vMerge w:val="restart"/>
          </w:tcPr>
          <w:p w:rsidR="00B5113C" w:rsidRDefault="00B5113C">
            <w:pPr>
              <w:pStyle w:val="ConsPlusNormal"/>
            </w:pPr>
            <w:r>
              <w:t xml:space="preserve">Субсидия на обеспечение выполнения государственного задания по оказанию </w:t>
            </w:r>
            <w:r>
              <w:lastRenderedPageBreak/>
              <w:t>государственных услуг (выполнению работ) автономным учреждением Ханты-Мансийского автономного округа - Югры "Управление государственной экспертизы проектной документации" (6)</w:t>
            </w:r>
          </w:p>
        </w:tc>
        <w:tc>
          <w:tcPr>
            <w:tcW w:w="2211" w:type="dxa"/>
            <w:vMerge w:val="restart"/>
          </w:tcPr>
          <w:p w:rsidR="00B5113C" w:rsidRDefault="00B5113C">
            <w:pPr>
              <w:pStyle w:val="ConsPlusNormal"/>
            </w:pPr>
            <w:r>
              <w:lastRenderedPageBreak/>
              <w:t>Жилстройнадзор Югры</w:t>
            </w:r>
          </w:p>
        </w:tc>
        <w:tc>
          <w:tcPr>
            <w:tcW w:w="1531" w:type="dxa"/>
          </w:tcPr>
          <w:p w:rsidR="00B5113C" w:rsidRDefault="00B5113C">
            <w:pPr>
              <w:pStyle w:val="ConsPlusNormal"/>
            </w:pPr>
            <w:r>
              <w:t>всего</w:t>
            </w:r>
          </w:p>
        </w:tc>
        <w:tc>
          <w:tcPr>
            <w:tcW w:w="1384" w:type="dxa"/>
          </w:tcPr>
          <w:p w:rsidR="00B5113C" w:rsidRDefault="00B5113C">
            <w:pPr>
              <w:pStyle w:val="ConsPlusNormal"/>
            </w:pPr>
            <w:r>
              <w:t>110443,5</w:t>
            </w:r>
          </w:p>
        </w:tc>
        <w:tc>
          <w:tcPr>
            <w:tcW w:w="1264" w:type="dxa"/>
          </w:tcPr>
          <w:p w:rsidR="00B5113C" w:rsidRDefault="00B5113C">
            <w:pPr>
              <w:pStyle w:val="ConsPlusNormal"/>
            </w:pPr>
            <w:r>
              <w:t>8992,7</w:t>
            </w:r>
          </w:p>
        </w:tc>
        <w:tc>
          <w:tcPr>
            <w:tcW w:w="1604" w:type="dxa"/>
          </w:tcPr>
          <w:p w:rsidR="00B5113C" w:rsidRDefault="00B5113C">
            <w:pPr>
              <w:pStyle w:val="ConsPlusNormal"/>
            </w:pPr>
            <w:r>
              <w:t>9222,8</w:t>
            </w:r>
          </w:p>
        </w:tc>
        <w:tc>
          <w:tcPr>
            <w:tcW w:w="1264" w:type="dxa"/>
          </w:tcPr>
          <w:p w:rsidR="00B5113C" w:rsidRDefault="00B5113C">
            <w:pPr>
              <w:pStyle w:val="ConsPlusNormal"/>
            </w:pPr>
            <w:r>
              <w:t>9222,8</w:t>
            </w:r>
          </w:p>
        </w:tc>
        <w:tc>
          <w:tcPr>
            <w:tcW w:w="1264" w:type="dxa"/>
          </w:tcPr>
          <w:p w:rsidR="00B5113C" w:rsidRDefault="00B5113C">
            <w:pPr>
              <w:pStyle w:val="ConsPlusNormal"/>
            </w:pPr>
            <w:r>
              <w:t>9222,8</w:t>
            </w:r>
          </w:p>
        </w:tc>
        <w:tc>
          <w:tcPr>
            <w:tcW w:w="1264" w:type="dxa"/>
          </w:tcPr>
          <w:p w:rsidR="00B5113C" w:rsidRDefault="00B5113C">
            <w:pPr>
              <w:pStyle w:val="ConsPlusNormal"/>
            </w:pPr>
            <w:r>
              <w:t>9222,80</w:t>
            </w:r>
          </w:p>
        </w:tc>
        <w:tc>
          <w:tcPr>
            <w:tcW w:w="1264" w:type="dxa"/>
          </w:tcPr>
          <w:p w:rsidR="00B5113C" w:rsidRDefault="00B5113C">
            <w:pPr>
              <w:pStyle w:val="ConsPlusNormal"/>
            </w:pPr>
            <w:r>
              <w:t>9222,80</w:t>
            </w:r>
          </w:p>
        </w:tc>
        <w:tc>
          <w:tcPr>
            <w:tcW w:w="1144" w:type="dxa"/>
          </w:tcPr>
          <w:p w:rsidR="00B5113C" w:rsidRDefault="00B5113C">
            <w:pPr>
              <w:pStyle w:val="ConsPlusNormal"/>
            </w:pPr>
            <w:r>
              <w:t>9222,80</w:t>
            </w:r>
          </w:p>
        </w:tc>
        <w:tc>
          <w:tcPr>
            <w:tcW w:w="1264" w:type="dxa"/>
          </w:tcPr>
          <w:p w:rsidR="00B5113C" w:rsidRDefault="00B5113C">
            <w:pPr>
              <w:pStyle w:val="ConsPlusNormal"/>
            </w:pPr>
            <w:r>
              <w:t>46114,00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0,00</w:t>
            </w:r>
          </w:p>
        </w:tc>
        <w:tc>
          <w:tcPr>
            <w:tcW w:w="1264" w:type="dxa"/>
          </w:tcPr>
          <w:p w:rsidR="00B5113C" w:rsidRDefault="00B5113C">
            <w:pPr>
              <w:pStyle w:val="ConsPlusNormal"/>
            </w:pPr>
            <w:r>
              <w:t>0,00</w:t>
            </w:r>
          </w:p>
        </w:tc>
        <w:tc>
          <w:tcPr>
            <w:tcW w:w="1144" w:type="dxa"/>
          </w:tcPr>
          <w:p w:rsidR="00B5113C" w:rsidRDefault="00B5113C">
            <w:pPr>
              <w:pStyle w:val="ConsPlusNormal"/>
            </w:pPr>
            <w:r>
              <w:t>0,00</w:t>
            </w:r>
          </w:p>
        </w:tc>
        <w:tc>
          <w:tcPr>
            <w:tcW w:w="1264" w:type="dxa"/>
          </w:tcPr>
          <w:p w:rsidR="00B5113C" w:rsidRDefault="00B5113C">
            <w:pPr>
              <w:pStyle w:val="ConsPlusNormal"/>
            </w:pPr>
            <w:r>
              <w:t>0,00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 xml:space="preserve">бюджет </w:t>
            </w:r>
            <w:r>
              <w:lastRenderedPageBreak/>
              <w:t>автономного округа</w:t>
            </w:r>
          </w:p>
        </w:tc>
        <w:tc>
          <w:tcPr>
            <w:tcW w:w="1384" w:type="dxa"/>
          </w:tcPr>
          <w:p w:rsidR="00B5113C" w:rsidRDefault="00B5113C">
            <w:pPr>
              <w:pStyle w:val="ConsPlusNormal"/>
            </w:pPr>
            <w:r>
              <w:lastRenderedPageBreak/>
              <w:t>110443,5</w:t>
            </w:r>
          </w:p>
        </w:tc>
        <w:tc>
          <w:tcPr>
            <w:tcW w:w="1264" w:type="dxa"/>
          </w:tcPr>
          <w:p w:rsidR="00B5113C" w:rsidRDefault="00B5113C">
            <w:pPr>
              <w:pStyle w:val="ConsPlusNormal"/>
            </w:pPr>
            <w:r>
              <w:t>8992,7</w:t>
            </w:r>
          </w:p>
        </w:tc>
        <w:tc>
          <w:tcPr>
            <w:tcW w:w="1604" w:type="dxa"/>
          </w:tcPr>
          <w:p w:rsidR="00B5113C" w:rsidRDefault="00B5113C">
            <w:pPr>
              <w:pStyle w:val="ConsPlusNormal"/>
            </w:pPr>
            <w:r>
              <w:t>9222,8</w:t>
            </w:r>
          </w:p>
        </w:tc>
        <w:tc>
          <w:tcPr>
            <w:tcW w:w="1264" w:type="dxa"/>
          </w:tcPr>
          <w:p w:rsidR="00B5113C" w:rsidRDefault="00B5113C">
            <w:pPr>
              <w:pStyle w:val="ConsPlusNormal"/>
            </w:pPr>
            <w:r>
              <w:t>9222,8</w:t>
            </w:r>
          </w:p>
        </w:tc>
        <w:tc>
          <w:tcPr>
            <w:tcW w:w="1264" w:type="dxa"/>
          </w:tcPr>
          <w:p w:rsidR="00B5113C" w:rsidRDefault="00B5113C">
            <w:pPr>
              <w:pStyle w:val="ConsPlusNormal"/>
            </w:pPr>
            <w:r>
              <w:t>9222,8</w:t>
            </w:r>
          </w:p>
        </w:tc>
        <w:tc>
          <w:tcPr>
            <w:tcW w:w="1264" w:type="dxa"/>
          </w:tcPr>
          <w:p w:rsidR="00B5113C" w:rsidRDefault="00B5113C">
            <w:pPr>
              <w:pStyle w:val="ConsPlusNormal"/>
            </w:pPr>
            <w:r>
              <w:t>9222,8</w:t>
            </w:r>
          </w:p>
        </w:tc>
        <w:tc>
          <w:tcPr>
            <w:tcW w:w="1264" w:type="dxa"/>
          </w:tcPr>
          <w:p w:rsidR="00B5113C" w:rsidRDefault="00B5113C">
            <w:pPr>
              <w:pStyle w:val="ConsPlusNormal"/>
            </w:pPr>
            <w:r>
              <w:t>9222,8</w:t>
            </w:r>
          </w:p>
        </w:tc>
        <w:tc>
          <w:tcPr>
            <w:tcW w:w="1144" w:type="dxa"/>
          </w:tcPr>
          <w:p w:rsidR="00B5113C" w:rsidRDefault="00B5113C">
            <w:pPr>
              <w:pStyle w:val="ConsPlusNormal"/>
            </w:pPr>
            <w:r>
              <w:t>9222,8</w:t>
            </w:r>
          </w:p>
        </w:tc>
        <w:tc>
          <w:tcPr>
            <w:tcW w:w="1264" w:type="dxa"/>
          </w:tcPr>
          <w:p w:rsidR="00B5113C" w:rsidRDefault="00B5113C">
            <w:pPr>
              <w:pStyle w:val="ConsPlusNormal"/>
            </w:pPr>
            <w:r>
              <w:t>46114,00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0,00</w:t>
            </w:r>
          </w:p>
        </w:tc>
        <w:tc>
          <w:tcPr>
            <w:tcW w:w="1264" w:type="dxa"/>
          </w:tcPr>
          <w:p w:rsidR="00B5113C" w:rsidRDefault="00B5113C">
            <w:pPr>
              <w:pStyle w:val="ConsPlusNormal"/>
            </w:pPr>
            <w:r>
              <w:t>0,00</w:t>
            </w:r>
          </w:p>
        </w:tc>
        <w:tc>
          <w:tcPr>
            <w:tcW w:w="1144" w:type="dxa"/>
          </w:tcPr>
          <w:p w:rsidR="00B5113C" w:rsidRDefault="00B5113C">
            <w:pPr>
              <w:pStyle w:val="ConsPlusNormal"/>
            </w:pPr>
            <w:r>
              <w:t>0,00</w:t>
            </w:r>
          </w:p>
        </w:tc>
        <w:tc>
          <w:tcPr>
            <w:tcW w:w="1264" w:type="dxa"/>
          </w:tcPr>
          <w:p w:rsidR="00B5113C" w:rsidRDefault="00B5113C">
            <w:pPr>
              <w:pStyle w:val="ConsPlusNormal"/>
            </w:pPr>
            <w:r>
              <w:t>0,00</w:t>
            </w:r>
          </w:p>
        </w:tc>
      </w:tr>
      <w:tr w:rsidR="00B5113C">
        <w:tc>
          <w:tcPr>
            <w:tcW w:w="907" w:type="dxa"/>
            <w:vMerge/>
          </w:tcPr>
          <w:p w:rsidR="00B5113C" w:rsidRDefault="00B5113C"/>
        </w:tc>
        <w:tc>
          <w:tcPr>
            <w:tcW w:w="2211" w:type="dxa"/>
            <w:vMerge/>
          </w:tcPr>
          <w:p w:rsidR="00B5113C" w:rsidRDefault="00B5113C"/>
        </w:tc>
        <w:tc>
          <w:tcPr>
            <w:tcW w:w="2211" w:type="dxa"/>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0,00</w:t>
            </w:r>
          </w:p>
        </w:tc>
        <w:tc>
          <w:tcPr>
            <w:tcW w:w="1264" w:type="dxa"/>
          </w:tcPr>
          <w:p w:rsidR="00B5113C" w:rsidRDefault="00B5113C">
            <w:pPr>
              <w:pStyle w:val="ConsPlusNormal"/>
            </w:pPr>
            <w:r>
              <w:t>0,00</w:t>
            </w:r>
          </w:p>
        </w:tc>
        <w:tc>
          <w:tcPr>
            <w:tcW w:w="1144" w:type="dxa"/>
          </w:tcPr>
          <w:p w:rsidR="00B5113C" w:rsidRDefault="00B5113C">
            <w:pPr>
              <w:pStyle w:val="ConsPlusNormal"/>
            </w:pPr>
            <w:r>
              <w:t>0,00</w:t>
            </w:r>
          </w:p>
        </w:tc>
        <w:tc>
          <w:tcPr>
            <w:tcW w:w="1264" w:type="dxa"/>
          </w:tcPr>
          <w:p w:rsidR="00B5113C" w:rsidRDefault="00B5113C">
            <w:pPr>
              <w:pStyle w:val="ConsPlusNormal"/>
            </w:pPr>
            <w:r>
              <w:t>0,00</w:t>
            </w:r>
          </w:p>
        </w:tc>
      </w:tr>
      <w:tr w:rsidR="00B5113C">
        <w:tc>
          <w:tcPr>
            <w:tcW w:w="5329" w:type="dxa"/>
            <w:gridSpan w:val="3"/>
            <w:vMerge w:val="restart"/>
          </w:tcPr>
          <w:p w:rsidR="00B5113C" w:rsidRDefault="00B5113C">
            <w:pPr>
              <w:pStyle w:val="ConsPlusNormal"/>
            </w:pPr>
            <w:r>
              <w:t>Итого по подпрограмме V</w:t>
            </w:r>
          </w:p>
        </w:tc>
        <w:tc>
          <w:tcPr>
            <w:tcW w:w="1531" w:type="dxa"/>
          </w:tcPr>
          <w:p w:rsidR="00B5113C" w:rsidRDefault="00B5113C">
            <w:pPr>
              <w:pStyle w:val="ConsPlusNormal"/>
            </w:pPr>
            <w:r>
              <w:t>всего</w:t>
            </w:r>
          </w:p>
        </w:tc>
        <w:tc>
          <w:tcPr>
            <w:tcW w:w="1384" w:type="dxa"/>
          </w:tcPr>
          <w:p w:rsidR="00B5113C" w:rsidRDefault="00B5113C">
            <w:pPr>
              <w:pStyle w:val="ConsPlusNormal"/>
            </w:pPr>
            <w:r>
              <w:t>7618541,6</w:t>
            </w:r>
          </w:p>
        </w:tc>
        <w:tc>
          <w:tcPr>
            <w:tcW w:w="1264" w:type="dxa"/>
          </w:tcPr>
          <w:p w:rsidR="00B5113C" w:rsidRDefault="00B5113C">
            <w:pPr>
              <w:pStyle w:val="ConsPlusNormal"/>
            </w:pPr>
            <w:r>
              <w:t>626537,1</w:t>
            </w:r>
          </w:p>
        </w:tc>
        <w:tc>
          <w:tcPr>
            <w:tcW w:w="1604" w:type="dxa"/>
          </w:tcPr>
          <w:p w:rsidR="00B5113C" w:rsidRDefault="00B5113C">
            <w:pPr>
              <w:pStyle w:val="ConsPlusNormal"/>
            </w:pPr>
            <w:r>
              <w:t>640566,4</w:t>
            </w:r>
          </w:p>
        </w:tc>
        <w:tc>
          <w:tcPr>
            <w:tcW w:w="1264" w:type="dxa"/>
          </w:tcPr>
          <w:p w:rsidR="00B5113C" w:rsidRDefault="00B5113C">
            <w:pPr>
              <w:pStyle w:val="ConsPlusNormal"/>
            </w:pPr>
            <w:r>
              <w:t>640566,4</w:t>
            </w:r>
          </w:p>
        </w:tc>
        <w:tc>
          <w:tcPr>
            <w:tcW w:w="1264" w:type="dxa"/>
          </w:tcPr>
          <w:p w:rsidR="00B5113C" w:rsidRDefault="00B5113C">
            <w:pPr>
              <w:pStyle w:val="ConsPlusNormal"/>
            </w:pPr>
            <w:r>
              <w:t>640566,4</w:t>
            </w:r>
          </w:p>
        </w:tc>
        <w:tc>
          <w:tcPr>
            <w:tcW w:w="1264" w:type="dxa"/>
          </w:tcPr>
          <w:p w:rsidR="00B5113C" w:rsidRDefault="00B5113C">
            <w:pPr>
              <w:pStyle w:val="ConsPlusNormal"/>
            </w:pPr>
            <w:r>
              <w:t>633848,6</w:t>
            </w:r>
          </w:p>
        </w:tc>
        <w:tc>
          <w:tcPr>
            <w:tcW w:w="1264" w:type="dxa"/>
          </w:tcPr>
          <w:p w:rsidR="00B5113C" w:rsidRDefault="00B5113C">
            <w:pPr>
              <w:pStyle w:val="ConsPlusNormal"/>
            </w:pPr>
            <w:r>
              <w:t>633848,6</w:t>
            </w:r>
          </w:p>
        </w:tc>
        <w:tc>
          <w:tcPr>
            <w:tcW w:w="1144" w:type="dxa"/>
          </w:tcPr>
          <w:p w:rsidR="00B5113C" w:rsidRDefault="00B5113C">
            <w:pPr>
              <w:pStyle w:val="ConsPlusNormal"/>
            </w:pPr>
            <w:r>
              <w:t>633848,6</w:t>
            </w:r>
          </w:p>
        </w:tc>
        <w:tc>
          <w:tcPr>
            <w:tcW w:w="1264" w:type="dxa"/>
          </w:tcPr>
          <w:p w:rsidR="00B5113C" w:rsidRDefault="00B5113C">
            <w:pPr>
              <w:pStyle w:val="ConsPlusNormal"/>
            </w:pPr>
            <w:r>
              <w:t>3169243,0</w:t>
            </w:r>
          </w:p>
        </w:tc>
      </w:tr>
      <w:tr w:rsidR="00B5113C">
        <w:tc>
          <w:tcPr>
            <w:tcW w:w="5329" w:type="dxa"/>
            <w:gridSpan w:val="3"/>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7618541,6</w:t>
            </w:r>
          </w:p>
        </w:tc>
        <w:tc>
          <w:tcPr>
            <w:tcW w:w="1264" w:type="dxa"/>
          </w:tcPr>
          <w:p w:rsidR="00B5113C" w:rsidRDefault="00B5113C">
            <w:pPr>
              <w:pStyle w:val="ConsPlusNormal"/>
            </w:pPr>
            <w:r>
              <w:t>626537,1</w:t>
            </w:r>
          </w:p>
        </w:tc>
        <w:tc>
          <w:tcPr>
            <w:tcW w:w="1604" w:type="dxa"/>
          </w:tcPr>
          <w:p w:rsidR="00B5113C" w:rsidRDefault="00B5113C">
            <w:pPr>
              <w:pStyle w:val="ConsPlusNormal"/>
            </w:pPr>
            <w:r>
              <w:t>640566,4</w:t>
            </w:r>
          </w:p>
        </w:tc>
        <w:tc>
          <w:tcPr>
            <w:tcW w:w="1264" w:type="dxa"/>
          </w:tcPr>
          <w:p w:rsidR="00B5113C" w:rsidRDefault="00B5113C">
            <w:pPr>
              <w:pStyle w:val="ConsPlusNormal"/>
            </w:pPr>
            <w:r>
              <w:t>640566,4</w:t>
            </w:r>
          </w:p>
        </w:tc>
        <w:tc>
          <w:tcPr>
            <w:tcW w:w="1264" w:type="dxa"/>
          </w:tcPr>
          <w:p w:rsidR="00B5113C" w:rsidRDefault="00B5113C">
            <w:pPr>
              <w:pStyle w:val="ConsPlusNormal"/>
            </w:pPr>
            <w:r>
              <w:t>640566,4</w:t>
            </w:r>
          </w:p>
        </w:tc>
        <w:tc>
          <w:tcPr>
            <w:tcW w:w="1264" w:type="dxa"/>
          </w:tcPr>
          <w:p w:rsidR="00B5113C" w:rsidRDefault="00B5113C">
            <w:pPr>
              <w:pStyle w:val="ConsPlusNormal"/>
            </w:pPr>
            <w:r>
              <w:t>633848,6</w:t>
            </w:r>
          </w:p>
        </w:tc>
        <w:tc>
          <w:tcPr>
            <w:tcW w:w="1264" w:type="dxa"/>
          </w:tcPr>
          <w:p w:rsidR="00B5113C" w:rsidRDefault="00B5113C">
            <w:pPr>
              <w:pStyle w:val="ConsPlusNormal"/>
            </w:pPr>
            <w:r>
              <w:t>633848,6</w:t>
            </w:r>
          </w:p>
        </w:tc>
        <w:tc>
          <w:tcPr>
            <w:tcW w:w="1144" w:type="dxa"/>
          </w:tcPr>
          <w:p w:rsidR="00B5113C" w:rsidRDefault="00B5113C">
            <w:pPr>
              <w:pStyle w:val="ConsPlusNormal"/>
            </w:pPr>
            <w:r>
              <w:t>633848,6</w:t>
            </w:r>
          </w:p>
        </w:tc>
        <w:tc>
          <w:tcPr>
            <w:tcW w:w="1264" w:type="dxa"/>
          </w:tcPr>
          <w:p w:rsidR="00B5113C" w:rsidRDefault="00B5113C">
            <w:pPr>
              <w:pStyle w:val="ConsPlusNormal"/>
            </w:pPr>
            <w:r>
              <w:t>3169243,0</w:t>
            </w:r>
          </w:p>
        </w:tc>
      </w:tr>
      <w:tr w:rsidR="00B5113C">
        <w:tc>
          <w:tcPr>
            <w:tcW w:w="5329" w:type="dxa"/>
            <w:gridSpan w:val="3"/>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val="restart"/>
          </w:tcPr>
          <w:p w:rsidR="00B5113C" w:rsidRDefault="00B5113C">
            <w:pPr>
              <w:pStyle w:val="ConsPlusNormal"/>
            </w:pPr>
            <w:r>
              <w:t>Всего по государственной программе</w:t>
            </w:r>
          </w:p>
        </w:tc>
        <w:tc>
          <w:tcPr>
            <w:tcW w:w="1531" w:type="dxa"/>
          </w:tcPr>
          <w:p w:rsidR="00B5113C" w:rsidRDefault="00B5113C">
            <w:pPr>
              <w:pStyle w:val="ConsPlusNormal"/>
            </w:pPr>
            <w:r>
              <w:t>всего</w:t>
            </w:r>
          </w:p>
        </w:tc>
        <w:tc>
          <w:tcPr>
            <w:tcW w:w="1384" w:type="dxa"/>
          </w:tcPr>
          <w:p w:rsidR="00B5113C" w:rsidRDefault="00B5113C">
            <w:pPr>
              <w:pStyle w:val="ConsPlusNormal"/>
            </w:pPr>
            <w:r>
              <w:t>145491948,3</w:t>
            </w:r>
          </w:p>
        </w:tc>
        <w:tc>
          <w:tcPr>
            <w:tcW w:w="1264" w:type="dxa"/>
          </w:tcPr>
          <w:p w:rsidR="00B5113C" w:rsidRDefault="00B5113C">
            <w:pPr>
              <w:pStyle w:val="ConsPlusNormal"/>
            </w:pPr>
            <w:r>
              <w:t>30118810,1</w:t>
            </w:r>
          </w:p>
        </w:tc>
        <w:tc>
          <w:tcPr>
            <w:tcW w:w="1604" w:type="dxa"/>
          </w:tcPr>
          <w:p w:rsidR="00B5113C" w:rsidRDefault="00B5113C">
            <w:pPr>
              <w:pStyle w:val="ConsPlusNormal"/>
            </w:pPr>
            <w:r>
              <w:t>26904037,4</w:t>
            </w:r>
          </w:p>
        </w:tc>
        <w:tc>
          <w:tcPr>
            <w:tcW w:w="1264" w:type="dxa"/>
          </w:tcPr>
          <w:p w:rsidR="00B5113C" w:rsidRDefault="00B5113C">
            <w:pPr>
              <w:pStyle w:val="ConsPlusNormal"/>
            </w:pPr>
            <w:r>
              <w:t>11841579,8</w:t>
            </w:r>
          </w:p>
        </w:tc>
        <w:tc>
          <w:tcPr>
            <w:tcW w:w="1264" w:type="dxa"/>
          </w:tcPr>
          <w:p w:rsidR="00B5113C" w:rsidRDefault="00B5113C">
            <w:pPr>
              <w:pStyle w:val="ConsPlusNormal"/>
            </w:pPr>
            <w:r>
              <w:t>11941055,4</w:t>
            </w:r>
          </w:p>
        </w:tc>
        <w:tc>
          <w:tcPr>
            <w:tcW w:w="1264" w:type="dxa"/>
          </w:tcPr>
          <w:p w:rsidR="00B5113C" w:rsidRDefault="00B5113C">
            <w:pPr>
              <w:pStyle w:val="ConsPlusNormal"/>
            </w:pPr>
            <w:r>
              <w:t>10598532,8</w:t>
            </w:r>
          </w:p>
        </w:tc>
        <w:tc>
          <w:tcPr>
            <w:tcW w:w="1264" w:type="dxa"/>
          </w:tcPr>
          <w:p w:rsidR="00B5113C" w:rsidRDefault="00B5113C">
            <w:pPr>
              <w:pStyle w:val="ConsPlusNormal"/>
            </w:pPr>
            <w:r>
              <w:t>10962396,4</w:t>
            </w:r>
          </w:p>
        </w:tc>
        <w:tc>
          <w:tcPr>
            <w:tcW w:w="1144" w:type="dxa"/>
          </w:tcPr>
          <w:p w:rsidR="00B5113C" w:rsidRDefault="00B5113C">
            <w:pPr>
              <w:pStyle w:val="ConsPlusNormal"/>
            </w:pPr>
            <w:r>
              <w:t>7025089,4</w:t>
            </w:r>
          </w:p>
        </w:tc>
        <w:tc>
          <w:tcPr>
            <w:tcW w:w="1264" w:type="dxa"/>
          </w:tcPr>
          <w:p w:rsidR="00B5113C" w:rsidRDefault="00B5113C">
            <w:pPr>
              <w:pStyle w:val="ConsPlusNormal"/>
            </w:pPr>
            <w:r>
              <w:t>36100447,0</w:t>
            </w:r>
          </w:p>
        </w:tc>
      </w:tr>
      <w:tr w:rsidR="00B5113C">
        <w:tc>
          <w:tcPr>
            <w:tcW w:w="5329" w:type="dxa"/>
            <w:gridSpan w:val="3"/>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7663399,8</w:t>
            </w:r>
          </w:p>
        </w:tc>
        <w:tc>
          <w:tcPr>
            <w:tcW w:w="1264" w:type="dxa"/>
          </w:tcPr>
          <w:p w:rsidR="00B5113C" w:rsidRDefault="00B5113C">
            <w:pPr>
              <w:pStyle w:val="ConsPlusNormal"/>
            </w:pPr>
            <w:r>
              <w:t>925090,1</w:t>
            </w:r>
          </w:p>
        </w:tc>
        <w:tc>
          <w:tcPr>
            <w:tcW w:w="1604" w:type="dxa"/>
          </w:tcPr>
          <w:p w:rsidR="00B5113C" w:rsidRDefault="00B5113C">
            <w:pPr>
              <w:pStyle w:val="ConsPlusNormal"/>
            </w:pPr>
            <w:r>
              <w:t>1715312,8</w:t>
            </w:r>
          </w:p>
        </w:tc>
        <w:tc>
          <w:tcPr>
            <w:tcW w:w="1264" w:type="dxa"/>
          </w:tcPr>
          <w:p w:rsidR="00B5113C" w:rsidRDefault="00B5113C">
            <w:pPr>
              <w:pStyle w:val="ConsPlusNormal"/>
            </w:pPr>
            <w:r>
              <w:t>1090248,4</w:t>
            </w:r>
          </w:p>
        </w:tc>
        <w:tc>
          <w:tcPr>
            <w:tcW w:w="1264" w:type="dxa"/>
          </w:tcPr>
          <w:p w:rsidR="00B5113C" w:rsidRDefault="00B5113C">
            <w:pPr>
              <w:pStyle w:val="ConsPlusNormal"/>
            </w:pPr>
            <w:r>
              <w:t>1609995,0</w:t>
            </w:r>
          </w:p>
        </w:tc>
        <w:tc>
          <w:tcPr>
            <w:tcW w:w="1264" w:type="dxa"/>
          </w:tcPr>
          <w:p w:rsidR="00B5113C" w:rsidRDefault="00B5113C">
            <w:pPr>
              <w:pStyle w:val="ConsPlusNormal"/>
            </w:pPr>
            <w:r>
              <w:t>1039763,1</w:t>
            </w:r>
          </w:p>
        </w:tc>
        <w:tc>
          <w:tcPr>
            <w:tcW w:w="1264" w:type="dxa"/>
          </w:tcPr>
          <w:p w:rsidR="00B5113C" w:rsidRDefault="00B5113C">
            <w:pPr>
              <w:pStyle w:val="ConsPlusNormal"/>
            </w:pPr>
            <w:r>
              <w:t>1282990,4</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 xml:space="preserve">бюджет </w:t>
            </w:r>
            <w:r>
              <w:lastRenderedPageBreak/>
              <w:t>автономного округа</w:t>
            </w:r>
          </w:p>
        </w:tc>
        <w:tc>
          <w:tcPr>
            <w:tcW w:w="1384" w:type="dxa"/>
          </w:tcPr>
          <w:p w:rsidR="00B5113C" w:rsidRDefault="00B5113C">
            <w:pPr>
              <w:pStyle w:val="ConsPlusNormal"/>
            </w:pPr>
            <w:r>
              <w:lastRenderedPageBreak/>
              <w:t>111413945,8</w:t>
            </w:r>
          </w:p>
        </w:tc>
        <w:tc>
          <w:tcPr>
            <w:tcW w:w="1264" w:type="dxa"/>
          </w:tcPr>
          <w:p w:rsidR="00B5113C" w:rsidRDefault="00B5113C">
            <w:pPr>
              <w:pStyle w:val="ConsPlusNormal"/>
            </w:pPr>
            <w:r>
              <w:t>19893656,7</w:t>
            </w:r>
          </w:p>
        </w:tc>
        <w:tc>
          <w:tcPr>
            <w:tcW w:w="1604" w:type="dxa"/>
          </w:tcPr>
          <w:p w:rsidR="00B5113C" w:rsidRDefault="00B5113C">
            <w:pPr>
              <w:pStyle w:val="ConsPlusNormal"/>
            </w:pPr>
            <w:r>
              <w:t>19649123,1</w:t>
            </w:r>
          </w:p>
        </w:tc>
        <w:tc>
          <w:tcPr>
            <w:tcW w:w="1264" w:type="dxa"/>
          </w:tcPr>
          <w:p w:rsidR="00B5113C" w:rsidRDefault="00B5113C">
            <w:pPr>
              <w:pStyle w:val="ConsPlusNormal"/>
            </w:pPr>
            <w:r>
              <w:t>9627833,0</w:t>
            </w:r>
          </w:p>
        </w:tc>
        <w:tc>
          <w:tcPr>
            <w:tcW w:w="1264" w:type="dxa"/>
          </w:tcPr>
          <w:p w:rsidR="00B5113C" w:rsidRDefault="00B5113C">
            <w:pPr>
              <w:pStyle w:val="ConsPlusNormal"/>
            </w:pPr>
            <w:r>
              <w:t>9012252,2</w:t>
            </w:r>
          </w:p>
        </w:tc>
        <w:tc>
          <w:tcPr>
            <w:tcW w:w="1264" w:type="dxa"/>
          </w:tcPr>
          <w:p w:rsidR="00B5113C" w:rsidRDefault="00B5113C">
            <w:pPr>
              <w:pStyle w:val="ConsPlusNormal"/>
            </w:pPr>
            <w:r>
              <w:t>8450686,1</w:t>
            </w:r>
          </w:p>
        </w:tc>
        <w:tc>
          <w:tcPr>
            <w:tcW w:w="1264" w:type="dxa"/>
          </w:tcPr>
          <w:p w:rsidR="00B5113C" w:rsidRDefault="00B5113C">
            <w:pPr>
              <w:pStyle w:val="ConsPlusNormal"/>
            </w:pPr>
            <w:r>
              <w:t>8247382,9</w:t>
            </w:r>
          </w:p>
        </w:tc>
        <w:tc>
          <w:tcPr>
            <w:tcW w:w="1144" w:type="dxa"/>
          </w:tcPr>
          <w:p w:rsidR="00B5113C" w:rsidRDefault="00B5113C">
            <w:pPr>
              <w:pStyle w:val="ConsPlusNormal"/>
            </w:pPr>
            <w:r>
              <w:t>6088835,3</w:t>
            </w:r>
          </w:p>
        </w:tc>
        <w:tc>
          <w:tcPr>
            <w:tcW w:w="1264" w:type="dxa"/>
          </w:tcPr>
          <w:p w:rsidR="00B5113C" w:rsidRDefault="00B5113C">
            <w:pPr>
              <w:pStyle w:val="ConsPlusNormal"/>
            </w:pPr>
            <w:r>
              <w:t>30444176,5</w:t>
            </w:r>
          </w:p>
        </w:tc>
      </w:tr>
      <w:tr w:rsidR="00B5113C">
        <w:tc>
          <w:tcPr>
            <w:tcW w:w="5329" w:type="dxa"/>
            <w:gridSpan w:val="3"/>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5408417,9</w:t>
            </w:r>
          </w:p>
        </w:tc>
        <w:tc>
          <w:tcPr>
            <w:tcW w:w="1264" w:type="dxa"/>
          </w:tcPr>
          <w:p w:rsidR="00B5113C" w:rsidRDefault="00B5113C">
            <w:pPr>
              <w:pStyle w:val="ConsPlusNormal"/>
            </w:pPr>
            <w:r>
              <w:t>1346040,1</w:t>
            </w:r>
          </w:p>
        </w:tc>
        <w:tc>
          <w:tcPr>
            <w:tcW w:w="1604" w:type="dxa"/>
          </w:tcPr>
          <w:p w:rsidR="00B5113C" w:rsidRDefault="00B5113C">
            <w:pPr>
              <w:pStyle w:val="ConsPlusNormal"/>
            </w:pPr>
            <w:r>
              <w:t>1407579,9</w:t>
            </w:r>
          </w:p>
        </w:tc>
        <w:tc>
          <w:tcPr>
            <w:tcW w:w="1264" w:type="dxa"/>
          </w:tcPr>
          <w:p w:rsidR="00B5113C" w:rsidRDefault="00B5113C">
            <w:pPr>
              <w:pStyle w:val="ConsPlusNormal"/>
            </w:pPr>
            <w:r>
              <w:t>418984,4</w:t>
            </w:r>
          </w:p>
        </w:tc>
        <w:tc>
          <w:tcPr>
            <w:tcW w:w="1264" w:type="dxa"/>
          </w:tcPr>
          <w:p w:rsidR="00B5113C" w:rsidRDefault="00B5113C">
            <w:pPr>
              <w:pStyle w:val="ConsPlusNormal"/>
            </w:pPr>
            <w:r>
              <w:t>369294,2</w:t>
            </w:r>
          </w:p>
        </w:tc>
        <w:tc>
          <w:tcPr>
            <w:tcW w:w="1264" w:type="dxa"/>
          </w:tcPr>
          <w:p w:rsidR="00B5113C" w:rsidRDefault="00B5113C">
            <w:pPr>
              <w:pStyle w:val="ConsPlusNormal"/>
            </w:pPr>
            <w:r>
              <w:t>376569,6</w:t>
            </w:r>
          </w:p>
        </w:tc>
        <w:tc>
          <w:tcPr>
            <w:tcW w:w="1264" w:type="dxa"/>
          </w:tcPr>
          <w:p w:rsidR="00B5113C" w:rsidRDefault="00B5113C">
            <w:pPr>
              <w:pStyle w:val="ConsPlusNormal"/>
            </w:pPr>
            <w:r>
              <w:t>435509,1</w:t>
            </w:r>
          </w:p>
        </w:tc>
        <w:tc>
          <w:tcPr>
            <w:tcW w:w="1144" w:type="dxa"/>
          </w:tcPr>
          <w:p w:rsidR="00B5113C" w:rsidRDefault="00B5113C">
            <w:pPr>
              <w:pStyle w:val="ConsPlusNormal"/>
            </w:pPr>
            <w:r>
              <w:t>175740,1</w:t>
            </w:r>
          </w:p>
        </w:tc>
        <w:tc>
          <w:tcPr>
            <w:tcW w:w="1264" w:type="dxa"/>
          </w:tcPr>
          <w:p w:rsidR="00B5113C" w:rsidRDefault="00B5113C">
            <w:pPr>
              <w:pStyle w:val="ConsPlusNormal"/>
            </w:pPr>
            <w:r>
              <w:t>878700,5</w:t>
            </w:r>
          </w:p>
        </w:tc>
      </w:tr>
      <w:tr w:rsidR="00B5113C">
        <w:tc>
          <w:tcPr>
            <w:tcW w:w="5329" w:type="dxa"/>
            <w:gridSpan w:val="3"/>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21006184,8</w:t>
            </w:r>
          </w:p>
        </w:tc>
        <w:tc>
          <w:tcPr>
            <w:tcW w:w="1264" w:type="dxa"/>
          </w:tcPr>
          <w:p w:rsidR="00B5113C" w:rsidRDefault="00B5113C">
            <w:pPr>
              <w:pStyle w:val="ConsPlusNormal"/>
            </w:pPr>
            <w:r>
              <w:t>7954023,2</w:t>
            </w:r>
          </w:p>
        </w:tc>
        <w:tc>
          <w:tcPr>
            <w:tcW w:w="1604" w:type="dxa"/>
          </w:tcPr>
          <w:p w:rsidR="00B5113C" w:rsidRDefault="00B5113C">
            <w:pPr>
              <w:pStyle w:val="ConsPlusNormal"/>
            </w:pPr>
            <w:r>
              <w:t>4132021,6</w:t>
            </w:r>
          </w:p>
        </w:tc>
        <w:tc>
          <w:tcPr>
            <w:tcW w:w="1264" w:type="dxa"/>
          </w:tcPr>
          <w:p w:rsidR="00B5113C" w:rsidRDefault="00B5113C">
            <w:pPr>
              <w:pStyle w:val="ConsPlusNormal"/>
            </w:pPr>
            <w:r>
              <w:t>704514,0</w:t>
            </w:r>
          </w:p>
        </w:tc>
        <w:tc>
          <w:tcPr>
            <w:tcW w:w="1264" w:type="dxa"/>
          </w:tcPr>
          <w:p w:rsidR="00B5113C" w:rsidRDefault="00B5113C">
            <w:pPr>
              <w:pStyle w:val="ConsPlusNormal"/>
            </w:pPr>
            <w:r>
              <w:t>949514,0</w:t>
            </w:r>
          </w:p>
        </w:tc>
        <w:tc>
          <w:tcPr>
            <w:tcW w:w="1264" w:type="dxa"/>
          </w:tcPr>
          <w:p w:rsidR="00B5113C" w:rsidRDefault="00B5113C">
            <w:pPr>
              <w:pStyle w:val="ConsPlusNormal"/>
            </w:pPr>
            <w:r>
              <w:t>731514,0</w:t>
            </w:r>
          </w:p>
        </w:tc>
        <w:tc>
          <w:tcPr>
            <w:tcW w:w="1264" w:type="dxa"/>
          </w:tcPr>
          <w:p w:rsidR="00B5113C" w:rsidRDefault="00B5113C">
            <w:pPr>
              <w:pStyle w:val="ConsPlusNormal"/>
            </w:pPr>
            <w:r>
              <w:t>996514,0</w:t>
            </w:r>
          </w:p>
        </w:tc>
        <w:tc>
          <w:tcPr>
            <w:tcW w:w="1144" w:type="dxa"/>
          </w:tcPr>
          <w:p w:rsidR="00B5113C" w:rsidRDefault="00B5113C">
            <w:pPr>
              <w:pStyle w:val="ConsPlusNormal"/>
            </w:pPr>
            <w:r>
              <w:t>760514,0</w:t>
            </w:r>
          </w:p>
        </w:tc>
        <w:tc>
          <w:tcPr>
            <w:tcW w:w="1264" w:type="dxa"/>
          </w:tcPr>
          <w:p w:rsidR="00B5113C" w:rsidRDefault="00B5113C">
            <w:pPr>
              <w:pStyle w:val="ConsPlusNormal"/>
            </w:pPr>
            <w:r>
              <w:t>4777570,0</w:t>
            </w:r>
          </w:p>
        </w:tc>
      </w:tr>
      <w:tr w:rsidR="00B5113C">
        <w:tc>
          <w:tcPr>
            <w:tcW w:w="18576" w:type="dxa"/>
            <w:gridSpan w:val="13"/>
          </w:tcPr>
          <w:p w:rsidR="00B5113C" w:rsidRDefault="00B5113C">
            <w:pPr>
              <w:pStyle w:val="ConsPlusNormal"/>
            </w:pPr>
            <w:r>
              <w:t>В том числе</w:t>
            </w:r>
          </w:p>
        </w:tc>
      </w:tr>
      <w:tr w:rsidR="00B5113C">
        <w:tc>
          <w:tcPr>
            <w:tcW w:w="5329" w:type="dxa"/>
            <w:gridSpan w:val="3"/>
            <w:vMerge w:val="restart"/>
          </w:tcPr>
          <w:p w:rsidR="00B5113C" w:rsidRDefault="00B5113C">
            <w:pPr>
              <w:pStyle w:val="ConsPlusNormal"/>
            </w:pPr>
            <w:r>
              <w:t>Инвестиции в объекты государственной и муниципальной собственности</w:t>
            </w:r>
          </w:p>
        </w:tc>
        <w:tc>
          <w:tcPr>
            <w:tcW w:w="1531" w:type="dxa"/>
          </w:tcPr>
          <w:p w:rsidR="00B5113C" w:rsidRDefault="00B5113C">
            <w:pPr>
              <w:pStyle w:val="ConsPlusNormal"/>
            </w:pPr>
            <w:r>
              <w:t>всего</w:t>
            </w:r>
          </w:p>
        </w:tc>
        <w:tc>
          <w:tcPr>
            <w:tcW w:w="1384" w:type="dxa"/>
          </w:tcPr>
          <w:p w:rsidR="00B5113C" w:rsidRDefault="00B5113C">
            <w:pPr>
              <w:pStyle w:val="ConsPlusNormal"/>
            </w:pPr>
            <w:r>
              <w:t>12638462,8</w:t>
            </w:r>
          </w:p>
        </w:tc>
        <w:tc>
          <w:tcPr>
            <w:tcW w:w="1264" w:type="dxa"/>
          </w:tcPr>
          <w:p w:rsidR="00B5113C" w:rsidRDefault="00B5113C">
            <w:pPr>
              <w:pStyle w:val="ConsPlusNormal"/>
            </w:pPr>
            <w:r>
              <w:t>4224859,5</w:t>
            </w:r>
          </w:p>
        </w:tc>
        <w:tc>
          <w:tcPr>
            <w:tcW w:w="1604" w:type="dxa"/>
          </w:tcPr>
          <w:p w:rsidR="00B5113C" w:rsidRDefault="00B5113C">
            <w:pPr>
              <w:pStyle w:val="ConsPlusNormal"/>
            </w:pPr>
            <w:r>
              <w:t>3188603,3</w:t>
            </w:r>
          </w:p>
        </w:tc>
        <w:tc>
          <w:tcPr>
            <w:tcW w:w="1264" w:type="dxa"/>
          </w:tcPr>
          <w:p w:rsidR="00B5113C" w:rsidRDefault="00B5113C">
            <w:pPr>
              <w:pStyle w:val="ConsPlusNormal"/>
            </w:pPr>
            <w:r>
              <w:t>335000,0</w:t>
            </w:r>
          </w:p>
        </w:tc>
        <w:tc>
          <w:tcPr>
            <w:tcW w:w="1264" w:type="dxa"/>
          </w:tcPr>
          <w:p w:rsidR="00B5113C" w:rsidRDefault="00B5113C">
            <w:pPr>
              <w:pStyle w:val="ConsPlusNormal"/>
            </w:pPr>
            <w:r>
              <w:t>580000,0</w:t>
            </w:r>
          </w:p>
        </w:tc>
        <w:tc>
          <w:tcPr>
            <w:tcW w:w="1264" w:type="dxa"/>
          </w:tcPr>
          <w:p w:rsidR="00B5113C" w:rsidRDefault="00B5113C">
            <w:pPr>
              <w:pStyle w:val="ConsPlusNormal"/>
            </w:pPr>
            <w:r>
              <w:t>362000,0</w:t>
            </w:r>
          </w:p>
        </w:tc>
        <w:tc>
          <w:tcPr>
            <w:tcW w:w="1264" w:type="dxa"/>
          </w:tcPr>
          <w:p w:rsidR="00B5113C" w:rsidRDefault="00B5113C">
            <w:pPr>
              <w:pStyle w:val="ConsPlusNormal"/>
            </w:pPr>
            <w:r>
              <w:t>627000,0</w:t>
            </w:r>
          </w:p>
        </w:tc>
        <w:tc>
          <w:tcPr>
            <w:tcW w:w="1144" w:type="dxa"/>
          </w:tcPr>
          <w:p w:rsidR="00B5113C" w:rsidRDefault="00B5113C">
            <w:pPr>
              <w:pStyle w:val="ConsPlusNormal"/>
            </w:pPr>
            <w:r>
              <w:t>391000,0</w:t>
            </w:r>
          </w:p>
        </w:tc>
        <w:tc>
          <w:tcPr>
            <w:tcW w:w="1264" w:type="dxa"/>
          </w:tcPr>
          <w:p w:rsidR="00B5113C" w:rsidRDefault="00B5113C">
            <w:pPr>
              <w:pStyle w:val="ConsPlusNormal"/>
            </w:pPr>
            <w:r>
              <w:t>2930000,0</w:t>
            </w:r>
          </w:p>
        </w:tc>
      </w:tr>
      <w:tr w:rsidR="00B5113C">
        <w:tc>
          <w:tcPr>
            <w:tcW w:w="5329" w:type="dxa"/>
            <w:gridSpan w:val="3"/>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157478,4</w:t>
            </w:r>
          </w:p>
        </w:tc>
        <w:tc>
          <w:tcPr>
            <w:tcW w:w="1264" w:type="dxa"/>
          </w:tcPr>
          <w:p w:rsidR="00B5113C" w:rsidRDefault="00B5113C">
            <w:pPr>
              <w:pStyle w:val="ConsPlusNormal"/>
            </w:pPr>
            <w:r>
              <w:t>61933,2</w:t>
            </w:r>
          </w:p>
        </w:tc>
        <w:tc>
          <w:tcPr>
            <w:tcW w:w="1604" w:type="dxa"/>
          </w:tcPr>
          <w:p w:rsidR="00B5113C" w:rsidRDefault="00B5113C">
            <w:pPr>
              <w:pStyle w:val="ConsPlusNormal"/>
            </w:pPr>
            <w:r>
              <w:t>95545,2</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5824551,9</w:t>
            </w:r>
          </w:p>
        </w:tc>
        <w:tc>
          <w:tcPr>
            <w:tcW w:w="1264" w:type="dxa"/>
          </w:tcPr>
          <w:p w:rsidR="00B5113C" w:rsidRDefault="00B5113C">
            <w:pPr>
              <w:pStyle w:val="ConsPlusNormal"/>
            </w:pPr>
            <w:r>
              <w:t>3124534,8</w:t>
            </w:r>
          </w:p>
        </w:tc>
        <w:tc>
          <w:tcPr>
            <w:tcW w:w="1604" w:type="dxa"/>
          </w:tcPr>
          <w:p w:rsidR="00B5113C" w:rsidRDefault="00B5113C">
            <w:pPr>
              <w:pStyle w:val="ConsPlusNormal"/>
            </w:pPr>
            <w:r>
              <w:t>2700017,1</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242424,9</w:t>
            </w:r>
          </w:p>
        </w:tc>
        <w:tc>
          <w:tcPr>
            <w:tcW w:w="1264" w:type="dxa"/>
          </w:tcPr>
          <w:p w:rsidR="00B5113C" w:rsidRDefault="00B5113C">
            <w:pPr>
              <w:pStyle w:val="ConsPlusNormal"/>
            </w:pPr>
            <w:r>
              <w:t>111891,5</w:t>
            </w:r>
          </w:p>
        </w:tc>
        <w:tc>
          <w:tcPr>
            <w:tcW w:w="1604" w:type="dxa"/>
          </w:tcPr>
          <w:p w:rsidR="00B5113C" w:rsidRDefault="00B5113C">
            <w:pPr>
              <w:pStyle w:val="ConsPlusNormal"/>
            </w:pPr>
            <w:r>
              <w:t>130533,4</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6414007,6</w:t>
            </w:r>
          </w:p>
        </w:tc>
        <w:tc>
          <w:tcPr>
            <w:tcW w:w="1264" w:type="dxa"/>
          </w:tcPr>
          <w:p w:rsidR="00B5113C" w:rsidRDefault="00B5113C">
            <w:pPr>
              <w:pStyle w:val="ConsPlusNormal"/>
            </w:pPr>
            <w:r>
              <w:t>926500,0</w:t>
            </w:r>
          </w:p>
        </w:tc>
        <w:tc>
          <w:tcPr>
            <w:tcW w:w="1604" w:type="dxa"/>
          </w:tcPr>
          <w:p w:rsidR="00B5113C" w:rsidRDefault="00B5113C">
            <w:pPr>
              <w:pStyle w:val="ConsPlusNormal"/>
            </w:pPr>
            <w:r>
              <w:t>262507,6</w:t>
            </w:r>
          </w:p>
        </w:tc>
        <w:tc>
          <w:tcPr>
            <w:tcW w:w="1264" w:type="dxa"/>
          </w:tcPr>
          <w:p w:rsidR="00B5113C" w:rsidRDefault="00B5113C">
            <w:pPr>
              <w:pStyle w:val="ConsPlusNormal"/>
            </w:pPr>
            <w:r>
              <w:t>335000,0</w:t>
            </w:r>
          </w:p>
        </w:tc>
        <w:tc>
          <w:tcPr>
            <w:tcW w:w="1264" w:type="dxa"/>
          </w:tcPr>
          <w:p w:rsidR="00B5113C" w:rsidRDefault="00B5113C">
            <w:pPr>
              <w:pStyle w:val="ConsPlusNormal"/>
            </w:pPr>
            <w:r>
              <w:t>580000,0</w:t>
            </w:r>
          </w:p>
        </w:tc>
        <w:tc>
          <w:tcPr>
            <w:tcW w:w="1264" w:type="dxa"/>
          </w:tcPr>
          <w:p w:rsidR="00B5113C" w:rsidRDefault="00B5113C">
            <w:pPr>
              <w:pStyle w:val="ConsPlusNormal"/>
            </w:pPr>
            <w:r>
              <w:t>362000,0</w:t>
            </w:r>
          </w:p>
        </w:tc>
        <w:tc>
          <w:tcPr>
            <w:tcW w:w="1264" w:type="dxa"/>
          </w:tcPr>
          <w:p w:rsidR="00B5113C" w:rsidRDefault="00B5113C">
            <w:pPr>
              <w:pStyle w:val="ConsPlusNormal"/>
            </w:pPr>
            <w:r>
              <w:t>627000,0</w:t>
            </w:r>
          </w:p>
        </w:tc>
        <w:tc>
          <w:tcPr>
            <w:tcW w:w="1144" w:type="dxa"/>
          </w:tcPr>
          <w:p w:rsidR="00B5113C" w:rsidRDefault="00B5113C">
            <w:pPr>
              <w:pStyle w:val="ConsPlusNormal"/>
            </w:pPr>
            <w:r>
              <w:t>391000,0</w:t>
            </w:r>
          </w:p>
        </w:tc>
        <w:tc>
          <w:tcPr>
            <w:tcW w:w="1264" w:type="dxa"/>
          </w:tcPr>
          <w:p w:rsidR="00B5113C" w:rsidRDefault="00B5113C">
            <w:pPr>
              <w:pStyle w:val="ConsPlusNormal"/>
            </w:pPr>
            <w:r>
              <w:t>2930000,0</w:t>
            </w:r>
          </w:p>
        </w:tc>
      </w:tr>
      <w:tr w:rsidR="00B5113C">
        <w:tc>
          <w:tcPr>
            <w:tcW w:w="5329" w:type="dxa"/>
            <w:gridSpan w:val="3"/>
            <w:vMerge w:val="restart"/>
          </w:tcPr>
          <w:p w:rsidR="00B5113C" w:rsidRDefault="00B5113C">
            <w:pPr>
              <w:pStyle w:val="ConsPlusNormal"/>
            </w:pPr>
            <w:r>
              <w:t>Прочие расходы</w:t>
            </w:r>
          </w:p>
        </w:tc>
        <w:tc>
          <w:tcPr>
            <w:tcW w:w="1531" w:type="dxa"/>
          </w:tcPr>
          <w:p w:rsidR="00B5113C" w:rsidRDefault="00B5113C">
            <w:pPr>
              <w:pStyle w:val="ConsPlusNormal"/>
            </w:pPr>
            <w:r>
              <w:t>всего</w:t>
            </w:r>
          </w:p>
        </w:tc>
        <w:tc>
          <w:tcPr>
            <w:tcW w:w="1384" w:type="dxa"/>
          </w:tcPr>
          <w:p w:rsidR="00B5113C" w:rsidRDefault="00B5113C">
            <w:pPr>
              <w:pStyle w:val="ConsPlusNormal"/>
            </w:pPr>
            <w:r>
              <w:t>132853485,5</w:t>
            </w:r>
          </w:p>
        </w:tc>
        <w:tc>
          <w:tcPr>
            <w:tcW w:w="1264" w:type="dxa"/>
          </w:tcPr>
          <w:p w:rsidR="00B5113C" w:rsidRDefault="00B5113C">
            <w:pPr>
              <w:pStyle w:val="ConsPlusNormal"/>
            </w:pPr>
            <w:r>
              <w:t>25893950,6</w:t>
            </w:r>
          </w:p>
        </w:tc>
        <w:tc>
          <w:tcPr>
            <w:tcW w:w="1604" w:type="dxa"/>
          </w:tcPr>
          <w:p w:rsidR="00B5113C" w:rsidRDefault="00B5113C">
            <w:pPr>
              <w:pStyle w:val="ConsPlusNormal"/>
            </w:pPr>
            <w:r>
              <w:t>23715434,1</w:t>
            </w:r>
          </w:p>
        </w:tc>
        <w:tc>
          <w:tcPr>
            <w:tcW w:w="1264" w:type="dxa"/>
          </w:tcPr>
          <w:p w:rsidR="00B5113C" w:rsidRDefault="00B5113C">
            <w:pPr>
              <w:pStyle w:val="ConsPlusNormal"/>
            </w:pPr>
            <w:r>
              <w:t>11506579,8</w:t>
            </w:r>
          </w:p>
        </w:tc>
        <w:tc>
          <w:tcPr>
            <w:tcW w:w="1264" w:type="dxa"/>
          </w:tcPr>
          <w:p w:rsidR="00B5113C" w:rsidRDefault="00B5113C">
            <w:pPr>
              <w:pStyle w:val="ConsPlusNormal"/>
            </w:pPr>
            <w:r>
              <w:t>11361055,4</w:t>
            </w:r>
          </w:p>
        </w:tc>
        <w:tc>
          <w:tcPr>
            <w:tcW w:w="1264" w:type="dxa"/>
          </w:tcPr>
          <w:p w:rsidR="00B5113C" w:rsidRDefault="00B5113C">
            <w:pPr>
              <w:pStyle w:val="ConsPlusNormal"/>
            </w:pPr>
            <w:r>
              <w:t>10236532,8</w:t>
            </w:r>
          </w:p>
        </w:tc>
        <w:tc>
          <w:tcPr>
            <w:tcW w:w="1264" w:type="dxa"/>
          </w:tcPr>
          <w:p w:rsidR="00B5113C" w:rsidRDefault="00B5113C">
            <w:pPr>
              <w:pStyle w:val="ConsPlusNormal"/>
            </w:pPr>
            <w:r>
              <w:t>10335396,4</w:t>
            </w:r>
          </w:p>
        </w:tc>
        <w:tc>
          <w:tcPr>
            <w:tcW w:w="1144" w:type="dxa"/>
          </w:tcPr>
          <w:p w:rsidR="00B5113C" w:rsidRDefault="00B5113C">
            <w:pPr>
              <w:pStyle w:val="ConsPlusNormal"/>
            </w:pPr>
            <w:r>
              <w:t>6634089,4</w:t>
            </w:r>
          </w:p>
        </w:tc>
        <w:tc>
          <w:tcPr>
            <w:tcW w:w="1264" w:type="dxa"/>
          </w:tcPr>
          <w:p w:rsidR="00B5113C" w:rsidRDefault="00B5113C">
            <w:pPr>
              <w:pStyle w:val="ConsPlusNormal"/>
            </w:pPr>
            <w:r>
              <w:t>33170447,0</w:t>
            </w:r>
          </w:p>
        </w:tc>
      </w:tr>
      <w:tr w:rsidR="00B5113C">
        <w:tc>
          <w:tcPr>
            <w:tcW w:w="5329" w:type="dxa"/>
            <w:gridSpan w:val="3"/>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7505921,4</w:t>
            </w:r>
          </w:p>
        </w:tc>
        <w:tc>
          <w:tcPr>
            <w:tcW w:w="1264" w:type="dxa"/>
          </w:tcPr>
          <w:p w:rsidR="00B5113C" w:rsidRDefault="00B5113C">
            <w:pPr>
              <w:pStyle w:val="ConsPlusNormal"/>
            </w:pPr>
            <w:r>
              <w:t>863156,9</w:t>
            </w:r>
          </w:p>
        </w:tc>
        <w:tc>
          <w:tcPr>
            <w:tcW w:w="1604" w:type="dxa"/>
          </w:tcPr>
          <w:p w:rsidR="00B5113C" w:rsidRDefault="00B5113C">
            <w:pPr>
              <w:pStyle w:val="ConsPlusNormal"/>
            </w:pPr>
            <w:r>
              <w:t>1619767,6</w:t>
            </w:r>
          </w:p>
        </w:tc>
        <w:tc>
          <w:tcPr>
            <w:tcW w:w="1264" w:type="dxa"/>
          </w:tcPr>
          <w:p w:rsidR="00B5113C" w:rsidRDefault="00B5113C">
            <w:pPr>
              <w:pStyle w:val="ConsPlusNormal"/>
            </w:pPr>
            <w:r>
              <w:t>1090248,4</w:t>
            </w:r>
          </w:p>
        </w:tc>
        <w:tc>
          <w:tcPr>
            <w:tcW w:w="1264" w:type="dxa"/>
          </w:tcPr>
          <w:p w:rsidR="00B5113C" w:rsidRDefault="00B5113C">
            <w:pPr>
              <w:pStyle w:val="ConsPlusNormal"/>
            </w:pPr>
            <w:r>
              <w:t>1609995,0</w:t>
            </w:r>
          </w:p>
        </w:tc>
        <w:tc>
          <w:tcPr>
            <w:tcW w:w="1264" w:type="dxa"/>
          </w:tcPr>
          <w:p w:rsidR="00B5113C" w:rsidRDefault="00B5113C">
            <w:pPr>
              <w:pStyle w:val="ConsPlusNormal"/>
            </w:pPr>
            <w:r>
              <w:t>1039763,1</w:t>
            </w:r>
          </w:p>
        </w:tc>
        <w:tc>
          <w:tcPr>
            <w:tcW w:w="1264" w:type="dxa"/>
          </w:tcPr>
          <w:p w:rsidR="00B5113C" w:rsidRDefault="00B5113C">
            <w:pPr>
              <w:pStyle w:val="ConsPlusNormal"/>
            </w:pPr>
            <w:r>
              <w:t>1282990,4</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 xml:space="preserve">бюджет </w:t>
            </w:r>
            <w:r>
              <w:lastRenderedPageBreak/>
              <w:t>автономного округа</w:t>
            </w:r>
          </w:p>
        </w:tc>
        <w:tc>
          <w:tcPr>
            <w:tcW w:w="1384" w:type="dxa"/>
          </w:tcPr>
          <w:p w:rsidR="00B5113C" w:rsidRDefault="00B5113C">
            <w:pPr>
              <w:pStyle w:val="ConsPlusNormal"/>
            </w:pPr>
            <w:r>
              <w:lastRenderedPageBreak/>
              <w:t>105589393,9</w:t>
            </w:r>
          </w:p>
        </w:tc>
        <w:tc>
          <w:tcPr>
            <w:tcW w:w="1264" w:type="dxa"/>
          </w:tcPr>
          <w:p w:rsidR="00B5113C" w:rsidRDefault="00B5113C">
            <w:pPr>
              <w:pStyle w:val="ConsPlusNormal"/>
            </w:pPr>
            <w:r>
              <w:t>16769121,9</w:t>
            </w:r>
          </w:p>
        </w:tc>
        <w:tc>
          <w:tcPr>
            <w:tcW w:w="1604" w:type="dxa"/>
          </w:tcPr>
          <w:p w:rsidR="00B5113C" w:rsidRDefault="00B5113C">
            <w:pPr>
              <w:pStyle w:val="ConsPlusNormal"/>
            </w:pPr>
            <w:r>
              <w:t>16949106,0</w:t>
            </w:r>
          </w:p>
        </w:tc>
        <w:tc>
          <w:tcPr>
            <w:tcW w:w="1264" w:type="dxa"/>
          </w:tcPr>
          <w:p w:rsidR="00B5113C" w:rsidRDefault="00B5113C">
            <w:pPr>
              <w:pStyle w:val="ConsPlusNormal"/>
            </w:pPr>
            <w:r>
              <w:t>9627833,0</w:t>
            </w:r>
          </w:p>
        </w:tc>
        <w:tc>
          <w:tcPr>
            <w:tcW w:w="1264" w:type="dxa"/>
          </w:tcPr>
          <w:p w:rsidR="00B5113C" w:rsidRDefault="00B5113C">
            <w:pPr>
              <w:pStyle w:val="ConsPlusNormal"/>
            </w:pPr>
            <w:r>
              <w:t>9012252,2</w:t>
            </w:r>
          </w:p>
        </w:tc>
        <w:tc>
          <w:tcPr>
            <w:tcW w:w="1264" w:type="dxa"/>
          </w:tcPr>
          <w:p w:rsidR="00B5113C" w:rsidRDefault="00B5113C">
            <w:pPr>
              <w:pStyle w:val="ConsPlusNormal"/>
            </w:pPr>
            <w:r>
              <w:t>8450686,1</w:t>
            </w:r>
          </w:p>
        </w:tc>
        <w:tc>
          <w:tcPr>
            <w:tcW w:w="1264" w:type="dxa"/>
          </w:tcPr>
          <w:p w:rsidR="00B5113C" w:rsidRDefault="00B5113C">
            <w:pPr>
              <w:pStyle w:val="ConsPlusNormal"/>
            </w:pPr>
            <w:r>
              <w:t>8247382,9</w:t>
            </w:r>
          </w:p>
        </w:tc>
        <w:tc>
          <w:tcPr>
            <w:tcW w:w="1144" w:type="dxa"/>
          </w:tcPr>
          <w:p w:rsidR="00B5113C" w:rsidRDefault="00B5113C">
            <w:pPr>
              <w:pStyle w:val="ConsPlusNormal"/>
            </w:pPr>
            <w:r>
              <w:t>6088835,3</w:t>
            </w:r>
          </w:p>
        </w:tc>
        <w:tc>
          <w:tcPr>
            <w:tcW w:w="1264" w:type="dxa"/>
          </w:tcPr>
          <w:p w:rsidR="00B5113C" w:rsidRDefault="00B5113C">
            <w:pPr>
              <w:pStyle w:val="ConsPlusNormal"/>
            </w:pPr>
            <w:r>
              <w:t>29812137,5</w:t>
            </w:r>
          </w:p>
        </w:tc>
      </w:tr>
      <w:tr w:rsidR="00B5113C">
        <w:tc>
          <w:tcPr>
            <w:tcW w:w="5329" w:type="dxa"/>
            <w:gridSpan w:val="3"/>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5165993,0</w:t>
            </w:r>
          </w:p>
        </w:tc>
        <w:tc>
          <w:tcPr>
            <w:tcW w:w="1264" w:type="dxa"/>
          </w:tcPr>
          <w:p w:rsidR="00B5113C" w:rsidRDefault="00B5113C">
            <w:pPr>
              <w:pStyle w:val="ConsPlusNormal"/>
            </w:pPr>
            <w:r>
              <w:t>1234148,6</w:t>
            </w:r>
          </w:p>
        </w:tc>
        <w:tc>
          <w:tcPr>
            <w:tcW w:w="1604" w:type="dxa"/>
          </w:tcPr>
          <w:p w:rsidR="00B5113C" w:rsidRDefault="00B5113C">
            <w:pPr>
              <w:pStyle w:val="ConsPlusNormal"/>
            </w:pPr>
            <w:r>
              <w:t>1277046,5</w:t>
            </w:r>
          </w:p>
        </w:tc>
        <w:tc>
          <w:tcPr>
            <w:tcW w:w="1264" w:type="dxa"/>
          </w:tcPr>
          <w:p w:rsidR="00B5113C" w:rsidRDefault="00B5113C">
            <w:pPr>
              <w:pStyle w:val="ConsPlusNormal"/>
            </w:pPr>
            <w:r>
              <w:t>418984,4</w:t>
            </w:r>
          </w:p>
        </w:tc>
        <w:tc>
          <w:tcPr>
            <w:tcW w:w="1264" w:type="dxa"/>
          </w:tcPr>
          <w:p w:rsidR="00B5113C" w:rsidRDefault="00B5113C">
            <w:pPr>
              <w:pStyle w:val="ConsPlusNormal"/>
            </w:pPr>
            <w:r>
              <w:t>369294,2</w:t>
            </w:r>
          </w:p>
        </w:tc>
        <w:tc>
          <w:tcPr>
            <w:tcW w:w="1264" w:type="dxa"/>
          </w:tcPr>
          <w:p w:rsidR="00B5113C" w:rsidRDefault="00B5113C">
            <w:pPr>
              <w:pStyle w:val="ConsPlusNormal"/>
            </w:pPr>
            <w:r>
              <w:t>376569,6</w:t>
            </w:r>
          </w:p>
        </w:tc>
        <w:tc>
          <w:tcPr>
            <w:tcW w:w="1264" w:type="dxa"/>
          </w:tcPr>
          <w:p w:rsidR="00B5113C" w:rsidRDefault="00B5113C">
            <w:pPr>
              <w:pStyle w:val="ConsPlusNormal"/>
            </w:pPr>
            <w:r>
              <w:t>435509,1</w:t>
            </w:r>
          </w:p>
        </w:tc>
        <w:tc>
          <w:tcPr>
            <w:tcW w:w="1144" w:type="dxa"/>
          </w:tcPr>
          <w:p w:rsidR="00B5113C" w:rsidRDefault="00B5113C">
            <w:pPr>
              <w:pStyle w:val="ConsPlusNormal"/>
            </w:pPr>
            <w:r>
              <w:t>175740,1</w:t>
            </w:r>
          </w:p>
        </w:tc>
        <w:tc>
          <w:tcPr>
            <w:tcW w:w="1264" w:type="dxa"/>
          </w:tcPr>
          <w:p w:rsidR="00B5113C" w:rsidRDefault="00B5113C">
            <w:pPr>
              <w:pStyle w:val="ConsPlusNormal"/>
            </w:pPr>
            <w:r>
              <w:t>878700,5</w:t>
            </w:r>
          </w:p>
        </w:tc>
      </w:tr>
      <w:tr w:rsidR="00B5113C">
        <w:tc>
          <w:tcPr>
            <w:tcW w:w="5329" w:type="dxa"/>
            <w:gridSpan w:val="3"/>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14592177,2</w:t>
            </w:r>
          </w:p>
        </w:tc>
        <w:tc>
          <w:tcPr>
            <w:tcW w:w="1264" w:type="dxa"/>
          </w:tcPr>
          <w:p w:rsidR="00B5113C" w:rsidRDefault="00B5113C">
            <w:pPr>
              <w:pStyle w:val="ConsPlusNormal"/>
            </w:pPr>
            <w:r>
              <w:t>7027523,2</w:t>
            </w:r>
          </w:p>
        </w:tc>
        <w:tc>
          <w:tcPr>
            <w:tcW w:w="1604" w:type="dxa"/>
          </w:tcPr>
          <w:p w:rsidR="00B5113C" w:rsidRDefault="00B5113C">
            <w:pPr>
              <w:pStyle w:val="ConsPlusNormal"/>
            </w:pPr>
            <w:r>
              <w:t>3869514,0</w:t>
            </w:r>
          </w:p>
        </w:tc>
        <w:tc>
          <w:tcPr>
            <w:tcW w:w="1264" w:type="dxa"/>
          </w:tcPr>
          <w:p w:rsidR="00B5113C" w:rsidRDefault="00B5113C">
            <w:pPr>
              <w:pStyle w:val="ConsPlusNormal"/>
            </w:pPr>
            <w:r>
              <w:t>369514,0</w:t>
            </w:r>
          </w:p>
        </w:tc>
        <w:tc>
          <w:tcPr>
            <w:tcW w:w="1264" w:type="dxa"/>
          </w:tcPr>
          <w:p w:rsidR="00B5113C" w:rsidRDefault="00B5113C">
            <w:pPr>
              <w:pStyle w:val="ConsPlusNormal"/>
            </w:pPr>
            <w:r>
              <w:t>369514,0</w:t>
            </w:r>
          </w:p>
        </w:tc>
        <w:tc>
          <w:tcPr>
            <w:tcW w:w="1264" w:type="dxa"/>
          </w:tcPr>
          <w:p w:rsidR="00B5113C" w:rsidRDefault="00B5113C">
            <w:pPr>
              <w:pStyle w:val="ConsPlusNormal"/>
            </w:pPr>
            <w:r>
              <w:t>369514,0</w:t>
            </w:r>
          </w:p>
        </w:tc>
        <w:tc>
          <w:tcPr>
            <w:tcW w:w="1264" w:type="dxa"/>
          </w:tcPr>
          <w:p w:rsidR="00B5113C" w:rsidRDefault="00B5113C">
            <w:pPr>
              <w:pStyle w:val="ConsPlusNormal"/>
            </w:pPr>
            <w:r>
              <w:t>369514,0</w:t>
            </w:r>
          </w:p>
        </w:tc>
        <w:tc>
          <w:tcPr>
            <w:tcW w:w="1144" w:type="dxa"/>
          </w:tcPr>
          <w:p w:rsidR="00B5113C" w:rsidRDefault="00B5113C">
            <w:pPr>
              <w:pStyle w:val="ConsPlusNormal"/>
            </w:pPr>
            <w:r>
              <w:t>369514,0</w:t>
            </w:r>
          </w:p>
        </w:tc>
        <w:tc>
          <w:tcPr>
            <w:tcW w:w="1264" w:type="dxa"/>
          </w:tcPr>
          <w:p w:rsidR="00B5113C" w:rsidRDefault="00B5113C">
            <w:pPr>
              <w:pStyle w:val="ConsPlusNormal"/>
            </w:pPr>
            <w:r>
              <w:t>1847570,0</w:t>
            </w:r>
          </w:p>
        </w:tc>
      </w:tr>
      <w:tr w:rsidR="00B5113C">
        <w:tc>
          <w:tcPr>
            <w:tcW w:w="18576" w:type="dxa"/>
            <w:gridSpan w:val="13"/>
          </w:tcPr>
          <w:p w:rsidR="00B5113C" w:rsidRDefault="00B5113C">
            <w:pPr>
              <w:pStyle w:val="ConsPlusNormal"/>
            </w:pPr>
            <w:r>
              <w:t>В том числе</w:t>
            </w:r>
          </w:p>
        </w:tc>
      </w:tr>
      <w:tr w:rsidR="00B5113C">
        <w:tc>
          <w:tcPr>
            <w:tcW w:w="5329" w:type="dxa"/>
            <w:gridSpan w:val="3"/>
            <w:vMerge w:val="restart"/>
          </w:tcPr>
          <w:p w:rsidR="00B5113C" w:rsidRDefault="00B5113C">
            <w:pPr>
              <w:pStyle w:val="ConsPlusNormal"/>
            </w:pPr>
            <w:r>
              <w:t>Депстрой Югры</w:t>
            </w:r>
          </w:p>
        </w:tc>
        <w:tc>
          <w:tcPr>
            <w:tcW w:w="1531" w:type="dxa"/>
          </w:tcPr>
          <w:p w:rsidR="00B5113C" w:rsidRDefault="00B5113C">
            <w:pPr>
              <w:pStyle w:val="ConsPlusNormal"/>
            </w:pPr>
            <w:r>
              <w:t>всего</w:t>
            </w:r>
          </w:p>
        </w:tc>
        <w:tc>
          <w:tcPr>
            <w:tcW w:w="1384" w:type="dxa"/>
          </w:tcPr>
          <w:p w:rsidR="00B5113C" w:rsidRDefault="00B5113C">
            <w:pPr>
              <w:pStyle w:val="ConsPlusNormal"/>
            </w:pPr>
            <w:r>
              <w:t>70465032,1</w:t>
            </w:r>
          </w:p>
        </w:tc>
        <w:tc>
          <w:tcPr>
            <w:tcW w:w="1264" w:type="dxa"/>
          </w:tcPr>
          <w:p w:rsidR="00B5113C" w:rsidRDefault="00B5113C">
            <w:pPr>
              <w:pStyle w:val="ConsPlusNormal"/>
            </w:pPr>
            <w:r>
              <w:t>11395389,2</w:t>
            </w:r>
          </w:p>
        </w:tc>
        <w:tc>
          <w:tcPr>
            <w:tcW w:w="1604" w:type="dxa"/>
          </w:tcPr>
          <w:p w:rsidR="00B5113C" w:rsidRDefault="00B5113C">
            <w:pPr>
              <w:pStyle w:val="ConsPlusNormal"/>
            </w:pPr>
            <w:r>
              <w:t>8170886,1</w:t>
            </w:r>
          </w:p>
        </w:tc>
        <w:tc>
          <w:tcPr>
            <w:tcW w:w="1264" w:type="dxa"/>
          </w:tcPr>
          <w:p w:rsidR="00B5113C" w:rsidRDefault="00B5113C">
            <w:pPr>
              <w:pStyle w:val="ConsPlusNormal"/>
            </w:pPr>
            <w:r>
              <w:t>4676426,2</w:t>
            </w:r>
          </w:p>
        </w:tc>
        <w:tc>
          <w:tcPr>
            <w:tcW w:w="1264" w:type="dxa"/>
          </w:tcPr>
          <w:p w:rsidR="00B5113C" w:rsidRDefault="00B5113C">
            <w:pPr>
              <w:pStyle w:val="ConsPlusNormal"/>
            </w:pPr>
            <w:r>
              <w:t>4921565,0</w:t>
            </w:r>
          </w:p>
        </w:tc>
        <w:tc>
          <w:tcPr>
            <w:tcW w:w="1264" w:type="dxa"/>
          </w:tcPr>
          <w:p w:rsidR="00B5113C" w:rsidRDefault="00B5113C">
            <w:pPr>
              <w:pStyle w:val="ConsPlusNormal"/>
            </w:pPr>
            <w:r>
              <w:t>4985845,7</w:t>
            </w:r>
          </w:p>
        </w:tc>
        <w:tc>
          <w:tcPr>
            <w:tcW w:w="1264" w:type="dxa"/>
          </w:tcPr>
          <w:p w:rsidR="00B5113C" w:rsidRDefault="00B5113C">
            <w:pPr>
              <w:pStyle w:val="ConsPlusNormal"/>
            </w:pPr>
            <w:r>
              <w:t>5250845,7</w:t>
            </w:r>
          </w:p>
        </w:tc>
        <w:tc>
          <w:tcPr>
            <w:tcW w:w="1144" w:type="dxa"/>
          </w:tcPr>
          <w:p w:rsidR="00B5113C" w:rsidRDefault="00B5113C">
            <w:pPr>
              <w:pStyle w:val="ConsPlusNormal"/>
            </w:pPr>
            <w:r>
              <w:t>5014845,7</w:t>
            </w:r>
          </w:p>
        </w:tc>
        <w:tc>
          <w:tcPr>
            <w:tcW w:w="1264" w:type="dxa"/>
          </w:tcPr>
          <w:p w:rsidR="00B5113C" w:rsidRDefault="00B5113C">
            <w:pPr>
              <w:pStyle w:val="ConsPlusNormal"/>
            </w:pPr>
            <w:r>
              <w:t>26049228,5</w:t>
            </w:r>
          </w:p>
        </w:tc>
      </w:tr>
      <w:tr w:rsidR="00B5113C">
        <w:tc>
          <w:tcPr>
            <w:tcW w:w="5329" w:type="dxa"/>
            <w:gridSpan w:val="3"/>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49458847,3</w:t>
            </w:r>
          </w:p>
        </w:tc>
        <w:tc>
          <w:tcPr>
            <w:tcW w:w="1264" w:type="dxa"/>
          </w:tcPr>
          <w:p w:rsidR="00B5113C" w:rsidRDefault="00B5113C">
            <w:pPr>
              <w:pStyle w:val="ConsPlusNormal"/>
            </w:pPr>
            <w:r>
              <w:t>3441366,0</w:t>
            </w:r>
          </w:p>
        </w:tc>
        <w:tc>
          <w:tcPr>
            <w:tcW w:w="1604" w:type="dxa"/>
          </w:tcPr>
          <w:p w:rsidR="00B5113C" w:rsidRDefault="00B5113C">
            <w:pPr>
              <w:pStyle w:val="ConsPlusNormal"/>
            </w:pPr>
            <w:r>
              <w:t>4038864,5</w:t>
            </w:r>
          </w:p>
        </w:tc>
        <w:tc>
          <w:tcPr>
            <w:tcW w:w="1264" w:type="dxa"/>
          </w:tcPr>
          <w:p w:rsidR="00B5113C" w:rsidRDefault="00B5113C">
            <w:pPr>
              <w:pStyle w:val="ConsPlusNormal"/>
            </w:pPr>
            <w:r>
              <w:t>3971912,2</w:t>
            </w:r>
          </w:p>
        </w:tc>
        <w:tc>
          <w:tcPr>
            <w:tcW w:w="1264" w:type="dxa"/>
          </w:tcPr>
          <w:p w:rsidR="00B5113C" w:rsidRDefault="00B5113C">
            <w:pPr>
              <w:pStyle w:val="ConsPlusNormal"/>
            </w:pPr>
            <w:r>
              <w:t>3972051,0</w:t>
            </w:r>
          </w:p>
        </w:tc>
        <w:tc>
          <w:tcPr>
            <w:tcW w:w="1264" w:type="dxa"/>
          </w:tcPr>
          <w:p w:rsidR="00B5113C" w:rsidRDefault="00B5113C">
            <w:pPr>
              <w:pStyle w:val="ConsPlusNormal"/>
            </w:pPr>
            <w:r>
              <w:t>4254331,7</w:t>
            </w:r>
          </w:p>
        </w:tc>
        <w:tc>
          <w:tcPr>
            <w:tcW w:w="1264" w:type="dxa"/>
          </w:tcPr>
          <w:p w:rsidR="00B5113C" w:rsidRDefault="00B5113C">
            <w:pPr>
              <w:pStyle w:val="ConsPlusNormal"/>
            </w:pPr>
            <w:r>
              <w:t>4254331,7</w:t>
            </w:r>
          </w:p>
        </w:tc>
        <w:tc>
          <w:tcPr>
            <w:tcW w:w="1144" w:type="dxa"/>
          </w:tcPr>
          <w:p w:rsidR="00B5113C" w:rsidRDefault="00B5113C">
            <w:pPr>
              <w:pStyle w:val="ConsPlusNormal"/>
            </w:pPr>
            <w:r>
              <w:t>4254331,7</w:t>
            </w:r>
          </w:p>
        </w:tc>
        <w:tc>
          <w:tcPr>
            <w:tcW w:w="1264" w:type="dxa"/>
          </w:tcPr>
          <w:p w:rsidR="00B5113C" w:rsidRDefault="00B5113C">
            <w:pPr>
              <w:pStyle w:val="ConsPlusNormal"/>
            </w:pPr>
            <w:r>
              <w:t>21271658,5</w:t>
            </w:r>
          </w:p>
        </w:tc>
      </w:tr>
      <w:tr w:rsidR="00B5113C">
        <w:tc>
          <w:tcPr>
            <w:tcW w:w="5329" w:type="dxa"/>
            <w:gridSpan w:val="3"/>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21006184,8</w:t>
            </w:r>
          </w:p>
        </w:tc>
        <w:tc>
          <w:tcPr>
            <w:tcW w:w="1264" w:type="dxa"/>
          </w:tcPr>
          <w:p w:rsidR="00B5113C" w:rsidRDefault="00B5113C">
            <w:pPr>
              <w:pStyle w:val="ConsPlusNormal"/>
            </w:pPr>
            <w:r>
              <w:t>7954023,2</w:t>
            </w:r>
          </w:p>
        </w:tc>
        <w:tc>
          <w:tcPr>
            <w:tcW w:w="1604" w:type="dxa"/>
          </w:tcPr>
          <w:p w:rsidR="00B5113C" w:rsidRDefault="00B5113C">
            <w:pPr>
              <w:pStyle w:val="ConsPlusNormal"/>
            </w:pPr>
            <w:r>
              <w:t>4132021,6</w:t>
            </w:r>
          </w:p>
        </w:tc>
        <w:tc>
          <w:tcPr>
            <w:tcW w:w="1264" w:type="dxa"/>
          </w:tcPr>
          <w:p w:rsidR="00B5113C" w:rsidRDefault="00B5113C">
            <w:pPr>
              <w:pStyle w:val="ConsPlusNormal"/>
            </w:pPr>
            <w:r>
              <w:t>704514,0</w:t>
            </w:r>
          </w:p>
        </w:tc>
        <w:tc>
          <w:tcPr>
            <w:tcW w:w="1264" w:type="dxa"/>
          </w:tcPr>
          <w:p w:rsidR="00B5113C" w:rsidRDefault="00B5113C">
            <w:pPr>
              <w:pStyle w:val="ConsPlusNormal"/>
            </w:pPr>
            <w:r>
              <w:t>949514,0</w:t>
            </w:r>
          </w:p>
        </w:tc>
        <w:tc>
          <w:tcPr>
            <w:tcW w:w="1264" w:type="dxa"/>
          </w:tcPr>
          <w:p w:rsidR="00B5113C" w:rsidRDefault="00B5113C">
            <w:pPr>
              <w:pStyle w:val="ConsPlusNormal"/>
            </w:pPr>
            <w:r>
              <w:t>731514,0</w:t>
            </w:r>
          </w:p>
        </w:tc>
        <w:tc>
          <w:tcPr>
            <w:tcW w:w="1264" w:type="dxa"/>
          </w:tcPr>
          <w:p w:rsidR="00B5113C" w:rsidRDefault="00B5113C">
            <w:pPr>
              <w:pStyle w:val="ConsPlusNormal"/>
            </w:pPr>
            <w:r>
              <w:t>996514,0</w:t>
            </w:r>
          </w:p>
        </w:tc>
        <w:tc>
          <w:tcPr>
            <w:tcW w:w="1144" w:type="dxa"/>
          </w:tcPr>
          <w:p w:rsidR="00B5113C" w:rsidRDefault="00B5113C">
            <w:pPr>
              <w:pStyle w:val="ConsPlusNormal"/>
            </w:pPr>
            <w:r>
              <w:t>760514,0</w:t>
            </w:r>
          </w:p>
        </w:tc>
        <w:tc>
          <w:tcPr>
            <w:tcW w:w="1264" w:type="dxa"/>
          </w:tcPr>
          <w:p w:rsidR="00B5113C" w:rsidRDefault="00B5113C">
            <w:pPr>
              <w:pStyle w:val="ConsPlusNormal"/>
            </w:pPr>
            <w:r>
              <w:t>4777570,0</w:t>
            </w:r>
          </w:p>
        </w:tc>
      </w:tr>
      <w:tr w:rsidR="00B5113C">
        <w:tc>
          <w:tcPr>
            <w:tcW w:w="5329" w:type="dxa"/>
            <w:gridSpan w:val="3"/>
            <w:vMerge w:val="restart"/>
          </w:tcPr>
          <w:p w:rsidR="00B5113C" w:rsidRDefault="00B5113C">
            <w:pPr>
              <w:pStyle w:val="ConsPlusNormal"/>
            </w:pPr>
            <w:r>
              <w:t>Жилстройнадзор Югры</w:t>
            </w:r>
          </w:p>
        </w:tc>
        <w:tc>
          <w:tcPr>
            <w:tcW w:w="1531" w:type="dxa"/>
          </w:tcPr>
          <w:p w:rsidR="00B5113C" w:rsidRDefault="00B5113C">
            <w:pPr>
              <w:pStyle w:val="ConsPlusNormal"/>
            </w:pPr>
            <w:r>
              <w:t>всего</w:t>
            </w:r>
          </w:p>
        </w:tc>
        <w:tc>
          <w:tcPr>
            <w:tcW w:w="1384" w:type="dxa"/>
          </w:tcPr>
          <w:p w:rsidR="00B5113C" w:rsidRDefault="00B5113C">
            <w:pPr>
              <w:pStyle w:val="ConsPlusNormal"/>
            </w:pPr>
            <w:r>
              <w:t>3045721,6</w:t>
            </w:r>
          </w:p>
        </w:tc>
        <w:tc>
          <w:tcPr>
            <w:tcW w:w="1264" w:type="dxa"/>
          </w:tcPr>
          <w:p w:rsidR="00B5113C" w:rsidRDefault="00B5113C">
            <w:pPr>
              <w:pStyle w:val="ConsPlusNormal"/>
            </w:pPr>
            <w:r>
              <w:t>250231,7</w:t>
            </w:r>
          </w:p>
        </w:tc>
        <w:tc>
          <w:tcPr>
            <w:tcW w:w="1604" w:type="dxa"/>
          </w:tcPr>
          <w:p w:rsidR="00B5113C" w:rsidRDefault="00B5113C">
            <w:pPr>
              <w:pStyle w:val="ConsPlusNormal"/>
            </w:pPr>
            <w:r>
              <w:t>258692,1</w:t>
            </w:r>
          </w:p>
        </w:tc>
        <w:tc>
          <w:tcPr>
            <w:tcW w:w="1264" w:type="dxa"/>
          </w:tcPr>
          <w:p w:rsidR="00B5113C" w:rsidRDefault="00B5113C">
            <w:pPr>
              <w:pStyle w:val="ConsPlusNormal"/>
            </w:pPr>
            <w:r>
              <w:t>258692,1</w:t>
            </w:r>
          </w:p>
        </w:tc>
        <w:tc>
          <w:tcPr>
            <w:tcW w:w="1264" w:type="dxa"/>
          </w:tcPr>
          <w:p w:rsidR="00B5113C" w:rsidRDefault="00B5113C">
            <w:pPr>
              <w:pStyle w:val="ConsPlusNormal"/>
            </w:pPr>
            <w:r>
              <w:t>258692,1</w:t>
            </w:r>
          </w:p>
        </w:tc>
        <w:tc>
          <w:tcPr>
            <w:tcW w:w="1264" w:type="dxa"/>
          </w:tcPr>
          <w:p w:rsidR="00B5113C" w:rsidRDefault="00B5113C">
            <w:pPr>
              <w:pStyle w:val="ConsPlusNormal"/>
            </w:pPr>
            <w:r>
              <w:t>252426,7</w:t>
            </w:r>
          </w:p>
        </w:tc>
        <w:tc>
          <w:tcPr>
            <w:tcW w:w="1264" w:type="dxa"/>
          </w:tcPr>
          <w:p w:rsidR="00B5113C" w:rsidRDefault="00B5113C">
            <w:pPr>
              <w:pStyle w:val="ConsPlusNormal"/>
            </w:pPr>
            <w:r>
              <w:t>252426,7</w:t>
            </w:r>
          </w:p>
        </w:tc>
        <w:tc>
          <w:tcPr>
            <w:tcW w:w="1144" w:type="dxa"/>
          </w:tcPr>
          <w:p w:rsidR="00B5113C" w:rsidRDefault="00B5113C">
            <w:pPr>
              <w:pStyle w:val="ConsPlusNormal"/>
            </w:pPr>
            <w:r>
              <w:t>252426,7</w:t>
            </w:r>
          </w:p>
        </w:tc>
        <w:tc>
          <w:tcPr>
            <w:tcW w:w="1264" w:type="dxa"/>
          </w:tcPr>
          <w:p w:rsidR="00B5113C" w:rsidRDefault="00B5113C">
            <w:pPr>
              <w:pStyle w:val="ConsPlusNormal"/>
            </w:pPr>
            <w:r>
              <w:t>1262133,5</w:t>
            </w:r>
          </w:p>
        </w:tc>
      </w:tr>
      <w:tr w:rsidR="00B5113C">
        <w:tc>
          <w:tcPr>
            <w:tcW w:w="5329" w:type="dxa"/>
            <w:gridSpan w:val="3"/>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 xml:space="preserve">бюджет </w:t>
            </w:r>
            <w:r>
              <w:lastRenderedPageBreak/>
              <w:t>автономного округа</w:t>
            </w:r>
          </w:p>
        </w:tc>
        <w:tc>
          <w:tcPr>
            <w:tcW w:w="1384" w:type="dxa"/>
          </w:tcPr>
          <w:p w:rsidR="00B5113C" w:rsidRDefault="00B5113C">
            <w:pPr>
              <w:pStyle w:val="ConsPlusNormal"/>
            </w:pPr>
            <w:r>
              <w:lastRenderedPageBreak/>
              <w:t>3045721,6</w:t>
            </w:r>
          </w:p>
        </w:tc>
        <w:tc>
          <w:tcPr>
            <w:tcW w:w="1264" w:type="dxa"/>
          </w:tcPr>
          <w:p w:rsidR="00B5113C" w:rsidRDefault="00B5113C">
            <w:pPr>
              <w:pStyle w:val="ConsPlusNormal"/>
            </w:pPr>
            <w:r>
              <w:t>250231,7</w:t>
            </w:r>
          </w:p>
        </w:tc>
        <w:tc>
          <w:tcPr>
            <w:tcW w:w="1604" w:type="dxa"/>
          </w:tcPr>
          <w:p w:rsidR="00B5113C" w:rsidRDefault="00B5113C">
            <w:pPr>
              <w:pStyle w:val="ConsPlusNormal"/>
            </w:pPr>
            <w:r>
              <w:t>258692,1</w:t>
            </w:r>
          </w:p>
        </w:tc>
        <w:tc>
          <w:tcPr>
            <w:tcW w:w="1264" w:type="dxa"/>
          </w:tcPr>
          <w:p w:rsidR="00B5113C" w:rsidRDefault="00B5113C">
            <w:pPr>
              <w:pStyle w:val="ConsPlusNormal"/>
            </w:pPr>
            <w:r>
              <w:t>258692,1</w:t>
            </w:r>
          </w:p>
        </w:tc>
        <w:tc>
          <w:tcPr>
            <w:tcW w:w="1264" w:type="dxa"/>
          </w:tcPr>
          <w:p w:rsidR="00B5113C" w:rsidRDefault="00B5113C">
            <w:pPr>
              <w:pStyle w:val="ConsPlusNormal"/>
            </w:pPr>
            <w:r>
              <w:t>258692,1</w:t>
            </w:r>
          </w:p>
        </w:tc>
        <w:tc>
          <w:tcPr>
            <w:tcW w:w="1264" w:type="dxa"/>
          </w:tcPr>
          <w:p w:rsidR="00B5113C" w:rsidRDefault="00B5113C">
            <w:pPr>
              <w:pStyle w:val="ConsPlusNormal"/>
            </w:pPr>
            <w:r>
              <w:t>252426,7</w:t>
            </w:r>
          </w:p>
        </w:tc>
        <w:tc>
          <w:tcPr>
            <w:tcW w:w="1264" w:type="dxa"/>
          </w:tcPr>
          <w:p w:rsidR="00B5113C" w:rsidRDefault="00B5113C">
            <w:pPr>
              <w:pStyle w:val="ConsPlusNormal"/>
            </w:pPr>
            <w:r>
              <w:t>252426,7</w:t>
            </w:r>
          </w:p>
        </w:tc>
        <w:tc>
          <w:tcPr>
            <w:tcW w:w="1144" w:type="dxa"/>
          </w:tcPr>
          <w:p w:rsidR="00B5113C" w:rsidRDefault="00B5113C">
            <w:pPr>
              <w:pStyle w:val="ConsPlusNormal"/>
            </w:pPr>
            <w:r>
              <w:t>252426,7</w:t>
            </w:r>
          </w:p>
        </w:tc>
        <w:tc>
          <w:tcPr>
            <w:tcW w:w="1264" w:type="dxa"/>
          </w:tcPr>
          <w:p w:rsidR="00B5113C" w:rsidRDefault="00B5113C">
            <w:pPr>
              <w:pStyle w:val="ConsPlusNormal"/>
            </w:pPr>
            <w:r>
              <w:t>1262133,5</w:t>
            </w:r>
          </w:p>
        </w:tc>
      </w:tr>
      <w:tr w:rsidR="00B5113C">
        <w:tc>
          <w:tcPr>
            <w:tcW w:w="5329" w:type="dxa"/>
            <w:gridSpan w:val="3"/>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val="restart"/>
          </w:tcPr>
          <w:p w:rsidR="00B5113C" w:rsidRDefault="00B5113C">
            <w:pPr>
              <w:pStyle w:val="ConsPlusNormal"/>
            </w:pPr>
            <w:r>
              <w:t>Депимущества Югры</w:t>
            </w:r>
          </w:p>
        </w:tc>
        <w:tc>
          <w:tcPr>
            <w:tcW w:w="1531" w:type="dxa"/>
          </w:tcPr>
          <w:p w:rsidR="00B5113C" w:rsidRDefault="00B5113C">
            <w:pPr>
              <w:pStyle w:val="ConsPlusNormal"/>
            </w:pPr>
            <w:r>
              <w:t>всего</w:t>
            </w:r>
          </w:p>
        </w:tc>
        <w:tc>
          <w:tcPr>
            <w:tcW w:w="1384" w:type="dxa"/>
          </w:tcPr>
          <w:p w:rsidR="00B5113C" w:rsidRDefault="00B5113C">
            <w:pPr>
              <w:pStyle w:val="ConsPlusNormal"/>
            </w:pPr>
            <w:r>
              <w:t>4924925,1</w:t>
            </w:r>
          </w:p>
        </w:tc>
        <w:tc>
          <w:tcPr>
            <w:tcW w:w="1264" w:type="dxa"/>
          </w:tcPr>
          <w:p w:rsidR="00B5113C" w:rsidRDefault="00B5113C">
            <w:pPr>
              <w:pStyle w:val="ConsPlusNormal"/>
            </w:pPr>
            <w:r>
              <w:t>2707286,1</w:t>
            </w:r>
          </w:p>
        </w:tc>
        <w:tc>
          <w:tcPr>
            <w:tcW w:w="1604" w:type="dxa"/>
          </w:tcPr>
          <w:p w:rsidR="00B5113C" w:rsidRDefault="00B5113C">
            <w:pPr>
              <w:pStyle w:val="ConsPlusNormal"/>
            </w:pPr>
            <w:r>
              <w:t>2217639,0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4924925,1</w:t>
            </w:r>
          </w:p>
        </w:tc>
        <w:tc>
          <w:tcPr>
            <w:tcW w:w="1264" w:type="dxa"/>
          </w:tcPr>
          <w:p w:rsidR="00B5113C" w:rsidRDefault="00B5113C">
            <w:pPr>
              <w:pStyle w:val="ConsPlusNormal"/>
            </w:pPr>
            <w:r>
              <w:t>2707286,1</w:t>
            </w:r>
          </w:p>
        </w:tc>
        <w:tc>
          <w:tcPr>
            <w:tcW w:w="1604" w:type="dxa"/>
          </w:tcPr>
          <w:p w:rsidR="00B5113C" w:rsidRDefault="00B5113C">
            <w:pPr>
              <w:pStyle w:val="ConsPlusNormal"/>
            </w:pPr>
            <w:r>
              <w:t>2217639,0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val="restart"/>
          </w:tcPr>
          <w:p w:rsidR="00B5113C" w:rsidRDefault="00B5113C">
            <w:pPr>
              <w:pStyle w:val="ConsPlusNormal"/>
            </w:pPr>
            <w:r>
              <w:t>Депинформтехнологий Югры</w:t>
            </w:r>
          </w:p>
        </w:tc>
        <w:tc>
          <w:tcPr>
            <w:tcW w:w="1531" w:type="dxa"/>
          </w:tcPr>
          <w:p w:rsidR="00B5113C" w:rsidRDefault="00B5113C">
            <w:pPr>
              <w:pStyle w:val="ConsPlusNormal"/>
            </w:pPr>
            <w:r>
              <w:t>всего</w:t>
            </w:r>
          </w:p>
        </w:tc>
        <w:tc>
          <w:tcPr>
            <w:tcW w:w="1384" w:type="dxa"/>
          </w:tcPr>
          <w:p w:rsidR="00B5113C" w:rsidRDefault="00B5113C">
            <w:pPr>
              <w:pStyle w:val="ConsPlusNormal"/>
            </w:pPr>
            <w:r>
              <w:t>26287,8</w:t>
            </w:r>
          </w:p>
        </w:tc>
        <w:tc>
          <w:tcPr>
            <w:tcW w:w="1264" w:type="dxa"/>
          </w:tcPr>
          <w:p w:rsidR="00B5113C" w:rsidRDefault="00B5113C">
            <w:pPr>
              <w:pStyle w:val="ConsPlusNormal"/>
            </w:pPr>
            <w:r>
              <w:t>0,0</w:t>
            </w:r>
          </w:p>
        </w:tc>
        <w:tc>
          <w:tcPr>
            <w:tcW w:w="1604" w:type="dxa"/>
          </w:tcPr>
          <w:p w:rsidR="00B5113C" w:rsidRDefault="00B5113C">
            <w:pPr>
              <w:pStyle w:val="ConsPlusNormal"/>
            </w:pPr>
            <w:r>
              <w:t>26287,8</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26287,8</w:t>
            </w:r>
          </w:p>
        </w:tc>
        <w:tc>
          <w:tcPr>
            <w:tcW w:w="1264" w:type="dxa"/>
          </w:tcPr>
          <w:p w:rsidR="00B5113C" w:rsidRDefault="00B5113C">
            <w:pPr>
              <w:pStyle w:val="ConsPlusNormal"/>
            </w:pPr>
            <w:r>
              <w:t>0,0</w:t>
            </w:r>
          </w:p>
        </w:tc>
        <w:tc>
          <w:tcPr>
            <w:tcW w:w="1604" w:type="dxa"/>
          </w:tcPr>
          <w:p w:rsidR="00B5113C" w:rsidRDefault="00B5113C">
            <w:pPr>
              <w:pStyle w:val="ConsPlusNormal"/>
            </w:pPr>
            <w:r>
              <w:t>26287,8</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val="restart"/>
          </w:tcPr>
          <w:p w:rsidR="00B5113C" w:rsidRDefault="00B5113C">
            <w:pPr>
              <w:pStyle w:val="ConsPlusNormal"/>
            </w:pPr>
            <w:r>
              <w:t>Депдорхоз и транспорта Югры</w:t>
            </w:r>
          </w:p>
        </w:tc>
        <w:tc>
          <w:tcPr>
            <w:tcW w:w="1531" w:type="dxa"/>
          </w:tcPr>
          <w:p w:rsidR="00B5113C" w:rsidRDefault="00B5113C">
            <w:pPr>
              <w:pStyle w:val="ConsPlusNormal"/>
            </w:pPr>
            <w:r>
              <w:t>всего</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val="restart"/>
          </w:tcPr>
          <w:p w:rsidR="00B5113C" w:rsidRDefault="00B5113C">
            <w:pPr>
              <w:pStyle w:val="ConsPlusNormal"/>
            </w:pPr>
            <w:r>
              <w:t>Депобразования и молодежи Югры</w:t>
            </w:r>
          </w:p>
        </w:tc>
        <w:tc>
          <w:tcPr>
            <w:tcW w:w="1531" w:type="dxa"/>
          </w:tcPr>
          <w:p w:rsidR="00B5113C" w:rsidRDefault="00B5113C">
            <w:pPr>
              <w:pStyle w:val="ConsPlusNormal"/>
            </w:pPr>
            <w:r>
              <w:t>всего</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Pr>
          <w:p w:rsidR="00B5113C" w:rsidRDefault="00B5113C"/>
        </w:tc>
        <w:tc>
          <w:tcPr>
            <w:tcW w:w="1531" w:type="dxa"/>
          </w:tcPr>
          <w:p w:rsidR="00B5113C" w:rsidRDefault="00B5113C">
            <w:pPr>
              <w:pStyle w:val="ConsPlusNormal"/>
            </w:pPr>
            <w:r>
              <w:t>иные источники финансирования</w:t>
            </w:r>
          </w:p>
        </w:tc>
        <w:tc>
          <w:tcPr>
            <w:tcW w:w="1384" w:type="dxa"/>
          </w:tcPr>
          <w:p w:rsidR="00B5113C" w:rsidRDefault="00B5113C">
            <w:pPr>
              <w:pStyle w:val="ConsPlusNormal"/>
            </w:pPr>
            <w:r>
              <w:t>0,0</w:t>
            </w:r>
          </w:p>
        </w:tc>
        <w:tc>
          <w:tcPr>
            <w:tcW w:w="1264" w:type="dxa"/>
          </w:tcPr>
          <w:p w:rsidR="00B5113C" w:rsidRDefault="00B5113C">
            <w:pPr>
              <w:pStyle w:val="ConsPlusNormal"/>
            </w:pPr>
            <w:r>
              <w:t>0,0</w:t>
            </w:r>
          </w:p>
        </w:tc>
        <w:tc>
          <w:tcPr>
            <w:tcW w:w="160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val="restart"/>
            <w:tcBorders>
              <w:bottom w:val="nil"/>
            </w:tcBorders>
          </w:tcPr>
          <w:p w:rsidR="00B5113C" w:rsidRDefault="00B5113C">
            <w:pPr>
              <w:pStyle w:val="ConsPlusNormal"/>
            </w:pPr>
            <w:r>
              <w:t>Муниципальные образования автономного округа</w:t>
            </w:r>
          </w:p>
        </w:tc>
        <w:tc>
          <w:tcPr>
            <w:tcW w:w="1531" w:type="dxa"/>
          </w:tcPr>
          <w:p w:rsidR="00B5113C" w:rsidRDefault="00B5113C">
            <w:pPr>
              <w:pStyle w:val="ConsPlusNormal"/>
            </w:pPr>
            <w:r>
              <w:t>всего</w:t>
            </w:r>
          </w:p>
        </w:tc>
        <w:tc>
          <w:tcPr>
            <w:tcW w:w="1384" w:type="dxa"/>
          </w:tcPr>
          <w:p w:rsidR="00B5113C" w:rsidRDefault="00B5113C">
            <w:pPr>
              <w:pStyle w:val="ConsPlusNormal"/>
            </w:pPr>
            <w:r>
              <w:t>67034306,8</w:t>
            </w:r>
          </w:p>
        </w:tc>
        <w:tc>
          <w:tcPr>
            <w:tcW w:w="1264" w:type="dxa"/>
          </w:tcPr>
          <w:p w:rsidR="00B5113C" w:rsidRDefault="00B5113C">
            <w:pPr>
              <w:pStyle w:val="ConsPlusNormal"/>
            </w:pPr>
            <w:r>
              <w:t>15765903,1</w:t>
            </w:r>
          </w:p>
        </w:tc>
        <w:tc>
          <w:tcPr>
            <w:tcW w:w="1604" w:type="dxa"/>
          </w:tcPr>
          <w:p w:rsidR="00B5113C" w:rsidRDefault="00B5113C">
            <w:pPr>
              <w:pStyle w:val="ConsPlusNormal"/>
            </w:pPr>
            <w:r>
              <w:t>16234857,5</w:t>
            </w:r>
          </w:p>
        </w:tc>
        <w:tc>
          <w:tcPr>
            <w:tcW w:w="1264" w:type="dxa"/>
          </w:tcPr>
          <w:p w:rsidR="00B5113C" w:rsidRDefault="00B5113C">
            <w:pPr>
              <w:pStyle w:val="ConsPlusNormal"/>
            </w:pPr>
            <w:r>
              <w:t>6906461,5</w:t>
            </w:r>
          </w:p>
        </w:tc>
        <w:tc>
          <w:tcPr>
            <w:tcW w:w="1264" w:type="dxa"/>
          </w:tcPr>
          <w:p w:rsidR="00B5113C" w:rsidRDefault="00B5113C">
            <w:pPr>
              <w:pStyle w:val="ConsPlusNormal"/>
            </w:pPr>
            <w:r>
              <w:t>6760798,3</w:t>
            </w:r>
          </w:p>
        </w:tc>
        <w:tc>
          <w:tcPr>
            <w:tcW w:w="1264" w:type="dxa"/>
          </w:tcPr>
          <w:p w:rsidR="00B5113C" w:rsidRDefault="00B5113C">
            <w:pPr>
              <w:pStyle w:val="ConsPlusNormal"/>
            </w:pPr>
            <w:r>
              <w:t>5360260,4</w:t>
            </w:r>
          </w:p>
        </w:tc>
        <w:tc>
          <w:tcPr>
            <w:tcW w:w="1264" w:type="dxa"/>
          </w:tcPr>
          <w:p w:rsidR="00B5113C" w:rsidRDefault="00B5113C">
            <w:pPr>
              <w:pStyle w:val="ConsPlusNormal"/>
            </w:pPr>
            <w:r>
              <w:t>5459124,0</w:t>
            </w:r>
          </w:p>
        </w:tc>
        <w:tc>
          <w:tcPr>
            <w:tcW w:w="1144" w:type="dxa"/>
          </w:tcPr>
          <w:p w:rsidR="00B5113C" w:rsidRDefault="00B5113C">
            <w:pPr>
              <w:pStyle w:val="ConsPlusNormal"/>
            </w:pPr>
            <w:r>
              <w:t>1757817,0</w:t>
            </w:r>
          </w:p>
        </w:tc>
        <w:tc>
          <w:tcPr>
            <w:tcW w:w="1264" w:type="dxa"/>
          </w:tcPr>
          <w:p w:rsidR="00B5113C" w:rsidRDefault="00B5113C">
            <w:pPr>
              <w:pStyle w:val="ConsPlusNormal"/>
            </w:pPr>
            <w:r>
              <w:t>8789085,0</w:t>
            </w:r>
          </w:p>
        </w:tc>
      </w:tr>
      <w:tr w:rsidR="00B5113C">
        <w:tc>
          <w:tcPr>
            <w:tcW w:w="5329" w:type="dxa"/>
            <w:gridSpan w:val="3"/>
            <w:vMerge/>
            <w:tcBorders>
              <w:bottom w:val="nil"/>
            </w:tcBorders>
          </w:tcPr>
          <w:p w:rsidR="00B5113C" w:rsidRDefault="00B5113C"/>
        </w:tc>
        <w:tc>
          <w:tcPr>
            <w:tcW w:w="1531" w:type="dxa"/>
          </w:tcPr>
          <w:p w:rsidR="00B5113C" w:rsidRDefault="00B5113C">
            <w:pPr>
              <w:pStyle w:val="ConsPlusNormal"/>
            </w:pPr>
            <w:r>
              <w:t>федеральный бюджет</w:t>
            </w:r>
          </w:p>
        </w:tc>
        <w:tc>
          <w:tcPr>
            <w:tcW w:w="1384" w:type="dxa"/>
          </w:tcPr>
          <w:p w:rsidR="00B5113C" w:rsidRDefault="00B5113C">
            <w:pPr>
              <w:pStyle w:val="ConsPlusNormal"/>
            </w:pPr>
            <w:r>
              <w:t>7663399,8</w:t>
            </w:r>
          </w:p>
        </w:tc>
        <w:tc>
          <w:tcPr>
            <w:tcW w:w="1264" w:type="dxa"/>
          </w:tcPr>
          <w:p w:rsidR="00B5113C" w:rsidRDefault="00B5113C">
            <w:pPr>
              <w:pStyle w:val="ConsPlusNormal"/>
            </w:pPr>
            <w:r>
              <w:t>925090,1</w:t>
            </w:r>
          </w:p>
        </w:tc>
        <w:tc>
          <w:tcPr>
            <w:tcW w:w="1604" w:type="dxa"/>
          </w:tcPr>
          <w:p w:rsidR="00B5113C" w:rsidRDefault="00B5113C">
            <w:pPr>
              <w:pStyle w:val="ConsPlusNormal"/>
            </w:pPr>
            <w:r>
              <w:t>1715312,8</w:t>
            </w:r>
          </w:p>
        </w:tc>
        <w:tc>
          <w:tcPr>
            <w:tcW w:w="1264" w:type="dxa"/>
          </w:tcPr>
          <w:p w:rsidR="00B5113C" w:rsidRDefault="00B5113C">
            <w:pPr>
              <w:pStyle w:val="ConsPlusNormal"/>
            </w:pPr>
            <w:r>
              <w:t>1090248,4</w:t>
            </w:r>
          </w:p>
        </w:tc>
        <w:tc>
          <w:tcPr>
            <w:tcW w:w="1264" w:type="dxa"/>
          </w:tcPr>
          <w:p w:rsidR="00B5113C" w:rsidRDefault="00B5113C">
            <w:pPr>
              <w:pStyle w:val="ConsPlusNormal"/>
            </w:pPr>
            <w:r>
              <w:t>1609995,0</w:t>
            </w:r>
          </w:p>
        </w:tc>
        <w:tc>
          <w:tcPr>
            <w:tcW w:w="1264" w:type="dxa"/>
          </w:tcPr>
          <w:p w:rsidR="00B5113C" w:rsidRDefault="00B5113C">
            <w:pPr>
              <w:pStyle w:val="ConsPlusNormal"/>
            </w:pPr>
            <w:r>
              <w:t>1039763,1</w:t>
            </w:r>
          </w:p>
        </w:tc>
        <w:tc>
          <w:tcPr>
            <w:tcW w:w="1264" w:type="dxa"/>
          </w:tcPr>
          <w:p w:rsidR="00B5113C" w:rsidRDefault="00B5113C">
            <w:pPr>
              <w:pStyle w:val="ConsPlusNormal"/>
            </w:pPr>
            <w:r>
              <w:t>1282990,4</w:t>
            </w:r>
          </w:p>
        </w:tc>
        <w:tc>
          <w:tcPr>
            <w:tcW w:w="1144" w:type="dxa"/>
          </w:tcPr>
          <w:p w:rsidR="00B5113C" w:rsidRDefault="00B5113C">
            <w:pPr>
              <w:pStyle w:val="ConsPlusNormal"/>
            </w:pPr>
            <w:r>
              <w:t>0,0</w:t>
            </w:r>
          </w:p>
        </w:tc>
        <w:tc>
          <w:tcPr>
            <w:tcW w:w="1264" w:type="dxa"/>
          </w:tcPr>
          <w:p w:rsidR="00B5113C" w:rsidRDefault="00B5113C">
            <w:pPr>
              <w:pStyle w:val="ConsPlusNormal"/>
            </w:pPr>
            <w:r>
              <w:t>0,0</w:t>
            </w:r>
          </w:p>
        </w:tc>
      </w:tr>
      <w:tr w:rsidR="00B5113C">
        <w:tc>
          <w:tcPr>
            <w:tcW w:w="5329" w:type="dxa"/>
            <w:gridSpan w:val="3"/>
            <w:vMerge/>
            <w:tcBorders>
              <w:bottom w:val="nil"/>
            </w:tcBorders>
          </w:tcPr>
          <w:p w:rsidR="00B5113C" w:rsidRDefault="00B5113C"/>
        </w:tc>
        <w:tc>
          <w:tcPr>
            <w:tcW w:w="1531" w:type="dxa"/>
          </w:tcPr>
          <w:p w:rsidR="00B5113C" w:rsidRDefault="00B5113C">
            <w:pPr>
              <w:pStyle w:val="ConsPlusNormal"/>
            </w:pPr>
            <w:r>
              <w:t>бюджет автономного округа</w:t>
            </w:r>
          </w:p>
        </w:tc>
        <w:tc>
          <w:tcPr>
            <w:tcW w:w="1384" w:type="dxa"/>
          </w:tcPr>
          <w:p w:rsidR="00B5113C" w:rsidRDefault="00B5113C">
            <w:pPr>
              <w:pStyle w:val="ConsPlusNormal"/>
            </w:pPr>
            <w:r>
              <w:t>53962489,1</w:t>
            </w:r>
          </w:p>
        </w:tc>
        <w:tc>
          <w:tcPr>
            <w:tcW w:w="1264" w:type="dxa"/>
          </w:tcPr>
          <w:p w:rsidR="00B5113C" w:rsidRDefault="00B5113C">
            <w:pPr>
              <w:pStyle w:val="ConsPlusNormal"/>
            </w:pPr>
            <w:r>
              <w:t>13494772,9</w:t>
            </w:r>
          </w:p>
        </w:tc>
        <w:tc>
          <w:tcPr>
            <w:tcW w:w="1604" w:type="dxa"/>
          </w:tcPr>
          <w:p w:rsidR="00B5113C" w:rsidRDefault="00B5113C">
            <w:pPr>
              <w:pStyle w:val="ConsPlusNormal"/>
            </w:pPr>
            <w:r>
              <w:t>13111964,8</w:t>
            </w:r>
          </w:p>
        </w:tc>
        <w:tc>
          <w:tcPr>
            <w:tcW w:w="1264" w:type="dxa"/>
          </w:tcPr>
          <w:p w:rsidR="00B5113C" w:rsidRDefault="00B5113C">
            <w:pPr>
              <w:pStyle w:val="ConsPlusNormal"/>
            </w:pPr>
            <w:r>
              <w:t>5397228,7</w:t>
            </w:r>
          </w:p>
        </w:tc>
        <w:tc>
          <w:tcPr>
            <w:tcW w:w="1264" w:type="dxa"/>
          </w:tcPr>
          <w:p w:rsidR="00B5113C" w:rsidRDefault="00B5113C">
            <w:pPr>
              <w:pStyle w:val="ConsPlusNormal"/>
            </w:pPr>
            <w:r>
              <w:t>4781509,1</w:t>
            </w:r>
          </w:p>
        </w:tc>
        <w:tc>
          <w:tcPr>
            <w:tcW w:w="1264" w:type="dxa"/>
          </w:tcPr>
          <w:p w:rsidR="00B5113C" w:rsidRDefault="00B5113C">
            <w:pPr>
              <w:pStyle w:val="ConsPlusNormal"/>
            </w:pPr>
            <w:r>
              <w:t>3943927,7</w:t>
            </w:r>
          </w:p>
        </w:tc>
        <w:tc>
          <w:tcPr>
            <w:tcW w:w="1264" w:type="dxa"/>
          </w:tcPr>
          <w:p w:rsidR="00B5113C" w:rsidRDefault="00B5113C">
            <w:pPr>
              <w:pStyle w:val="ConsPlusNormal"/>
            </w:pPr>
            <w:r>
              <w:t>3740624,5</w:t>
            </w:r>
          </w:p>
        </w:tc>
        <w:tc>
          <w:tcPr>
            <w:tcW w:w="1144" w:type="dxa"/>
          </w:tcPr>
          <w:p w:rsidR="00B5113C" w:rsidRDefault="00B5113C">
            <w:pPr>
              <w:pStyle w:val="ConsPlusNormal"/>
            </w:pPr>
            <w:r>
              <w:t>1582076,9</w:t>
            </w:r>
          </w:p>
        </w:tc>
        <w:tc>
          <w:tcPr>
            <w:tcW w:w="1264" w:type="dxa"/>
          </w:tcPr>
          <w:p w:rsidR="00B5113C" w:rsidRDefault="00B5113C">
            <w:pPr>
              <w:pStyle w:val="ConsPlusNormal"/>
            </w:pPr>
            <w:r>
              <w:t>7910384,5</w:t>
            </w:r>
          </w:p>
        </w:tc>
      </w:tr>
      <w:tr w:rsidR="00B5113C">
        <w:tc>
          <w:tcPr>
            <w:tcW w:w="5329" w:type="dxa"/>
            <w:gridSpan w:val="3"/>
            <w:vMerge/>
            <w:tcBorders>
              <w:bottom w:val="nil"/>
            </w:tcBorders>
          </w:tcPr>
          <w:p w:rsidR="00B5113C" w:rsidRDefault="00B5113C"/>
        </w:tc>
        <w:tc>
          <w:tcPr>
            <w:tcW w:w="1531" w:type="dxa"/>
          </w:tcPr>
          <w:p w:rsidR="00B5113C" w:rsidRDefault="00B5113C">
            <w:pPr>
              <w:pStyle w:val="ConsPlusNormal"/>
            </w:pPr>
            <w:r>
              <w:t>местный бюджет</w:t>
            </w:r>
          </w:p>
        </w:tc>
        <w:tc>
          <w:tcPr>
            <w:tcW w:w="1384" w:type="dxa"/>
          </w:tcPr>
          <w:p w:rsidR="00B5113C" w:rsidRDefault="00B5113C">
            <w:pPr>
              <w:pStyle w:val="ConsPlusNormal"/>
            </w:pPr>
            <w:r>
              <w:t>5408417,9</w:t>
            </w:r>
          </w:p>
        </w:tc>
        <w:tc>
          <w:tcPr>
            <w:tcW w:w="1264" w:type="dxa"/>
          </w:tcPr>
          <w:p w:rsidR="00B5113C" w:rsidRDefault="00B5113C">
            <w:pPr>
              <w:pStyle w:val="ConsPlusNormal"/>
            </w:pPr>
            <w:r>
              <w:t>1346040,1</w:t>
            </w:r>
          </w:p>
        </w:tc>
        <w:tc>
          <w:tcPr>
            <w:tcW w:w="1604" w:type="dxa"/>
          </w:tcPr>
          <w:p w:rsidR="00B5113C" w:rsidRDefault="00B5113C">
            <w:pPr>
              <w:pStyle w:val="ConsPlusNormal"/>
            </w:pPr>
            <w:r>
              <w:t>1407579,9</w:t>
            </w:r>
          </w:p>
        </w:tc>
        <w:tc>
          <w:tcPr>
            <w:tcW w:w="1264" w:type="dxa"/>
          </w:tcPr>
          <w:p w:rsidR="00B5113C" w:rsidRDefault="00B5113C">
            <w:pPr>
              <w:pStyle w:val="ConsPlusNormal"/>
            </w:pPr>
            <w:r>
              <w:t>418984,4</w:t>
            </w:r>
          </w:p>
        </w:tc>
        <w:tc>
          <w:tcPr>
            <w:tcW w:w="1264" w:type="dxa"/>
          </w:tcPr>
          <w:p w:rsidR="00B5113C" w:rsidRDefault="00B5113C">
            <w:pPr>
              <w:pStyle w:val="ConsPlusNormal"/>
            </w:pPr>
            <w:r>
              <w:t>369294,2</w:t>
            </w:r>
          </w:p>
        </w:tc>
        <w:tc>
          <w:tcPr>
            <w:tcW w:w="1264" w:type="dxa"/>
          </w:tcPr>
          <w:p w:rsidR="00B5113C" w:rsidRDefault="00B5113C">
            <w:pPr>
              <w:pStyle w:val="ConsPlusNormal"/>
            </w:pPr>
            <w:r>
              <w:t>376569,6</w:t>
            </w:r>
          </w:p>
        </w:tc>
        <w:tc>
          <w:tcPr>
            <w:tcW w:w="1264" w:type="dxa"/>
          </w:tcPr>
          <w:p w:rsidR="00B5113C" w:rsidRDefault="00B5113C">
            <w:pPr>
              <w:pStyle w:val="ConsPlusNormal"/>
            </w:pPr>
            <w:r>
              <w:t>435509,1</w:t>
            </w:r>
          </w:p>
        </w:tc>
        <w:tc>
          <w:tcPr>
            <w:tcW w:w="1144" w:type="dxa"/>
          </w:tcPr>
          <w:p w:rsidR="00B5113C" w:rsidRDefault="00B5113C">
            <w:pPr>
              <w:pStyle w:val="ConsPlusNormal"/>
            </w:pPr>
            <w:r>
              <w:t>175740,1</w:t>
            </w:r>
          </w:p>
        </w:tc>
        <w:tc>
          <w:tcPr>
            <w:tcW w:w="1264" w:type="dxa"/>
          </w:tcPr>
          <w:p w:rsidR="00B5113C" w:rsidRDefault="00B5113C">
            <w:pPr>
              <w:pStyle w:val="ConsPlusNormal"/>
            </w:pPr>
            <w:r>
              <w:t>878700,5</w:t>
            </w:r>
          </w:p>
        </w:tc>
      </w:tr>
      <w:tr w:rsidR="00B5113C">
        <w:tblPrEx>
          <w:tblBorders>
            <w:insideH w:val="nil"/>
          </w:tblBorders>
        </w:tblPrEx>
        <w:tc>
          <w:tcPr>
            <w:tcW w:w="5329" w:type="dxa"/>
            <w:gridSpan w:val="3"/>
            <w:vMerge/>
            <w:tcBorders>
              <w:bottom w:val="nil"/>
            </w:tcBorders>
          </w:tcPr>
          <w:p w:rsidR="00B5113C" w:rsidRDefault="00B5113C"/>
        </w:tc>
        <w:tc>
          <w:tcPr>
            <w:tcW w:w="1531" w:type="dxa"/>
            <w:tcBorders>
              <w:bottom w:val="nil"/>
            </w:tcBorders>
          </w:tcPr>
          <w:p w:rsidR="00B5113C" w:rsidRDefault="00B5113C">
            <w:pPr>
              <w:pStyle w:val="ConsPlusNormal"/>
            </w:pPr>
            <w:r>
              <w:t>иные источники финансирования</w:t>
            </w:r>
          </w:p>
        </w:tc>
        <w:tc>
          <w:tcPr>
            <w:tcW w:w="1384" w:type="dxa"/>
            <w:tcBorders>
              <w:bottom w:val="nil"/>
            </w:tcBorders>
          </w:tcPr>
          <w:p w:rsidR="00B5113C" w:rsidRDefault="00B5113C">
            <w:pPr>
              <w:pStyle w:val="ConsPlusNormal"/>
            </w:pPr>
            <w:r>
              <w:t>0,0</w:t>
            </w:r>
          </w:p>
        </w:tc>
        <w:tc>
          <w:tcPr>
            <w:tcW w:w="1264" w:type="dxa"/>
            <w:tcBorders>
              <w:bottom w:val="nil"/>
            </w:tcBorders>
          </w:tcPr>
          <w:p w:rsidR="00B5113C" w:rsidRDefault="00B5113C">
            <w:pPr>
              <w:pStyle w:val="ConsPlusNormal"/>
            </w:pPr>
            <w:r>
              <w:t>0,0</w:t>
            </w:r>
          </w:p>
        </w:tc>
        <w:tc>
          <w:tcPr>
            <w:tcW w:w="1604" w:type="dxa"/>
            <w:tcBorders>
              <w:bottom w:val="nil"/>
            </w:tcBorders>
          </w:tcPr>
          <w:p w:rsidR="00B5113C" w:rsidRDefault="00B5113C">
            <w:pPr>
              <w:pStyle w:val="ConsPlusNormal"/>
            </w:pPr>
            <w:r>
              <w:t>0,0</w:t>
            </w:r>
          </w:p>
        </w:tc>
        <w:tc>
          <w:tcPr>
            <w:tcW w:w="1264" w:type="dxa"/>
            <w:tcBorders>
              <w:bottom w:val="nil"/>
            </w:tcBorders>
          </w:tcPr>
          <w:p w:rsidR="00B5113C" w:rsidRDefault="00B5113C">
            <w:pPr>
              <w:pStyle w:val="ConsPlusNormal"/>
            </w:pPr>
            <w:r>
              <w:t>0,0</w:t>
            </w:r>
          </w:p>
        </w:tc>
        <w:tc>
          <w:tcPr>
            <w:tcW w:w="1264" w:type="dxa"/>
            <w:tcBorders>
              <w:bottom w:val="nil"/>
            </w:tcBorders>
          </w:tcPr>
          <w:p w:rsidR="00B5113C" w:rsidRDefault="00B5113C">
            <w:pPr>
              <w:pStyle w:val="ConsPlusNormal"/>
            </w:pPr>
            <w:r>
              <w:t>0,0</w:t>
            </w:r>
          </w:p>
        </w:tc>
        <w:tc>
          <w:tcPr>
            <w:tcW w:w="1264" w:type="dxa"/>
            <w:tcBorders>
              <w:bottom w:val="nil"/>
            </w:tcBorders>
          </w:tcPr>
          <w:p w:rsidR="00B5113C" w:rsidRDefault="00B5113C">
            <w:pPr>
              <w:pStyle w:val="ConsPlusNormal"/>
            </w:pPr>
            <w:r>
              <w:t>0,0</w:t>
            </w:r>
          </w:p>
        </w:tc>
        <w:tc>
          <w:tcPr>
            <w:tcW w:w="1264" w:type="dxa"/>
            <w:tcBorders>
              <w:bottom w:val="nil"/>
            </w:tcBorders>
          </w:tcPr>
          <w:p w:rsidR="00B5113C" w:rsidRDefault="00B5113C">
            <w:pPr>
              <w:pStyle w:val="ConsPlusNormal"/>
            </w:pPr>
            <w:r>
              <w:t>0,0</w:t>
            </w:r>
          </w:p>
        </w:tc>
        <w:tc>
          <w:tcPr>
            <w:tcW w:w="1144" w:type="dxa"/>
            <w:tcBorders>
              <w:bottom w:val="nil"/>
            </w:tcBorders>
          </w:tcPr>
          <w:p w:rsidR="00B5113C" w:rsidRDefault="00B5113C">
            <w:pPr>
              <w:pStyle w:val="ConsPlusNormal"/>
            </w:pPr>
            <w:r>
              <w:t>0,0</w:t>
            </w:r>
          </w:p>
        </w:tc>
        <w:tc>
          <w:tcPr>
            <w:tcW w:w="1264" w:type="dxa"/>
            <w:tcBorders>
              <w:bottom w:val="nil"/>
            </w:tcBorders>
          </w:tcPr>
          <w:p w:rsidR="00B5113C" w:rsidRDefault="00B5113C">
            <w:pPr>
              <w:pStyle w:val="ConsPlusNormal"/>
            </w:pPr>
            <w:r>
              <w:t>0,0</w:t>
            </w:r>
          </w:p>
        </w:tc>
      </w:tr>
      <w:tr w:rsidR="00B5113C">
        <w:tblPrEx>
          <w:tblBorders>
            <w:insideH w:val="nil"/>
          </w:tblBorders>
        </w:tblPrEx>
        <w:tc>
          <w:tcPr>
            <w:tcW w:w="18576" w:type="dxa"/>
            <w:gridSpan w:val="13"/>
            <w:tcBorders>
              <w:top w:val="nil"/>
            </w:tcBorders>
          </w:tcPr>
          <w:p w:rsidR="00B5113C" w:rsidRDefault="00B5113C">
            <w:pPr>
              <w:pStyle w:val="ConsPlusNormal"/>
              <w:jc w:val="both"/>
            </w:pPr>
            <w:r>
              <w:t xml:space="preserve">(в ред. </w:t>
            </w:r>
            <w:hyperlink r:id="rId161" w:history="1">
              <w:r>
                <w:rPr>
                  <w:color w:val="0000FF"/>
                </w:rPr>
                <w:t>постановления</w:t>
              </w:r>
            </w:hyperlink>
            <w:r>
              <w:t xml:space="preserve"> Правительства ХМАО - Югры от 24.04.2020 N 156-п)</w:t>
            </w:r>
          </w:p>
        </w:tc>
      </w:tr>
    </w:tbl>
    <w:p w:rsidR="00B5113C" w:rsidRDefault="00B5113C">
      <w:pPr>
        <w:sectPr w:rsidR="00B5113C">
          <w:pgSz w:w="16838" w:h="11905" w:orient="landscape"/>
          <w:pgMar w:top="1701" w:right="1134" w:bottom="850" w:left="1134" w:header="0" w:footer="0" w:gutter="0"/>
          <w:cols w:space="720"/>
        </w:sectPr>
      </w:pPr>
    </w:p>
    <w:p w:rsidR="00B5113C" w:rsidRDefault="00B5113C">
      <w:pPr>
        <w:pStyle w:val="ConsPlusNormal"/>
        <w:jc w:val="both"/>
      </w:pPr>
    </w:p>
    <w:p w:rsidR="00B5113C" w:rsidRDefault="00B5113C">
      <w:pPr>
        <w:pStyle w:val="ConsPlusNormal"/>
        <w:jc w:val="right"/>
        <w:outlineLvl w:val="2"/>
      </w:pPr>
      <w:r>
        <w:t>Таблица 3</w:t>
      </w:r>
    </w:p>
    <w:p w:rsidR="00B5113C" w:rsidRDefault="00B5113C">
      <w:pPr>
        <w:pStyle w:val="ConsPlusNormal"/>
        <w:jc w:val="both"/>
      </w:pPr>
    </w:p>
    <w:p w:rsidR="00B5113C" w:rsidRDefault="00B5113C">
      <w:pPr>
        <w:pStyle w:val="ConsPlusTitle"/>
        <w:jc w:val="center"/>
      </w:pPr>
      <w:r>
        <w:t>Мероприятия, реализуемые на принципах проектного управления,</w:t>
      </w:r>
    </w:p>
    <w:p w:rsidR="00B5113C" w:rsidRDefault="00B5113C">
      <w:pPr>
        <w:pStyle w:val="ConsPlusTitle"/>
        <w:jc w:val="center"/>
      </w:pPr>
      <w:r>
        <w:t>направленные в том числе на исполнение национальных</w:t>
      </w:r>
    </w:p>
    <w:p w:rsidR="00B5113C" w:rsidRDefault="00B5113C">
      <w:pPr>
        <w:pStyle w:val="ConsPlusTitle"/>
        <w:jc w:val="center"/>
      </w:pPr>
      <w:r>
        <w:t>и федеральных проектов (программ) Российской Федерации</w:t>
      </w:r>
    </w:p>
    <w:p w:rsidR="00B5113C" w:rsidRDefault="00B5113C">
      <w:pPr>
        <w:pStyle w:val="ConsPlusNormal"/>
        <w:jc w:val="center"/>
      </w:pPr>
      <w:r>
        <w:t xml:space="preserve">(в ред. </w:t>
      </w:r>
      <w:hyperlink r:id="rId162" w:history="1">
        <w:r>
          <w:rPr>
            <w:color w:val="0000FF"/>
          </w:rPr>
          <w:t>постановления</w:t>
        </w:r>
      </w:hyperlink>
      <w:r>
        <w:t xml:space="preserve"> Правительства ХМАО - Югры</w:t>
      </w:r>
    </w:p>
    <w:p w:rsidR="00B5113C" w:rsidRDefault="00B5113C">
      <w:pPr>
        <w:pStyle w:val="ConsPlusNormal"/>
        <w:jc w:val="center"/>
      </w:pPr>
      <w:r>
        <w:t>от 10.04.2020 N 121-п)</w:t>
      </w:r>
    </w:p>
    <w:p w:rsidR="00B5113C" w:rsidRDefault="00B5113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41"/>
        <w:gridCol w:w="1842"/>
        <w:gridCol w:w="1016"/>
        <w:gridCol w:w="1984"/>
        <w:gridCol w:w="992"/>
        <w:gridCol w:w="1474"/>
        <w:gridCol w:w="1264"/>
        <w:gridCol w:w="1144"/>
        <w:gridCol w:w="1144"/>
        <w:gridCol w:w="1144"/>
        <w:gridCol w:w="1144"/>
        <w:gridCol w:w="1144"/>
        <w:gridCol w:w="1144"/>
        <w:gridCol w:w="604"/>
      </w:tblGrid>
      <w:tr w:rsidR="00B5113C">
        <w:tc>
          <w:tcPr>
            <w:tcW w:w="624" w:type="dxa"/>
            <w:vMerge w:val="restart"/>
          </w:tcPr>
          <w:p w:rsidR="00B5113C" w:rsidRDefault="00B5113C">
            <w:pPr>
              <w:pStyle w:val="ConsPlusNormal"/>
              <w:jc w:val="center"/>
            </w:pPr>
            <w:r>
              <w:t>N п/п</w:t>
            </w:r>
          </w:p>
        </w:tc>
        <w:tc>
          <w:tcPr>
            <w:tcW w:w="2041" w:type="dxa"/>
            <w:vMerge w:val="restart"/>
          </w:tcPr>
          <w:p w:rsidR="00B5113C" w:rsidRDefault="00B5113C">
            <w:pPr>
              <w:pStyle w:val="ConsPlusNormal"/>
              <w:jc w:val="center"/>
            </w:pPr>
            <w:r>
              <w:t>Наименование портфеля проектов, проекта</w:t>
            </w:r>
          </w:p>
        </w:tc>
        <w:tc>
          <w:tcPr>
            <w:tcW w:w="1842" w:type="dxa"/>
            <w:vMerge w:val="restart"/>
          </w:tcPr>
          <w:p w:rsidR="00B5113C" w:rsidRDefault="00B5113C">
            <w:pPr>
              <w:pStyle w:val="ConsPlusNormal"/>
              <w:jc w:val="center"/>
            </w:pPr>
            <w:r>
              <w:t>Наименование проекта или мероприятия</w:t>
            </w:r>
          </w:p>
        </w:tc>
        <w:tc>
          <w:tcPr>
            <w:tcW w:w="1016" w:type="dxa"/>
            <w:vMerge w:val="restart"/>
          </w:tcPr>
          <w:p w:rsidR="00B5113C" w:rsidRDefault="00B5113C">
            <w:pPr>
              <w:pStyle w:val="ConsPlusNormal"/>
              <w:jc w:val="center"/>
            </w:pPr>
            <w:r>
              <w:t>Номер основного мероприятия</w:t>
            </w:r>
          </w:p>
        </w:tc>
        <w:tc>
          <w:tcPr>
            <w:tcW w:w="1984" w:type="dxa"/>
            <w:vMerge w:val="restart"/>
          </w:tcPr>
          <w:p w:rsidR="00B5113C" w:rsidRDefault="00B5113C">
            <w:pPr>
              <w:pStyle w:val="ConsPlusNormal"/>
              <w:jc w:val="center"/>
            </w:pPr>
            <w:r>
              <w:t>Цели</w:t>
            </w:r>
          </w:p>
        </w:tc>
        <w:tc>
          <w:tcPr>
            <w:tcW w:w="992" w:type="dxa"/>
            <w:vMerge w:val="restart"/>
          </w:tcPr>
          <w:p w:rsidR="00B5113C" w:rsidRDefault="00B5113C">
            <w:pPr>
              <w:pStyle w:val="ConsPlusNormal"/>
              <w:jc w:val="center"/>
            </w:pPr>
            <w:r>
              <w:t>Срок реализации</w:t>
            </w:r>
          </w:p>
        </w:tc>
        <w:tc>
          <w:tcPr>
            <w:tcW w:w="1474" w:type="dxa"/>
            <w:vMerge w:val="restart"/>
          </w:tcPr>
          <w:p w:rsidR="00B5113C" w:rsidRDefault="00B5113C">
            <w:pPr>
              <w:pStyle w:val="ConsPlusNormal"/>
              <w:jc w:val="center"/>
            </w:pPr>
            <w:r>
              <w:t>Источники финансирования</w:t>
            </w:r>
          </w:p>
        </w:tc>
        <w:tc>
          <w:tcPr>
            <w:tcW w:w="8732" w:type="dxa"/>
            <w:gridSpan w:val="8"/>
          </w:tcPr>
          <w:p w:rsidR="00B5113C" w:rsidRDefault="00B5113C">
            <w:pPr>
              <w:pStyle w:val="ConsPlusNormal"/>
              <w:jc w:val="center"/>
            </w:pPr>
            <w:r>
              <w:t>Параметры финансового обеспечения, тыс. рублей</w:t>
            </w:r>
          </w:p>
        </w:tc>
      </w:tr>
      <w:tr w:rsidR="00B5113C">
        <w:tc>
          <w:tcPr>
            <w:tcW w:w="624" w:type="dxa"/>
            <w:vMerge/>
          </w:tcPr>
          <w:p w:rsidR="00B5113C" w:rsidRDefault="00B5113C"/>
        </w:tc>
        <w:tc>
          <w:tcPr>
            <w:tcW w:w="2041" w:type="dxa"/>
            <w:vMerge/>
          </w:tcPr>
          <w:p w:rsidR="00B5113C" w:rsidRDefault="00B5113C"/>
        </w:tc>
        <w:tc>
          <w:tcPr>
            <w:tcW w:w="1842" w:type="dxa"/>
            <w:vMerge/>
          </w:tcPr>
          <w:p w:rsidR="00B5113C" w:rsidRDefault="00B5113C"/>
        </w:tc>
        <w:tc>
          <w:tcPr>
            <w:tcW w:w="1016" w:type="dxa"/>
            <w:vMerge/>
          </w:tcPr>
          <w:p w:rsidR="00B5113C" w:rsidRDefault="00B5113C"/>
        </w:tc>
        <w:tc>
          <w:tcPr>
            <w:tcW w:w="1984" w:type="dxa"/>
            <w:vMerge/>
          </w:tcPr>
          <w:p w:rsidR="00B5113C" w:rsidRDefault="00B5113C"/>
        </w:tc>
        <w:tc>
          <w:tcPr>
            <w:tcW w:w="992" w:type="dxa"/>
            <w:vMerge/>
          </w:tcPr>
          <w:p w:rsidR="00B5113C" w:rsidRDefault="00B5113C"/>
        </w:tc>
        <w:tc>
          <w:tcPr>
            <w:tcW w:w="1474" w:type="dxa"/>
            <w:vMerge/>
          </w:tcPr>
          <w:p w:rsidR="00B5113C" w:rsidRDefault="00B5113C"/>
        </w:tc>
        <w:tc>
          <w:tcPr>
            <w:tcW w:w="1264" w:type="dxa"/>
          </w:tcPr>
          <w:p w:rsidR="00B5113C" w:rsidRDefault="00B5113C">
            <w:pPr>
              <w:pStyle w:val="ConsPlusNormal"/>
              <w:jc w:val="center"/>
            </w:pPr>
            <w:r>
              <w:t>всего</w:t>
            </w:r>
          </w:p>
        </w:tc>
        <w:tc>
          <w:tcPr>
            <w:tcW w:w="1144" w:type="dxa"/>
          </w:tcPr>
          <w:p w:rsidR="00B5113C" w:rsidRDefault="00B5113C">
            <w:pPr>
              <w:pStyle w:val="ConsPlusNormal"/>
              <w:jc w:val="center"/>
            </w:pPr>
            <w:r>
              <w:t>2019 г.</w:t>
            </w:r>
          </w:p>
        </w:tc>
        <w:tc>
          <w:tcPr>
            <w:tcW w:w="1144" w:type="dxa"/>
          </w:tcPr>
          <w:p w:rsidR="00B5113C" w:rsidRDefault="00B5113C">
            <w:pPr>
              <w:pStyle w:val="ConsPlusNormal"/>
              <w:jc w:val="center"/>
            </w:pPr>
            <w:r>
              <w:t>2020 г.</w:t>
            </w:r>
          </w:p>
        </w:tc>
        <w:tc>
          <w:tcPr>
            <w:tcW w:w="1144" w:type="dxa"/>
          </w:tcPr>
          <w:p w:rsidR="00B5113C" w:rsidRDefault="00B5113C">
            <w:pPr>
              <w:pStyle w:val="ConsPlusNormal"/>
              <w:jc w:val="center"/>
            </w:pPr>
            <w:r>
              <w:t>2021 г.</w:t>
            </w:r>
          </w:p>
        </w:tc>
        <w:tc>
          <w:tcPr>
            <w:tcW w:w="1144" w:type="dxa"/>
          </w:tcPr>
          <w:p w:rsidR="00B5113C" w:rsidRDefault="00B5113C">
            <w:pPr>
              <w:pStyle w:val="ConsPlusNormal"/>
              <w:jc w:val="center"/>
            </w:pPr>
            <w:r>
              <w:t>2022 г.</w:t>
            </w:r>
          </w:p>
        </w:tc>
        <w:tc>
          <w:tcPr>
            <w:tcW w:w="1144" w:type="dxa"/>
          </w:tcPr>
          <w:p w:rsidR="00B5113C" w:rsidRDefault="00B5113C">
            <w:pPr>
              <w:pStyle w:val="ConsPlusNormal"/>
              <w:jc w:val="center"/>
            </w:pPr>
            <w:r>
              <w:t>2023 г.</w:t>
            </w:r>
          </w:p>
        </w:tc>
        <w:tc>
          <w:tcPr>
            <w:tcW w:w="1144" w:type="dxa"/>
          </w:tcPr>
          <w:p w:rsidR="00B5113C" w:rsidRDefault="00B5113C">
            <w:pPr>
              <w:pStyle w:val="ConsPlusNormal"/>
              <w:jc w:val="center"/>
            </w:pPr>
            <w:r>
              <w:t>2024 г.</w:t>
            </w:r>
          </w:p>
        </w:tc>
        <w:tc>
          <w:tcPr>
            <w:tcW w:w="604" w:type="dxa"/>
          </w:tcPr>
          <w:p w:rsidR="00B5113C" w:rsidRDefault="00B5113C">
            <w:pPr>
              <w:pStyle w:val="ConsPlusNormal"/>
              <w:jc w:val="center"/>
            </w:pPr>
            <w:r>
              <w:t>2025 г.</w:t>
            </w:r>
          </w:p>
        </w:tc>
      </w:tr>
      <w:tr w:rsidR="00B5113C">
        <w:tc>
          <w:tcPr>
            <w:tcW w:w="624" w:type="dxa"/>
          </w:tcPr>
          <w:p w:rsidR="00B5113C" w:rsidRDefault="00B5113C">
            <w:pPr>
              <w:pStyle w:val="ConsPlusNormal"/>
              <w:jc w:val="center"/>
            </w:pPr>
            <w:r>
              <w:t>1</w:t>
            </w:r>
          </w:p>
        </w:tc>
        <w:tc>
          <w:tcPr>
            <w:tcW w:w="2041" w:type="dxa"/>
          </w:tcPr>
          <w:p w:rsidR="00B5113C" w:rsidRDefault="00B5113C">
            <w:pPr>
              <w:pStyle w:val="ConsPlusNormal"/>
              <w:jc w:val="center"/>
            </w:pPr>
            <w:r>
              <w:t>2</w:t>
            </w:r>
          </w:p>
        </w:tc>
        <w:tc>
          <w:tcPr>
            <w:tcW w:w="1842" w:type="dxa"/>
          </w:tcPr>
          <w:p w:rsidR="00B5113C" w:rsidRDefault="00B5113C">
            <w:pPr>
              <w:pStyle w:val="ConsPlusNormal"/>
              <w:jc w:val="center"/>
            </w:pPr>
            <w:r>
              <w:t>3</w:t>
            </w:r>
          </w:p>
        </w:tc>
        <w:tc>
          <w:tcPr>
            <w:tcW w:w="1016" w:type="dxa"/>
          </w:tcPr>
          <w:p w:rsidR="00B5113C" w:rsidRDefault="00B5113C">
            <w:pPr>
              <w:pStyle w:val="ConsPlusNormal"/>
              <w:jc w:val="center"/>
            </w:pPr>
            <w:r>
              <w:t>4</w:t>
            </w:r>
          </w:p>
        </w:tc>
        <w:tc>
          <w:tcPr>
            <w:tcW w:w="1984" w:type="dxa"/>
          </w:tcPr>
          <w:p w:rsidR="00B5113C" w:rsidRDefault="00B5113C">
            <w:pPr>
              <w:pStyle w:val="ConsPlusNormal"/>
              <w:jc w:val="center"/>
            </w:pPr>
            <w:r>
              <w:t>5</w:t>
            </w:r>
          </w:p>
        </w:tc>
        <w:tc>
          <w:tcPr>
            <w:tcW w:w="992" w:type="dxa"/>
          </w:tcPr>
          <w:p w:rsidR="00B5113C" w:rsidRDefault="00B5113C">
            <w:pPr>
              <w:pStyle w:val="ConsPlusNormal"/>
              <w:jc w:val="center"/>
            </w:pPr>
            <w:r>
              <w:t>6</w:t>
            </w:r>
          </w:p>
        </w:tc>
        <w:tc>
          <w:tcPr>
            <w:tcW w:w="1474" w:type="dxa"/>
          </w:tcPr>
          <w:p w:rsidR="00B5113C" w:rsidRDefault="00B5113C">
            <w:pPr>
              <w:pStyle w:val="ConsPlusNormal"/>
              <w:jc w:val="center"/>
            </w:pPr>
            <w:r>
              <w:t>7</w:t>
            </w:r>
          </w:p>
        </w:tc>
        <w:tc>
          <w:tcPr>
            <w:tcW w:w="1264" w:type="dxa"/>
          </w:tcPr>
          <w:p w:rsidR="00B5113C" w:rsidRDefault="00B5113C">
            <w:pPr>
              <w:pStyle w:val="ConsPlusNormal"/>
              <w:jc w:val="center"/>
            </w:pPr>
            <w:r>
              <w:t>8</w:t>
            </w:r>
          </w:p>
        </w:tc>
        <w:tc>
          <w:tcPr>
            <w:tcW w:w="1144" w:type="dxa"/>
          </w:tcPr>
          <w:p w:rsidR="00B5113C" w:rsidRDefault="00B5113C">
            <w:pPr>
              <w:pStyle w:val="ConsPlusNormal"/>
              <w:jc w:val="center"/>
            </w:pPr>
            <w:r>
              <w:t>9</w:t>
            </w:r>
          </w:p>
        </w:tc>
        <w:tc>
          <w:tcPr>
            <w:tcW w:w="1144" w:type="dxa"/>
          </w:tcPr>
          <w:p w:rsidR="00B5113C" w:rsidRDefault="00B5113C">
            <w:pPr>
              <w:pStyle w:val="ConsPlusNormal"/>
              <w:jc w:val="center"/>
            </w:pPr>
            <w:r>
              <w:t>10</w:t>
            </w:r>
          </w:p>
        </w:tc>
        <w:tc>
          <w:tcPr>
            <w:tcW w:w="1144" w:type="dxa"/>
          </w:tcPr>
          <w:p w:rsidR="00B5113C" w:rsidRDefault="00B5113C">
            <w:pPr>
              <w:pStyle w:val="ConsPlusNormal"/>
              <w:jc w:val="center"/>
            </w:pPr>
            <w:r>
              <w:t>11</w:t>
            </w:r>
          </w:p>
        </w:tc>
        <w:tc>
          <w:tcPr>
            <w:tcW w:w="1144" w:type="dxa"/>
          </w:tcPr>
          <w:p w:rsidR="00B5113C" w:rsidRDefault="00B5113C">
            <w:pPr>
              <w:pStyle w:val="ConsPlusNormal"/>
              <w:jc w:val="center"/>
            </w:pPr>
            <w:r>
              <w:t>12</w:t>
            </w:r>
          </w:p>
        </w:tc>
        <w:tc>
          <w:tcPr>
            <w:tcW w:w="1144" w:type="dxa"/>
          </w:tcPr>
          <w:p w:rsidR="00B5113C" w:rsidRDefault="00B5113C">
            <w:pPr>
              <w:pStyle w:val="ConsPlusNormal"/>
              <w:jc w:val="center"/>
            </w:pPr>
            <w:r>
              <w:t>13</w:t>
            </w:r>
          </w:p>
        </w:tc>
        <w:tc>
          <w:tcPr>
            <w:tcW w:w="1144" w:type="dxa"/>
          </w:tcPr>
          <w:p w:rsidR="00B5113C" w:rsidRDefault="00B5113C">
            <w:pPr>
              <w:pStyle w:val="ConsPlusNormal"/>
              <w:jc w:val="center"/>
            </w:pPr>
            <w:r>
              <w:t>14</w:t>
            </w:r>
          </w:p>
        </w:tc>
        <w:tc>
          <w:tcPr>
            <w:tcW w:w="604" w:type="dxa"/>
          </w:tcPr>
          <w:p w:rsidR="00B5113C" w:rsidRDefault="00B5113C">
            <w:pPr>
              <w:pStyle w:val="ConsPlusNormal"/>
              <w:jc w:val="center"/>
            </w:pPr>
            <w:r>
              <w:t>15</w:t>
            </w:r>
          </w:p>
        </w:tc>
      </w:tr>
      <w:tr w:rsidR="00B5113C">
        <w:tc>
          <w:tcPr>
            <w:tcW w:w="18705" w:type="dxa"/>
            <w:gridSpan w:val="15"/>
          </w:tcPr>
          <w:p w:rsidR="00B5113C" w:rsidRDefault="00B5113C">
            <w:pPr>
              <w:pStyle w:val="ConsPlusNormal"/>
              <w:jc w:val="center"/>
              <w:outlineLvl w:val="3"/>
            </w:pPr>
            <w:r>
              <w:t>Раздел I. ПОРТФЕЛИ ПРОЕКТОВ, ОСНОВАННЫЕ НА НАЦИОНАЛЬНЫХ И ФЕДЕРАЛЬНЫХ ПРОЕКТАХ РОССИЙСКОЙ ФЕДЕРАЦИИ</w:t>
            </w:r>
          </w:p>
        </w:tc>
      </w:tr>
      <w:tr w:rsidR="00B5113C">
        <w:tc>
          <w:tcPr>
            <w:tcW w:w="624" w:type="dxa"/>
            <w:vMerge w:val="restart"/>
          </w:tcPr>
          <w:p w:rsidR="00B5113C" w:rsidRDefault="00B5113C">
            <w:pPr>
              <w:pStyle w:val="ConsPlusNormal"/>
            </w:pPr>
            <w:r>
              <w:t>1.</w:t>
            </w:r>
          </w:p>
        </w:tc>
        <w:tc>
          <w:tcPr>
            <w:tcW w:w="2041" w:type="dxa"/>
            <w:vMerge w:val="restart"/>
          </w:tcPr>
          <w:p w:rsidR="00B5113C" w:rsidRDefault="00B5113C">
            <w:pPr>
              <w:pStyle w:val="ConsPlusNormal"/>
            </w:pPr>
            <w:r>
              <w:t>Портфель проектов "Жилье и городская среда"</w:t>
            </w:r>
          </w:p>
        </w:tc>
        <w:tc>
          <w:tcPr>
            <w:tcW w:w="1842" w:type="dxa"/>
            <w:vMerge w:val="restart"/>
          </w:tcPr>
          <w:p w:rsidR="00B5113C" w:rsidRDefault="00B5113C">
            <w:pPr>
              <w:pStyle w:val="ConsPlusNormal"/>
            </w:pPr>
            <w:r>
              <w:t>Региональный проект "Жилье" (1)</w:t>
            </w:r>
          </w:p>
        </w:tc>
        <w:tc>
          <w:tcPr>
            <w:tcW w:w="1016" w:type="dxa"/>
            <w:vMerge w:val="restart"/>
          </w:tcPr>
          <w:p w:rsidR="00B5113C" w:rsidRDefault="00B5113C">
            <w:pPr>
              <w:pStyle w:val="ConsPlusNormal"/>
            </w:pPr>
            <w:r>
              <w:t>2.5</w:t>
            </w:r>
          </w:p>
        </w:tc>
        <w:tc>
          <w:tcPr>
            <w:tcW w:w="1984" w:type="dxa"/>
            <w:vMerge w:val="restart"/>
          </w:tcPr>
          <w:p w:rsidR="00B5113C" w:rsidRDefault="00B5113C">
            <w:pPr>
              <w:pStyle w:val="ConsPlusNormal"/>
            </w:pPr>
            <w:r>
              <w:t>увеличение объема жилищного строительства к 2024 году до 1,2 млн. кв. м в год</w:t>
            </w:r>
          </w:p>
        </w:tc>
        <w:tc>
          <w:tcPr>
            <w:tcW w:w="992" w:type="dxa"/>
            <w:vMerge w:val="restart"/>
          </w:tcPr>
          <w:p w:rsidR="00B5113C" w:rsidRDefault="00B5113C">
            <w:pPr>
              <w:pStyle w:val="ConsPlusNormal"/>
            </w:pPr>
            <w:r>
              <w:t>с 01.01.2019 по 01.12.2024</w:t>
            </w:r>
          </w:p>
        </w:tc>
        <w:tc>
          <w:tcPr>
            <w:tcW w:w="1474" w:type="dxa"/>
          </w:tcPr>
          <w:p w:rsidR="00B5113C" w:rsidRDefault="00B5113C">
            <w:pPr>
              <w:pStyle w:val="ConsPlusNormal"/>
            </w:pPr>
            <w:r>
              <w:t>всего</w:t>
            </w:r>
          </w:p>
        </w:tc>
        <w:tc>
          <w:tcPr>
            <w:tcW w:w="1264" w:type="dxa"/>
          </w:tcPr>
          <w:p w:rsidR="00B5113C" w:rsidRDefault="00B5113C">
            <w:pPr>
              <w:pStyle w:val="ConsPlusNormal"/>
            </w:pPr>
            <w:r>
              <w:t>425494,2</w:t>
            </w:r>
          </w:p>
        </w:tc>
        <w:tc>
          <w:tcPr>
            <w:tcW w:w="1144" w:type="dxa"/>
          </w:tcPr>
          <w:p w:rsidR="00B5113C" w:rsidRDefault="00B5113C">
            <w:pPr>
              <w:pStyle w:val="ConsPlusNormal"/>
            </w:pPr>
            <w:r>
              <w:t>163901,7</w:t>
            </w:r>
          </w:p>
        </w:tc>
        <w:tc>
          <w:tcPr>
            <w:tcW w:w="1144" w:type="dxa"/>
          </w:tcPr>
          <w:p w:rsidR="00B5113C" w:rsidRDefault="00B5113C">
            <w:pPr>
              <w:pStyle w:val="ConsPlusNormal"/>
            </w:pPr>
            <w:r>
              <w:t>261592,5</w:t>
            </w:r>
          </w:p>
        </w:tc>
        <w:tc>
          <w:tcPr>
            <w:tcW w:w="1144" w:type="dxa"/>
          </w:tcPr>
          <w:p w:rsidR="00B5113C" w:rsidRDefault="00B5113C">
            <w:pPr>
              <w:pStyle w:val="ConsPlusNormal"/>
            </w:pPr>
            <w:r>
              <w:t>0,00</w:t>
            </w:r>
          </w:p>
        </w:tc>
        <w:tc>
          <w:tcPr>
            <w:tcW w:w="1144" w:type="dxa"/>
          </w:tcPr>
          <w:p w:rsidR="00B5113C" w:rsidRDefault="00B5113C">
            <w:pPr>
              <w:pStyle w:val="ConsPlusNormal"/>
            </w:pPr>
            <w:r>
              <w:t>0,00</w:t>
            </w:r>
          </w:p>
        </w:tc>
        <w:tc>
          <w:tcPr>
            <w:tcW w:w="1144" w:type="dxa"/>
          </w:tcPr>
          <w:p w:rsidR="00B5113C" w:rsidRDefault="00B5113C">
            <w:pPr>
              <w:pStyle w:val="ConsPlusNormal"/>
            </w:pPr>
            <w:r>
              <w:t>0,00</w:t>
            </w:r>
          </w:p>
        </w:tc>
        <w:tc>
          <w:tcPr>
            <w:tcW w:w="1144" w:type="dxa"/>
          </w:tcPr>
          <w:p w:rsidR="00B5113C" w:rsidRDefault="00B5113C">
            <w:pPr>
              <w:pStyle w:val="ConsPlusNormal"/>
            </w:pPr>
            <w:r>
              <w:t>0,00</w:t>
            </w:r>
          </w:p>
        </w:tc>
        <w:tc>
          <w:tcPr>
            <w:tcW w:w="604" w:type="dxa"/>
          </w:tcPr>
          <w:p w:rsidR="00B5113C" w:rsidRDefault="00B5113C">
            <w:pPr>
              <w:pStyle w:val="ConsPlusNormal"/>
            </w:pPr>
            <w:r>
              <w:t>0,00</w:t>
            </w:r>
          </w:p>
        </w:tc>
      </w:tr>
      <w:tr w:rsidR="00B5113C">
        <w:tc>
          <w:tcPr>
            <w:tcW w:w="624" w:type="dxa"/>
            <w:vMerge/>
          </w:tcPr>
          <w:p w:rsidR="00B5113C" w:rsidRDefault="00B5113C"/>
        </w:tc>
        <w:tc>
          <w:tcPr>
            <w:tcW w:w="2041" w:type="dxa"/>
            <w:vMerge/>
          </w:tcPr>
          <w:p w:rsidR="00B5113C" w:rsidRDefault="00B5113C"/>
        </w:tc>
        <w:tc>
          <w:tcPr>
            <w:tcW w:w="1842" w:type="dxa"/>
            <w:vMerge/>
          </w:tcPr>
          <w:p w:rsidR="00B5113C" w:rsidRDefault="00B5113C"/>
        </w:tc>
        <w:tc>
          <w:tcPr>
            <w:tcW w:w="1016" w:type="dxa"/>
            <w:vMerge/>
          </w:tcPr>
          <w:p w:rsidR="00B5113C" w:rsidRDefault="00B5113C"/>
        </w:tc>
        <w:tc>
          <w:tcPr>
            <w:tcW w:w="1984" w:type="dxa"/>
            <w:vMerge/>
          </w:tcPr>
          <w:p w:rsidR="00B5113C" w:rsidRDefault="00B5113C"/>
        </w:tc>
        <w:tc>
          <w:tcPr>
            <w:tcW w:w="992" w:type="dxa"/>
            <w:vMerge/>
          </w:tcPr>
          <w:p w:rsidR="00B5113C" w:rsidRDefault="00B5113C"/>
        </w:tc>
        <w:tc>
          <w:tcPr>
            <w:tcW w:w="1474" w:type="dxa"/>
          </w:tcPr>
          <w:p w:rsidR="00B5113C" w:rsidRDefault="00B5113C">
            <w:pPr>
              <w:pStyle w:val="ConsPlusNormal"/>
            </w:pPr>
            <w:r>
              <w:t>федеральный бюджет</w:t>
            </w:r>
          </w:p>
        </w:tc>
        <w:tc>
          <w:tcPr>
            <w:tcW w:w="1264" w:type="dxa"/>
          </w:tcPr>
          <w:p w:rsidR="00B5113C" w:rsidRDefault="00B5113C">
            <w:pPr>
              <w:pStyle w:val="ConsPlusNormal"/>
            </w:pPr>
            <w:r>
              <w:t>157478,4</w:t>
            </w:r>
          </w:p>
        </w:tc>
        <w:tc>
          <w:tcPr>
            <w:tcW w:w="1144" w:type="dxa"/>
          </w:tcPr>
          <w:p w:rsidR="00B5113C" w:rsidRDefault="00B5113C">
            <w:pPr>
              <w:pStyle w:val="ConsPlusNormal"/>
            </w:pPr>
            <w:r>
              <w:t>61933,2</w:t>
            </w:r>
          </w:p>
        </w:tc>
        <w:tc>
          <w:tcPr>
            <w:tcW w:w="1144" w:type="dxa"/>
          </w:tcPr>
          <w:p w:rsidR="00B5113C" w:rsidRDefault="00B5113C">
            <w:pPr>
              <w:pStyle w:val="ConsPlusNormal"/>
            </w:pPr>
            <w:r>
              <w:t>95545,2</w:t>
            </w:r>
          </w:p>
        </w:tc>
        <w:tc>
          <w:tcPr>
            <w:tcW w:w="1144" w:type="dxa"/>
          </w:tcPr>
          <w:p w:rsidR="00B5113C" w:rsidRDefault="00B5113C">
            <w:pPr>
              <w:pStyle w:val="ConsPlusNormal"/>
            </w:pPr>
            <w:r>
              <w:t>0,00</w:t>
            </w:r>
          </w:p>
        </w:tc>
        <w:tc>
          <w:tcPr>
            <w:tcW w:w="1144" w:type="dxa"/>
          </w:tcPr>
          <w:p w:rsidR="00B5113C" w:rsidRDefault="00B5113C">
            <w:pPr>
              <w:pStyle w:val="ConsPlusNormal"/>
            </w:pPr>
            <w:r>
              <w:t>0,00</w:t>
            </w:r>
          </w:p>
        </w:tc>
        <w:tc>
          <w:tcPr>
            <w:tcW w:w="1144" w:type="dxa"/>
          </w:tcPr>
          <w:p w:rsidR="00B5113C" w:rsidRDefault="00B5113C">
            <w:pPr>
              <w:pStyle w:val="ConsPlusNormal"/>
            </w:pPr>
            <w:r>
              <w:t>0,00</w:t>
            </w:r>
          </w:p>
        </w:tc>
        <w:tc>
          <w:tcPr>
            <w:tcW w:w="1144" w:type="dxa"/>
          </w:tcPr>
          <w:p w:rsidR="00B5113C" w:rsidRDefault="00B5113C">
            <w:pPr>
              <w:pStyle w:val="ConsPlusNormal"/>
            </w:pPr>
            <w:r>
              <w:t>0,00</w:t>
            </w:r>
          </w:p>
        </w:tc>
        <w:tc>
          <w:tcPr>
            <w:tcW w:w="604" w:type="dxa"/>
          </w:tcPr>
          <w:p w:rsidR="00B5113C" w:rsidRDefault="00B5113C">
            <w:pPr>
              <w:pStyle w:val="ConsPlusNormal"/>
            </w:pPr>
            <w:r>
              <w:t>0,00</w:t>
            </w:r>
          </w:p>
        </w:tc>
      </w:tr>
      <w:tr w:rsidR="00B5113C">
        <w:tc>
          <w:tcPr>
            <w:tcW w:w="624" w:type="dxa"/>
            <w:vMerge/>
          </w:tcPr>
          <w:p w:rsidR="00B5113C" w:rsidRDefault="00B5113C"/>
        </w:tc>
        <w:tc>
          <w:tcPr>
            <w:tcW w:w="2041" w:type="dxa"/>
            <w:vMerge/>
          </w:tcPr>
          <w:p w:rsidR="00B5113C" w:rsidRDefault="00B5113C"/>
        </w:tc>
        <w:tc>
          <w:tcPr>
            <w:tcW w:w="1842" w:type="dxa"/>
            <w:vMerge/>
          </w:tcPr>
          <w:p w:rsidR="00B5113C" w:rsidRDefault="00B5113C"/>
        </w:tc>
        <w:tc>
          <w:tcPr>
            <w:tcW w:w="1016" w:type="dxa"/>
            <w:vMerge/>
          </w:tcPr>
          <w:p w:rsidR="00B5113C" w:rsidRDefault="00B5113C"/>
        </w:tc>
        <w:tc>
          <w:tcPr>
            <w:tcW w:w="1984" w:type="dxa"/>
            <w:vMerge/>
          </w:tcPr>
          <w:p w:rsidR="00B5113C" w:rsidRDefault="00B5113C"/>
        </w:tc>
        <w:tc>
          <w:tcPr>
            <w:tcW w:w="992" w:type="dxa"/>
            <w:vMerge/>
          </w:tcPr>
          <w:p w:rsidR="00B5113C" w:rsidRDefault="00B5113C"/>
        </w:tc>
        <w:tc>
          <w:tcPr>
            <w:tcW w:w="1474" w:type="dxa"/>
          </w:tcPr>
          <w:p w:rsidR="00B5113C" w:rsidRDefault="00B5113C">
            <w:pPr>
              <w:pStyle w:val="ConsPlusNormal"/>
            </w:pPr>
            <w:r>
              <w:t>бюджет автономного округа</w:t>
            </w:r>
          </w:p>
        </w:tc>
        <w:tc>
          <w:tcPr>
            <w:tcW w:w="1264" w:type="dxa"/>
          </w:tcPr>
          <w:p w:rsidR="00B5113C" w:rsidRDefault="00B5113C">
            <w:pPr>
              <w:pStyle w:val="ConsPlusNormal"/>
            </w:pPr>
            <w:r>
              <w:t>246312,5</w:t>
            </w:r>
          </w:p>
        </w:tc>
        <w:tc>
          <w:tcPr>
            <w:tcW w:w="1144" w:type="dxa"/>
          </w:tcPr>
          <w:p w:rsidR="00B5113C" w:rsidRDefault="00B5113C">
            <w:pPr>
              <w:pStyle w:val="ConsPlusNormal"/>
            </w:pPr>
            <w:r>
              <w:t>96870,0</w:t>
            </w:r>
          </w:p>
        </w:tc>
        <w:tc>
          <w:tcPr>
            <w:tcW w:w="1144" w:type="dxa"/>
          </w:tcPr>
          <w:p w:rsidR="00B5113C" w:rsidRDefault="00B5113C">
            <w:pPr>
              <w:pStyle w:val="ConsPlusNormal"/>
            </w:pPr>
            <w:r>
              <w:t>149442,5</w:t>
            </w:r>
          </w:p>
        </w:tc>
        <w:tc>
          <w:tcPr>
            <w:tcW w:w="1144" w:type="dxa"/>
          </w:tcPr>
          <w:p w:rsidR="00B5113C" w:rsidRDefault="00B5113C">
            <w:pPr>
              <w:pStyle w:val="ConsPlusNormal"/>
            </w:pPr>
            <w:r>
              <w:t>0,00</w:t>
            </w:r>
          </w:p>
        </w:tc>
        <w:tc>
          <w:tcPr>
            <w:tcW w:w="1144" w:type="dxa"/>
          </w:tcPr>
          <w:p w:rsidR="00B5113C" w:rsidRDefault="00B5113C">
            <w:pPr>
              <w:pStyle w:val="ConsPlusNormal"/>
            </w:pPr>
            <w:r>
              <w:t>0,00</w:t>
            </w:r>
          </w:p>
        </w:tc>
        <w:tc>
          <w:tcPr>
            <w:tcW w:w="1144" w:type="dxa"/>
          </w:tcPr>
          <w:p w:rsidR="00B5113C" w:rsidRDefault="00B5113C">
            <w:pPr>
              <w:pStyle w:val="ConsPlusNormal"/>
            </w:pPr>
            <w:r>
              <w:t>0,00</w:t>
            </w:r>
          </w:p>
        </w:tc>
        <w:tc>
          <w:tcPr>
            <w:tcW w:w="1144" w:type="dxa"/>
          </w:tcPr>
          <w:p w:rsidR="00B5113C" w:rsidRDefault="00B5113C">
            <w:pPr>
              <w:pStyle w:val="ConsPlusNormal"/>
            </w:pPr>
            <w:r>
              <w:t>0,00</w:t>
            </w:r>
          </w:p>
        </w:tc>
        <w:tc>
          <w:tcPr>
            <w:tcW w:w="604" w:type="dxa"/>
          </w:tcPr>
          <w:p w:rsidR="00B5113C" w:rsidRDefault="00B5113C">
            <w:pPr>
              <w:pStyle w:val="ConsPlusNormal"/>
            </w:pPr>
            <w:r>
              <w:t>0,00</w:t>
            </w:r>
          </w:p>
        </w:tc>
      </w:tr>
      <w:tr w:rsidR="00B5113C">
        <w:tc>
          <w:tcPr>
            <w:tcW w:w="624" w:type="dxa"/>
            <w:vMerge/>
          </w:tcPr>
          <w:p w:rsidR="00B5113C" w:rsidRDefault="00B5113C"/>
        </w:tc>
        <w:tc>
          <w:tcPr>
            <w:tcW w:w="2041" w:type="dxa"/>
            <w:vMerge/>
          </w:tcPr>
          <w:p w:rsidR="00B5113C" w:rsidRDefault="00B5113C"/>
        </w:tc>
        <w:tc>
          <w:tcPr>
            <w:tcW w:w="1842" w:type="dxa"/>
            <w:vMerge/>
          </w:tcPr>
          <w:p w:rsidR="00B5113C" w:rsidRDefault="00B5113C"/>
        </w:tc>
        <w:tc>
          <w:tcPr>
            <w:tcW w:w="1016" w:type="dxa"/>
            <w:vMerge/>
          </w:tcPr>
          <w:p w:rsidR="00B5113C" w:rsidRDefault="00B5113C"/>
        </w:tc>
        <w:tc>
          <w:tcPr>
            <w:tcW w:w="1984" w:type="dxa"/>
            <w:vMerge/>
          </w:tcPr>
          <w:p w:rsidR="00B5113C" w:rsidRDefault="00B5113C"/>
        </w:tc>
        <w:tc>
          <w:tcPr>
            <w:tcW w:w="992" w:type="dxa"/>
            <w:vMerge/>
          </w:tcPr>
          <w:p w:rsidR="00B5113C" w:rsidRDefault="00B5113C"/>
        </w:tc>
        <w:tc>
          <w:tcPr>
            <w:tcW w:w="1474" w:type="dxa"/>
          </w:tcPr>
          <w:p w:rsidR="00B5113C" w:rsidRDefault="00B5113C">
            <w:pPr>
              <w:pStyle w:val="ConsPlusNormal"/>
            </w:pPr>
            <w:r>
              <w:t>местный бюджет</w:t>
            </w:r>
          </w:p>
        </w:tc>
        <w:tc>
          <w:tcPr>
            <w:tcW w:w="1264" w:type="dxa"/>
          </w:tcPr>
          <w:p w:rsidR="00B5113C" w:rsidRDefault="00B5113C">
            <w:pPr>
              <w:pStyle w:val="ConsPlusNormal"/>
            </w:pPr>
            <w:r>
              <w:t>21703,3</w:t>
            </w:r>
          </w:p>
        </w:tc>
        <w:tc>
          <w:tcPr>
            <w:tcW w:w="1144" w:type="dxa"/>
          </w:tcPr>
          <w:p w:rsidR="00B5113C" w:rsidRDefault="00B5113C">
            <w:pPr>
              <w:pStyle w:val="ConsPlusNormal"/>
            </w:pPr>
            <w:r>
              <w:t>5098,5</w:t>
            </w:r>
          </w:p>
        </w:tc>
        <w:tc>
          <w:tcPr>
            <w:tcW w:w="1144" w:type="dxa"/>
          </w:tcPr>
          <w:p w:rsidR="00B5113C" w:rsidRDefault="00B5113C">
            <w:pPr>
              <w:pStyle w:val="ConsPlusNormal"/>
            </w:pPr>
            <w:r>
              <w:t>16604,8</w:t>
            </w:r>
          </w:p>
        </w:tc>
        <w:tc>
          <w:tcPr>
            <w:tcW w:w="1144" w:type="dxa"/>
          </w:tcPr>
          <w:p w:rsidR="00B5113C" w:rsidRDefault="00B5113C">
            <w:pPr>
              <w:pStyle w:val="ConsPlusNormal"/>
            </w:pPr>
            <w:r>
              <w:t>0,00</w:t>
            </w:r>
          </w:p>
        </w:tc>
        <w:tc>
          <w:tcPr>
            <w:tcW w:w="1144" w:type="dxa"/>
          </w:tcPr>
          <w:p w:rsidR="00B5113C" w:rsidRDefault="00B5113C">
            <w:pPr>
              <w:pStyle w:val="ConsPlusNormal"/>
            </w:pPr>
            <w:r>
              <w:t>0,00</w:t>
            </w:r>
          </w:p>
        </w:tc>
        <w:tc>
          <w:tcPr>
            <w:tcW w:w="1144" w:type="dxa"/>
          </w:tcPr>
          <w:p w:rsidR="00B5113C" w:rsidRDefault="00B5113C">
            <w:pPr>
              <w:pStyle w:val="ConsPlusNormal"/>
            </w:pPr>
            <w:r>
              <w:t>0,00</w:t>
            </w:r>
          </w:p>
        </w:tc>
        <w:tc>
          <w:tcPr>
            <w:tcW w:w="1144" w:type="dxa"/>
          </w:tcPr>
          <w:p w:rsidR="00B5113C" w:rsidRDefault="00B5113C">
            <w:pPr>
              <w:pStyle w:val="ConsPlusNormal"/>
            </w:pPr>
            <w:r>
              <w:t>0,00</w:t>
            </w:r>
          </w:p>
        </w:tc>
        <w:tc>
          <w:tcPr>
            <w:tcW w:w="604" w:type="dxa"/>
          </w:tcPr>
          <w:p w:rsidR="00B5113C" w:rsidRDefault="00B5113C">
            <w:pPr>
              <w:pStyle w:val="ConsPlusNormal"/>
            </w:pPr>
            <w:r>
              <w:t>0,00</w:t>
            </w:r>
          </w:p>
        </w:tc>
      </w:tr>
      <w:tr w:rsidR="00B5113C">
        <w:tc>
          <w:tcPr>
            <w:tcW w:w="624" w:type="dxa"/>
            <w:vMerge/>
          </w:tcPr>
          <w:p w:rsidR="00B5113C" w:rsidRDefault="00B5113C"/>
        </w:tc>
        <w:tc>
          <w:tcPr>
            <w:tcW w:w="2041" w:type="dxa"/>
            <w:vMerge/>
          </w:tcPr>
          <w:p w:rsidR="00B5113C" w:rsidRDefault="00B5113C"/>
        </w:tc>
        <w:tc>
          <w:tcPr>
            <w:tcW w:w="1842" w:type="dxa"/>
            <w:vMerge/>
          </w:tcPr>
          <w:p w:rsidR="00B5113C" w:rsidRDefault="00B5113C"/>
        </w:tc>
        <w:tc>
          <w:tcPr>
            <w:tcW w:w="1016" w:type="dxa"/>
            <w:vMerge/>
          </w:tcPr>
          <w:p w:rsidR="00B5113C" w:rsidRDefault="00B5113C"/>
        </w:tc>
        <w:tc>
          <w:tcPr>
            <w:tcW w:w="1984" w:type="dxa"/>
            <w:vMerge/>
          </w:tcPr>
          <w:p w:rsidR="00B5113C" w:rsidRDefault="00B5113C"/>
        </w:tc>
        <w:tc>
          <w:tcPr>
            <w:tcW w:w="992" w:type="dxa"/>
            <w:vMerge/>
          </w:tcPr>
          <w:p w:rsidR="00B5113C" w:rsidRDefault="00B5113C"/>
        </w:tc>
        <w:tc>
          <w:tcPr>
            <w:tcW w:w="1474" w:type="dxa"/>
          </w:tcPr>
          <w:p w:rsidR="00B5113C" w:rsidRDefault="00B5113C">
            <w:pPr>
              <w:pStyle w:val="ConsPlusNormal"/>
            </w:pPr>
            <w:r>
              <w:t>иные источники финансирования</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0,00</w:t>
            </w:r>
          </w:p>
        </w:tc>
        <w:tc>
          <w:tcPr>
            <w:tcW w:w="1144" w:type="dxa"/>
          </w:tcPr>
          <w:p w:rsidR="00B5113C" w:rsidRDefault="00B5113C">
            <w:pPr>
              <w:pStyle w:val="ConsPlusNormal"/>
            </w:pPr>
            <w:r>
              <w:t>0,00</w:t>
            </w:r>
          </w:p>
        </w:tc>
        <w:tc>
          <w:tcPr>
            <w:tcW w:w="1144" w:type="dxa"/>
          </w:tcPr>
          <w:p w:rsidR="00B5113C" w:rsidRDefault="00B5113C">
            <w:pPr>
              <w:pStyle w:val="ConsPlusNormal"/>
            </w:pPr>
            <w:r>
              <w:t>0,00</w:t>
            </w:r>
          </w:p>
        </w:tc>
        <w:tc>
          <w:tcPr>
            <w:tcW w:w="1144" w:type="dxa"/>
          </w:tcPr>
          <w:p w:rsidR="00B5113C" w:rsidRDefault="00B5113C">
            <w:pPr>
              <w:pStyle w:val="ConsPlusNormal"/>
            </w:pPr>
            <w:r>
              <w:t>0,00</w:t>
            </w:r>
          </w:p>
        </w:tc>
        <w:tc>
          <w:tcPr>
            <w:tcW w:w="1144" w:type="dxa"/>
          </w:tcPr>
          <w:p w:rsidR="00B5113C" w:rsidRDefault="00B5113C">
            <w:pPr>
              <w:pStyle w:val="ConsPlusNormal"/>
            </w:pPr>
            <w:r>
              <w:t>0,00</w:t>
            </w:r>
          </w:p>
        </w:tc>
        <w:tc>
          <w:tcPr>
            <w:tcW w:w="604" w:type="dxa"/>
          </w:tcPr>
          <w:p w:rsidR="00B5113C" w:rsidRDefault="00B5113C">
            <w:pPr>
              <w:pStyle w:val="ConsPlusNormal"/>
            </w:pPr>
            <w:r>
              <w:t>0,00</w:t>
            </w:r>
          </w:p>
        </w:tc>
      </w:tr>
      <w:tr w:rsidR="00B5113C">
        <w:tc>
          <w:tcPr>
            <w:tcW w:w="624" w:type="dxa"/>
            <w:vMerge/>
          </w:tcPr>
          <w:p w:rsidR="00B5113C" w:rsidRDefault="00B5113C"/>
        </w:tc>
        <w:tc>
          <w:tcPr>
            <w:tcW w:w="2041" w:type="dxa"/>
            <w:vMerge/>
          </w:tcPr>
          <w:p w:rsidR="00B5113C" w:rsidRDefault="00B5113C"/>
        </w:tc>
        <w:tc>
          <w:tcPr>
            <w:tcW w:w="1842" w:type="dxa"/>
            <w:vMerge w:val="restart"/>
          </w:tcPr>
          <w:p w:rsidR="00B5113C" w:rsidRDefault="00B5113C">
            <w:pPr>
              <w:pStyle w:val="ConsPlusNormal"/>
            </w:pPr>
            <w:r>
              <w:t>Региональный проект "Обеспечение устойчивого сокращения непригодного для проживания жилищного фонда" (9, 10)</w:t>
            </w:r>
          </w:p>
        </w:tc>
        <w:tc>
          <w:tcPr>
            <w:tcW w:w="1016" w:type="dxa"/>
            <w:vMerge w:val="restart"/>
          </w:tcPr>
          <w:p w:rsidR="00B5113C" w:rsidRDefault="00B5113C">
            <w:pPr>
              <w:pStyle w:val="ConsPlusNormal"/>
            </w:pPr>
            <w:r>
              <w:t>2.7</w:t>
            </w:r>
          </w:p>
        </w:tc>
        <w:tc>
          <w:tcPr>
            <w:tcW w:w="1984" w:type="dxa"/>
            <w:vMerge w:val="restart"/>
          </w:tcPr>
          <w:p w:rsidR="00B5113C" w:rsidRDefault="00B5113C">
            <w:pPr>
              <w:pStyle w:val="ConsPlusNormal"/>
            </w:pPr>
            <w:r>
              <w:t>увеличение объема расселенного непригодного для проживания жилищного фонда к 2024 году до 0,1234 млн. кв. м в год</w:t>
            </w:r>
          </w:p>
        </w:tc>
        <w:tc>
          <w:tcPr>
            <w:tcW w:w="992" w:type="dxa"/>
            <w:vMerge w:val="restart"/>
          </w:tcPr>
          <w:p w:rsidR="00B5113C" w:rsidRDefault="00B5113C">
            <w:pPr>
              <w:pStyle w:val="ConsPlusNormal"/>
            </w:pPr>
            <w:r>
              <w:t>с 01.01.2019 по 01.12.2024</w:t>
            </w:r>
          </w:p>
        </w:tc>
        <w:tc>
          <w:tcPr>
            <w:tcW w:w="1474" w:type="dxa"/>
          </w:tcPr>
          <w:p w:rsidR="00B5113C" w:rsidRDefault="00B5113C">
            <w:pPr>
              <w:pStyle w:val="ConsPlusNormal"/>
            </w:pPr>
            <w:r>
              <w:t>всего</w:t>
            </w:r>
          </w:p>
        </w:tc>
        <w:tc>
          <w:tcPr>
            <w:tcW w:w="1264" w:type="dxa"/>
          </w:tcPr>
          <w:p w:rsidR="00B5113C" w:rsidRDefault="00B5113C">
            <w:pPr>
              <w:pStyle w:val="ConsPlusNormal"/>
            </w:pPr>
            <w:r>
              <w:t>28306943,1</w:t>
            </w:r>
          </w:p>
        </w:tc>
        <w:tc>
          <w:tcPr>
            <w:tcW w:w="1144" w:type="dxa"/>
          </w:tcPr>
          <w:p w:rsidR="00B5113C" w:rsidRDefault="00B5113C">
            <w:pPr>
              <w:pStyle w:val="ConsPlusNormal"/>
            </w:pPr>
            <w:r>
              <w:t>7973318,5</w:t>
            </w:r>
          </w:p>
        </w:tc>
        <w:tc>
          <w:tcPr>
            <w:tcW w:w="1144" w:type="dxa"/>
          </w:tcPr>
          <w:p w:rsidR="00B5113C" w:rsidRDefault="00B5113C">
            <w:pPr>
              <w:pStyle w:val="ConsPlusNormal"/>
            </w:pPr>
            <w:r>
              <w:t>5570463,6</w:t>
            </w:r>
          </w:p>
        </w:tc>
        <w:tc>
          <w:tcPr>
            <w:tcW w:w="1144" w:type="dxa"/>
          </w:tcPr>
          <w:p w:rsidR="00B5113C" w:rsidRDefault="00B5113C">
            <w:pPr>
              <w:pStyle w:val="ConsPlusNormal"/>
            </w:pPr>
            <w:r>
              <w:t>3904261,0</w:t>
            </w:r>
          </w:p>
        </w:tc>
        <w:tc>
          <w:tcPr>
            <w:tcW w:w="1144" w:type="dxa"/>
          </w:tcPr>
          <w:p w:rsidR="00B5113C" w:rsidRDefault="00B5113C">
            <w:pPr>
              <w:pStyle w:val="ConsPlusNormal"/>
            </w:pPr>
            <w:r>
              <w:t>3555149,6</w:t>
            </w:r>
          </w:p>
        </w:tc>
        <w:tc>
          <w:tcPr>
            <w:tcW w:w="1144" w:type="dxa"/>
          </w:tcPr>
          <w:p w:rsidR="00B5113C" w:rsidRDefault="00B5113C">
            <w:pPr>
              <w:pStyle w:val="ConsPlusNormal"/>
            </w:pPr>
            <w:r>
              <w:t>3602443,4</w:t>
            </w:r>
          </w:p>
        </w:tc>
        <w:tc>
          <w:tcPr>
            <w:tcW w:w="1144" w:type="dxa"/>
          </w:tcPr>
          <w:p w:rsidR="00B5113C" w:rsidRDefault="00B5113C">
            <w:pPr>
              <w:pStyle w:val="ConsPlusNormal"/>
            </w:pPr>
            <w:r>
              <w:t>3701307,0</w:t>
            </w:r>
          </w:p>
        </w:tc>
        <w:tc>
          <w:tcPr>
            <w:tcW w:w="604" w:type="dxa"/>
          </w:tcPr>
          <w:p w:rsidR="00B5113C" w:rsidRDefault="00B5113C">
            <w:pPr>
              <w:pStyle w:val="ConsPlusNormal"/>
            </w:pPr>
            <w:r>
              <w:t>0,00</w:t>
            </w:r>
          </w:p>
        </w:tc>
      </w:tr>
      <w:tr w:rsidR="00B5113C">
        <w:tc>
          <w:tcPr>
            <w:tcW w:w="624" w:type="dxa"/>
            <w:vMerge/>
          </w:tcPr>
          <w:p w:rsidR="00B5113C" w:rsidRDefault="00B5113C"/>
        </w:tc>
        <w:tc>
          <w:tcPr>
            <w:tcW w:w="2041" w:type="dxa"/>
            <w:vMerge/>
          </w:tcPr>
          <w:p w:rsidR="00B5113C" w:rsidRDefault="00B5113C"/>
        </w:tc>
        <w:tc>
          <w:tcPr>
            <w:tcW w:w="1842" w:type="dxa"/>
            <w:vMerge/>
          </w:tcPr>
          <w:p w:rsidR="00B5113C" w:rsidRDefault="00B5113C"/>
        </w:tc>
        <w:tc>
          <w:tcPr>
            <w:tcW w:w="1016" w:type="dxa"/>
            <w:vMerge/>
          </w:tcPr>
          <w:p w:rsidR="00B5113C" w:rsidRDefault="00B5113C"/>
        </w:tc>
        <w:tc>
          <w:tcPr>
            <w:tcW w:w="1984" w:type="dxa"/>
            <w:vMerge/>
          </w:tcPr>
          <w:p w:rsidR="00B5113C" w:rsidRDefault="00B5113C"/>
        </w:tc>
        <w:tc>
          <w:tcPr>
            <w:tcW w:w="992" w:type="dxa"/>
            <w:vMerge/>
          </w:tcPr>
          <w:p w:rsidR="00B5113C" w:rsidRDefault="00B5113C"/>
        </w:tc>
        <w:tc>
          <w:tcPr>
            <w:tcW w:w="1474" w:type="dxa"/>
          </w:tcPr>
          <w:p w:rsidR="00B5113C" w:rsidRDefault="00B5113C">
            <w:pPr>
              <w:pStyle w:val="ConsPlusNormal"/>
            </w:pPr>
            <w:r>
              <w:t>федеральный бюджет</w:t>
            </w:r>
          </w:p>
        </w:tc>
        <w:tc>
          <w:tcPr>
            <w:tcW w:w="1264" w:type="dxa"/>
          </w:tcPr>
          <w:p w:rsidR="00B5113C" w:rsidRDefault="00B5113C">
            <w:pPr>
              <w:pStyle w:val="ConsPlusNormal"/>
            </w:pPr>
            <w:r>
              <w:t>6191828,9</w:t>
            </w:r>
          </w:p>
        </w:tc>
        <w:tc>
          <w:tcPr>
            <w:tcW w:w="1144" w:type="dxa"/>
          </w:tcPr>
          <w:p w:rsidR="00B5113C" w:rsidRDefault="00B5113C">
            <w:pPr>
              <w:pStyle w:val="ConsPlusNormal"/>
            </w:pPr>
            <w:r>
              <w:t>723710,2</w:t>
            </w:r>
          </w:p>
        </w:tc>
        <w:tc>
          <w:tcPr>
            <w:tcW w:w="1144" w:type="dxa"/>
          </w:tcPr>
          <w:p w:rsidR="00B5113C" w:rsidRDefault="00B5113C">
            <w:pPr>
              <w:pStyle w:val="ConsPlusNormal"/>
            </w:pPr>
            <w:r>
              <w:t>1253303,1</w:t>
            </w:r>
          </w:p>
        </w:tc>
        <w:tc>
          <w:tcPr>
            <w:tcW w:w="1144" w:type="dxa"/>
          </w:tcPr>
          <w:p w:rsidR="00B5113C" w:rsidRDefault="00B5113C">
            <w:pPr>
              <w:pStyle w:val="ConsPlusNormal"/>
            </w:pPr>
            <w:r>
              <w:t>716083,8</w:t>
            </w:r>
          </w:p>
        </w:tc>
        <w:tc>
          <w:tcPr>
            <w:tcW w:w="1144" w:type="dxa"/>
          </w:tcPr>
          <w:p w:rsidR="00B5113C" w:rsidRDefault="00B5113C">
            <w:pPr>
              <w:pStyle w:val="ConsPlusNormal"/>
            </w:pPr>
            <w:r>
              <w:t>1175978,3</w:t>
            </w:r>
          </w:p>
        </w:tc>
        <w:tc>
          <w:tcPr>
            <w:tcW w:w="1144" w:type="dxa"/>
          </w:tcPr>
          <w:p w:rsidR="00B5113C" w:rsidRDefault="00B5113C">
            <w:pPr>
              <w:pStyle w:val="ConsPlusNormal"/>
            </w:pPr>
            <w:r>
              <w:t>1039763,1</w:t>
            </w:r>
          </w:p>
        </w:tc>
        <w:tc>
          <w:tcPr>
            <w:tcW w:w="1144" w:type="dxa"/>
          </w:tcPr>
          <w:p w:rsidR="00B5113C" w:rsidRDefault="00B5113C">
            <w:pPr>
              <w:pStyle w:val="ConsPlusNormal"/>
            </w:pPr>
            <w:r>
              <w:t>1282990,4</w:t>
            </w:r>
          </w:p>
        </w:tc>
        <w:tc>
          <w:tcPr>
            <w:tcW w:w="604" w:type="dxa"/>
          </w:tcPr>
          <w:p w:rsidR="00B5113C" w:rsidRDefault="00B5113C">
            <w:pPr>
              <w:pStyle w:val="ConsPlusNormal"/>
            </w:pPr>
            <w:r>
              <w:t>0,00</w:t>
            </w:r>
          </w:p>
        </w:tc>
      </w:tr>
      <w:tr w:rsidR="00B5113C">
        <w:tc>
          <w:tcPr>
            <w:tcW w:w="624" w:type="dxa"/>
            <w:vMerge/>
          </w:tcPr>
          <w:p w:rsidR="00B5113C" w:rsidRDefault="00B5113C"/>
        </w:tc>
        <w:tc>
          <w:tcPr>
            <w:tcW w:w="2041" w:type="dxa"/>
            <w:vMerge/>
          </w:tcPr>
          <w:p w:rsidR="00B5113C" w:rsidRDefault="00B5113C"/>
        </w:tc>
        <w:tc>
          <w:tcPr>
            <w:tcW w:w="1842" w:type="dxa"/>
            <w:vMerge/>
          </w:tcPr>
          <w:p w:rsidR="00B5113C" w:rsidRDefault="00B5113C"/>
        </w:tc>
        <w:tc>
          <w:tcPr>
            <w:tcW w:w="1016" w:type="dxa"/>
            <w:vMerge/>
          </w:tcPr>
          <w:p w:rsidR="00B5113C" w:rsidRDefault="00B5113C"/>
        </w:tc>
        <w:tc>
          <w:tcPr>
            <w:tcW w:w="1984" w:type="dxa"/>
            <w:vMerge/>
          </w:tcPr>
          <w:p w:rsidR="00B5113C" w:rsidRDefault="00B5113C"/>
        </w:tc>
        <w:tc>
          <w:tcPr>
            <w:tcW w:w="992" w:type="dxa"/>
            <w:vMerge/>
          </w:tcPr>
          <w:p w:rsidR="00B5113C" w:rsidRDefault="00B5113C"/>
        </w:tc>
        <w:tc>
          <w:tcPr>
            <w:tcW w:w="1474" w:type="dxa"/>
          </w:tcPr>
          <w:p w:rsidR="00B5113C" w:rsidRDefault="00B5113C">
            <w:pPr>
              <w:pStyle w:val="ConsPlusNormal"/>
            </w:pPr>
            <w:r>
              <w:t>бюджет автономного округа</w:t>
            </w:r>
          </w:p>
        </w:tc>
        <w:tc>
          <w:tcPr>
            <w:tcW w:w="1264" w:type="dxa"/>
          </w:tcPr>
          <w:p w:rsidR="00B5113C" w:rsidRDefault="00B5113C">
            <w:pPr>
              <w:pStyle w:val="ConsPlusNormal"/>
            </w:pPr>
            <w:r>
              <w:t>20157652,5</w:t>
            </w:r>
          </w:p>
        </w:tc>
        <w:tc>
          <w:tcPr>
            <w:tcW w:w="1144" w:type="dxa"/>
          </w:tcPr>
          <w:p w:rsidR="00B5113C" w:rsidRDefault="00B5113C">
            <w:pPr>
              <w:pStyle w:val="ConsPlusNormal"/>
            </w:pPr>
            <w:r>
              <w:t>6566072,9</w:t>
            </w:r>
          </w:p>
        </w:tc>
        <w:tc>
          <w:tcPr>
            <w:tcW w:w="1144" w:type="dxa"/>
          </w:tcPr>
          <w:p w:rsidR="00B5113C" w:rsidRDefault="00B5113C">
            <w:pPr>
              <w:pStyle w:val="ConsPlusNormal"/>
            </w:pPr>
            <w:r>
              <w:t>3868460,7</w:t>
            </w:r>
          </w:p>
        </w:tc>
        <w:tc>
          <w:tcPr>
            <w:tcW w:w="1144" w:type="dxa"/>
          </w:tcPr>
          <w:p w:rsidR="00B5113C" w:rsidRDefault="00B5113C">
            <w:pPr>
              <w:pStyle w:val="ConsPlusNormal"/>
            </w:pPr>
            <w:r>
              <w:t>2976231,6</w:t>
            </w:r>
          </w:p>
        </w:tc>
        <w:tc>
          <w:tcPr>
            <w:tcW w:w="1144" w:type="dxa"/>
          </w:tcPr>
          <w:p w:rsidR="00B5113C" w:rsidRDefault="00B5113C">
            <w:pPr>
              <w:pStyle w:val="ConsPlusNormal"/>
            </w:pPr>
            <w:r>
              <w:t>2226488,9</w:t>
            </w:r>
          </w:p>
        </w:tc>
        <w:tc>
          <w:tcPr>
            <w:tcW w:w="1144" w:type="dxa"/>
          </w:tcPr>
          <w:p w:rsidR="00B5113C" w:rsidRDefault="00B5113C">
            <w:pPr>
              <w:pStyle w:val="ConsPlusNormal"/>
            </w:pPr>
            <w:r>
              <w:t>2361850,8</w:t>
            </w:r>
          </w:p>
        </w:tc>
        <w:tc>
          <w:tcPr>
            <w:tcW w:w="1144" w:type="dxa"/>
          </w:tcPr>
          <w:p w:rsidR="00B5113C" w:rsidRDefault="00B5113C">
            <w:pPr>
              <w:pStyle w:val="ConsPlusNormal"/>
            </w:pPr>
            <w:r>
              <w:t>2158547,6</w:t>
            </w:r>
          </w:p>
        </w:tc>
        <w:tc>
          <w:tcPr>
            <w:tcW w:w="604" w:type="dxa"/>
          </w:tcPr>
          <w:p w:rsidR="00B5113C" w:rsidRDefault="00B5113C">
            <w:pPr>
              <w:pStyle w:val="ConsPlusNormal"/>
            </w:pPr>
            <w:r>
              <w:t>0,00</w:t>
            </w:r>
          </w:p>
        </w:tc>
      </w:tr>
      <w:tr w:rsidR="00B5113C">
        <w:tc>
          <w:tcPr>
            <w:tcW w:w="624" w:type="dxa"/>
            <w:vMerge/>
          </w:tcPr>
          <w:p w:rsidR="00B5113C" w:rsidRDefault="00B5113C"/>
        </w:tc>
        <w:tc>
          <w:tcPr>
            <w:tcW w:w="2041" w:type="dxa"/>
            <w:vMerge/>
          </w:tcPr>
          <w:p w:rsidR="00B5113C" w:rsidRDefault="00B5113C"/>
        </w:tc>
        <w:tc>
          <w:tcPr>
            <w:tcW w:w="1842" w:type="dxa"/>
            <w:vMerge/>
          </w:tcPr>
          <w:p w:rsidR="00B5113C" w:rsidRDefault="00B5113C"/>
        </w:tc>
        <w:tc>
          <w:tcPr>
            <w:tcW w:w="1016" w:type="dxa"/>
            <w:vMerge/>
          </w:tcPr>
          <w:p w:rsidR="00B5113C" w:rsidRDefault="00B5113C"/>
        </w:tc>
        <w:tc>
          <w:tcPr>
            <w:tcW w:w="1984" w:type="dxa"/>
            <w:vMerge/>
          </w:tcPr>
          <w:p w:rsidR="00B5113C" w:rsidRDefault="00B5113C"/>
        </w:tc>
        <w:tc>
          <w:tcPr>
            <w:tcW w:w="992" w:type="dxa"/>
            <w:vMerge/>
          </w:tcPr>
          <w:p w:rsidR="00B5113C" w:rsidRDefault="00B5113C"/>
        </w:tc>
        <w:tc>
          <w:tcPr>
            <w:tcW w:w="1474" w:type="dxa"/>
          </w:tcPr>
          <w:p w:rsidR="00B5113C" w:rsidRDefault="00B5113C">
            <w:pPr>
              <w:pStyle w:val="ConsPlusNormal"/>
            </w:pPr>
            <w:r>
              <w:t>местный бюджет</w:t>
            </w:r>
          </w:p>
        </w:tc>
        <w:tc>
          <w:tcPr>
            <w:tcW w:w="1264" w:type="dxa"/>
          </w:tcPr>
          <w:p w:rsidR="00B5113C" w:rsidRDefault="00B5113C">
            <w:pPr>
              <w:pStyle w:val="ConsPlusNormal"/>
            </w:pPr>
            <w:r>
              <w:t>1957461,7</w:t>
            </w:r>
          </w:p>
        </w:tc>
        <w:tc>
          <w:tcPr>
            <w:tcW w:w="1144" w:type="dxa"/>
          </w:tcPr>
          <w:p w:rsidR="00B5113C" w:rsidRDefault="00B5113C">
            <w:pPr>
              <w:pStyle w:val="ConsPlusNormal"/>
            </w:pPr>
            <w:r>
              <w:t>683535,4</w:t>
            </w:r>
          </w:p>
        </w:tc>
        <w:tc>
          <w:tcPr>
            <w:tcW w:w="1144" w:type="dxa"/>
          </w:tcPr>
          <w:p w:rsidR="00B5113C" w:rsidRDefault="00B5113C">
            <w:pPr>
              <w:pStyle w:val="ConsPlusNormal"/>
            </w:pPr>
            <w:r>
              <w:t>448699,8</w:t>
            </w:r>
          </w:p>
        </w:tc>
        <w:tc>
          <w:tcPr>
            <w:tcW w:w="1144" w:type="dxa"/>
          </w:tcPr>
          <w:p w:rsidR="00B5113C" w:rsidRDefault="00B5113C">
            <w:pPr>
              <w:pStyle w:val="ConsPlusNormal"/>
            </w:pPr>
            <w:r>
              <w:t>211945,6</w:t>
            </w:r>
          </w:p>
        </w:tc>
        <w:tc>
          <w:tcPr>
            <w:tcW w:w="1144" w:type="dxa"/>
          </w:tcPr>
          <w:p w:rsidR="00B5113C" w:rsidRDefault="00B5113C">
            <w:pPr>
              <w:pStyle w:val="ConsPlusNormal"/>
            </w:pPr>
            <w:r>
              <w:t>152682,4</w:t>
            </w:r>
          </w:p>
        </w:tc>
        <w:tc>
          <w:tcPr>
            <w:tcW w:w="1144" w:type="dxa"/>
          </w:tcPr>
          <w:p w:rsidR="00B5113C" w:rsidRDefault="00B5113C">
            <w:pPr>
              <w:pStyle w:val="ConsPlusNormal"/>
            </w:pPr>
            <w:r>
              <w:t>200829,5</w:t>
            </w:r>
          </w:p>
        </w:tc>
        <w:tc>
          <w:tcPr>
            <w:tcW w:w="1144" w:type="dxa"/>
          </w:tcPr>
          <w:p w:rsidR="00B5113C" w:rsidRDefault="00B5113C">
            <w:pPr>
              <w:pStyle w:val="ConsPlusNormal"/>
            </w:pPr>
            <w:r>
              <w:t>259769,0</w:t>
            </w:r>
          </w:p>
        </w:tc>
        <w:tc>
          <w:tcPr>
            <w:tcW w:w="604" w:type="dxa"/>
          </w:tcPr>
          <w:p w:rsidR="00B5113C" w:rsidRDefault="00B5113C">
            <w:pPr>
              <w:pStyle w:val="ConsPlusNormal"/>
            </w:pPr>
            <w:r>
              <w:t>0,00</w:t>
            </w:r>
          </w:p>
        </w:tc>
      </w:tr>
      <w:tr w:rsidR="00B5113C">
        <w:tc>
          <w:tcPr>
            <w:tcW w:w="624" w:type="dxa"/>
            <w:vMerge/>
          </w:tcPr>
          <w:p w:rsidR="00B5113C" w:rsidRDefault="00B5113C"/>
        </w:tc>
        <w:tc>
          <w:tcPr>
            <w:tcW w:w="2041" w:type="dxa"/>
            <w:vMerge/>
          </w:tcPr>
          <w:p w:rsidR="00B5113C" w:rsidRDefault="00B5113C"/>
        </w:tc>
        <w:tc>
          <w:tcPr>
            <w:tcW w:w="1842" w:type="dxa"/>
            <w:vMerge/>
          </w:tcPr>
          <w:p w:rsidR="00B5113C" w:rsidRDefault="00B5113C"/>
        </w:tc>
        <w:tc>
          <w:tcPr>
            <w:tcW w:w="1016" w:type="dxa"/>
            <w:vMerge/>
          </w:tcPr>
          <w:p w:rsidR="00B5113C" w:rsidRDefault="00B5113C"/>
        </w:tc>
        <w:tc>
          <w:tcPr>
            <w:tcW w:w="1984" w:type="dxa"/>
            <w:vMerge/>
          </w:tcPr>
          <w:p w:rsidR="00B5113C" w:rsidRDefault="00B5113C"/>
        </w:tc>
        <w:tc>
          <w:tcPr>
            <w:tcW w:w="992" w:type="dxa"/>
            <w:vMerge/>
          </w:tcPr>
          <w:p w:rsidR="00B5113C" w:rsidRDefault="00B5113C"/>
        </w:tc>
        <w:tc>
          <w:tcPr>
            <w:tcW w:w="1474" w:type="dxa"/>
          </w:tcPr>
          <w:p w:rsidR="00B5113C" w:rsidRDefault="00B5113C">
            <w:pPr>
              <w:pStyle w:val="ConsPlusNormal"/>
            </w:pPr>
            <w:r>
              <w:t>иные источники финансирования</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0,00</w:t>
            </w:r>
          </w:p>
        </w:tc>
        <w:tc>
          <w:tcPr>
            <w:tcW w:w="1144" w:type="dxa"/>
          </w:tcPr>
          <w:p w:rsidR="00B5113C" w:rsidRDefault="00B5113C">
            <w:pPr>
              <w:pStyle w:val="ConsPlusNormal"/>
            </w:pPr>
            <w:r>
              <w:t>0,00</w:t>
            </w:r>
          </w:p>
        </w:tc>
        <w:tc>
          <w:tcPr>
            <w:tcW w:w="1144" w:type="dxa"/>
          </w:tcPr>
          <w:p w:rsidR="00B5113C" w:rsidRDefault="00B5113C">
            <w:pPr>
              <w:pStyle w:val="ConsPlusNormal"/>
            </w:pPr>
            <w:r>
              <w:t>0,00</w:t>
            </w:r>
          </w:p>
        </w:tc>
        <w:tc>
          <w:tcPr>
            <w:tcW w:w="1144" w:type="dxa"/>
          </w:tcPr>
          <w:p w:rsidR="00B5113C" w:rsidRDefault="00B5113C">
            <w:pPr>
              <w:pStyle w:val="ConsPlusNormal"/>
            </w:pPr>
            <w:r>
              <w:t>0,00</w:t>
            </w:r>
          </w:p>
        </w:tc>
        <w:tc>
          <w:tcPr>
            <w:tcW w:w="604" w:type="dxa"/>
          </w:tcPr>
          <w:p w:rsidR="00B5113C" w:rsidRDefault="00B5113C">
            <w:pPr>
              <w:pStyle w:val="ConsPlusNormal"/>
            </w:pPr>
            <w:r>
              <w:t>0,00</w:t>
            </w:r>
          </w:p>
        </w:tc>
      </w:tr>
      <w:tr w:rsidR="00B5113C">
        <w:tc>
          <w:tcPr>
            <w:tcW w:w="624" w:type="dxa"/>
            <w:vMerge/>
          </w:tcPr>
          <w:p w:rsidR="00B5113C" w:rsidRDefault="00B5113C"/>
        </w:tc>
        <w:tc>
          <w:tcPr>
            <w:tcW w:w="2041" w:type="dxa"/>
            <w:vMerge/>
          </w:tcPr>
          <w:p w:rsidR="00B5113C" w:rsidRDefault="00B5113C"/>
        </w:tc>
        <w:tc>
          <w:tcPr>
            <w:tcW w:w="5834" w:type="dxa"/>
            <w:gridSpan w:val="4"/>
            <w:vMerge w:val="restart"/>
          </w:tcPr>
          <w:p w:rsidR="00B5113C" w:rsidRDefault="00B5113C">
            <w:pPr>
              <w:pStyle w:val="ConsPlusNormal"/>
            </w:pPr>
            <w:r>
              <w:t>Итого по портфелю 1:</w:t>
            </w:r>
          </w:p>
        </w:tc>
        <w:tc>
          <w:tcPr>
            <w:tcW w:w="1474" w:type="dxa"/>
          </w:tcPr>
          <w:p w:rsidR="00B5113C" w:rsidRDefault="00B5113C">
            <w:pPr>
              <w:pStyle w:val="ConsPlusNormal"/>
            </w:pPr>
            <w:r>
              <w:t>всего</w:t>
            </w:r>
          </w:p>
        </w:tc>
        <w:tc>
          <w:tcPr>
            <w:tcW w:w="1264" w:type="dxa"/>
          </w:tcPr>
          <w:p w:rsidR="00B5113C" w:rsidRDefault="00B5113C">
            <w:pPr>
              <w:pStyle w:val="ConsPlusNormal"/>
            </w:pPr>
            <w:r>
              <w:t>28732437,3</w:t>
            </w:r>
          </w:p>
        </w:tc>
        <w:tc>
          <w:tcPr>
            <w:tcW w:w="1144" w:type="dxa"/>
          </w:tcPr>
          <w:p w:rsidR="00B5113C" w:rsidRDefault="00B5113C">
            <w:pPr>
              <w:pStyle w:val="ConsPlusNormal"/>
            </w:pPr>
            <w:r>
              <w:t>8137220,2</w:t>
            </w:r>
          </w:p>
        </w:tc>
        <w:tc>
          <w:tcPr>
            <w:tcW w:w="1144" w:type="dxa"/>
          </w:tcPr>
          <w:p w:rsidR="00B5113C" w:rsidRDefault="00B5113C">
            <w:pPr>
              <w:pStyle w:val="ConsPlusNormal"/>
            </w:pPr>
            <w:r>
              <w:t>5832056,1</w:t>
            </w:r>
          </w:p>
        </w:tc>
        <w:tc>
          <w:tcPr>
            <w:tcW w:w="1144" w:type="dxa"/>
          </w:tcPr>
          <w:p w:rsidR="00B5113C" w:rsidRDefault="00B5113C">
            <w:pPr>
              <w:pStyle w:val="ConsPlusNormal"/>
            </w:pPr>
            <w:r>
              <w:t>3904261,0</w:t>
            </w:r>
          </w:p>
        </w:tc>
        <w:tc>
          <w:tcPr>
            <w:tcW w:w="1144" w:type="dxa"/>
          </w:tcPr>
          <w:p w:rsidR="00B5113C" w:rsidRDefault="00B5113C">
            <w:pPr>
              <w:pStyle w:val="ConsPlusNormal"/>
            </w:pPr>
            <w:r>
              <w:t>3555149,6</w:t>
            </w:r>
          </w:p>
        </w:tc>
        <w:tc>
          <w:tcPr>
            <w:tcW w:w="1144" w:type="dxa"/>
          </w:tcPr>
          <w:p w:rsidR="00B5113C" w:rsidRDefault="00B5113C">
            <w:pPr>
              <w:pStyle w:val="ConsPlusNormal"/>
            </w:pPr>
            <w:r>
              <w:t>3602443,4</w:t>
            </w:r>
          </w:p>
        </w:tc>
        <w:tc>
          <w:tcPr>
            <w:tcW w:w="1144" w:type="dxa"/>
          </w:tcPr>
          <w:p w:rsidR="00B5113C" w:rsidRDefault="00B5113C">
            <w:pPr>
              <w:pStyle w:val="ConsPlusNormal"/>
            </w:pPr>
            <w:r>
              <w:t>3701307,0</w:t>
            </w:r>
          </w:p>
        </w:tc>
        <w:tc>
          <w:tcPr>
            <w:tcW w:w="604" w:type="dxa"/>
          </w:tcPr>
          <w:p w:rsidR="00B5113C" w:rsidRDefault="00B5113C">
            <w:pPr>
              <w:pStyle w:val="ConsPlusNormal"/>
            </w:pPr>
            <w:r>
              <w:t>0,00</w:t>
            </w:r>
          </w:p>
        </w:tc>
      </w:tr>
      <w:tr w:rsidR="00B5113C">
        <w:tc>
          <w:tcPr>
            <w:tcW w:w="624" w:type="dxa"/>
            <w:vMerge/>
          </w:tcPr>
          <w:p w:rsidR="00B5113C" w:rsidRDefault="00B5113C"/>
        </w:tc>
        <w:tc>
          <w:tcPr>
            <w:tcW w:w="2041" w:type="dxa"/>
            <w:vMerge/>
          </w:tcPr>
          <w:p w:rsidR="00B5113C" w:rsidRDefault="00B5113C"/>
        </w:tc>
        <w:tc>
          <w:tcPr>
            <w:tcW w:w="5834" w:type="dxa"/>
            <w:gridSpan w:val="4"/>
            <w:vMerge/>
          </w:tcPr>
          <w:p w:rsidR="00B5113C" w:rsidRDefault="00B5113C"/>
        </w:tc>
        <w:tc>
          <w:tcPr>
            <w:tcW w:w="1474" w:type="dxa"/>
          </w:tcPr>
          <w:p w:rsidR="00B5113C" w:rsidRDefault="00B5113C">
            <w:pPr>
              <w:pStyle w:val="ConsPlusNormal"/>
            </w:pPr>
            <w:r>
              <w:t>федеральный бюджет</w:t>
            </w:r>
          </w:p>
        </w:tc>
        <w:tc>
          <w:tcPr>
            <w:tcW w:w="1264" w:type="dxa"/>
          </w:tcPr>
          <w:p w:rsidR="00B5113C" w:rsidRDefault="00B5113C">
            <w:pPr>
              <w:pStyle w:val="ConsPlusNormal"/>
            </w:pPr>
            <w:r>
              <w:t>6349307,3</w:t>
            </w:r>
          </w:p>
        </w:tc>
        <w:tc>
          <w:tcPr>
            <w:tcW w:w="1144" w:type="dxa"/>
          </w:tcPr>
          <w:p w:rsidR="00B5113C" w:rsidRDefault="00B5113C">
            <w:pPr>
              <w:pStyle w:val="ConsPlusNormal"/>
            </w:pPr>
            <w:r>
              <w:t>785643,40</w:t>
            </w:r>
          </w:p>
        </w:tc>
        <w:tc>
          <w:tcPr>
            <w:tcW w:w="1144" w:type="dxa"/>
          </w:tcPr>
          <w:p w:rsidR="00B5113C" w:rsidRDefault="00B5113C">
            <w:pPr>
              <w:pStyle w:val="ConsPlusNormal"/>
            </w:pPr>
            <w:r>
              <w:t>1348848,3</w:t>
            </w:r>
          </w:p>
        </w:tc>
        <w:tc>
          <w:tcPr>
            <w:tcW w:w="1144" w:type="dxa"/>
          </w:tcPr>
          <w:p w:rsidR="00B5113C" w:rsidRDefault="00B5113C">
            <w:pPr>
              <w:pStyle w:val="ConsPlusNormal"/>
            </w:pPr>
            <w:r>
              <w:t>716083,8</w:t>
            </w:r>
          </w:p>
        </w:tc>
        <w:tc>
          <w:tcPr>
            <w:tcW w:w="1144" w:type="dxa"/>
          </w:tcPr>
          <w:p w:rsidR="00B5113C" w:rsidRDefault="00B5113C">
            <w:pPr>
              <w:pStyle w:val="ConsPlusNormal"/>
            </w:pPr>
            <w:r>
              <w:t>1175978,3</w:t>
            </w:r>
          </w:p>
        </w:tc>
        <w:tc>
          <w:tcPr>
            <w:tcW w:w="1144" w:type="dxa"/>
          </w:tcPr>
          <w:p w:rsidR="00B5113C" w:rsidRDefault="00B5113C">
            <w:pPr>
              <w:pStyle w:val="ConsPlusNormal"/>
            </w:pPr>
            <w:r>
              <w:t>1039763,1</w:t>
            </w:r>
          </w:p>
        </w:tc>
        <w:tc>
          <w:tcPr>
            <w:tcW w:w="1144" w:type="dxa"/>
          </w:tcPr>
          <w:p w:rsidR="00B5113C" w:rsidRDefault="00B5113C">
            <w:pPr>
              <w:pStyle w:val="ConsPlusNormal"/>
            </w:pPr>
            <w:r>
              <w:t>1282990,4</w:t>
            </w:r>
          </w:p>
        </w:tc>
        <w:tc>
          <w:tcPr>
            <w:tcW w:w="604" w:type="dxa"/>
          </w:tcPr>
          <w:p w:rsidR="00B5113C" w:rsidRDefault="00B5113C">
            <w:pPr>
              <w:pStyle w:val="ConsPlusNormal"/>
            </w:pPr>
            <w:r>
              <w:t>0,00</w:t>
            </w:r>
          </w:p>
        </w:tc>
      </w:tr>
      <w:tr w:rsidR="00B5113C">
        <w:tc>
          <w:tcPr>
            <w:tcW w:w="624" w:type="dxa"/>
            <w:vMerge/>
          </w:tcPr>
          <w:p w:rsidR="00B5113C" w:rsidRDefault="00B5113C"/>
        </w:tc>
        <w:tc>
          <w:tcPr>
            <w:tcW w:w="2041" w:type="dxa"/>
            <w:vMerge/>
          </w:tcPr>
          <w:p w:rsidR="00B5113C" w:rsidRDefault="00B5113C"/>
        </w:tc>
        <w:tc>
          <w:tcPr>
            <w:tcW w:w="5834" w:type="dxa"/>
            <w:gridSpan w:val="4"/>
            <w:vMerge/>
          </w:tcPr>
          <w:p w:rsidR="00B5113C" w:rsidRDefault="00B5113C"/>
        </w:tc>
        <w:tc>
          <w:tcPr>
            <w:tcW w:w="1474" w:type="dxa"/>
          </w:tcPr>
          <w:p w:rsidR="00B5113C" w:rsidRDefault="00B5113C">
            <w:pPr>
              <w:pStyle w:val="ConsPlusNormal"/>
            </w:pPr>
            <w:r>
              <w:t>бюджет автономного округа</w:t>
            </w:r>
          </w:p>
        </w:tc>
        <w:tc>
          <w:tcPr>
            <w:tcW w:w="1264" w:type="dxa"/>
          </w:tcPr>
          <w:p w:rsidR="00B5113C" w:rsidRDefault="00B5113C">
            <w:pPr>
              <w:pStyle w:val="ConsPlusNormal"/>
            </w:pPr>
            <w:r>
              <w:t>20403965,0</w:t>
            </w:r>
          </w:p>
        </w:tc>
        <w:tc>
          <w:tcPr>
            <w:tcW w:w="1144" w:type="dxa"/>
          </w:tcPr>
          <w:p w:rsidR="00B5113C" w:rsidRDefault="00B5113C">
            <w:pPr>
              <w:pStyle w:val="ConsPlusNormal"/>
            </w:pPr>
            <w:r>
              <w:t>6662942,9</w:t>
            </w:r>
          </w:p>
        </w:tc>
        <w:tc>
          <w:tcPr>
            <w:tcW w:w="1144" w:type="dxa"/>
          </w:tcPr>
          <w:p w:rsidR="00B5113C" w:rsidRDefault="00B5113C">
            <w:pPr>
              <w:pStyle w:val="ConsPlusNormal"/>
            </w:pPr>
            <w:r>
              <w:t>4017903,2</w:t>
            </w:r>
          </w:p>
        </w:tc>
        <w:tc>
          <w:tcPr>
            <w:tcW w:w="1144" w:type="dxa"/>
          </w:tcPr>
          <w:p w:rsidR="00B5113C" w:rsidRDefault="00B5113C">
            <w:pPr>
              <w:pStyle w:val="ConsPlusNormal"/>
            </w:pPr>
            <w:r>
              <w:t>2976231,6</w:t>
            </w:r>
          </w:p>
        </w:tc>
        <w:tc>
          <w:tcPr>
            <w:tcW w:w="1144" w:type="dxa"/>
          </w:tcPr>
          <w:p w:rsidR="00B5113C" w:rsidRDefault="00B5113C">
            <w:pPr>
              <w:pStyle w:val="ConsPlusNormal"/>
            </w:pPr>
            <w:r>
              <w:t>2226488,9</w:t>
            </w:r>
          </w:p>
        </w:tc>
        <w:tc>
          <w:tcPr>
            <w:tcW w:w="1144" w:type="dxa"/>
          </w:tcPr>
          <w:p w:rsidR="00B5113C" w:rsidRDefault="00B5113C">
            <w:pPr>
              <w:pStyle w:val="ConsPlusNormal"/>
            </w:pPr>
            <w:r>
              <w:t>2361850,8</w:t>
            </w:r>
          </w:p>
        </w:tc>
        <w:tc>
          <w:tcPr>
            <w:tcW w:w="1144" w:type="dxa"/>
          </w:tcPr>
          <w:p w:rsidR="00B5113C" w:rsidRDefault="00B5113C">
            <w:pPr>
              <w:pStyle w:val="ConsPlusNormal"/>
            </w:pPr>
            <w:r>
              <w:t>2158547,6</w:t>
            </w:r>
          </w:p>
        </w:tc>
        <w:tc>
          <w:tcPr>
            <w:tcW w:w="604" w:type="dxa"/>
          </w:tcPr>
          <w:p w:rsidR="00B5113C" w:rsidRDefault="00B5113C">
            <w:pPr>
              <w:pStyle w:val="ConsPlusNormal"/>
            </w:pPr>
            <w:r>
              <w:t>0,00</w:t>
            </w:r>
          </w:p>
        </w:tc>
      </w:tr>
      <w:tr w:rsidR="00B5113C">
        <w:tc>
          <w:tcPr>
            <w:tcW w:w="624" w:type="dxa"/>
            <w:vMerge/>
          </w:tcPr>
          <w:p w:rsidR="00B5113C" w:rsidRDefault="00B5113C"/>
        </w:tc>
        <w:tc>
          <w:tcPr>
            <w:tcW w:w="2041" w:type="dxa"/>
            <w:vMerge/>
          </w:tcPr>
          <w:p w:rsidR="00B5113C" w:rsidRDefault="00B5113C"/>
        </w:tc>
        <w:tc>
          <w:tcPr>
            <w:tcW w:w="5834" w:type="dxa"/>
            <w:gridSpan w:val="4"/>
            <w:vMerge/>
          </w:tcPr>
          <w:p w:rsidR="00B5113C" w:rsidRDefault="00B5113C"/>
        </w:tc>
        <w:tc>
          <w:tcPr>
            <w:tcW w:w="1474" w:type="dxa"/>
          </w:tcPr>
          <w:p w:rsidR="00B5113C" w:rsidRDefault="00B5113C">
            <w:pPr>
              <w:pStyle w:val="ConsPlusNormal"/>
            </w:pPr>
            <w:r>
              <w:t>местный бюджет</w:t>
            </w:r>
          </w:p>
        </w:tc>
        <w:tc>
          <w:tcPr>
            <w:tcW w:w="1264" w:type="dxa"/>
          </w:tcPr>
          <w:p w:rsidR="00B5113C" w:rsidRDefault="00B5113C">
            <w:pPr>
              <w:pStyle w:val="ConsPlusNormal"/>
            </w:pPr>
            <w:r>
              <w:t>1979165,0</w:t>
            </w:r>
          </w:p>
        </w:tc>
        <w:tc>
          <w:tcPr>
            <w:tcW w:w="1144" w:type="dxa"/>
          </w:tcPr>
          <w:p w:rsidR="00B5113C" w:rsidRDefault="00B5113C">
            <w:pPr>
              <w:pStyle w:val="ConsPlusNormal"/>
            </w:pPr>
            <w:r>
              <w:t>688633,9</w:t>
            </w:r>
          </w:p>
        </w:tc>
        <w:tc>
          <w:tcPr>
            <w:tcW w:w="1144" w:type="dxa"/>
          </w:tcPr>
          <w:p w:rsidR="00B5113C" w:rsidRDefault="00B5113C">
            <w:pPr>
              <w:pStyle w:val="ConsPlusNormal"/>
            </w:pPr>
            <w:r>
              <w:t>465304,6</w:t>
            </w:r>
          </w:p>
        </w:tc>
        <w:tc>
          <w:tcPr>
            <w:tcW w:w="1144" w:type="dxa"/>
          </w:tcPr>
          <w:p w:rsidR="00B5113C" w:rsidRDefault="00B5113C">
            <w:pPr>
              <w:pStyle w:val="ConsPlusNormal"/>
            </w:pPr>
            <w:r>
              <w:t>211945,6</w:t>
            </w:r>
          </w:p>
        </w:tc>
        <w:tc>
          <w:tcPr>
            <w:tcW w:w="1144" w:type="dxa"/>
          </w:tcPr>
          <w:p w:rsidR="00B5113C" w:rsidRDefault="00B5113C">
            <w:pPr>
              <w:pStyle w:val="ConsPlusNormal"/>
            </w:pPr>
            <w:r>
              <w:t>152682,4</w:t>
            </w:r>
          </w:p>
        </w:tc>
        <w:tc>
          <w:tcPr>
            <w:tcW w:w="1144" w:type="dxa"/>
          </w:tcPr>
          <w:p w:rsidR="00B5113C" w:rsidRDefault="00B5113C">
            <w:pPr>
              <w:pStyle w:val="ConsPlusNormal"/>
            </w:pPr>
            <w:r>
              <w:t>200829,5</w:t>
            </w:r>
          </w:p>
        </w:tc>
        <w:tc>
          <w:tcPr>
            <w:tcW w:w="1144" w:type="dxa"/>
          </w:tcPr>
          <w:p w:rsidR="00B5113C" w:rsidRDefault="00B5113C">
            <w:pPr>
              <w:pStyle w:val="ConsPlusNormal"/>
            </w:pPr>
            <w:r>
              <w:t>259769,0</w:t>
            </w:r>
          </w:p>
        </w:tc>
        <w:tc>
          <w:tcPr>
            <w:tcW w:w="604" w:type="dxa"/>
          </w:tcPr>
          <w:p w:rsidR="00B5113C" w:rsidRDefault="00B5113C">
            <w:pPr>
              <w:pStyle w:val="ConsPlusNormal"/>
            </w:pPr>
            <w:r>
              <w:t>0,00</w:t>
            </w:r>
          </w:p>
        </w:tc>
      </w:tr>
      <w:tr w:rsidR="00B5113C">
        <w:tc>
          <w:tcPr>
            <w:tcW w:w="624" w:type="dxa"/>
            <w:vMerge/>
          </w:tcPr>
          <w:p w:rsidR="00B5113C" w:rsidRDefault="00B5113C"/>
        </w:tc>
        <w:tc>
          <w:tcPr>
            <w:tcW w:w="2041" w:type="dxa"/>
            <w:vMerge/>
          </w:tcPr>
          <w:p w:rsidR="00B5113C" w:rsidRDefault="00B5113C"/>
        </w:tc>
        <w:tc>
          <w:tcPr>
            <w:tcW w:w="5834" w:type="dxa"/>
            <w:gridSpan w:val="4"/>
            <w:vMerge/>
          </w:tcPr>
          <w:p w:rsidR="00B5113C" w:rsidRDefault="00B5113C"/>
        </w:tc>
        <w:tc>
          <w:tcPr>
            <w:tcW w:w="1474" w:type="dxa"/>
          </w:tcPr>
          <w:p w:rsidR="00B5113C" w:rsidRDefault="00B5113C">
            <w:pPr>
              <w:pStyle w:val="ConsPlusNormal"/>
            </w:pPr>
            <w:r>
              <w:t>иные источники финансирования</w:t>
            </w:r>
          </w:p>
        </w:tc>
        <w:tc>
          <w:tcPr>
            <w:tcW w:w="1264" w:type="dxa"/>
          </w:tcPr>
          <w:p w:rsidR="00B5113C" w:rsidRDefault="00B5113C">
            <w:pPr>
              <w:pStyle w:val="ConsPlusNormal"/>
            </w:pPr>
            <w:r>
              <w:t>0,00</w:t>
            </w:r>
          </w:p>
        </w:tc>
        <w:tc>
          <w:tcPr>
            <w:tcW w:w="1144" w:type="dxa"/>
          </w:tcPr>
          <w:p w:rsidR="00B5113C" w:rsidRDefault="00B5113C">
            <w:pPr>
              <w:pStyle w:val="ConsPlusNormal"/>
            </w:pPr>
            <w:r>
              <w:t>0,00</w:t>
            </w:r>
          </w:p>
        </w:tc>
        <w:tc>
          <w:tcPr>
            <w:tcW w:w="1144" w:type="dxa"/>
          </w:tcPr>
          <w:p w:rsidR="00B5113C" w:rsidRDefault="00B5113C">
            <w:pPr>
              <w:pStyle w:val="ConsPlusNormal"/>
            </w:pPr>
            <w:r>
              <w:t>0,00</w:t>
            </w:r>
          </w:p>
        </w:tc>
        <w:tc>
          <w:tcPr>
            <w:tcW w:w="1144" w:type="dxa"/>
          </w:tcPr>
          <w:p w:rsidR="00B5113C" w:rsidRDefault="00B5113C">
            <w:pPr>
              <w:pStyle w:val="ConsPlusNormal"/>
            </w:pPr>
            <w:r>
              <w:t>0,00</w:t>
            </w:r>
          </w:p>
        </w:tc>
        <w:tc>
          <w:tcPr>
            <w:tcW w:w="1144" w:type="dxa"/>
          </w:tcPr>
          <w:p w:rsidR="00B5113C" w:rsidRDefault="00B5113C">
            <w:pPr>
              <w:pStyle w:val="ConsPlusNormal"/>
            </w:pPr>
            <w:r>
              <w:t>0,00</w:t>
            </w:r>
          </w:p>
        </w:tc>
        <w:tc>
          <w:tcPr>
            <w:tcW w:w="1144" w:type="dxa"/>
          </w:tcPr>
          <w:p w:rsidR="00B5113C" w:rsidRDefault="00B5113C">
            <w:pPr>
              <w:pStyle w:val="ConsPlusNormal"/>
            </w:pPr>
            <w:r>
              <w:t>0,00</w:t>
            </w:r>
          </w:p>
        </w:tc>
        <w:tc>
          <w:tcPr>
            <w:tcW w:w="1144" w:type="dxa"/>
          </w:tcPr>
          <w:p w:rsidR="00B5113C" w:rsidRDefault="00B5113C">
            <w:pPr>
              <w:pStyle w:val="ConsPlusNormal"/>
            </w:pPr>
            <w:r>
              <w:t>0,00</w:t>
            </w:r>
          </w:p>
        </w:tc>
        <w:tc>
          <w:tcPr>
            <w:tcW w:w="604" w:type="dxa"/>
          </w:tcPr>
          <w:p w:rsidR="00B5113C" w:rsidRDefault="00B5113C">
            <w:pPr>
              <w:pStyle w:val="ConsPlusNormal"/>
            </w:pPr>
            <w:r>
              <w:t>0,00</w:t>
            </w:r>
          </w:p>
        </w:tc>
      </w:tr>
      <w:tr w:rsidR="00B5113C">
        <w:tc>
          <w:tcPr>
            <w:tcW w:w="18705" w:type="dxa"/>
            <w:gridSpan w:val="15"/>
          </w:tcPr>
          <w:p w:rsidR="00B5113C" w:rsidRDefault="00B5113C">
            <w:pPr>
              <w:pStyle w:val="ConsPlusNormal"/>
              <w:jc w:val="center"/>
              <w:outlineLvl w:val="3"/>
            </w:pPr>
            <w:r>
              <w:t>Раздел II. ПОРТФЕЛИ ПРОЕКТОВ ХАНТЫ-МАНСИЙСКОГО АВТОНОМНОГО ОКРУГА - ЮГРЫ</w:t>
            </w:r>
          </w:p>
        </w:tc>
      </w:tr>
      <w:tr w:rsidR="00B5113C">
        <w:tc>
          <w:tcPr>
            <w:tcW w:w="624" w:type="dxa"/>
            <w:vMerge w:val="restart"/>
          </w:tcPr>
          <w:p w:rsidR="00B5113C" w:rsidRDefault="00B5113C">
            <w:pPr>
              <w:pStyle w:val="ConsPlusNormal"/>
            </w:pPr>
            <w:r>
              <w:lastRenderedPageBreak/>
              <w:t>1.</w:t>
            </w:r>
          </w:p>
        </w:tc>
        <w:tc>
          <w:tcPr>
            <w:tcW w:w="2041" w:type="dxa"/>
            <w:vMerge w:val="restart"/>
          </w:tcPr>
          <w:p w:rsidR="00B5113C" w:rsidRDefault="00B5113C">
            <w:pPr>
              <w:pStyle w:val="ConsPlusNormal"/>
            </w:pPr>
            <w:r>
              <w:t>Портфель проектов "Получение разрешения на строительство и территориальное планирование"</w:t>
            </w:r>
          </w:p>
        </w:tc>
        <w:tc>
          <w:tcPr>
            <w:tcW w:w="1842" w:type="dxa"/>
            <w:vMerge w:val="restart"/>
          </w:tcPr>
          <w:p w:rsidR="00B5113C" w:rsidRDefault="00B5113C">
            <w:pPr>
              <w:pStyle w:val="ConsPlusNormal"/>
            </w:pPr>
            <w:r>
              <w:t>Внесение изменений в схему территориального планирования Ханты-Мансийского автономного округа - Югры (4)</w:t>
            </w:r>
          </w:p>
        </w:tc>
        <w:tc>
          <w:tcPr>
            <w:tcW w:w="1016" w:type="dxa"/>
            <w:vMerge w:val="restart"/>
          </w:tcPr>
          <w:p w:rsidR="00B5113C" w:rsidRDefault="00B5113C">
            <w:pPr>
              <w:pStyle w:val="ConsPlusNormal"/>
            </w:pPr>
            <w:r>
              <w:t>1.1</w:t>
            </w:r>
          </w:p>
        </w:tc>
        <w:tc>
          <w:tcPr>
            <w:tcW w:w="1984" w:type="dxa"/>
            <w:vMerge w:val="restart"/>
          </w:tcPr>
          <w:p w:rsidR="00B5113C" w:rsidRDefault="00B5113C">
            <w:pPr>
              <w:pStyle w:val="ConsPlusNormal"/>
            </w:pPr>
            <w:r>
              <w:t>Сокращение сроков получения ГПЗУ до 15 календарных дней, разрешения на строительство до 5 рабочих дней, заключения договоров технологического присоединения до 30 календарных дней, прохождения экспертизы ПСД до 30 календарных дней, исключение дополнительных процедур</w:t>
            </w:r>
          </w:p>
        </w:tc>
        <w:tc>
          <w:tcPr>
            <w:tcW w:w="992" w:type="dxa"/>
            <w:vMerge w:val="restart"/>
          </w:tcPr>
          <w:p w:rsidR="00B5113C" w:rsidRDefault="00B5113C">
            <w:pPr>
              <w:pStyle w:val="ConsPlusNormal"/>
            </w:pPr>
            <w:r>
              <w:t>с 01.01.2017 по 01.03.2022</w:t>
            </w:r>
          </w:p>
        </w:tc>
        <w:tc>
          <w:tcPr>
            <w:tcW w:w="1474" w:type="dxa"/>
          </w:tcPr>
          <w:p w:rsidR="00B5113C" w:rsidRDefault="00B5113C">
            <w:pPr>
              <w:pStyle w:val="ConsPlusNormal"/>
            </w:pPr>
            <w:r>
              <w:t>всего</w:t>
            </w:r>
          </w:p>
        </w:tc>
        <w:tc>
          <w:tcPr>
            <w:tcW w:w="1264" w:type="dxa"/>
          </w:tcPr>
          <w:p w:rsidR="00B5113C" w:rsidRDefault="00B5113C">
            <w:pPr>
              <w:pStyle w:val="ConsPlusNormal"/>
            </w:pPr>
            <w:r>
              <w:t>7630,2</w:t>
            </w:r>
          </w:p>
        </w:tc>
        <w:tc>
          <w:tcPr>
            <w:tcW w:w="1144" w:type="dxa"/>
          </w:tcPr>
          <w:p w:rsidR="00B5113C" w:rsidRDefault="00B5113C">
            <w:pPr>
              <w:pStyle w:val="ConsPlusNormal"/>
            </w:pPr>
            <w:r>
              <w:t>2543,4</w:t>
            </w:r>
          </w:p>
        </w:tc>
        <w:tc>
          <w:tcPr>
            <w:tcW w:w="1144" w:type="dxa"/>
          </w:tcPr>
          <w:p w:rsidR="00B5113C" w:rsidRDefault="00B5113C">
            <w:pPr>
              <w:pStyle w:val="ConsPlusNormal"/>
            </w:pPr>
            <w:r>
              <w:t>2543,4</w:t>
            </w:r>
          </w:p>
        </w:tc>
        <w:tc>
          <w:tcPr>
            <w:tcW w:w="1144" w:type="dxa"/>
          </w:tcPr>
          <w:p w:rsidR="00B5113C" w:rsidRDefault="00B5113C">
            <w:pPr>
              <w:pStyle w:val="ConsPlusNormal"/>
            </w:pPr>
            <w:r>
              <w:t>2543,4</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604" w:type="dxa"/>
          </w:tcPr>
          <w:p w:rsidR="00B5113C" w:rsidRDefault="00B5113C">
            <w:pPr>
              <w:pStyle w:val="ConsPlusNormal"/>
            </w:pPr>
            <w:r>
              <w:t>0,0</w:t>
            </w:r>
          </w:p>
        </w:tc>
      </w:tr>
      <w:tr w:rsidR="00B5113C">
        <w:tc>
          <w:tcPr>
            <w:tcW w:w="624" w:type="dxa"/>
            <w:vMerge/>
          </w:tcPr>
          <w:p w:rsidR="00B5113C" w:rsidRDefault="00B5113C"/>
        </w:tc>
        <w:tc>
          <w:tcPr>
            <w:tcW w:w="2041" w:type="dxa"/>
            <w:vMerge/>
          </w:tcPr>
          <w:p w:rsidR="00B5113C" w:rsidRDefault="00B5113C"/>
        </w:tc>
        <w:tc>
          <w:tcPr>
            <w:tcW w:w="1842" w:type="dxa"/>
            <w:vMerge/>
          </w:tcPr>
          <w:p w:rsidR="00B5113C" w:rsidRDefault="00B5113C"/>
        </w:tc>
        <w:tc>
          <w:tcPr>
            <w:tcW w:w="1016" w:type="dxa"/>
            <w:vMerge/>
          </w:tcPr>
          <w:p w:rsidR="00B5113C" w:rsidRDefault="00B5113C"/>
        </w:tc>
        <w:tc>
          <w:tcPr>
            <w:tcW w:w="1984" w:type="dxa"/>
            <w:vMerge/>
          </w:tcPr>
          <w:p w:rsidR="00B5113C" w:rsidRDefault="00B5113C"/>
        </w:tc>
        <w:tc>
          <w:tcPr>
            <w:tcW w:w="992" w:type="dxa"/>
            <w:vMerge/>
          </w:tcPr>
          <w:p w:rsidR="00B5113C" w:rsidRDefault="00B5113C"/>
        </w:tc>
        <w:tc>
          <w:tcPr>
            <w:tcW w:w="1474" w:type="dxa"/>
          </w:tcPr>
          <w:p w:rsidR="00B5113C" w:rsidRDefault="00B5113C">
            <w:pPr>
              <w:pStyle w:val="ConsPlusNormal"/>
            </w:pPr>
            <w:r>
              <w:t>федеральный бюджет</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604" w:type="dxa"/>
          </w:tcPr>
          <w:p w:rsidR="00B5113C" w:rsidRDefault="00B5113C">
            <w:pPr>
              <w:pStyle w:val="ConsPlusNormal"/>
            </w:pPr>
            <w:r>
              <w:t>0,0</w:t>
            </w:r>
          </w:p>
        </w:tc>
      </w:tr>
      <w:tr w:rsidR="00B5113C">
        <w:tc>
          <w:tcPr>
            <w:tcW w:w="624" w:type="dxa"/>
            <w:vMerge/>
          </w:tcPr>
          <w:p w:rsidR="00B5113C" w:rsidRDefault="00B5113C"/>
        </w:tc>
        <w:tc>
          <w:tcPr>
            <w:tcW w:w="2041" w:type="dxa"/>
            <w:vMerge/>
          </w:tcPr>
          <w:p w:rsidR="00B5113C" w:rsidRDefault="00B5113C"/>
        </w:tc>
        <w:tc>
          <w:tcPr>
            <w:tcW w:w="1842" w:type="dxa"/>
            <w:vMerge/>
          </w:tcPr>
          <w:p w:rsidR="00B5113C" w:rsidRDefault="00B5113C"/>
        </w:tc>
        <w:tc>
          <w:tcPr>
            <w:tcW w:w="1016" w:type="dxa"/>
            <w:vMerge/>
          </w:tcPr>
          <w:p w:rsidR="00B5113C" w:rsidRDefault="00B5113C"/>
        </w:tc>
        <w:tc>
          <w:tcPr>
            <w:tcW w:w="1984" w:type="dxa"/>
            <w:vMerge/>
          </w:tcPr>
          <w:p w:rsidR="00B5113C" w:rsidRDefault="00B5113C"/>
        </w:tc>
        <w:tc>
          <w:tcPr>
            <w:tcW w:w="992" w:type="dxa"/>
            <w:vMerge/>
          </w:tcPr>
          <w:p w:rsidR="00B5113C" w:rsidRDefault="00B5113C"/>
        </w:tc>
        <w:tc>
          <w:tcPr>
            <w:tcW w:w="1474" w:type="dxa"/>
          </w:tcPr>
          <w:p w:rsidR="00B5113C" w:rsidRDefault="00B5113C">
            <w:pPr>
              <w:pStyle w:val="ConsPlusNormal"/>
            </w:pPr>
            <w:r>
              <w:t>бюджет автономного округа</w:t>
            </w:r>
          </w:p>
        </w:tc>
        <w:tc>
          <w:tcPr>
            <w:tcW w:w="1264" w:type="dxa"/>
          </w:tcPr>
          <w:p w:rsidR="00B5113C" w:rsidRDefault="00B5113C">
            <w:pPr>
              <w:pStyle w:val="ConsPlusNormal"/>
            </w:pPr>
            <w:r>
              <w:t>7630,2</w:t>
            </w:r>
          </w:p>
        </w:tc>
        <w:tc>
          <w:tcPr>
            <w:tcW w:w="1144" w:type="dxa"/>
          </w:tcPr>
          <w:p w:rsidR="00B5113C" w:rsidRDefault="00B5113C">
            <w:pPr>
              <w:pStyle w:val="ConsPlusNormal"/>
            </w:pPr>
            <w:r>
              <w:t>2543,4</w:t>
            </w:r>
          </w:p>
        </w:tc>
        <w:tc>
          <w:tcPr>
            <w:tcW w:w="1144" w:type="dxa"/>
          </w:tcPr>
          <w:p w:rsidR="00B5113C" w:rsidRDefault="00B5113C">
            <w:pPr>
              <w:pStyle w:val="ConsPlusNormal"/>
            </w:pPr>
            <w:r>
              <w:t>2543,4</w:t>
            </w:r>
          </w:p>
        </w:tc>
        <w:tc>
          <w:tcPr>
            <w:tcW w:w="1144" w:type="dxa"/>
          </w:tcPr>
          <w:p w:rsidR="00B5113C" w:rsidRDefault="00B5113C">
            <w:pPr>
              <w:pStyle w:val="ConsPlusNormal"/>
            </w:pPr>
            <w:r>
              <w:t>2543,4</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604" w:type="dxa"/>
          </w:tcPr>
          <w:p w:rsidR="00B5113C" w:rsidRDefault="00B5113C">
            <w:pPr>
              <w:pStyle w:val="ConsPlusNormal"/>
            </w:pPr>
            <w:r>
              <w:t>0,0</w:t>
            </w:r>
          </w:p>
        </w:tc>
      </w:tr>
      <w:tr w:rsidR="00B5113C">
        <w:tc>
          <w:tcPr>
            <w:tcW w:w="624" w:type="dxa"/>
            <w:vMerge/>
          </w:tcPr>
          <w:p w:rsidR="00B5113C" w:rsidRDefault="00B5113C"/>
        </w:tc>
        <w:tc>
          <w:tcPr>
            <w:tcW w:w="2041" w:type="dxa"/>
            <w:vMerge/>
          </w:tcPr>
          <w:p w:rsidR="00B5113C" w:rsidRDefault="00B5113C"/>
        </w:tc>
        <w:tc>
          <w:tcPr>
            <w:tcW w:w="1842" w:type="dxa"/>
            <w:vMerge/>
          </w:tcPr>
          <w:p w:rsidR="00B5113C" w:rsidRDefault="00B5113C"/>
        </w:tc>
        <w:tc>
          <w:tcPr>
            <w:tcW w:w="1016" w:type="dxa"/>
            <w:vMerge/>
          </w:tcPr>
          <w:p w:rsidR="00B5113C" w:rsidRDefault="00B5113C"/>
        </w:tc>
        <w:tc>
          <w:tcPr>
            <w:tcW w:w="1984" w:type="dxa"/>
            <w:vMerge/>
          </w:tcPr>
          <w:p w:rsidR="00B5113C" w:rsidRDefault="00B5113C"/>
        </w:tc>
        <w:tc>
          <w:tcPr>
            <w:tcW w:w="992" w:type="dxa"/>
            <w:vMerge/>
          </w:tcPr>
          <w:p w:rsidR="00B5113C" w:rsidRDefault="00B5113C"/>
        </w:tc>
        <w:tc>
          <w:tcPr>
            <w:tcW w:w="1474" w:type="dxa"/>
          </w:tcPr>
          <w:p w:rsidR="00B5113C" w:rsidRDefault="00B5113C">
            <w:pPr>
              <w:pStyle w:val="ConsPlusNormal"/>
            </w:pPr>
            <w:r>
              <w:t>местный бюджет</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604" w:type="dxa"/>
          </w:tcPr>
          <w:p w:rsidR="00B5113C" w:rsidRDefault="00B5113C">
            <w:pPr>
              <w:pStyle w:val="ConsPlusNormal"/>
            </w:pPr>
            <w:r>
              <w:t>0,0</w:t>
            </w:r>
          </w:p>
        </w:tc>
      </w:tr>
      <w:tr w:rsidR="00B5113C">
        <w:tc>
          <w:tcPr>
            <w:tcW w:w="624" w:type="dxa"/>
            <w:vMerge/>
          </w:tcPr>
          <w:p w:rsidR="00B5113C" w:rsidRDefault="00B5113C"/>
        </w:tc>
        <w:tc>
          <w:tcPr>
            <w:tcW w:w="2041" w:type="dxa"/>
            <w:vMerge/>
          </w:tcPr>
          <w:p w:rsidR="00B5113C" w:rsidRDefault="00B5113C"/>
        </w:tc>
        <w:tc>
          <w:tcPr>
            <w:tcW w:w="1842" w:type="dxa"/>
            <w:vMerge/>
          </w:tcPr>
          <w:p w:rsidR="00B5113C" w:rsidRDefault="00B5113C"/>
        </w:tc>
        <w:tc>
          <w:tcPr>
            <w:tcW w:w="1016" w:type="dxa"/>
            <w:vMerge/>
          </w:tcPr>
          <w:p w:rsidR="00B5113C" w:rsidRDefault="00B5113C"/>
        </w:tc>
        <w:tc>
          <w:tcPr>
            <w:tcW w:w="1984" w:type="dxa"/>
            <w:vMerge/>
          </w:tcPr>
          <w:p w:rsidR="00B5113C" w:rsidRDefault="00B5113C"/>
        </w:tc>
        <w:tc>
          <w:tcPr>
            <w:tcW w:w="992" w:type="dxa"/>
            <w:vMerge/>
          </w:tcPr>
          <w:p w:rsidR="00B5113C" w:rsidRDefault="00B5113C"/>
        </w:tc>
        <w:tc>
          <w:tcPr>
            <w:tcW w:w="1474" w:type="dxa"/>
          </w:tcPr>
          <w:p w:rsidR="00B5113C" w:rsidRDefault="00B5113C">
            <w:pPr>
              <w:pStyle w:val="ConsPlusNormal"/>
            </w:pPr>
            <w:r>
              <w:t>иные источники финансирования</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604" w:type="dxa"/>
          </w:tcPr>
          <w:p w:rsidR="00B5113C" w:rsidRDefault="00B5113C">
            <w:pPr>
              <w:pStyle w:val="ConsPlusNormal"/>
            </w:pPr>
            <w:r>
              <w:t>0,0</w:t>
            </w:r>
          </w:p>
        </w:tc>
      </w:tr>
      <w:tr w:rsidR="00B5113C">
        <w:tc>
          <w:tcPr>
            <w:tcW w:w="624" w:type="dxa"/>
            <w:vMerge/>
          </w:tcPr>
          <w:p w:rsidR="00B5113C" w:rsidRDefault="00B5113C"/>
        </w:tc>
        <w:tc>
          <w:tcPr>
            <w:tcW w:w="2041" w:type="dxa"/>
            <w:vMerge/>
          </w:tcPr>
          <w:p w:rsidR="00B5113C" w:rsidRDefault="00B5113C"/>
        </w:tc>
        <w:tc>
          <w:tcPr>
            <w:tcW w:w="5834" w:type="dxa"/>
            <w:gridSpan w:val="4"/>
            <w:vMerge w:val="restart"/>
          </w:tcPr>
          <w:p w:rsidR="00B5113C" w:rsidRDefault="00B5113C">
            <w:pPr>
              <w:pStyle w:val="ConsPlusNormal"/>
            </w:pPr>
            <w:r>
              <w:t>Итого по портфелю 1:</w:t>
            </w:r>
          </w:p>
        </w:tc>
        <w:tc>
          <w:tcPr>
            <w:tcW w:w="1474" w:type="dxa"/>
          </w:tcPr>
          <w:p w:rsidR="00B5113C" w:rsidRDefault="00B5113C">
            <w:pPr>
              <w:pStyle w:val="ConsPlusNormal"/>
            </w:pPr>
            <w:r>
              <w:t>всего</w:t>
            </w:r>
          </w:p>
        </w:tc>
        <w:tc>
          <w:tcPr>
            <w:tcW w:w="1264" w:type="dxa"/>
          </w:tcPr>
          <w:p w:rsidR="00B5113C" w:rsidRDefault="00B5113C">
            <w:pPr>
              <w:pStyle w:val="ConsPlusNormal"/>
            </w:pPr>
            <w:r>
              <w:t>7630,2</w:t>
            </w:r>
          </w:p>
        </w:tc>
        <w:tc>
          <w:tcPr>
            <w:tcW w:w="1144" w:type="dxa"/>
          </w:tcPr>
          <w:p w:rsidR="00B5113C" w:rsidRDefault="00B5113C">
            <w:pPr>
              <w:pStyle w:val="ConsPlusNormal"/>
            </w:pPr>
            <w:r>
              <w:t>2543,4</w:t>
            </w:r>
          </w:p>
        </w:tc>
        <w:tc>
          <w:tcPr>
            <w:tcW w:w="1144" w:type="dxa"/>
          </w:tcPr>
          <w:p w:rsidR="00B5113C" w:rsidRDefault="00B5113C">
            <w:pPr>
              <w:pStyle w:val="ConsPlusNormal"/>
            </w:pPr>
            <w:r>
              <w:t>2543,4</w:t>
            </w:r>
          </w:p>
        </w:tc>
        <w:tc>
          <w:tcPr>
            <w:tcW w:w="1144" w:type="dxa"/>
          </w:tcPr>
          <w:p w:rsidR="00B5113C" w:rsidRDefault="00B5113C">
            <w:pPr>
              <w:pStyle w:val="ConsPlusNormal"/>
            </w:pPr>
            <w:r>
              <w:t>2543,4</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604" w:type="dxa"/>
          </w:tcPr>
          <w:p w:rsidR="00B5113C" w:rsidRDefault="00B5113C">
            <w:pPr>
              <w:pStyle w:val="ConsPlusNormal"/>
            </w:pPr>
            <w:r>
              <w:t>0,0</w:t>
            </w:r>
          </w:p>
        </w:tc>
      </w:tr>
      <w:tr w:rsidR="00B5113C">
        <w:tc>
          <w:tcPr>
            <w:tcW w:w="624" w:type="dxa"/>
            <w:vMerge/>
          </w:tcPr>
          <w:p w:rsidR="00B5113C" w:rsidRDefault="00B5113C"/>
        </w:tc>
        <w:tc>
          <w:tcPr>
            <w:tcW w:w="2041" w:type="dxa"/>
            <w:vMerge/>
          </w:tcPr>
          <w:p w:rsidR="00B5113C" w:rsidRDefault="00B5113C"/>
        </w:tc>
        <w:tc>
          <w:tcPr>
            <w:tcW w:w="5834" w:type="dxa"/>
            <w:gridSpan w:val="4"/>
            <w:vMerge/>
          </w:tcPr>
          <w:p w:rsidR="00B5113C" w:rsidRDefault="00B5113C"/>
        </w:tc>
        <w:tc>
          <w:tcPr>
            <w:tcW w:w="1474" w:type="dxa"/>
          </w:tcPr>
          <w:p w:rsidR="00B5113C" w:rsidRDefault="00B5113C">
            <w:pPr>
              <w:pStyle w:val="ConsPlusNormal"/>
            </w:pPr>
            <w:r>
              <w:t>федеральный бюджет</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604" w:type="dxa"/>
          </w:tcPr>
          <w:p w:rsidR="00B5113C" w:rsidRDefault="00B5113C">
            <w:pPr>
              <w:pStyle w:val="ConsPlusNormal"/>
            </w:pPr>
            <w:r>
              <w:t>0,0</w:t>
            </w:r>
          </w:p>
        </w:tc>
      </w:tr>
      <w:tr w:rsidR="00B5113C">
        <w:tc>
          <w:tcPr>
            <w:tcW w:w="624" w:type="dxa"/>
            <w:vMerge/>
          </w:tcPr>
          <w:p w:rsidR="00B5113C" w:rsidRDefault="00B5113C"/>
        </w:tc>
        <w:tc>
          <w:tcPr>
            <w:tcW w:w="2041" w:type="dxa"/>
            <w:vMerge/>
          </w:tcPr>
          <w:p w:rsidR="00B5113C" w:rsidRDefault="00B5113C"/>
        </w:tc>
        <w:tc>
          <w:tcPr>
            <w:tcW w:w="5834" w:type="dxa"/>
            <w:gridSpan w:val="4"/>
            <w:vMerge/>
          </w:tcPr>
          <w:p w:rsidR="00B5113C" w:rsidRDefault="00B5113C"/>
        </w:tc>
        <w:tc>
          <w:tcPr>
            <w:tcW w:w="1474" w:type="dxa"/>
          </w:tcPr>
          <w:p w:rsidR="00B5113C" w:rsidRDefault="00B5113C">
            <w:pPr>
              <w:pStyle w:val="ConsPlusNormal"/>
            </w:pPr>
            <w:r>
              <w:t>бюджет автономного округа</w:t>
            </w:r>
          </w:p>
        </w:tc>
        <w:tc>
          <w:tcPr>
            <w:tcW w:w="1264" w:type="dxa"/>
          </w:tcPr>
          <w:p w:rsidR="00B5113C" w:rsidRDefault="00B5113C">
            <w:pPr>
              <w:pStyle w:val="ConsPlusNormal"/>
            </w:pPr>
            <w:r>
              <w:t>7630,2</w:t>
            </w:r>
          </w:p>
        </w:tc>
        <w:tc>
          <w:tcPr>
            <w:tcW w:w="1144" w:type="dxa"/>
          </w:tcPr>
          <w:p w:rsidR="00B5113C" w:rsidRDefault="00B5113C">
            <w:pPr>
              <w:pStyle w:val="ConsPlusNormal"/>
            </w:pPr>
            <w:r>
              <w:t>2543,4</w:t>
            </w:r>
          </w:p>
        </w:tc>
        <w:tc>
          <w:tcPr>
            <w:tcW w:w="1144" w:type="dxa"/>
          </w:tcPr>
          <w:p w:rsidR="00B5113C" w:rsidRDefault="00B5113C">
            <w:pPr>
              <w:pStyle w:val="ConsPlusNormal"/>
            </w:pPr>
            <w:r>
              <w:t>2543,4</w:t>
            </w:r>
          </w:p>
        </w:tc>
        <w:tc>
          <w:tcPr>
            <w:tcW w:w="1144" w:type="dxa"/>
          </w:tcPr>
          <w:p w:rsidR="00B5113C" w:rsidRDefault="00B5113C">
            <w:pPr>
              <w:pStyle w:val="ConsPlusNormal"/>
            </w:pPr>
            <w:r>
              <w:t>2543,4</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604" w:type="dxa"/>
          </w:tcPr>
          <w:p w:rsidR="00B5113C" w:rsidRDefault="00B5113C">
            <w:pPr>
              <w:pStyle w:val="ConsPlusNormal"/>
            </w:pPr>
            <w:r>
              <w:t>0,0</w:t>
            </w:r>
          </w:p>
        </w:tc>
      </w:tr>
      <w:tr w:rsidR="00B5113C">
        <w:tc>
          <w:tcPr>
            <w:tcW w:w="624" w:type="dxa"/>
            <w:vMerge/>
          </w:tcPr>
          <w:p w:rsidR="00B5113C" w:rsidRDefault="00B5113C"/>
        </w:tc>
        <w:tc>
          <w:tcPr>
            <w:tcW w:w="2041" w:type="dxa"/>
            <w:vMerge/>
          </w:tcPr>
          <w:p w:rsidR="00B5113C" w:rsidRDefault="00B5113C"/>
        </w:tc>
        <w:tc>
          <w:tcPr>
            <w:tcW w:w="5834" w:type="dxa"/>
            <w:gridSpan w:val="4"/>
            <w:vMerge/>
          </w:tcPr>
          <w:p w:rsidR="00B5113C" w:rsidRDefault="00B5113C"/>
        </w:tc>
        <w:tc>
          <w:tcPr>
            <w:tcW w:w="1474" w:type="dxa"/>
          </w:tcPr>
          <w:p w:rsidR="00B5113C" w:rsidRDefault="00B5113C">
            <w:pPr>
              <w:pStyle w:val="ConsPlusNormal"/>
            </w:pPr>
            <w:r>
              <w:t>местный бюджет</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604" w:type="dxa"/>
          </w:tcPr>
          <w:p w:rsidR="00B5113C" w:rsidRDefault="00B5113C">
            <w:pPr>
              <w:pStyle w:val="ConsPlusNormal"/>
            </w:pPr>
            <w:r>
              <w:t>0,0</w:t>
            </w:r>
          </w:p>
        </w:tc>
      </w:tr>
      <w:tr w:rsidR="00B5113C">
        <w:tc>
          <w:tcPr>
            <w:tcW w:w="624" w:type="dxa"/>
            <w:vMerge/>
          </w:tcPr>
          <w:p w:rsidR="00B5113C" w:rsidRDefault="00B5113C"/>
        </w:tc>
        <w:tc>
          <w:tcPr>
            <w:tcW w:w="2041" w:type="dxa"/>
            <w:vMerge/>
          </w:tcPr>
          <w:p w:rsidR="00B5113C" w:rsidRDefault="00B5113C"/>
        </w:tc>
        <w:tc>
          <w:tcPr>
            <w:tcW w:w="5834" w:type="dxa"/>
            <w:gridSpan w:val="4"/>
            <w:vMerge/>
          </w:tcPr>
          <w:p w:rsidR="00B5113C" w:rsidRDefault="00B5113C"/>
        </w:tc>
        <w:tc>
          <w:tcPr>
            <w:tcW w:w="1474" w:type="dxa"/>
          </w:tcPr>
          <w:p w:rsidR="00B5113C" w:rsidRDefault="00B5113C">
            <w:pPr>
              <w:pStyle w:val="ConsPlusNormal"/>
            </w:pPr>
            <w:r>
              <w:t>иные источники финансирования</w:t>
            </w:r>
          </w:p>
        </w:tc>
        <w:tc>
          <w:tcPr>
            <w:tcW w:w="126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1144" w:type="dxa"/>
          </w:tcPr>
          <w:p w:rsidR="00B5113C" w:rsidRDefault="00B5113C">
            <w:pPr>
              <w:pStyle w:val="ConsPlusNormal"/>
            </w:pPr>
            <w:r>
              <w:t>0,0</w:t>
            </w:r>
          </w:p>
        </w:tc>
        <w:tc>
          <w:tcPr>
            <w:tcW w:w="604" w:type="dxa"/>
          </w:tcPr>
          <w:p w:rsidR="00B5113C" w:rsidRDefault="00B5113C">
            <w:pPr>
              <w:pStyle w:val="ConsPlusNormal"/>
            </w:pPr>
            <w:r>
              <w:t>0,0</w:t>
            </w:r>
          </w:p>
        </w:tc>
      </w:tr>
    </w:tbl>
    <w:p w:rsidR="00B5113C" w:rsidRDefault="00B5113C">
      <w:pPr>
        <w:sectPr w:rsidR="00B5113C">
          <w:pgSz w:w="16838" w:h="11905" w:orient="landscape"/>
          <w:pgMar w:top="1701" w:right="1134" w:bottom="850" w:left="1134" w:header="0" w:footer="0" w:gutter="0"/>
          <w:cols w:space="720"/>
        </w:sectPr>
      </w:pPr>
    </w:p>
    <w:p w:rsidR="00B5113C" w:rsidRDefault="00B5113C">
      <w:pPr>
        <w:pStyle w:val="ConsPlusNormal"/>
        <w:jc w:val="both"/>
      </w:pPr>
    </w:p>
    <w:p w:rsidR="00B5113C" w:rsidRDefault="00B5113C">
      <w:pPr>
        <w:pStyle w:val="ConsPlusNormal"/>
        <w:jc w:val="right"/>
        <w:outlineLvl w:val="2"/>
      </w:pPr>
      <w:r>
        <w:t>Таблица 4</w:t>
      </w:r>
    </w:p>
    <w:p w:rsidR="00B5113C" w:rsidRDefault="00B5113C">
      <w:pPr>
        <w:pStyle w:val="ConsPlusNormal"/>
        <w:jc w:val="both"/>
      </w:pPr>
    </w:p>
    <w:p w:rsidR="00B5113C" w:rsidRDefault="00B5113C">
      <w:pPr>
        <w:pStyle w:val="ConsPlusTitle"/>
        <w:jc w:val="center"/>
      </w:pPr>
      <w:r>
        <w:t>Перечень возможных рисков при реализации государственной</w:t>
      </w:r>
    </w:p>
    <w:p w:rsidR="00B5113C" w:rsidRDefault="00B5113C">
      <w:pPr>
        <w:pStyle w:val="ConsPlusTitle"/>
        <w:jc w:val="center"/>
      </w:pPr>
      <w:r>
        <w:t>программы и мер по их преодолению</w:t>
      </w:r>
    </w:p>
    <w:p w:rsidR="00B5113C" w:rsidRDefault="00B511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685"/>
        <w:gridCol w:w="4762"/>
      </w:tblGrid>
      <w:tr w:rsidR="00B5113C">
        <w:tc>
          <w:tcPr>
            <w:tcW w:w="624" w:type="dxa"/>
          </w:tcPr>
          <w:p w:rsidR="00B5113C" w:rsidRDefault="00B5113C">
            <w:pPr>
              <w:pStyle w:val="ConsPlusNormal"/>
              <w:jc w:val="center"/>
            </w:pPr>
            <w:r>
              <w:t>N п/п</w:t>
            </w:r>
          </w:p>
        </w:tc>
        <w:tc>
          <w:tcPr>
            <w:tcW w:w="3685" w:type="dxa"/>
          </w:tcPr>
          <w:p w:rsidR="00B5113C" w:rsidRDefault="00B5113C">
            <w:pPr>
              <w:pStyle w:val="ConsPlusNormal"/>
              <w:jc w:val="center"/>
            </w:pPr>
            <w:r>
              <w:t>Описание риска</w:t>
            </w:r>
          </w:p>
        </w:tc>
        <w:tc>
          <w:tcPr>
            <w:tcW w:w="4762" w:type="dxa"/>
          </w:tcPr>
          <w:p w:rsidR="00B5113C" w:rsidRDefault="00B5113C">
            <w:pPr>
              <w:pStyle w:val="ConsPlusNormal"/>
              <w:jc w:val="center"/>
            </w:pPr>
            <w:r>
              <w:t>Меры по преодолению рисков</w:t>
            </w:r>
          </w:p>
        </w:tc>
      </w:tr>
      <w:tr w:rsidR="00B5113C">
        <w:tc>
          <w:tcPr>
            <w:tcW w:w="624" w:type="dxa"/>
          </w:tcPr>
          <w:p w:rsidR="00B5113C" w:rsidRDefault="00B5113C">
            <w:pPr>
              <w:pStyle w:val="ConsPlusNormal"/>
              <w:jc w:val="center"/>
            </w:pPr>
            <w:r>
              <w:t>1</w:t>
            </w:r>
          </w:p>
        </w:tc>
        <w:tc>
          <w:tcPr>
            <w:tcW w:w="3685" w:type="dxa"/>
          </w:tcPr>
          <w:p w:rsidR="00B5113C" w:rsidRDefault="00B5113C">
            <w:pPr>
              <w:pStyle w:val="ConsPlusNormal"/>
              <w:jc w:val="center"/>
            </w:pPr>
            <w:r>
              <w:t>2</w:t>
            </w:r>
          </w:p>
        </w:tc>
        <w:tc>
          <w:tcPr>
            <w:tcW w:w="4762" w:type="dxa"/>
          </w:tcPr>
          <w:p w:rsidR="00B5113C" w:rsidRDefault="00B5113C">
            <w:pPr>
              <w:pStyle w:val="ConsPlusNormal"/>
              <w:jc w:val="center"/>
            </w:pPr>
            <w:r>
              <w:t>3</w:t>
            </w:r>
          </w:p>
        </w:tc>
      </w:tr>
      <w:tr w:rsidR="00B5113C">
        <w:tc>
          <w:tcPr>
            <w:tcW w:w="624" w:type="dxa"/>
          </w:tcPr>
          <w:p w:rsidR="00B5113C" w:rsidRDefault="00B5113C">
            <w:pPr>
              <w:pStyle w:val="ConsPlusNormal"/>
              <w:jc w:val="center"/>
            </w:pPr>
            <w:r>
              <w:t>1</w:t>
            </w:r>
          </w:p>
        </w:tc>
        <w:tc>
          <w:tcPr>
            <w:tcW w:w="3685" w:type="dxa"/>
          </w:tcPr>
          <w:p w:rsidR="00B5113C" w:rsidRDefault="00B5113C">
            <w:pPr>
              <w:pStyle w:val="ConsPlusNormal"/>
            </w:pPr>
            <w:r>
              <w:t>Правовые риски связаны с изменением федерального законодательства и законодательства автономного округа, длительностью формирования нормативно-правовой базы, необходимой для эффективной реализации государственной программы. Это может привести к существенному увеличению планируемых сроков или изменению условий реализации программных мероприятий</w:t>
            </w:r>
          </w:p>
        </w:tc>
        <w:tc>
          <w:tcPr>
            <w:tcW w:w="4762" w:type="dxa"/>
          </w:tcPr>
          <w:p w:rsidR="00B5113C" w:rsidRDefault="00B5113C">
            <w:pPr>
              <w:pStyle w:val="ConsPlusNormal"/>
              <w:jc w:val="both"/>
            </w:pPr>
            <w:r>
              <w:t>в целях минимизации правовых рисков предполагается:</w:t>
            </w:r>
          </w:p>
          <w:p w:rsidR="00B5113C" w:rsidRDefault="00B5113C">
            <w:pPr>
              <w:pStyle w:val="ConsPlusNormal"/>
              <w:ind w:firstLine="283"/>
              <w:jc w:val="both"/>
            </w:pPr>
            <w:r>
              <w:t>а) на этапе согласования проекта государственной программы привлечь для рассмотрения и подготовки предложений органы местного самоуправления муниципальных образований автономного округа, население, бизнес-сообщество, общественные организации путем размещения проекта на едином официальном сайте государственных органов автономного округа в сети Интернет;</w:t>
            </w:r>
          </w:p>
          <w:p w:rsidR="00B5113C" w:rsidRDefault="00B5113C">
            <w:pPr>
              <w:pStyle w:val="ConsPlusNormal"/>
              <w:ind w:firstLine="283"/>
              <w:jc w:val="both"/>
            </w:pPr>
            <w:r>
              <w:t>б) проводить мониторинг планируемых изменений в федеральном законодательстве и законодательстве автономного округа в сфере жилищного строительства</w:t>
            </w:r>
          </w:p>
        </w:tc>
      </w:tr>
      <w:tr w:rsidR="00B5113C">
        <w:tc>
          <w:tcPr>
            <w:tcW w:w="624" w:type="dxa"/>
          </w:tcPr>
          <w:p w:rsidR="00B5113C" w:rsidRDefault="00B5113C">
            <w:pPr>
              <w:pStyle w:val="ConsPlusNormal"/>
              <w:jc w:val="center"/>
            </w:pPr>
            <w:r>
              <w:t>2</w:t>
            </w:r>
          </w:p>
        </w:tc>
        <w:tc>
          <w:tcPr>
            <w:tcW w:w="3685" w:type="dxa"/>
          </w:tcPr>
          <w:p w:rsidR="00B5113C" w:rsidRDefault="00B5113C">
            <w:pPr>
              <w:pStyle w:val="ConsPlusNormal"/>
            </w:pPr>
            <w:r>
              <w:t>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задач в сфере жилищного строительства</w:t>
            </w:r>
          </w:p>
        </w:tc>
        <w:tc>
          <w:tcPr>
            <w:tcW w:w="4762" w:type="dxa"/>
          </w:tcPr>
          <w:p w:rsidR="00B5113C" w:rsidRDefault="00B5113C">
            <w:pPr>
              <w:pStyle w:val="ConsPlusNormal"/>
            </w:pPr>
            <w:r>
              <w:t>в целях минимизации финансовых рисков предполагается:</w:t>
            </w:r>
          </w:p>
          <w:p w:rsidR="00B5113C" w:rsidRDefault="00B5113C">
            <w:pPr>
              <w:pStyle w:val="ConsPlusNormal"/>
              <w:ind w:firstLine="283"/>
              <w:jc w:val="both"/>
            </w:pPr>
            <w:r>
              <w:t>а) определение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по государственной программе;</w:t>
            </w:r>
          </w:p>
          <w:p w:rsidR="00B5113C" w:rsidRDefault="00B5113C">
            <w:pPr>
              <w:pStyle w:val="ConsPlusNormal"/>
              <w:ind w:firstLine="283"/>
              <w:jc w:val="both"/>
            </w:pPr>
            <w:r>
              <w:t>б) планирование бюджетных расходов исходя из критериев приоритизации с применением методик оценки эффективности бюджетных расходов</w:t>
            </w:r>
          </w:p>
        </w:tc>
      </w:tr>
      <w:tr w:rsidR="00B5113C">
        <w:tc>
          <w:tcPr>
            <w:tcW w:w="624" w:type="dxa"/>
          </w:tcPr>
          <w:p w:rsidR="00B5113C" w:rsidRDefault="00B5113C">
            <w:pPr>
              <w:pStyle w:val="ConsPlusNormal"/>
              <w:jc w:val="center"/>
            </w:pPr>
            <w:r>
              <w:t>3</w:t>
            </w:r>
          </w:p>
        </w:tc>
        <w:tc>
          <w:tcPr>
            <w:tcW w:w="3685" w:type="dxa"/>
          </w:tcPr>
          <w:p w:rsidR="00B5113C" w:rsidRDefault="00B5113C">
            <w:pPr>
              <w:pStyle w:val="ConsPlusNormal"/>
            </w:pPr>
            <w:r>
              <w:t xml:space="preserve">Административные риски связаны с неэффективным управлением реализацией государственной программы, нарушением планируемых сроков реализации государственной программы, невыполнением ее целей и задач, недостижением плановых значений показателей, снижением эффективности использования ресурсов и качества выполнения программных мероприятий, дефицитом квалифицированных кадров в сфере жилищного </w:t>
            </w:r>
            <w:r>
              <w:lastRenderedPageBreak/>
              <w:t>строительства для реализации целей и задач государственной программы</w:t>
            </w:r>
          </w:p>
        </w:tc>
        <w:tc>
          <w:tcPr>
            <w:tcW w:w="4762" w:type="dxa"/>
          </w:tcPr>
          <w:p w:rsidR="00B5113C" w:rsidRDefault="00B5113C">
            <w:pPr>
              <w:pStyle w:val="ConsPlusNormal"/>
            </w:pPr>
            <w:r>
              <w:lastRenderedPageBreak/>
              <w:t>в целях минимизации (снижения) административных рисков планируется:</w:t>
            </w:r>
          </w:p>
          <w:p w:rsidR="00B5113C" w:rsidRDefault="00B5113C">
            <w:pPr>
              <w:pStyle w:val="ConsPlusNormal"/>
              <w:ind w:firstLine="283"/>
              <w:jc w:val="both"/>
            </w:pPr>
            <w:r>
              <w:t>а) регулярная публикация отчетов о ходе реализации государственной программы;</w:t>
            </w:r>
          </w:p>
          <w:p w:rsidR="00B5113C" w:rsidRDefault="00B5113C">
            <w:pPr>
              <w:pStyle w:val="ConsPlusNormal"/>
              <w:ind w:firstLine="283"/>
              <w:jc w:val="both"/>
            </w:pPr>
            <w:r>
              <w:t>б) повышение эффективности взаимодействия участников реализации государственной программы;</w:t>
            </w:r>
          </w:p>
          <w:p w:rsidR="00B5113C" w:rsidRDefault="00B5113C">
            <w:pPr>
              <w:pStyle w:val="ConsPlusNormal"/>
              <w:ind w:firstLine="283"/>
              <w:jc w:val="both"/>
            </w:pPr>
            <w:r>
              <w:t>в) совершенствование системы мониторинга реализации государственной программы;</w:t>
            </w:r>
          </w:p>
          <w:p w:rsidR="00B5113C" w:rsidRDefault="00B5113C">
            <w:pPr>
              <w:pStyle w:val="ConsPlusNormal"/>
              <w:ind w:firstLine="283"/>
              <w:jc w:val="both"/>
            </w:pPr>
            <w:r>
              <w:t>г) своевременная корректировка программных мероприятий;</w:t>
            </w:r>
          </w:p>
          <w:p w:rsidR="00B5113C" w:rsidRDefault="00B5113C">
            <w:pPr>
              <w:pStyle w:val="ConsPlusNormal"/>
              <w:ind w:firstLine="283"/>
              <w:jc w:val="both"/>
            </w:pPr>
            <w:r>
              <w:t>д) рациональное использование имеющихся материальных и нематериальных ресурсов;</w:t>
            </w:r>
          </w:p>
          <w:p w:rsidR="00B5113C" w:rsidRDefault="00B5113C">
            <w:pPr>
              <w:pStyle w:val="ConsPlusNormal"/>
              <w:ind w:firstLine="283"/>
              <w:jc w:val="both"/>
            </w:pPr>
            <w:r>
              <w:t xml:space="preserve">е) повышение ответственности за </w:t>
            </w:r>
            <w:r>
              <w:lastRenderedPageBreak/>
              <w:t>использование ресурсов, принятие ключевых решений в определении путей и методов реализации государственной программы</w:t>
            </w:r>
          </w:p>
        </w:tc>
      </w:tr>
      <w:tr w:rsidR="00B5113C">
        <w:tc>
          <w:tcPr>
            <w:tcW w:w="624" w:type="dxa"/>
          </w:tcPr>
          <w:p w:rsidR="00B5113C" w:rsidRDefault="00B5113C">
            <w:pPr>
              <w:pStyle w:val="ConsPlusNormal"/>
              <w:jc w:val="center"/>
            </w:pPr>
            <w:r>
              <w:lastRenderedPageBreak/>
              <w:t>4</w:t>
            </w:r>
          </w:p>
        </w:tc>
        <w:tc>
          <w:tcPr>
            <w:tcW w:w="3685" w:type="dxa"/>
          </w:tcPr>
          <w:p w:rsidR="00B5113C" w:rsidRDefault="00B5113C">
            <w:pPr>
              <w:pStyle w:val="ConsPlusNormal"/>
            </w:pPr>
            <w:r>
              <w:t>Риск недофинансирования мероприятий государственной программы</w:t>
            </w:r>
          </w:p>
        </w:tc>
        <w:tc>
          <w:tcPr>
            <w:tcW w:w="4762" w:type="dxa"/>
          </w:tcPr>
          <w:p w:rsidR="00B5113C" w:rsidRDefault="00B5113C">
            <w:pPr>
              <w:pStyle w:val="ConsPlusNormal"/>
              <w:jc w:val="both"/>
            </w:pPr>
            <w:r>
              <w:t>заключение соглашений, договоров о взаимодействии с четкой регулировкой ответственности и контролем за эффективностью их реализации, привлечение средств федерального бюджета, определение внебюджетных источников финансирования государственной программы</w:t>
            </w:r>
          </w:p>
        </w:tc>
      </w:tr>
    </w:tbl>
    <w:p w:rsidR="00B5113C" w:rsidRDefault="00B5113C">
      <w:pPr>
        <w:pStyle w:val="ConsPlusNormal"/>
        <w:jc w:val="both"/>
      </w:pPr>
    </w:p>
    <w:p w:rsidR="00B5113C" w:rsidRDefault="00B5113C">
      <w:pPr>
        <w:pStyle w:val="ConsPlusNormal"/>
        <w:jc w:val="right"/>
        <w:outlineLvl w:val="2"/>
      </w:pPr>
      <w:r>
        <w:t>Таблица 5</w:t>
      </w:r>
    </w:p>
    <w:p w:rsidR="00B5113C" w:rsidRDefault="00B5113C">
      <w:pPr>
        <w:pStyle w:val="ConsPlusNormal"/>
        <w:jc w:val="both"/>
      </w:pPr>
    </w:p>
    <w:p w:rsidR="00B5113C" w:rsidRDefault="00B5113C">
      <w:pPr>
        <w:pStyle w:val="ConsPlusTitle"/>
        <w:jc w:val="center"/>
      </w:pPr>
      <w:r>
        <w:t>Перечень объектов капитального строительства</w:t>
      </w:r>
    </w:p>
    <w:p w:rsidR="00B5113C" w:rsidRDefault="00B511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644"/>
        <w:gridCol w:w="2948"/>
        <w:gridCol w:w="1304"/>
        <w:gridCol w:w="964"/>
        <w:gridCol w:w="1587"/>
      </w:tblGrid>
      <w:tr w:rsidR="00B5113C">
        <w:tc>
          <w:tcPr>
            <w:tcW w:w="624" w:type="dxa"/>
          </w:tcPr>
          <w:p w:rsidR="00B5113C" w:rsidRDefault="00B5113C">
            <w:pPr>
              <w:pStyle w:val="ConsPlusNormal"/>
              <w:jc w:val="center"/>
            </w:pPr>
            <w:r>
              <w:t>N п/п</w:t>
            </w:r>
          </w:p>
        </w:tc>
        <w:tc>
          <w:tcPr>
            <w:tcW w:w="1644" w:type="dxa"/>
          </w:tcPr>
          <w:p w:rsidR="00B5113C" w:rsidRDefault="00B5113C">
            <w:pPr>
              <w:pStyle w:val="ConsPlusNormal"/>
              <w:jc w:val="center"/>
            </w:pPr>
            <w:r>
              <w:t>Наименование муниципального образования</w:t>
            </w:r>
          </w:p>
        </w:tc>
        <w:tc>
          <w:tcPr>
            <w:tcW w:w="2948" w:type="dxa"/>
          </w:tcPr>
          <w:p w:rsidR="00B5113C" w:rsidRDefault="00B5113C">
            <w:pPr>
              <w:pStyle w:val="ConsPlusNormal"/>
              <w:jc w:val="center"/>
            </w:pPr>
            <w:r>
              <w:t>Наименование объекта</w:t>
            </w:r>
          </w:p>
        </w:tc>
        <w:tc>
          <w:tcPr>
            <w:tcW w:w="1304" w:type="dxa"/>
          </w:tcPr>
          <w:p w:rsidR="00B5113C" w:rsidRDefault="00B5113C">
            <w:pPr>
              <w:pStyle w:val="ConsPlusNormal"/>
              <w:jc w:val="center"/>
            </w:pPr>
            <w:r>
              <w:t>Мощность</w:t>
            </w:r>
          </w:p>
        </w:tc>
        <w:tc>
          <w:tcPr>
            <w:tcW w:w="964" w:type="dxa"/>
          </w:tcPr>
          <w:p w:rsidR="00B5113C" w:rsidRDefault="00B5113C">
            <w:pPr>
              <w:pStyle w:val="ConsPlusNormal"/>
              <w:jc w:val="center"/>
            </w:pPr>
            <w:r>
              <w:t>Срок строительства, проектирования</w:t>
            </w:r>
          </w:p>
        </w:tc>
        <w:tc>
          <w:tcPr>
            <w:tcW w:w="1587" w:type="dxa"/>
          </w:tcPr>
          <w:p w:rsidR="00B5113C" w:rsidRDefault="00B5113C">
            <w:pPr>
              <w:pStyle w:val="ConsPlusNormal"/>
              <w:jc w:val="center"/>
            </w:pPr>
            <w:r>
              <w:t>Источник финансирования</w:t>
            </w:r>
          </w:p>
        </w:tc>
      </w:tr>
      <w:tr w:rsidR="00B5113C">
        <w:tc>
          <w:tcPr>
            <w:tcW w:w="624" w:type="dxa"/>
          </w:tcPr>
          <w:p w:rsidR="00B5113C" w:rsidRDefault="00B5113C">
            <w:pPr>
              <w:pStyle w:val="ConsPlusNormal"/>
              <w:jc w:val="center"/>
            </w:pPr>
            <w:r>
              <w:t>1</w:t>
            </w:r>
          </w:p>
        </w:tc>
        <w:tc>
          <w:tcPr>
            <w:tcW w:w="1644" w:type="dxa"/>
          </w:tcPr>
          <w:p w:rsidR="00B5113C" w:rsidRDefault="00B5113C">
            <w:pPr>
              <w:pStyle w:val="ConsPlusNormal"/>
              <w:jc w:val="center"/>
            </w:pPr>
            <w:r>
              <w:t>2</w:t>
            </w:r>
          </w:p>
        </w:tc>
        <w:tc>
          <w:tcPr>
            <w:tcW w:w="2948" w:type="dxa"/>
          </w:tcPr>
          <w:p w:rsidR="00B5113C" w:rsidRDefault="00B5113C">
            <w:pPr>
              <w:pStyle w:val="ConsPlusNormal"/>
              <w:jc w:val="center"/>
            </w:pPr>
            <w:r>
              <w:t>3</w:t>
            </w:r>
          </w:p>
        </w:tc>
        <w:tc>
          <w:tcPr>
            <w:tcW w:w="1304" w:type="dxa"/>
          </w:tcPr>
          <w:p w:rsidR="00B5113C" w:rsidRDefault="00B5113C">
            <w:pPr>
              <w:pStyle w:val="ConsPlusNormal"/>
              <w:jc w:val="center"/>
            </w:pPr>
            <w:r>
              <w:t>4</w:t>
            </w:r>
          </w:p>
        </w:tc>
        <w:tc>
          <w:tcPr>
            <w:tcW w:w="964" w:type="dxa"/>
          </w:tcPr>
          <w:p w:rsidR="00B5113C" w:rsidRDefault="00B5113C">
            <w:pPr>
              <w:pStyle w:val="ConsPlusNormal"/>
              <w:jc w:val="center"/>
            </w:pPr>
            <w:r>
              <w:t>5</w:t>
            </w:r>
          </w:p>
        </w:tc>
        <w:tc>
          <w:tcPr>
            <w:tcW w:w="1587" w:type="dxa"/>
          </w:tcPr>
          <w:p w:rsidR="00B5113C" w:rsidRDefault="00B5113C">
            <w:pPr>
              <w:pStyle w:val="ConsPlusNormal"/>
              <w:jc w:val="center"/>
            </w:pPr>
            <w:r>
              <w:t>6</w:t>
            </w:r>
          </w:p>
        </w:tc>
      </w:tr>
      <w:tr w:rsidR="00B5113C">
        <w:tc>
          <w:tcPr>
            <w:tcW w:w="624" w:type="dxa"/>
          </w:tcPr>
          <w:p w:rsidR="00B5113C" w:rsidRDefault="00B5113C">
            <w:pPr>
              <w:pStyle w:val="ConsPlusNormal"/>
              <w:jc w:val="center"/>
            </w:pPr>
            <w:r>
              <w:t>1</w:t>
            </w:r>
          </w:p>
        </w:tc>
        <w:tc>
          <w:tcPr>
            <w:tcW w:w="1644" w:type="dxa"/>
          </w:tcPr>
          <w:p w:rsidR="00B5113C" w:rsidRDefault="00B5113C">
            <w:pPr>
              <w:pStyle w:val="ConsPlusNormal"/>
            </w:pPr>
            <w:r>
              <w:t>г. Когалым</w:t>
            </w:r>
          </w:p>
        </w:tc>
        <w:tc>
          <w:tcPr>
            <w:tcW w:w="2948" w:type="dxa"/>
          </w:tcPr>
          <w:p w:rsidR="00B5113C" w:rsidRDefault="00B5113C">
            <w:pPr>
              <w:pStyle w:val="ConsPlusNormal"/>
            </w:pPr>
            <w:r>
              <w:t>магистральные и внутриквартальные инженерные сети застройки жилыми домами поселка Пионерный города Когалыма</w:t>
            </w:r>
          </w:p>
        </w:tc>
        <w:tc>
          <w:tcPr>
            <w:tcW w:w="1304" w:type="dxa"/>
          </w:tcPr>
          <w:p w:rsidR="00B5113C" w:rsidRDefault="00B5113C">
            <w:pPr>
              <w:pStyle w:val="ConsPlusNormal"/>
            </w:pPr>
            <w:r>
              <w:t>61,94 км</w:t>
            </w:r>
          </w:p>
        </w:tc>
        <w:tc>
          <w:tcPr>
            <w:tcW w:w="964" w:type="dxa"/>
          </w:tcPr>
          <w:p w:rsidR="00B5113C" w:rsidRDefault="00B5113C">
            <w:pPr>
              <w:pStyle w:val="ConsPlusNormal"/>
            </w:pPr>
            <w:r>
              <w:t>2006 - 2020</w:t>
            </w:r>
          </w:p>
        </w:tc>
        <w:tc>
          <w:tcPr>
            <w:tcW w:w="1587" w:type="dxa"/>
          </w:tcPr>
          <w:p w:rsidR="00B5113C" w:rsidRDefault="00B5113C">
            <w:pPr>
              <w:pStyle w:val="ConsPlusNormal"/>
            </w:pPr>
            <w:r>
              <w:t>бюджет автономного округа, местный бюджет</w:t>
            </w:r>
          </w:p>
        </w:tc>
      </w:tr>
      <w:tr w:rsidR="00B5113C">
        <w:tc>
          <w:tcPr>
            <w:tcW w:w="624" w:type="dxa"/>
          </w:tcPr>
          <w:p w:rsidR="00B5113C" w:rsidRDefault="00B5113C">
            <w:pPr>
              <w:pStyle w:val="ConsPlusNormal"/>
              <w:jc w:val="center"/>
            </w:pPr>
            <w:r>
              <w:t>2</w:t>
            </w:r>
          </w:p>
        </w:tc>
        <w:tc>
          <w:tcPr>
            <w:tcW w:w="1644" w:type="dxa"/>
          </w:tcPr>
          <w:p w:rsidR="00B5113C" w:rsidRDefault="00B5113C">
            <w:pPr>
              <w:pStyle w:val="ConsPlusNormal"/>
            </w:pPr>
            <w:r>
              <w:t>г. Нягань</w:t>
            </w:r>
          </w:p>
        </w:tc>
        <w:tc>
          <w:tcPr>
            <w:tcW w:w="2948" w:type="dxa"/>
          </w:tcPr>
          <w:p w:rsidR="00B5113C" w:rsidRDefault="00B5113C">
            <w:pPr>
              <w:pStyle w:val="ConsPlusNormal"/>
            </w:pPr>
            <w:r>
              <w:t>жилые улицы, магистральные инженерные сети и инженерное обеспечение микрорайонов N 6, 7 ж.р. Центральный в г. Нягань</w:t>
            </w:r>
          </w:p>
        </w:tc>
        <w:tc>
          <w:tcPr>
            <w:tcW w:w="1304" w:type="dxa"/>
          </w:tcPr>
          <w:p w:rsidR="00B5113C" w:rsidRDefault="00B5113C">
            <w:pPr>
              <w:pStyle w:val="ConsPlusNormal"/>
            </w:pPr>
            <w:r>
              <w:t>79,637 км</w:t>
            </w:r>
          </w:p>
        </w:tc>
        <w:tc>
          <w:tcPr>
            <w:tcW w:w="964" w:type="dxa"/>
          </w:tcPr>
          <w:p w:rsidR="00B5113C" w:rsidRDefault="00B5113C">
            <w:pPr>
              <w:pStyle w:val="ConsPlusNormal"/>
            </w:pPr>
            <w:r>
              <w:t>2005 - 2019</w:t>
            </w:r>
          </w:p>
        </w:tc>
        <w:tc>
          <w:tcPr>
            <w:tcW w:w="1587" w:type="dxa"/>
          </w:tcPr>
          <w:p w:rsidR="00B5113C" w:rsidRDefault="00B5113C">
            <w:pPr>
              <w:pStyle w:val="ConsPlusNormal"/>
            </w:pPr>
            <w:r>
              <w:t>бюджет автономного округа, местный бюджет</w:t>
            </w:r>
          </w:p>
        </w:tc>
      </w:tr>
      <w:tr w:rsidR="00B5113C">
        <w:tblPrEx>
          <w:tblBorders>
            <w:insideH w:val="nil"/>
          </w:tblBorders>
        </w:tblPrEx>
        <w:tc>
          <w:tcPr>
            <w:tcW w:w="624" w:type="dxa"/>
            <w:tcBorders>
              <w:bottom w:val="nil"/>
            </w:tcBorders>
          </w:tcPr>
          <w:p w:rsidR="00B5113C" w:rsidRDefault="00B5113C">
            <w:pPr>
              <w:pStyle w:val="ConsPlusNormal"/>
              <w:jc w:val="center"/>
            </w:pPr>
            <w:r>
              <w:t>3</w:t>
            </w:r>
          </w:p>
        </w:tc>
        <w:tc>
          <w:tcPr>
            <w:tcW w:w="1644" w:type="dxa"/>
            <w:tcBorders>
              <w:bottom w:val="nil"/>
            </w:tcBorders>
          </w:tcPr>
          <w:p w:rsidR="00B5113C" w:rsidRDefault="00B5113C">
            <w:pPr>
              <w:pStyle w:val="ConsPlusNormal"/>
            </w:pPr>
            <w:r>
              <w:t>г. Нягань</w:t>
            </w:r>
          </w:p>
        </w:tc>
        <w:tc>
          <w:tcPr>
            <w:tcW w:w="2948" w:type="dxa"/>
            <w:tcBorders>
              <w:bottom w:val="nil"/>
            </w:tcBorders>
          </w:tcPr>
          <w:p w:rsidR="00B5113C" w:rsidRDefault="00B5113C">
            <w:pPr>
              <w:pStyle w:val="ConsPlusNormal"/>
            </w:pPr>
            <w:r>
              <w:t>жилые улицы, магистральные инженерные сети и инженерное обеспечение микрорайона N 5 ж.р. Центральный в г. Нягань</w:t>
            </w:r>
          </w:p>
        </w:tc>
        <w:tc>
          <w:tcPr>
            <w:tcW w:w="1304" w:type="dxa"/>
            <w:tcBorders>
              <w:bottom w:val="nil"/>
            </w:tcBorders>
          </w:tcPr>
          <w:p w:rsidR="00B5113C" w:rsidRDefault="00B5113C">
            <w:pPr>
              <w:pStyle w:val="ConsPlusNormal"/>
            </w:pPr>
            <w:r>
              <w:t>КНС - 3 шт., ТП - 11 шт., 72649 м</w:t>
            </w:r>
          </w:p>
        </w:tc>
        <w:tc>
          <w:tcPr>
            <w:tcW w:w="964" w:type="dxa"/>
            <w:tcBorders>
              <w:bottom w:val="nil"/>
            </w:tcBorders>
          </w:tcPr>
          <w:p w:rsidR="00B5113C" w:rsidRDefault="00B5113C">
            <w:pPr>
              <w:pStyle w:val="ConsPlusNormal"/>
            </w:pPr>
            <w:r>
              <w:t>2005 - 2019</w:t>
            </w:r>
          </w:p>
        </w:tc>
        <w:tc>
          <w:tcPr>
            <w:tcW w:w="1587" w:type="dxa"/>
            <w:tcBorders>
              <w:bottom w:val="nil"/>
            </w:tcBorders>
          </w:tcPr>
          <w:p w:rsidR="00B5113C" w:rsidRDefault="00B5113C">
            <w:pPr>
              <w:pStyle w:val="ConsPlusNormal"/>
            </w:pPr>
            <w:r>
              <w:t>бюджет автономного округа, местный бюджет</w:t>
            </w:r>
          </w:p>
        </w:tc>
      </w:tr>
      <w:tr w:rsidR="00B5113C">
        <w:tblPrEx>
          <w:tblBorders>
            <w:insideH w:val="nil"/>
          </w:tblBorders>
        </w:tblPrEx>
        <w:tc>
          <w:tcPr>
            <w:tcW w:w="9071" w:type="dxa"/>
            <w:gridSpan w:val="6"/>
            <w:tcBorders>
              <w:top w:val="nil"/>
            </w:tcBorders>
          </w:tcPr>
          <w:p w:rsidR="00B5113C" w:rsidRDefault="00B5113C">
            <w:pPr>
              <w:pStyle w:val="ConsPlusNormal"/>
              <w:jc w:val="both"/>
            </w:pPr>
            <w:r>
              <w:t xml:space="preserve">(в ред. </w:t>
            </w:r>
            <w:hyperlink r:id="rId163" w:history="1">
              <w:r>
                <w:rPr>
                  <w:color w:val="0000FF"/>
                </w:rPr>
                <w:t>постановления</w:t>
              </w:r>
            </w:hyperlink>
            <w:r>
              <w:t xml:space="preserve"> Правительства ХМАО - Югры от 29.11.2019 N 443-п)</w:t>
            </w:r>
          </w:p>
        </w:tc>
      </w:tr>
      <w:tr w:rsidR="00B5113C">
        <w:tc>
          <w:tcPr>
            <w:tcW w:w="624" w:type="dxa"/>
          </w:tcPr>
          <w:p w:rsidR="00B5113C" w:rsidRDefault="00B5113C">
            <w:pPr>
              <w:pStyle w:val="ConsPlusNormal"/>
              <w:jc w:val="center"/>
            </w:pPr>
            <w:r>
              <w:t>4</w:t>
            </w:r>
          </w:p>
        </w:tc>
        <w:tc>
          <w:tcPr>
            <w:tcW w:w="1644" w:type="dxa"/>
          </w:tcPr>
          <w:p w:rsidR="00B5113C" w:rsidRDefault="00B5113C">
            <w:pPr>
              <w:pStyle w:val="ConsPlusNormal"/>
            </w:pPr>
            <w:r>
              <w:t>г. Радужный</w:t>
            </w:r>
          </w:p>
        </w:tc>
        <w:tc>
          <w:tcPr>
            <w:tcW w:w="2948" w:type="dxa"/>
          </w:tcPr>
          <w:p w:rsidR="00B5113C" w:rsidRDefault="00B5113C">
            <w:pPr>
              <w:pStyle w:val="ConsPlusNormal"/>
            </w:pPr>
            <w:r>
              <w:t>внутриквартальный проезд</w:t>
            </w:r>
          </w:p>
        </w:tc>
        <w:tc>
          <w:tcPr>
            <w:tcW w:w="1304" w:type="dxa"/>
          </w:tcPr>
          <w:p w:rsidR="00B5113C" w:rsidRDefault="00B5113C">
            <w:pPr>
              <w:pStyle w:val="ConsPlusNormal"/>
            </w:pPr>
            <w:r>
              <w:t>1,01723 км</w:t>
            </w:r>
          </w:p>
        </w:tc>
        <w:tc>
          <w:tcPr>
            <w:tcW w:w="964" w:type="dxa"/>
          </w:tcPr>
          <w:p w:rsidR="00B5113C" w:rsidRDefault="00B5113C">
            <w:pPr>
              <w:pStyle w:val="ConsPlusNormal"/>
            </w:pPr>
            <w:r>
              <w:t>2015 - 2019</w:t>
            </w:r>
          </w:p>
        </w:tc>
        <w:tc>
          <w:tcPr>
            <w:tcW w:w="1587" w:type="dxa"/>
          </w:tcPr>
          <w:p w:rsidR="00B5113C" w:rsidRDefault="00B5113C">
            <w:pPr>
              <w:pStyle w:val="ConsPlusNormal"/>
            </w:pPr>
            <w:r>
              <w:t>бюджет автономного округа, местный бюджет</w:t>
            </w:r>
          </w:p>
        </w:tc>
      </w:tr>
      <w:tr w:rsidR="00B5113C">
        <w:tblPrEx>
          <w:tblBorders>
            <w:insideH w:val="nil"/>
          </w:tblBorders>
        </w:tblPrEx>
        <w:tc>
          <w:tcPr>
            <w:tcW w:w="624" w:type="dxa"/>
            <w:tcBorders>
              <w:bottom w:val="nil"/>
            </w:tcBorders>
          </w:tcPr>
          <w:p w:rsidR="00B5113C" w:rsidRDefault="00B5113C">
            <w:pPr>
              <w:pStyle w:val="ConsPlusNormal"/>
              <w:jc w:val="center"/>
            </w:pPr>
            <w:r>
              <w:t>5</w:t>
            </w:r>
          </w:p>
        </w:tc>
        <w:tc>
          <w:tcPr>
            <w:tcW w:w="1644" w:type="dxa"/>
            <w:tcBorders>
              <w:bottom w:val="nil"/>
            </w:tcBorders>
          </w:tcPr>
          <w:p w:rsidR="00B5113C" w:rsidRDefault="00B5113C">
            <w:pPr>
              <w:pStyle w:val="ConsPlusNormal"/>
            </w:pPr>
            <w:r>
              <w:t>г. Сургут</w:t>
            </w:r>
          </w:p>
        </w:tc>
        <w:tc>
          <w:tcPr>
            <w:tcW w:w="2948" w:type="dxa"/>
            <w:tcBorders>
              <w:bottom w:val="nil"/>
            </w:tcBorders>
          </w:tcPr>
          <w:p w:rsidR="00B5113C" w:rsidRDefault="00B5113C">
            <w:pPr>
              <w:pStyle w:val="ConsPlusNormal"/>
            </w:pPr>
            <w:r>
              <w:t xml:space="preserve">улица Маяковского на участке от ул. 30 лет Победы </w:t>
            </w:r>
            <w:r>
              <w:lastRenderedPageBreak/>
              <w:t>до ул. Университетской в г. Сургуте</w:t>
            </w:r>
          </w:p>
        </w:tc>
        <w:tc>
          <w:tcPr>
            <w:tcW w:w="1304" w:type="dxa"/>
            <w:tcBorders>
              <w:bottom w:val="nil"/>
            </w:tcBorders>
          </w:tcPr>
          <w:p w:rsidR="00B5113C" w:rsidRDefault="00B5113C">
            <w:pPr>
              <w:pStyle w:val="ConsPlusNormal"/>
            </w:pPr>
            <w:r>
              <w:lastRenderedPageBreak/>
              <w:t>4,416 км</w:t>
            </w:r>
          </w:p>
        </w:tc>
        <w:tc>
          <w:tcPr>
            <w:tcW w:w="964" w:type="dxa"/>
            <w:tcBorders>
              <w:bottom w:val="nil"/>
            </w:tcBorders>
          </w:tcPr>
          <w:p w:rsidR="00B5113C" w:rsidRDefault="00B5113C">
            <w:pPr>
              <w:pStyle w:val="ConsPlusNormal"/>
            </w:pPr>
            <w:r>
              <w:t>2010 - 2020</w:t>
            </w:r>
          </w:p>
        </w:tc>
        <w:tc>
          <w:tcPr>
            <w:tcW w:w="1587" w:type="dxa"/>
            <w:tcBorders>
              <w:bottom w:val="nil"/>
            </w:tcBorders>
          </w:tcPr>
          <w:p w:rsidR="00B5113C" w:rsidRDefault="00B5113C">
            <w:pPr>
              <w:pStyle w:val="ConsPlusNormal"/>
            </w:pPr>
            <w:r>
              <w:t xml:space="preserve">бюджет автономного </w:t>
            </w:r>
            <w:r>
              <w:lastRenderedPageBreak/>
              <w:t>округа, местный бюджет</w:t>
            </w:r>
          </w:p>
        </w:tc>
      </w:tr>
      <w:tr w:rsidR="00B5113C">
        <w:tblPrEx>
          <w:tblBorders>
            <w:insideH w:val="nil"/>
          </w:tblBorders>
        </w:tblPrEx>
        <w:tc>
          <w:tcPr>
            <w:tcW w:w="9071" w:type="dxa"/>
            <w:gridSpan w:val="6"/>
            <w:tcBorders>
              <w:top w:val="nil"/>
            </w:tcBorders>
          </w:tcPr>
          <w:p w:rsidR="00B5113C" w:rsidRDefault="00B5113C">
            <w:pPr>
              <w:pStyle w:val="ConsPlusNormal"/>
              <w:jc w:val="both"/>
            </w:pPr>
            <w:r>
              <w:lastRenderedPageBreak/>
              <w:t xml:space="preserve">(в ред. </w:t>
            </w:r>
            <w:hyperlink r:id="rId164" w:history="1">
              <w:r>
                <w:rPr>
                  <w:color w:val="0000FF"/>
                </w:rPr>
                <w:t>постановления</w:t>
              </w:r>
            </w:hyperlink>
            <w:r>
              <w:t xml:space="preserve"> Правительства ХМАО - Югры от 10.04.2020 N 121-п)</w:t>
            </w:r>
          </w:p>
        </w:tc>
      </w:tr>
      <w:tr w:rsidR="00B5113C">
        <w:tc>
          <w:tcPr>
            <w:tcW w:w="624" w:type="dxa"/>
            <w:vMerge w:val="restart"/>
          </w:tcPr>
          <w:p w:rsidR="00B5113C" w:rsidRDefault="00B5113C">
            <w:pPr>
              <w:pStyle w:val="ConsPlusNormal"/>
              <w:jc w:val="center"/>
            </w:pPr>
            <w:r>
              <w:t>6</w:t>
            </w:r>
          </w:p>
        </w:tc>
        <w:tc>
          <w:tcPr>
            <w:tcW w:w="1644" w:type="dxa"/>
            <w:vMerge w:val="restart"/>
          </w:tcPr>
          <w:p w:rsidR="00B5113C" w:rsidRDefault="00B5113C">
            <w:pPr>
              <w:pStyle w:val="ConsPlusNormal"/>
            </w:pPr>
            <w:r>
              <w:t>г. Сургут</w:t>
            </w:r>
          </w:p>
        </w:tc>
        <w:tc>
          <w:tcPr>
            <w:tcW w:w="2948" w:type="dxa"/>
            <w:vMerge w:val="restart"/>
          </w:tcPr>
          <w:p w:rsidR="00B5113C" w:rsidRDefault="00B5113C">
            <w:pPr>
              <w:pStyle w:val="ConsPlusNormal"/>
            </w:pPr>
            <w:r>
              <w:t>улица Киртбая от ул. 1 "З" до ул. 3 "З"</w:t>
            </w:r>
          </w:p>
        </w:tc>
        <w:tc>
          <w:tcPr>
            <w:tcW w:w="1304" w:type="dxa"/>
            <w:vMerge w:val="restart"/>
          </w:tcPr>
          <w:p w:rsidR="00B5113C" w:rsidRDefault="00B5113C">
            <w:pPr>
              <w:pStyle w:val="ConsPlusNormal"/>
            </w:pPr>
            <w:r>
              <w:t>3502 м</w:t>
            </w:r>
          </w:p>
        </w:tc>
        <w:tc>
          <w:tcPr>
            <w:tcW w:w="964" w:type="dxa"/>
          </w:tcPr>
          <w:p w:rsidR="00B5113C" w:rsidRDefault="00B5113C">
            <w:pPr>
              <w:pStyle w:val="ConsPlusNormal"/>
            </w:pPr>
            <w:r>
              <w:t>2013 - 2015</w:t>
            </w:r>
          </w:p>
        </w:tc>
        <w:tc>
          <w:tcPr>
            <w:tcW w:w="1587" w:type="dxa"/>
          </w:tcPr>
          <w:p w:rsidR="00B5113C" w:rsidRDefault="00B5113C">
            <w:pPr>
              <w:pStyle w:val="ConsPlusNormal"/>
            </w:pPr>
            <w:r>
              <w:t>местный бюджет</w:t>
            </w:r>
          </w:p>
        </w:tc>
      </w:tr>
      <w:tr w:rsidR="00B5113C">
        <w:tc>
          <w:tcPr>
            <w:tcW w:w="624" w:type="dxa"/>
            <w:vMerge/>
          </w:tcPr>
          <w:p w:rsidR="00B5113C" w:rsidRDefault="00B5113C"/>
        </w:tc>
        <w:tc>
          <w:tcPr>
            <w:tcW w:w="1644" w:type="dxa"/>
            <w:vMerge/>
          </w:tcPr>
          <w:p w:rsidR="00B5113C" w:rsidRDefault="00B5113C"/>
        </w:tc>
        <w:tc>
          <w:tcPr>
            <w:tcW w:w="2948" w:type="dxa"/>
            <w:vMerge/>
          </w:tcPr>
          <w:p w:rsidR="00B5113C" w:rsidRDefault="00B5113C"/>
        </w:tc>
        <w:tc>
          <w:tcPr>
            <w:tcW w:w="1304" w:type="dxa"/>
            <w:vMerge/>
          </w:tcPr>
          <w:p w:rsidR="00B5113C" w:rsidRDefault="00B5113C"/>
        </w:tc>
        <w:tc>
          <w:tcPr>
            <w:tcW w:w="964" w:type="dxa"/>
          </w:tcPr>
          <w:p w:rsidR="00B5113C" w:rsidRDefault="00B5113C">
            <w:pPr>
              <w:pStyle w:val="ConsPlusNormal"/>
            </w:pPr>
            <w:r>
              <w:t>2017 - 2019</w:t>
            </w:r>
          </w:p>
        </w:tc>
        <w:tc>
          <w:tcPr>
            <w:tcW w:w="1587" w:type="dxa"/>
          </w:tcPr>
          <w:p w:rsidR="00B5113C" w:rsidRDefault="00B5113C">
            <w:pPr>
              <w:pStyle w:val="ConsPlusNormal"/>
            </w:pPr>
            <w:r>
              <w:t>бюджет автономного округа, местный бюджет</w:t>
            </w:r>
          </w:p>
        </w:tc>
      </w:tr>
      <w:tr w:rsidR="00B5113C">
        <w:tblPrEx>
          <w:tblBorders>
            <w:insideH w:val="nil"/>
          </w:tblBorders>
        </w:tblPrEx>
        <w:tc>
          <w:tcPr>
            <w:tcW w:w="624" w:type="dxa"/>
            <w:tcBorders>
              <w:bottom w:val="nil"/>
            </w:tcBorders>
          </w:tcPr>
          <w:p w:rsidR="00B5113C" w:rsidRDefault="00B5113C">
            <w:pPr>
              <w:pStyle w:val="ConsPlusNormal"/>
              <w:jc w:val="center"/>
            </w:pPr>
            <w:r>
              <w:t>7</w:t>
            </w:r>
          </w:p>
        </w:tc>
        <w:tc>
          <w:tcPr>
            <w:tcW w:w="1644" w:type="dxa"/>
            <w:tcBorders>
              <w:bottom w:val="nil"/>
            </w:tcBorders>
          </w:tcPr>
          <w:p w:rsidR="00B5113C" w:rsidRDefault="00B5113C">
            <w:pPr>
              <w:pStyle w:val="ConsPlusNormal"/>
            </w:pPr>
            <w:r>
              <w:t>г. Урай</w:t>
            </w:r>
          </w:p>
        </w:tc>
        <w:tc>
          <w:tcPr>
            <w:tcW w:w="2948" w:type="dxa"/>
            <w:tcBorders>
              <w:bottom w:val="nil"/>
            </w:tcBorders>
          </w:tcPr>
          <w:p w:rsidR="00B5113C" w:rsidRDefault="00B5113C">
            <w:pPr>
              <w:pStyle w:val="ConsPlusNormal"/>
            </w:pPr>
            <w:r>
              <w:t>инженерные сети микрорайона 1 А, г. Урай</w:t>
            </w:r>
          </w:p>
        </w:tc>
        <w:tc>
          <w:tcPr>
            <w:tcW w:w="1304" w:type="dxa"/>
            <w:tcBorders>
              <w:bottom w:val="nil"/>
            </w:tcBorders>
          </w:tcPr>
          <w:p w:rsidR="00B5113C" w:rsidRDefault="00B5113C">
            <w:pPr>
              <w:pStyle w:val="ConsPlusNormal"/>
            </w:pPr>
            <w:r>
              <w:t>9357 м</w:t>
            </w:r>
          </w:p>
        </w:tc>
        <w:tc>
          <w:tcPr>
            <w:tcW w:w="964" w:type="dxa"/>
            <w:tcBorders>
              <w:bottom w:val="nil"/>
            </w:tcBorders>
          </w:tcPr>
          <w:p w:rsidR="00B5113C" w:rsidRDefault="00B5113C">
            <w:pPr>
              <w:pStyle w:val="ConsPlusNormal"/>
            </w:pPr>
            <w:r>
              <w:t>2011 - 2019</w:t>
            </w:r>
          </w:p>
        </w:tc>
        <w:tc>
          <w:tcPr>
            <w:tcW w:w="1587" w:type="dxa"/>
            <w:tcBorders>
              <w:bottom w:val="nil"/>
            </w:tcBorders>
          </w:tcPr>
          <w:p w:rsidR="00B5113C" w:rsidRDefault="00B5113C">
            <w:pPr>
              <w:pStyle w:val="ConsPlusNormal"/>
            </w:pPr>
            <w:r>
              <w:t>бюджет автономного округа, местный бюджет</w:t>
            </w:r>
          </w:p>
        </w:tc>
      </w:tr>
      <w:tr w:rsidR="00B5113C">
        <w:tblPrEx>
          <w:tblBorders>
            <w:insideH w:val="nil"/>
          </w:tblBorders>
        </w:tblPrEx>
        <w:tc>
          <w:tcPr>
            <w:tcW w:w="9071" w:type="dxa"/>
            <w:gridSpan w:val="6"/>
            <w:tcBorders>
              <w:top w:val="nil"/>
            </w:tcBorders>
          </w:tcPr>
          <w:p w:rsidR="00B5113C" w:rsidRDefault="00B5113C">
            <w:pPr>
              <w:pStyle w:val="ConsPlusNormal"/>
              <w:jc w:val="both"/>
            </w:pPr>
            <w:r>
              <w:t xml:space="preserve">(в ред. </w:t>
            </w:r>
            <w:hyperlink r:id="rId165" w:history="1">
              <w:r>
                <w:rPr>
                  <w:color w:val="0000FF"/>
                </w:rPr>
                <w:t>постановления</w:t>
              </w:r>
            </w:hyperlink>
            <w:r>
              <w:t xml:space="preserve"> Правительства ХМАО - Югры от 29.11.2019 N 443-п)</w:t>
            </w:r>
          </w:p>
        </w:tc>
      </w:tr>
      <w:tr w:rsidR="00B5113C">
        <w:tc>
          <w:tcPr>
            <w:tcW w:w="624" w:type="dxa"/>
            <w:vMerge w:val="restart"/>
          </w:tcPr>
          <w:p w:rsidR="00B5113C" w:rsidRDefault="00B5113C">
            <w:pPr>
              <w:pStyle w:val="ConsPlusNormal"/>
              <w:jc w:val="center"/>
            </w:pPr>
            <w:r>
              <w:t>8</w:t>
            </w:r>
          </w:p>
        </w:tc>
        <w:tc>
          <w:tcPr>
            <w:tcW w:w="1644" w:type="dxa"/>
            <w:vMerge w:val="restart"/>
          </w:tcPr>
          <w:p w:rsidR="00B5113C" w:rsidRDefault="00B5113C">
            <w:pPr>
              <w:pStyle w:val="ConsPlusNormal"/>
            </w:pPr>
            <w:r>
              <w:t>г. Ханты-Мансийск</w:t>
            </w:r>
          </w:p>
        </w:tc>
        <w:tc>
          <w:tcPr>
            <w:tcW w:w="2948" w:type="dxa"/>
            <w:vMerge w:val="restart"/>
          </w:tcPr>
          <w:p w:rsidR="00B5113C" w:rsidRDefault="00B5113C">
            <w:pPr>
              <w:pStyle w:val="ConsPlusNormal"/>
            </w:pPr>
            <w:r>
              <w:t>инженерные сети микрорайона "Восточный". Сети водоснабжения. 1 этап</w:t>
            </w:r>
          </w:p>
        </w:tc>
        <w:tc>
          <w:tcPr>
            <w:tcW w:w="1304" w:type="dxa"/>
            <w:vMerge w:val="restart"/>
          </w:tcPr>
          <w:p w:rsidR="00B5113C" w:rsidRDefault="00B5113C">
            <w:pPr>
              <w:pStyle w:val="ConsPlusNormal"/>
            </w:pPr>
            <w:r>
              <w:t>15,230 км</w:t>
            </w:r>
          </w:p>
        </w:tc>
        <w:tc>
          <w:tcPr>
            <w:tcW w:w="964" w:type="dxa"/>
          </w:tcPr>
          <w:p w:rsidR="00B5113C" w:rsidRDefault="00B5113C">
            <w:pPr>
              <w:pStyle w:val="ConsPlusNormal"/>
            </w:pPr>
            <w:r>
              <w:t>2012 - 2015</w:t>
            </w:r>
          </w:p>
        </w:tc>
        <w:tc>
          <w:tcPr>
            <w:tcW w:w="1587" w:type="dxa"/>
          </w:tcPr>
          <w:p w:rsidR="00B5113C" w:rsidRDefault="00B5113C">
            <w:pPr>
              <w:pStyle w:val="ConsPlusNormal"/>
            </w:pPr>
            <w:r>
              <w:t>местный бюджет</w:t>
            </w:r>
          </w:p>
        </w:tc>
      </w:tr>
      <w:tr w:rsidR="00B5113C">
        <w:tc>
          <w:tcPr>
            <w:tcW w:w="624" w:type="dxa"/>
            <w:vMerge/>
          </w:tcPr>
          <w:p w:rsidR="00B5113C" w:rsidRDefault="00B5113C"/>
        </w:tc>
        <w:tc>
          <w:tcPr>
            <w:tcW w:w="1644" w:type="dxa"/>
            <w:vMerge/>
          </w:tcPr>
          <w:p w:rsidR="00B5113C" w:rsidRDefault="00B5113C"/>
        </w:tc>
        <w:tc>
          <w:tcPr>
            <w:tcW w:w="2948" w:type="dxa"/>
            <w:vMerge/>
          </w:tcPr>
          <w:p w:rsidR="00B5113C" w:rsidRDefault="00B5113C"/>
        </w:tc>
        <w:tc>
          <w:tcPr>
            <w:tcW w:w="1304" w:type="dxa"/>
            <w:vMerge/>
          </w:tcPr>
          <w:p w:rsidR="00B5113C" w:rsidRDefault="00B5113C"/>
        </w:tc>
        <w:tc>
          <w:tcPr>
            <w:tcW w:w="964" w:type="dxa"/>
          </w:tcPr>
          <w:p w:rsidR="00B5113C" w:rsidRDefault="00B5113C">
            <w:pPr>
              <w:pStyle w:val="ConsPlusNormal"/>
            </w:pPr>
            <w:r>
              <w:t>2016 - 2019</w:t>
            </w:r>
          </w:p>
        </w:tc>
        <w:tc>
          <w:tcPr>
            <w:tcW w:w="1587" w:type="dxa"/>
          </w:tcPr>
          <w:p w:rsidR="00B5113C" w:rsidRDefault="00B5113C">
            <w:pPr>
              <w:pStyle w:val="ConsPlusNormal"/>
            </w:pPr>
            <w:r>
              <w:t>бюджет автономного округа, местный бюджет</w:t>
            </w:r>
          </w:p>
        </w:tc>
      </w:tr>
      <w:tr w:rsidR="00B5113C">
        <w:tc>
          <w:tcPr>
            <w:tcW w:w="624" w:type="dxa"/>
          </w:tcPr>
          <w:p w:rsidR="00B5113C" w:rsidRDefault="00B5113C">
            <w:pPr>
              <w:pStyle w:val="ConsPlusNormal"/>
              <w:jc w:val="center"/>
            </w:pPr>
            <w:r>
              <w:t>9</w:t>
            </w:r>
          </w:p>
        </w:tc>
        <w:tc>
          <w:tcPr>
            <w:tcW w:w="1644" w:type="dxa"/>
          </w:tcPr>
          <w:p w:rsidR="00B5113C" w:rsidRDefault="00B5113C">
            <w:pPr>
              <w:pStyle w:val="ConsPlusNormal"/>
            </w:pPr>
            <w:r>
              <w:t>г. Югорск</w:t>
            </w:r>
          </w:p>
        </w:tc>
        <w:tc>
          <w:tcPr>
            <w:tcW w:w="2948" w:type="dxa"/>
          </w:tcPr>
          <w:p w:rsidR="00B5113C" w:rsidRDefault="00B5113C">
            <w:pPr>
              <w:pStyle w:val="ConsPlusNormal"/>
            </w:pPr>
            <w:r>
              <w:t>сети канализации микрорайонов индивидуальной застройки мкр. 5,7 в г. Югорске</w:t>
            </w:r>
          </w:p>
        </w:tc>
        <w:tc>
          <w:tcPr>
            <w:tcW w:w="1304" w:type="dxa"/>
          </w:tcPr>
          <w:p w:rsidR="00B5113C" w:rsidRDefault="00B5113C">
            <w:pPr>
              <w:pStyle w:val="ConsPlusNormal"/>
            </w:pPr>
            <w:r>
              <w:t>10511 м</w:t>
            </w:r>
          </w:p>
        </w:tc>
        <w:tc>
          <w:tcPr>
            <w:tcW w:w="964" w:type="dxa"/>
          </w:tcPr>
          <w:p w:rsidR="00B5113C" w:rsidRDefault="00B5113C">
            <w:pPr>
              <w:pStyle w:val="ConsPlusNormal"/>
            </w:pPr>
            <w:r>
              <w:t>2013 - 2020</w:t>
            </w:r>
          </w:p>
        </w:tc>
        <w:tc>
          <w:tcPr>
            <w:tcW w:w="1587" w:type="dxa"/>
          </w:tcPr>
          <w:p w:rsidR="00B5113C" w:rsidRDefault="00B5113C">
            <w:pPr>
              <w:pStyle w:val="ConsPlusNormal"/>
            </w:pPr>
            <w:r>
              <w:t>бюджет автономного округа, местный бюджет</w:t>
            </w:r>
          </w:p>
        </w:tc>
      </w:tr>
      <w:tr w:rsidR="00B5113C">
        <w:tc>
          <w:tcPr>
            <w:tcW w:w="624" w:type="dxa"/>
          </w:tcPr>
          <w:p w:rsidR="00B5113C" w:rsidRDefault="00B5113C">
            <w:pPr>
              <w:pStyle w:val="ConsPlusNormal"/>
              <w:jc w:val="center"/>
            </w:pPr>
            <w:r>
              <w:t>10</w:t>
            </w:r>
          </w:p>
        </w:tc>
        <w:tc>
          <w:tcPr>
            <w:tcW w:w="1644" w:type="dxa"/>
          </w:tcPr>
          <w:p w:rsidR="00B5113C" w:rsidRDefault="00B5113C">
            <w:pPr>
              <w:pStyle w:val="ConsPlusNormal"/>
            </w:pPr>
            <w:r>
              <w:t>Кондинский район</w:t>
            </w:r>
          </w:p>
        </w:tc>
        <w:tc>
          <w:tcPr>
            <w:tcW w:w="2948" w:type="dxa"/>
          </w:tcPr>
          <w:p w:rsidR="00B5113C" w:rsidRDefault="00B5113C">
            <w:pPr>
              <w:pStyle w:val="ConsPlusNormal"/>
            </w:pPr>
            <w:r>
              <w:t>инженерные сети теплоснабжения, водоснабжения и канализации пгт. Междуреченский</w:t>
            </w:r>
          </w:p>
        </w:tc>
        <w:tc>
          <w:tcPr>
            <w:tcW w:w="1304" w:type="dxa"/>
          </w:tcPr>
          <w:p w:rsidR="00B5113C" w:rsidRDefault="00B5113C">
            <w:pPr>
              <w:pStyle w:val="ConsPlusNormal"/>
            </w:pPr>
            <w:r>
              <w:t>3797,9 м</w:t>
            </w:r>
          </w:p>
        </w:tc>
        <w:tc>
          <w:tcPr>
            <w:tcW w:w="964" w:type="dxa"/>
          </w:tcPr>
          <w:p w:rsidR="00B5113C" w:rsidRDefault="00B5113C">
            <w:pPr>
              <w:pStyle w:val="ConsPlusNormal"/>
            </w:pPr>
            <w:r>
              <w:t>2016 - 2019</w:t>
            </w:r>
          </w:p>
        </w:tc>
        <w:tc>
          <w:tcPr>
            <w:tcW w:w="1587" w:type="dxa"/>
          </w:tcPr>
          <w:p w:rsidR="00B5113C" w:rsidRDefault="00B5113C">
            <w:pPr>
              <w:pStyle w:val="ConsPlusNormal"/>
            </w:pPr>
            <w:r>
              <w:t>бюджет автономного округа, местный бюджет</w:t>
            </w:r>
          </w:p>
        </w:tc>
      </w:tr>
      <w:tr w:rsidR="00B5113C">
        <w:tc>
          <w:tcPr>
            <w:tcW w:w="624" w:type="dxa"/>
          </w:tcPr>
          <w:p w:rsidR="00B5113C" w:rsidRDefault="00B5113C">
            <w:pPr>
              <w:pStyle w:val="ConsPlusNormal"/>
              <w:jc w:val="center"/>
            </w:pPr>
            <w:r>
              <w:t>11</w:t>
            </w:r>
          </w:p>
        </w:tc>
        <w:tc>
          <w:tcPr>
            <w:tcW w:w="1644" w:type="dxa"/>
          </w:tcPr>
          <w:p w:rsidR="00B5113C" w:rsidRDefault="00B5113C">
            <w:pPr>
              <w:pStyle w:val="ConsPlusNormal"/>
            </w:pPr>
            <w:r>
              <w:t>Нижневартовский район</w:t>
            </w:r>
          </w:p>
        </w:tc>
        <w:tc>
          <w:tcPr>
            <w:tcW w:w="2948" w:type="dxa"/>
          </w:tcPr>
          <w:p w:rsidR="00B5113C" w:rsidRDefault="00B5113C">
            <w:pPr>
              <w:pStyle w:val="ConsPlusNormal"/>
            </w:pPr>
            <w:r>
              <w:t>инженерные сети участка частной застройки (2 очередь) в пгт. Излучинск Нижневартовского района</w:t>
            </w:r>
          </w:p>
        </w:tc>
        <w:tc>
          <w:tcPr>
            <w:tcW w:w="1304" w:type="dxa"/>
          </w:tcPr>
          <w:p w:rsidR="00B5113C" w:rsidRDefault="00B5113C">
            <w:pPr>
              <w:pStyle w:val="ConsPlusNormal"/>
            </w:pPr>
            <w:r>
              <w:t>15504,5 м, 5 шт.</w:t>
            </w:r>
          </w:p>
        </w:tc>
        <w:tc>
          <w:tcPr>
            <w:tcW w:w="964" w:type="dxa"/>
          </w:tcPr>
          <w:p w:rsidR="00B5113C" w:rsidRDefault="00B5113C">
            <w:pPr>
              <w:pStyle w:val="ConsPlusNormal"/>
            </w:pPr>
            <w:r>
              <w:t>2005 - 2007, 2011 - 2020</w:t>
            </w:r>
          </w:p>
        </w:tc>
        <w:tc>
          <w:tcPr>
            <w:tcW w:w="1587" w:type="dxa"/>
          </w:tcPr>
          <w:p w:rsidR="00B5113C" w:rsidRDefault="00B5113C">
            <w:pPr>
              <w:pStyle w:val="ConsPlusNormal"/>
            </w:pPr>
            <w:r>
              <w:t>бюджет автономного округа, местный бюджет</w:t>
            </w:r>
          </w:p>
        </w:tc>
      </w:tr>
      <w:tr w:rsidR="00B5113C">
        <w:tc>
          <w:tcPr>
            <w:tcW w:w="624" w:type="dxa"/>
          </w:tcPr>
          <w:p w:rsidR="00B5113C" w:rsidRDefault="00B5113C">
            <w:pPr>
              <w:pStyle w:val="ConsPlusNormal"/>
              <w:jc w:val="center"/>
            </w:pPr>
            <w:r>
              <w:t>12</w:t>
            </w:r>
          </w:p>
        </w:tc>
        <w:tc>
          <w:tcPr>
            <w:tcW w:w="1644" w:type="dxa"/>
          </w:tcPr>
          <w:p w:rsidR="00B5113C" w:rsidRDefault="00B5113C">
            <w:pPr>
              <w:pStyle w:val="ConsPlusNormal"/>
            </w:pPr>
            <w:r>
              <w:t>г. Нижневартовск</w:t>
            </w:r>
          </w:p>
        </w:tc>
        <w:tc>
          <w:tcPr>
            <w:tcW w:w="2948" w:type="dxa"/>
          </w:tcPr>
          <w:p w:rsidR="00B5113C" w:rsidRDefault="00B5113C">
            <w:pPr>
              <w:pStyle w:val="ConsPlusNormal"/>
            </w:pPr>
            <w:r>
              <w:t>улица Ленина от улицы Ханты-Мансийской до Восточного обхода г. Нижневартовска (1,2 этапы)</w:t>
            </w:r>
          </w:p>
        </w:tc>
        <w:tc>
          <w:tcPr>
            <w:tcW w:w="1304" w:type="dxa"/>
          </w:tcPr>
          <w:p w:rsidR="00B5113C" w:rsidRDefault="00B5113C">
            <w:pPr>
              <w:pStyle w:val="ConsPlusNormal"/>
            </w:pPr>
            <w:r>
              <w:t>1,219 км</w:t>
            </w:r>
          </w:p>
        </w:tc>
        <w:tc>
          <w:tcPr>
            <w:tcW w:w="964" w:type="dxa"/>
          </w:tcPr>
          <w:p w:rsidR="00B5113C" w:rsidRDefault="00B5113C">
            <w:pPr>
              <w:pStyle w:val="ConsPlusNormal"/>
            </w:pPr>
            <w:r>
              <w:t>2014 - 2019</w:t>
            </w:r>
          </w:p>
        </w:tc>
        <w:tc>
          <w:tcPr>
            <w:tcW w:w="1587" w:type="dxa"/>
          </w:tcPr>
          <w:p w:rsidR="00B5113C" w:rsidRDefault="00B5113C">
            <w:pPr>
              <w:pStyle w:val="ConsPlusNormal"/>
            </w:pPr>
            <w:r>
              <w:t xml:space="preserve">федеральный бюджет, бюджет автономного округа, </w:t>
            </w:r>
            <w:r>
              <w:lastRenderedPageBreak/>
              <w:t>местный бюджет</w:t>
            </w:r>
          </w:p>
        </w:tc>
      </w:tr>
      <w:tr w:rsidR="00B5113C">
        <w:tblPrEx>
          <w:tblBorders>
            <w:insideH w:val="nil"/>
          </w:tblBorders>
        </w:tblPrEx>
        <w:tc>
          <w:tcPr>
            <w:tcW w:w="624" w:type="dxa"/>
            <w:tcBorders>
              <w:bottom w:val="nil"/>
            </w:tcBorders>
          </w:tcPr>
          <w:p w:rsidR="00B5113C" w:rsidRDefault="00B5113C">
            <w:pPr>
              <w:pStyle w:val="ConsPlusNormal"/>
              <w:jc w:val="center"/>
            </w:pPr>
            <w:r>
              <w:lastRenderedPageBreak/>
              <w:t>13</w:t>
            </w:r>
          </w:p>
        </w:tc>
        <w:tc>
          <w:tcPr>
            <w:tcW w:w="1644" w:type="dxa"/>
            <w:tcBorders>
              <w:bottom w:val="nil"/>
            </w:tcBorders>
          </w:tcPr>
          <w:p w:rsidR="00B5113C" w:rsidRDefault="00B5113C">
            <w:pPr>
              <w:pStyle w:val="ConsPlusNormal"/>
              <w:jc w:val="both"/>
            </w:pPr>
            <w:r>
              <w:t>г. Нижневартовск</w:t>
            </w:r>
          </w:p>
        </w:tc>
        <w:tc>
          <w:tcPr>
            <w:tcW w:w="2948" w:type="dxa"/>
            <w:tcBorders>
              <w:bottom w:val="nil"/>
            </w:tcBorders>
          </w:tcPr>
          <w:p w:rsidR="00B5113C" w:rsidRDefault="00B5113C">
            <w:pPr>
              <w:pStyle w:val="ConsPlusNormal"/>
            </w:pPr>
            <w:r>
              <w:t>улица Мира от улицы Героев Самотлора до Восточного обхода г. Нижневартовска</w:t>
            </w:r>
          </w:p>
        </w:tc>
        <w:tc>
          <w:tcPr>
            <w:tcW w:w="1304" w:type="dxa"/>
            <w:tcBorders>
              <w:bottom w:val="nil"/>
            </w:tcBorders>
          </w:tcPr>
          <w:p w:rsidR="00B5113C" w:rsidRDefault="00B5113C">
            <w:pPr>
              <w:pStyle w:val="ConsPlusNormal"/>
              <w:jc w:val="both"/>
            </w:pPr>
            <w:r>
              <w:t>1,227 км</w:t>
            </w:r>
          </w:p>
        </w:tc>
        <w:tc>
          <w:tcPr>
            <w:tcW w:w="964" w:type="dxa"/>
            <w:tcBorders>
              <w:bottom w:val="nil"/>
            </w:tcBorders>
          </w:tcPr>
          <w:p w:rsidR="00B5113C" w:rsidRDefault="00B5113C">
            <w:pPr>
              <w:pStyle w:val="ConsPlusNormal"/>
            </w:pPr>
            <w:r>
              <w:t>2014 - 2020</w:t>
            </w:r>
          </w:p>
        </w:tc>
        <w:tc>
          <w:tcPr>
            <w:tcW w:w="1587" w:type="dxa"/>
            <w:tcBorders>
              <w:bottom w:val="nil"/>
            </w:tcBorders>
          </w:tcPr>
          <w:p w:rsidR="00B5113C" w:rsidRDefault="00B5113C">
            <w:pPr>
              <w:pStyle w:val="ConsPlusNormal"/>
            </w:pPr>
            <w:r>
              <w:t>федеральный бюджет, бюджет автономного округа, местный бюджет</w:t>
            </w:r>
          </w:p>
        </w:tc>
      </w:tr>
      <w:tr w:rsidR="00B5113C">
        <w:tblPrEx>
          <w:tblBorders>
            <w:insideH w:val="nil"/>
          </w:tblBorders>
        </w:tblPrEx>
        <w:tc>
          <w:tcPr>
            <w:tcW w:w="9071" w:type="dxa"/>
            <w:gridSpan w:val="6"/>
            <w:tcBorders>
              <w:top w:val="nil"/>
            </w:tcBorders>
          </w:tcPr>
          <w:p w:rsidR="00B5113C" w:rsidRDefault="00B5113C">
            <w:pPr>
              <w:pStyle w:val="ConsPlusNormal"/>
              <w:jc w:val="both"/>
            </w:pPr>
            <w:r>
              <w:t xml:space="preserve">(п. 13 введен </w:t>
            </w:r>
            <w:hyperlink r:id="rId166" w:history="1">
              <w:r>
                <w:rPr>
                  <w:color w:val="0000FF"/>
                </w:rPr>
                <w:t>постановлением</w:t>
              </w:r>
            </w:hyperlink>
            <w:r>
              <w:t xml:space="preserve"> Правительства ХМАО - Югры от 07.03.2019 N 75-п)</w:t>
            </w:r>
          </w:p>
        </w:tc>
      </w:tr>
      <w:tr w:rsidR="00B5113C">
        <w:tc>
          <w:tcPr>
            <w:tcW w:w="624" w:type="dxa"/>
            <w:vMerge w:val="restart"/>
            <w:tcBorders>
              <w:bottom w:val="nil"/>
            </w:tcBorders>
          </w:tcPr>
          <w:p w:rsidR="00B5113C" w:rsidRDefault="00B5113C">
            <w:pPr>
              <w:pStyle w:val="ConsPlusNormal"/>
              <w:jc w:val="center"/>
            </w:pPr>
            <w:r>
              <w:t>14</w:t>
            </w:r>
          </w:p>
        </w:tc>
        <w:tc>
          <w:tcPr>
            <w:tcW w:w="1644" w:type="dxa"/>
            <w:vMerge w:val="restart"/>
            <w:tcBorders>
              <w:bottom w:val="nil"/>
            </w:tcBorders>
          </w:tcPr>
          <w:p w:rsidR="00B5113C" w:rsidRDefault="00B5113C">
            <w:pPr>
              <w:pStyle w:val="ConsPlusNormal"/>
              <w:jc w:val="both"/>
            </w:pPr>
            <w:r>
              <w:t>г. Мегион</w:t>
            </w:r>
          </w:p>
        </w:tc>
        <w:tc>
          <w:tcPr>
            <w:tcW w:w="2948" w:type="dxa"/>
            <w:vMerge w:val="restart"/>
            <w:tcBorders>
              <w:bottom w:val="nil"/>
            </w:tcBorders>
          </w:tcPr>
          <w:p w:rsidR="00B5113C" w:rsidRDefault="00B5113C">
            <w:pPr>
              <w:pStyle w:val="ConsPlusNormal"/>
            </w:pPr>
            <w:r>
              <w:t>участок тепловых сетей 2Д800 мм от УТ-4 до ул. 50 лет Октября с переходом ул. Заречная, 2Д700 мм от ул. 50 лет Октября в г. Мегион. 1 этап строительства</w:t>
            </w:r>
          </w:p>
        </w:tc>
        <w:tc>
          <w:tcPr>
            <w:tcW w:w="1304" w:type="dxa"/>
            <w:vMerge w:val="restart"/>
            <w:tcBorders>
              <w:bottom w:val="nil"/>
            </w:tcBorders>
          </w:tcPr>
          <w:p w:rsidR="00B5113C" w:rsidRDefault="00B5113C">
            <w:pPr>
              <w:pStyle w:val="ConsPlusNormal"/>
              <w:jc w:val="both"/>
            </w:pPr>
            <w:r>
              <w:t>1588 м</w:t>
            </w:r>
          </w:p>
        </w:tc>
        <w:tc>
          <w:tcPr>
            <w:tcW w:w="964" w:type="dxa"/>
          </w:tcPr>
          <w:p w:rsidR="00B5113C" w:rsidRDefault="00B5113C">
            <w:pPr>
              <w:pStyle w:val="ConsPlusNormal"/>
            </w:pPr>
            <w:r>
              <w:t>2015 - 2016</w:t>
            </w:r>
          </w:p>
        </w:tc>
        <w:tc>
          <w:tcPr>
            <w:tcW w:w="1587" w:type="dxa"/>
          </w:tcPr>
          <w:p w:rsidR="00B5113C" w:rsidRDefault="00B5113C">
            <w:pPr>
              <w:pStyle w:val="ConsPlusNormal"/>
            </w:pPr>
            <w:r>
              <w:t>местный бюджет</w:t>
            </w:r>
          </w:p>
        </w:tc>
      </w:tr>
      <w:tr w:rsidR="00B5113C">
        <w:tblPrEx>
          <w:tblBorders>
            <w:insideH w:val="nil"/>
          </w:tblBorders>
        </w:tblPrEx>
        <w:tc>
          <w:tcPr>
            <w:tcW w:w="624" w:type="dxa"/>
            <w:vMerge/>
            <w:tcBorders>
              <w:bottom w:val="nil"/>
            </w:tcBorders>
          </w:tcPr>
          <w:p w:rsidR="00B5113C" w:rsidRDefault="00B5113C"/>
        </w:tc>
        <w:tc>
          <w:tcPr>
            <w:tcW w:w="1644" w:type="dxa"/>
            <w:vMerge/>
            <w:tcBorders>
              <w:bottom w:val="nil"/>
            </w:tcBorders>
          </w:tcPr>
          <w:p w:rsidR="00B5113C" w:rsidRDefault="00B5113C"/>
        </w:tc>
        <w:tc>
          <w:tcPr>
            <w:tcW w:w="2948" w:type="dxa"/>
            <w:vMerge/>
            <w:tcBorders>
              <w:bottom w:val="nil"/>
            </w:tcBorders>
          </w:tcPr>
          <w:p w:rsidR="00B5113C" w:rsidRDefault="00B5113C"/>
        </w:tc>
        <w:tc>
          <w:tcPr>
            <w:tcW w:w="1304" w:type="dxa"/>
            <w:vMerge/>
            <w:tcBorders>
              <w:bottom w:val="nil"/>
            </w:tcBorders>
          </w:tcPr>
          <w:p w:rsidR="00B5113C" w:rsidRDefault="00B5113C"/>
        </w:tc>
        <w:tc>
          <w:tcPr>
            <w:tcW w:w="964" w:type="dxa"/>
            <w:tcBorders>
              <w:bottom w:val="nil"/>
            </w:tcBorders>
          </w:tcPr>
          <w:p w:rsidR="00B5113C" w:rsidRDefault="00B5113C">
            <w:pPr>
              <w:pStyle w:val="ConsPlusNormal"/>
            </w:pPr>
            <w:r>
              <w:t>2017 - 2019</w:t>
            </w:r>
          </w:p>
        </w:tc>
        <w:tc>
          <w:tcPr>
            <w:tcW w:w="1587" w:type="dxa"/>
            <w:tcBorders>
              <w:bottom w:val="nil"/>
            </w:tcBorders>
          </w:tcPr>
          <w:p w:rsidR="00B5113C" w:rsidRDefault="00B5113C">
            <w:pPr>
              <w:pStyle w:val="ConsPlusNormal"/>
            </w:pPr>
            <w:r>
              <w:t>бюджет автономного округа, местный бюджет</w:t>
            </w:r>
          </w:p>
        </w:tc>
      </w:tr>
      <w:tr w:rsidR="00B5113C">
        <w:tblPrEx>
          <w:tblBorders>
            <w:insideH w:val="nil"/>
          </w:tblBorders>
        </w:tblPrEx>
        <w:tc>
          <w:tcPr>
            <w:tcW w:w="9071" w:type="dxa"/>
            <w:gridSpan w:val="6"/>
            <w:tcBorders>
              <w:top w:val="nil"/>
            </w:tcBorders>
          </w:tcPr>
          <w:p w:rsidR="00B5113C" w:rsidRDefault="00B5113C">
            <w:pPr>
              <w:pStyle w:val="ConsPlusNormal"/>
              <w:jc w:val="both"/>
            </w:pPr>
            <w:r>
              <w:t xml:space="preserve">(п. 14 введен </w:t>
            </w:r>
            <w:hyperlink r:id="rId167" w:history="1">
              <w:r>
                <w:rPr>
                  <w:color w:val="0000FF"/>
                </w:rPr>
                <w:t>постановлением</w:t>
              </w:r>
            </w:hyperlink>
            <w:r>
              <w:t xml:space="preserve"> Правительства ХМАО - Югры от 07.03.2019 N 75-п)</w:t>
            </w:r>
          </w:p>
        </w:tc>
      </w:tr>
      <w:tr w:rsidR="00B5113C">
        <w:tc>
          <w:tcPr>
            <w:tcW w:w="624" w:type="dxa"/>
            <w:vMerge w:val="restart"/>
            <w:tcBorders>
              <w:bottom w:val="nil"/>
            </w:tcBorders>
          </w:tcPr>
          <w:p w:rsidR="00B5113C" w:rsidRDefault="00B5113C">
            <w:pPr>
              <w:pStyle w:val="ConsPlusNormal"/>
              <w:jc w:val="center"/>
            </w:pPr>
            <w:r>
              <w:t>15</w:t>
            </w:r>
          </w:p>
        </w:tc>
        <w:tc>
          <w:tcPr>
            <w:tcW w:w="1644" w:type="dxa"/>
            <w:vMerge w:val="restart"/>
            <w:tcBorders>
              <w:bottom w:val="nil"/>
            </w:tcBorders>
          </w:tcPr>
          <w:p w:rsidR="00B5113C" w:rsidRDefault="00B5113C">
            <w:pPr>
              <w:pStyle w:val="ConsPlusNormal"/>
              <w:jc w:val="both"/>
            </w:pPr>
            <w:r>
              <w:t>Сургутский район</w:t>
            </w:r>
          </w:p>
        </w:tc>
        <w:tc>
          <w:tcPr>
            <w:tcW w:w="2948" w:type="dxa"/>
            <w:vMerge w:val="restart"/>
            <w:tcBorders>
              <w:bottom w:val="nil"/>
            </w:tcBorders>
          </w:tcPr>
          <w:p w:rsidR="00B5113C" w:rsidRDefault="00B5113C">
            <w:pPr>
              <w:pStyle w:val="ConsPlusNormal"/>
            </w:pPr>
            <w:r>
              <w:t>автомобильные дороги микрорайона "Гидронамыв"</w:t>
            </w:r>
          </w:p>
          <w:p w:rsidR="00B5113C" w:rsidRDefault="00B5113C">
            <w:pPr>
              <w:pStyle w:val="ConsPlusNormal"/>
            </w:pPr>
            <w:r>
              <w:t>в г.п. Белый Яр</w:t>
            </w:r>
          </w:p>
        </w:tc>
        <w:tc>
          <w:tcPr>
            <w:tcW w:w="1304" w:type="dxa"/>
            <w:vMerge w:val="restart"/>
            <w:tcBorders>
              <w:bottom w:val="nil"/>
            </w:tcBorders>
          </w:tcPr>
          <w:p w:rsidR="00B5113C" w:rsidRDefault="00B5113C">
            <w:pPr>
              <w:pStyle w:val="ConsPlusNormal"/>
              <w:jc w:val="both"/>
            </w:pPr>
            <w:r>
              <w:t>2,54072 км</w:t>
            </w:r>
          </w:p>
        </w:tc>
        <w:tc>
          <w:tcPr>
            <w:tcW w:w="964" w:type="dxa"/>
          </w:tcPr>
          <w:p w:rsidR="00B5113C" w:rsidRDefault="00B5113C">
            <w:pPr>
              <w:pStyle w:val="ConsPlusNormal"/>
            </w:pPr>
            <w:r>
              <w:t>2017</w:t>
            </w:r>
          </w:p>
        </w:tc>
        <w:tc>
          <w:tcPr>
            <w:tcW w:w="1587" w:type="dxa"/>
          </w:tcPr>
          <w:p w:rsidR="00B5113C" w:rsidRDefault="00B5113C">
            <w:pPr>
              <w:pStyle w:val="ConsPlusNormal"/>
            </w:pPr>
            <w:r>
              <w:t>местный бюджет</w:t>
            </w:r>
          </w:p>
        </w:tc>
      </w:tr>
      <w:tr w:rsidR="00B5113C">
        <w:tblPrEx>
          <w:tblBorders>
            <w:insideH w:val="nil"/>
          </w:tblBorders>
        </w:tblPrEx>
        <w:tc>
          <w:tcPr>
            <w:tcW w:w="624" w:type="dxa"/>
            <w:vMerge/>
            <w:tcBorders>
              <w:bottom w:val="nil"/>
            </w:tcBorders>
          </w:tcPr>
          <w:p w:rsidR="00B5113C" w:rsidRDefault="00B5113C"/>
        </w:tc>
        <w:tc>
          <w:tcPr>
            <w:tcW w:w="1644" w:type="dxa"/>
            <w:vMerge/>
            <w:tcBorders>
              <w:bottom w:val="nil"/>
            </w:tcBorders>
          </w:tcPr>
          <w:p w:rsidR="00B5113C" w:rsidRDefault="00B5113C"/>
        </w:tc>
        <w:tc>
          <w:tcPr>
            <w:tcW w:w="2948" w:type="dxa"/>
            <w:vMerge/>
            <w:tcBorders>
              <w:bottom w:val="nil"/>
            </w:tcBorders>
          </w:tcPr>
          <w:p w:rsidR="00B5113C" w:rsidRDefault="00B5113C"/>
        </w:tc>
        <w:tc>
          <w:tcPr>
            <w:tcW w:w="1304" w:type="dxa"/>
            <w:vMerge/>
            <w:tcBorders>
              <w:bottom w:val="nil"/>
            </w:tcBorders>
          </w:tcPr>
          <w:p w:rsidR="00B5113C" w:rsidRDefault="00B5113C"/>
        </w:tc>
        <w:tc>
          <w:tcPr>
            <w:tcW w:w="964" w:type="dxa"/>
            <w:tcBorders>
              <w:bottom w:val="nil"/>
            </w:tcBorders>
          </w:tcPr>
          <w:p w:rsidR="00B5113C" w:rsidRDefault="00B5113C">
            <w:pPr>
              <w:pStyle w:val="ConsPlusNormal"/>
            </w:pPr>
            <w:r>
              <w:t>2019 - 2021</w:t>
            </w:r>
          </w:p>
        </w:tc>
        <w:tc>
          <w:tcPr>
            <w:tcW w:w="1587" w:type="dxa"/>
            <w:tcBorders>
              <w:bottom w:val="nil"/>
            </w:tcBorders>
          </w:tcPr>
          <w:p w:rsidR="00B5113C" w:rsidRDefault="00B5113C">
            <w:pPr>
              <w:pStyle w:val="ConsPlusNormal"/>
            </w:pPr>
            <w:r>
              <w:t>федеральный бюджет, бюджет автономного округа, местный бюджет</w:t>
            </w:r>
          </w:p>
        </w:tc>
      </w:tr>
      <w:tr w:rsidR="00B5113C">
        <w:tblPrEx>
          <w:tblBorders>
            <w:insideH w:val="nil"/>
          </w:tblBorders>
        </w:tblPrEx>
        <w:tc>
          <w:tcPr>
            <w:tcW w:w="9071" w:type="dxa"/>
            <w:gridSpan w:val="6"/>
            <w:tcBorders>
              <w:top w:val="nil"/>
            </w:tcBorders>
          </w:tcPr>
          <w:p w:rsidR="00B5113C" w:rsidRDefault="00B5113C">
            <w:pPr>
              <w:pStyle w:val="ConsPlusNormal"/>
              <w:jc w:val="both"/>
            </w:pPr>
            <w:r>
              <w:t xml:space="preserve">(п. 15 введен </w:t>
            </w:r>
            <w:hyperlink r:id="rId168" w:history="1">
              <w:r>
                <w:rPr>
                  <w:color w:val="0000FF"/>
                </w:rPr>
                <w:t>постановлением</w:t>
              </w:r>
            </w:hyperlink>
            <w:r>
              <w:t xml:space="preserve"> Правительства ХМАО - Югры от 15.11.2019 N 425-п; в ред. </w:t>
            </w:r>
            <w:hyperlink r:id="rId169" w:history="1">
              <w:r>
                <w:rPr>
                  <w:color w:val="0000FF"/>
                </w:rPr>
                <w:t>постановления</w:t>
              </w:r>
            </w:hyperlink>
            <w:r>
              <w:t xml:space="preserve"> Правительства ХМАО - Югры от 10.04.2020 N 121-п)</w:t>
            </w:r>
          </w:p>
        </w:tc>
      </w:tr>
      <w:tr w:rsidR="00B5113C">
        <w:tc>
          <w:tcPr>
            <w:tcW w:w="624" w:type="dxa"/>
            <w:vMerge w:val="restart"/>
            <w:tcBorders>
              <w:bottom w:val="nil"/>
            </w:tcBorders>
          </w:tcPr>
          <w:p w:rsidR="00B5113C" w:rsidRDefault="00B5113C">
            <w:pPr>
              <w:pStyle w:val="ConsPlusNormal"/>
              <w:jc w:val="center"/>
            </w:pPr>
            <w:r>
              <w:t>16</w:t>
            </w:r>
          </w:p>
        </w:tc>
        <w:tc>
          <w:tcPr>
            <w:tcW w:w="1644" w:type="dxa"/>
            <w:vMerge w:val="restart"/>
            <w:tcBorders>
              <w:bottom w:val="nil"/>
            </w:tcBorders>
          </w:tcPr>
          <w:p w:rsidR="00B5113C" w:rsidRDefault="00B5113C">
            <w:pPr>
              <w:pStyle w:val="ConsPlusNormal"/>
              <w:jc w:val="both"/>
            </w:pPr>
            <w:r>
              <w:t>Сургутский район</w:t>
            </w:r>
          </w:p>
        </w:tc>
        <w:tc>
          <w:tcPr>
            <w:tcW w:w="2948" w:type="dxa"/>
            <w:vMerge w:val="restart"/>
            <w:tcBorders>
              <w:bottom w:val="nil"/>
            </w:tcBorders>
          </w:tcPr>
          <w:p w:rsidR="00B5113C" w:rsidRDefault="00B5113C">
            <w:pPr>
              <w:pStyle w:val="ConsPlusNormal"/>
            </w:pPr>
            <w:r>
              <w:t>инженерные сети микрорайона "Гидронамыв" г.п. Белый Яр (1 этап)"</w:t>
            </w:r>
          </w:p>
        </w:tc>
        <w:tc>
          <w:tcPr>
            <w:tcW w:w="1304" w:type="dxa"/>
            <w:vMerge w:val="restart"/>
            <w:tcBorders>
              <w:bottom w:val="nil"/>
            </w:tcBorders>
          </w:tcPr>
          <w:p w:rsidR="00B5113C" w:rsidRDefault="00B5113C">
            <w:pPr>
              <w:pStyle w:val="ConsPlusNormal"/>
              <w:jc w:val="both"/>
            </w:pPr>
            <w:r>
              <w:t>3640,3 м, КНС - 1 шт.</w:t>
            </w:r>
          </w:p>
        </w:tc>
        <w:tc>
          <w:tcPr>
            <w:tcW w:w="964" w:type="dxa"/>
          </w:tcPr>
          <w:p w:rsidR="00B5113C" w:rsidRDefault="00B5113C">
            <w:pPr>
              <w:pStyle w:val="ConsPlusNormal"/>
            </w:pPr>
            <w:r>
              <w:t>2018 - 2019</w:t>
            </w:r>
          </w:p>
        </w:tc>
        <w:tc>
          <w:tcPr>
            <w:tcW w:w="1587" w:type="dxa"/>
          </w:tcPr>
          <w:p w:rsidR="00B5113C" w:rsidRDefault="00B5113C">
            <w:pPr>
              <w:pStyle w:val="ConsPlusNormal"/>
            </w:pPr>
            <w:r>
              <w:t>местный бюджет</w:t>
            </w:r>
          </w:p>
        </w:tc>
      </w:tr>
      <w:tr w:rsidR="00B5113C">
        <w:tblPrEx>
          <w:tblBorders>
            <w:insideH w:val="nil"/>
          </w:tblBorders>
        </w:tblPrEx>
        <w:tc>
          <w:tcPr>
            <w:tcW w:w="624" w:type="dxa"/>
            <w:vMerge/>
            <w:tcBorders>
              <w:bottom w:val="nil"/>
            </w:tcBorders>
          </w:tcPr>
          <w:p w:rsidR="00B5113C" w:rsidRDefault="00B5113C"/>
        </w:tc>
        <w:tc>
          <w:tcPr>
            <w:tcW w:w="1644" w:type="dxa"/>
            <w:vMerge/>
            <w:tcBorders>
              <w:bottom w:val="nil"/>
            </w:tcBorders>
          </w:tcPr>
          <w:p w:rsidR="00B5113C" w:rsidRDefault="00B5113C"/>
        </w:tc>
        <w:tc>
          <w:tcPr>
            <w:tcW w:w="2948" w:type="dxa"/>
            <w:vMerge/>
            <w:tcBorders>
              <w:bottom w:val="nil"/>
            </w:tcBorders>
          </w:tcPr>
          <w:p w:rsidR="00B5113C" w:rsidRDefault="00B5113C"/>
        </w:tc>
        <w:tc>
          <w:tcPr>
            <w:tcW w:w="1304" w:type="dxa"/>
            <w:vMerge/>
            <w:tcBorders>
              <w:bottom w:val="nil"/>
            </w:tcBorders>
          </w:tcPr>
          <w:p w:rsidR="00B5113C" w:rsidRDefault="00B5113C"/>
        </w:tc>
        <w:tc>
          <w:tcPr>
            <w:tcW w:w="964" w:type="dxa"/>
            <w:tcBorders>
              <w:bottom w:val="nil"/>
            </w:tcBorders>
          </w:tcPr>
          <w:p w:rsidR="00B5113C" w:rsidRDefault="00B5113C">
            <w:pPr>
              <w:pStyle w:val="ConsPlusNormal"/>
            </w:pPr>
            <w:r>
              <w:t>2020</w:t>
            </w:r>
          </w:p>
        </w:tc>
        <w:tc>
          <w:tcPr>
            <w:tcW w:w="1587" w:type="dxa"/>
            <w:tcBorders>
              <w:bottom w:val="nil"/>
            </w:tcBorders>
          </w:tcPr>
          <w:p w:rsidR="00B5113C" w:rsidRDefault="00B5113C">
            <w:pPr>
              <w:pStyle w:val="ConsPlusNormal"/>
            </w:pPr>
            <w:r>
              <w:t>бюджет автономного округа, местный бюджет</w:t>
            </w:r>
          </w:p>
        </w:tc>
      </w:tr>
      <w:tr w:rsidR="00B5113C">
        <w:tblPrEx>
          <w:tblBorders>
            <w:insideH w:val="nil"/>
          </w:tblBorders>
        </w:tblPrEx>
        <w:tc>
          <w:tcPr>
            <w:tcW w:w="9071" w:type="dxa"/>
            <w:gridSpan w:val="6"/>
            <w:tcBorders>
              <w:top w:val="nil"/>
            </w:tcBorders>
          </w:tcPr>
          <w:p w:rsidR="00B5113C" w:rsidRDefault="00B5113C">
            <w:pPr>
              <w:pStyle w:val="ConsPlusNormal"/>
              <w:jc w:val="both"/>
            </w:pPr>
            <w:r>
              <w:t xml:space="preserve">(п. 16 введен </w:t>
            </w:r>
            <w:hyperlink r:id="rId170" w:history="1">
              <w:r>
                <w:rPr>
                  <w:color w:val="0000FF"/>
                </w:rPr>
                <w:t>постановлением</w:t>
              </w:r>
            </w:hyperlink>
            <w:r>
              <w:t xml:space="preserve"> Правительства ХМАО - Югры от 29.11.2019 N 443-п)</w:t>
            </w:r>
          </w:p>
        </w:tc>
      </w:tr>
    </w:tbl>
    <w:p w:rsidR="00B5113C" w:rsidRDefault="00B5113C">
      <w:pPr>
        <w:pStyle w:val="ConsPlusNormal"/>
        <w:jc w:val="both"/>
      </w:pPr>
    </w:p>
    <w:p w:rsidR="00B5113C" w:rsidRDefault="00B5113C">
      <w:pPr>
        <w:pStyle w:val="ConsPlusNormal"/>
        <w:jc w:val="right"/>
        <w:outlineLvl w:val="2"/>
      </w:pPr>
      <w:r>
        <w:t>Таблица 6</w:t>
      </w:r>
    </w:p>
    <w:p w:rsidR="00B5113C" w:rsidRDefault="00B5113C">
      <w:pPr>
        <w:pStyle w:val="ConsPlusNormal"/>
        <w:jc w:val="both"/>
      </w:pPr>
    </w:p>
    <w:p w:rsidR="00B5113C" w:rsidRDefault="00B5113C">
      <w:pPr>
        <w:pStyle w:val="ConsPlusTitle"/>
        <w:jc w:val="center"/>
      </w:pPr>
      <w:r>
        <w:t>Предложения граждан по итогам стратегических сессий</w:t>
      </w:r>
    </w:p>
    <w:p w:rsidR="00B5113C" w:rsidRDefault="00B5113C">
      <w:pPr>
        <w:pStyle w:val="ConsPlusTitle"/>
        <w:jc w:val="center"/>
      </w:pPr>
      <w:r>
        <w:t>в муниципальных образованиях автономного округа</w:t>
      </w:r>
    </w:p>
    <w:p w:rsidR="00B5113C" w:rsidRDefault="00B5113C">
      <w:pPr>
        <w:pStyle w:val="ConsPlusTitle"/>
        <w:jc w:val="center"/>
      </w:pPr>
      <w:r>
        <w:t>по реализации национального проекта "Жилье и городская</w:t>
      </w:r>
    </w:p>
    <w:p w:rsidR="00B5113C" w:rsidRDefault="00B5113C">
      <w:pPr>
        <w:pStyle w:val="ConsPlusTitle"/>
        <w:jc w:val="center"/>
      </w:pPr>
      <w:r>
        <w:t>среда"</w:t>
      </w:r>
    </w:p>
    <w:p w:rsidR="00B5113C" w:rsidRDefault="00B5113C">
      <w:pPr>
        <w:pStyle w:val="ConsPlusNormal"/>
        <w:jc w:val="both"/>
      </w:pPr>
    </w:p>
    <w:p w:rsidR="00B5113C" w:rsidRDefault="00B5113C">
      <w:pPr>
        <w:sectPr w:rsidR="00B5113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71"/>
        <w:gridCol w:w="2381"/>
        <w:gridCol w:w="2438"/>
        <w:gridCol w:w="2721"/>
        <w:gridCol w:w="1701"/>
      </w:tblGrid>
      <w:tr w:rsidR="00B5113C">
        <w:tc>
          <w:tcPr>
            <w:tcW w:w="567" w:type="dxa"/>
          </w:tcPr>
          <w:p w:rsidR="00B5113C" w:rsidRDefault="00B5113C">
            <w:pPr>
              <w:pStyle w:val="ConsPlusNormal"/>
              <w:jc w:val="center"/>
            </w:pPr>
            <w:r>
              <w:lastRenderedPageBreak/>
              <w:t>N п/п</w:t>
            </w:r>
          </w:p>
        </w:tc>
        <w:tc>
          <w:tcPr>
            <w:tcW w:w="1871" w:type="dxa"/>
          </w:tcPr>
          <w:p w:rsidR="00B5113C" w:rsidRDefault="00B5113C">
            <w:pPr>
              <w:pStyle w:val="ConsPlusNormal"/>
              <w:jc w:val="center"/>
            </w:pPr>
            <w:r>
              <w:t>Предложение</w:t>
            </w:r>
          </w:p>
        </w:tc>
        <w:tc>
          <w:tcPr>
            <w:tcW w:w="2381" w:type="dxa"/>
          </w:tcPr>
          <w:p w:rsidR="00B5113C" w:rsidRDefault="00B5113C">
            <w:pPr>
              <w:pStyle w:val="ConsPlusNormal"/>
              <w:jc w:val="center"/>
            </w:pPr>
            <w:r>
              <w:t xml:space="preserve">Номер, наименование основного мероприятия </w:t>
            </w:r>
            <w:hyperlink w:anchor="P399" w:history="1">
              <w:r>
                <w:rPr>
                  <w:color w:val="0000FF"/>
                </w:rPr>
                <w:t>(таблица 2)</w:t>
              </w:r>
            </w:hyperlink>
          </w:p>
        </w:tc>
        <w:tc>
          <w:tcPr>
            <w:tcW w:w="2438" w:type="dxa"/>
          </w:tcPr>
          <w:p w:rsidR="00B5113C" w:rsidRDefault="00B5113C">
            <w:pPr>
              <w:pStyle w:val="ConsPlusNormal"/>
              <w:jc w:val="center"/>
            </w:pPr>
            <w:r>
              <w:t xml:space="preserve">Наименование целевого показателя </w:t>
            </w:r>
            <w:hyperlink w:anchor="P257" w:history="1">
              <w:r>
                <w:rPr>
                  <w:color w:val="0000FF"/>
                </w:rPr>
                <w:t>(таблица 1)</w:t>
              </w:r>
            </w:hyperlink>
          </w:p>
        </w:tc>
        <w:tc>
          <w:tcPr>
            <w:tcW w:w="2721" w:type="dxa"/>
          </w:tcPr>
          <w:p w:rsidR="00B5113C" w:rsidRDefault="00B5113C">
            <w:pPr>
              <w:pStyle w:val="ConsPlusNormal"/>
              <w:jc w:val="center"/>
            </w:pPr>
            <w:r>
              <w:t>Описание механизма реализации предложения</w:t>
            </w:r>
          </w:p>
        </w:tc>
        <w:tc>
          <w:tcPr>
            <w:tcW w:w="1701" w:type="dxa"/>
          </w:tcPr>
          <w:p w:rsidR="00B5113C" w:rsidRDefault="00B5113C">
            <w:pPr>
              <w:pStyle w:val="ConsPlusNormal"/>
              <w:jc w:val="center"/>
            </w:pPr>
            <w:r>
              <w:t>Ответственный исполнитель</w:t>
            </w:r>
          </w:p>
        </w:tc>
      </w:tr>
      <w:tr w:rsidR="00B5113C">
        <w:tc>
          <w:tcPr>
            <w:tcW w:w="567" w:type="dxa"/>
          </w:tcPr>
          <w:p w:rsidR="00B5113C" w:rsidRDefault="00B5113C">
            <w:pPr>
              <w:pStyle w:val="ConsPlusNormal"/>
              <w:jc w:val="both"/>
            </w:pPr>
            <w:r>
              <w:t>1</w:t>
            </w:r>
          </w:p>
        </w:tc>
        <w:tc>
          <w:tcPr>
            <w:tcW w:w="1871" w:type="dxa"/>
          </w:tcPr>
          <w:p w:rsidR="00B5113C" w:rsidRDefault="00B5113C">
            <w:pPr>
              <w:pStyle w:val="ConsPlusNormal"/>
              <w:jc w:val="both"/>
            </w:pPr>
            <w:r>
              <w:t>Дифференцированный подход к муниципальным образованиям с учетом уровня бюджетной обеспеченности</w:t>
            </w:r>
          </w:p>
        </w:tc>
        <w:tc>
          <w:tcPr>
            <w:tcW w:w="2381" w:type="dxa"/>
          </w:tcPr>
          <w:p w:rsidR="00B5113C" w:rsidRDefault="00B5113C">
            <w:pPr>
              <w:pStyle w:val="ConsPlusNormal"/>
            </w:pPr>
            <w:r>
              <w:t>2.1. Предоставление субсидий из бюджета автономного округа бюджетам муниципальных образований автономного округа для реализации полномочий на переселение граждан из непригодного для проживания жилищного фонда и создание наемных домов социального использования.</w:t>
            </w:r>
          </w:p>
          <w:p w:rsidR="00B5113C" w:rsidRDefault="00B5113C">
            <w:pPr>
              <w:pStyle w:val="ConsPlusNormal"/>
              <w:jc w:val="both"/>
            </w:pPr>
            <w:r>
              <w:t>2.2. Предоставление субсидии органам местного самоуправления муниципальных образований на стимулирование развития жилищного строительства</w:t>
            </w:r>
          </w:p>
        </w:tc>
        <w:tc>
          <w:tcPr>
            <w:tcW w:w="2438" w:type="dxa"/>
          </w:tcPr>
          <w:p w:rsidR="00B5113C" w:rsidRDefault="00B5113C">
            <w:pPr>
              <w:pStyle w:val="ConsPlusNormal"/>
              <w:jc w:val="both"/>
            </w:pPr>
            <w:r>
              <w:t>Увеличение объема ввода жилья до 1,231 млн. кв. м в год</w:t>
            </w:r>
          </w:p>
        </w:tc>
        <w:tc>
          <w:tcPr>
            <w:tcW w:w="2721" w:type="dxa"/>
          </w:tcPr>
          <w:p w:rsidR="00B5113C" w:rsidRDefault="00B5113C">
            <w:pPr>
              <w:pStyle w:val="ConsPlusNormal"/>
              <w:jc w:val="both"/>
            </w:pPr>
            <w:r>
              <w:t>Доля софинансирования расходов муниципального образования устанавливается с учетом уровня его расчетной бюджетной обеспеченности (от 3% до 11%)</w:t>
            </w:r>
          </w:p>
        </w:tc>
        <w:tc>
          <w:tcPr>
            <w:tcW w:w="1701" w:type="dxa"/>
          </w:tcPr>
          <w:p w:rsidR="00B5113C" w:rsidRDefault="00B5113C">
            <w:pPr>
              <w:pStyle w:val="ConsPlusNormal"/>
              <w:jc w:val="both"/>
            </w:pPr>
            <w:r>
              <w:t>Департамент строительства Ханты-Мансийского автономного округа - Югры</w:t>
            </w:r>
          </w:p>
        </w:tc>
      </w:tr>
      <w:tr w:rsidR="00B5113C">
        <w:tc>
          <w:tcPr>
            <w:tcW w:w="567" w:type="dxa"/>
          </w:tcPr>
          <w:p w:rsidR="00B5113C" w:rsidRDefault="00B5113C">
            <w:pPr>
              <w:pStyle w:val="ConsPlusNormal"/>
              <w:jc w:val="both"/>
            </w:pPr>
            <w:r>
              <w:t>2</w:t>
            </w:r>
          </w:p>
        </w:tc>
        <w:tc>
          <w:tcPr>
            <w:tcW w:w="1871" w:type="dxa"/>
          </w:tcPr>
          <w:p w:rsidR="00B5113C" w:rsidRDefault="00B5113C">
            <w:pPr>
              <w:pStyle w:val="ConsPlusNormal"/>
              <w:jc w:val="both"/>
            </w:pPr>
            <w:r>
              <w:t>Использование информационного объемного 3D-</w:t>
            </w:r>
            <w:r>
              <w:lastRenderedPageBreak/>
              <w:t>моделирования в жилищном строительстве</w:t>
            </w:r>
          </w:p>
        </w:tc>
        <w:tc>
          <w:tcPr>
            <w:tcW w:w="2381" w:type="dxa"/>
          </w:tcPr>
          <w:p w:rsidR="00B5113C" w:rsidRDefault="00B5113C">
            <w:pPr>
              <w:pStyle w:val="ConsPlusNormal"/>
              <w:jc w:val="both"/>
            </w:pPr>
            <w:r>
              <w:lastRenderedPageBreak/>
              <w:t xml:space="preserve">2.2. Предоставление субсидии органам местного </w:t>
            </w:r>
            <w:r>
              <w:lastRenderedPageBreak/>
              <w:t>самоуправления муниципальных образований на стимулирование развития жилищного строительства</w:t>
            </w:r>
          </w:p>
        </w:tc>
        <w:tc>
          <w:tcPr>
            <w:tcW w:w="2438" w:type="dxa"/>
          </w:tcPr>
          <w:p w:rsidR="00B5113C" w:rsidRDefault="00B5113C">
            <w:pPr>
              <w:pStyle w:val="ConsPlusNormal"/>
              <w:jc w:val="both"/>
            </w:pPr>
            <w:r>
              <w:lastRenderedPageBreak/>
              <w:t>Увеличение объема ввода жилья до 1,231 млн. кв. м в год</w:t>
            </w:r>
          </w:p>
        </w:tc>
        <w:tc>
          <w:tcPr>
            <w:tcW w:w="2721" w:type="dxa"/>
          </w:tcPr>
          <w:p w:rsidR="00B5113C" w:rsidRDefault="00B5113C">
            <w:pPr>
              <w:pStyle w:val="ConsPlusNormal"/>
              <w:jc w:val="both"/>
            </w:pPr>
            <w:r>
              <w:t xml:space="preserve">Субсидии на подготовку схем размещения инженерных </w:t>
            </w:r>
            <w:r>
              <w:lastRenderedPageBreak/>
              <w:t>коммуникаций на территории муниципального образования с использованием информационного 3D-моделирования направляются городским округам - победителю и призерам конкурсного отбора</w:t>
            </w:r>
          </w:p>
        </w:tc>
        <w:tc>
          <w:tcPr>
            <w:tcW w:w="1701" w:type="dxa"/>
          </w:tcPr>
          <w:p w:rsidR="00B5113C" w:rsidRDefault="00B5113C">
            <w:pPr>
              <w:pStyle w:val="ConsPlusNormal"/>
              <w:jc w:val="both"/>
            </w:pPr>
            <w:r>
              <w:lastRenderedPageBreak/>
              <w:t>Департамент строительства Ханты-</w:t>
            </w:r>
            <w:r>
              <w:lastRenderedPageBreak/>
              <w:t>Мансийского автономного округа - Югры</w:t>
            </w:r>
          </w:p>
        </w:tc>
      </w:tr>
      <w:tr w:rsidR="00B5113C">
        <w:tc>
          <w:tcPr>
            <w:tcW w:w="567" w:type="dxa"/>
          </w:tcPr>
          <w:p w:rsidR="00B5113C" w:rsidRDefault="00B5113C">
            <w:pPr>
              <w:pStyle w:val="ConsPlusNormal"/>
              <w:jc w:val="both"/>
            </w:pPr>
            <w:r>
              <w:lastRenderedPageBreak/>
              <w:t>3</w:t>
            </w:r>
          </w:p>
        </w:tc>
        <w:tc>
          <w:tcPr>
            <w:tcW w:w="1871" w:type="dxa"/>
          </w:tcPr>
          <w:p w:rsidR="00B5113C" w:rsidRDefault="00B5113C">
            <w:pPr>
              <w:pStyle w:val="ConsPlusNormal"/>
              <w:jc w:val="both"/>
            </w:pPr>
            <w:r>
              <w:t>Стимулирование застройщика на использование счетов эскроу до 1 июля 2019 года</w:t>
            </w:r>
          </w:p>
        </w:tc>
        <w:tc>
          <w:tcPr>
            <w:tcW w:w="2381" w:type="dxa"/>
          </w:tcPr>
          <w:p w:rsidR="00B5113C" w:rsidRDefault="00B5113C">
            <w:pPr>
              <w:pStyle w:val="ConsPlusNormal"/>
              <w:jc w:val="both"/>
            </w:pPr>
            <w:r>
              <w:t>2.2. Предоставление субсидии органам местного самоуправления муниципальных образований на стимулирование развития жилищного строительства</w:t>
            </w:r>
          </w:p>
        </w:tc>
        <w:tc>
          <w:tcPr>
            <w:tcW w:w="2438" w:type="dxa"/>
          </w:tcPr>
          <w:p w:rsidR="00B5113C" w:rsidRDefault="00B5113C">
            <w:pPr>
              <w:pStyle w:val="ConsPlusNormal"/>
              <w:jc w:val="both"/>
            </w:pPr>
            <w:r>
              <w:t>Увеличение объема ввода жилья до 1,231 млн. кв. м в год</w:t>
            </w:r>
          </w:p>
        </w:tc>
        <w:tc>
          <w:tcPr>
            <w:tcW w:w="2721" w:type="dxa"/>
          </w:tcPr>
          <w:p w:rsidR="00B5113C" w:rsidRDefault="00B5113C">
            <w:pPr>
              <w:pStyle w:val="ConsPlusNormal"/>
              <w:jc w:val="both"/>
            </w:pPr>
            <w:r>
              <w:t xml:space="preserve">Субсидии предоставляются на возмещение части затрат застройщика по обслуживанию счета эскроу, если счет открыт до 1 июля 2019 в банке, соответствующем </w:t>
            </w:r>
            <w:hyperlink r:id="rId171" w:history="1">
              <w:r>
                <w:rPr>
                  <w:color w:val="0000FF"/>
                </w:rPr>
                <w:t>требованиям</w:t>
              </w:r>
            </w:hyperlink>
            <w:r>
              <w:t xml:space="preserve">, установленным Постановлением Правительства Российской Федерации от 18 июня 2018 года N 697 "Об утверждении критериев (требований), которым в соответствии с Федеральным законом "Об участии в долевом строительстве многоквартирных домов и иных объектов недвижимости и о </w:t>
            </w:r>
            <w:r>
              <w:lastRenderedPageBreak/>
              <w:t>внесении изменений в некоторые законодательные акты Российской Федерации" должны соответствовать уполномоченные банки и банки, которые имеют право на открытие счетов эскроу для расчетов по договорам участия в долевом строительстве"</w:t>
            </w:r>
          </w:p>
        </w:tc>
        <w:tc>
          <w:tcPr>
            <w:tcW w:w="1701" w:type="dxa"/>
          </w:tcPr>
          <w:p w:rsidR="00B5113C" w:rsidRDefault="00B5113C">
            <w:pPr>
              <w:pStyle w:val="ConsPlusNormal"/>
              <w:jc w:val="both"/>
            </w:pPr>
            <w:r>
              <w:lastRenderedPageBreak/>
              <w:t>Департамент строительства Ханты-Мансийского автономного округа - Югры</w:t>
            </w:r>
          </w:p>
        </w:tc>
      </w:tr>
      <w:tr w:rsidR="00B5113C">
        <w:tc>
          <w:tcPr>
            <w:tcW w:w="567" w:type="dxa"/>
          </w:tcPr>
          <w:p w:rsidR="00B5113C" w:rsidRDefault="00B5113C">
            <w:pPr>
              <w:pStyle w:val="ConsPlusNormal"/>
              <w:jc w:val="both"/>
            </w:pPr>
            <w:r>
              <w:t>4</w:t>
            </w:r>
          </w:p>
        </w:tc>
        <w:tc>
          <w:tcPr>
            <w:tcW w:w="1871" w:type="dxa"/>
          </w:tcPr>
          <w:p w:rsidR="00B5113C" w:rsidRDefault="00B5113C">
            <w:pPr>
              <w:pStyle w:val="ConsPlusNormal"/>
              <w:jc w:val="both"/>
            </w:pPr>
            <w:r>
              <w:t>Развитие застроенных территорий с низкой инвестиционной привлекательностью</w:t>
            </w:r>
          </w:p>
        </w:tc>
        <w:tc>
          <w:tcPr>
            <w:tcW w:w="2381" w:type="dxa"/>
          </w:tcPr>
          <w:p w:rsidR="00B5113C" w:rsidRDefault="00B5113C">
            <w:pPr>
              <w:pStyle w:val="ConsPlusNormal"/>
              <w:jc w:val="both"/>
            </w:pPr>
            <w:r>
              <w:t>2.2. Предоставление субсидии органам местного самоуправления муниципальных образований на стимулирование развития жилищного строительства</w:t>
            </w:r>
          </w:p>
        </w:tc>
        <w:tc>
          <w:tcPr>
            <w:tcW w:w="2438" w:type="dxa"/>
          </w:tcPr>
          <w:p w:rsidR="00B5113C" w:rsidRDefault="00B5113C">
            <w:pPr>
              <w:pStyle w:val="ConsPlusNormal"/>
              <w:jc w:val="both"/>
            </w:pPr>
            <w:r>
              <w:t>Увеличение объема ввода жилья до 1,231 млн. кв. м в год</w:t>
            </w:r>
          </w:p>
        </w:tc>
        <w:tc>
          <w:tcPr>
            <w:tcW w:w="2721" w:type="dxa"/>
          </w:tcPr>
          <w:p w:rsidR="00B5113C" w:rsidRDefault="00B5113C">
            <w:pPr>
              <w:pStyle w:val="ConsPlusNormal"/>
              <w:jc w:val="both"/>
            </w:pPr>
            <w:r>
              <w:t>Субсидии направляются на увеличение инвестиционной привлекательности застроенных территорий, снижения дополнительных затрат застройщика путем адресной поддержки в целях вовлечения в жилищное строительство неиспользуемых или неэффективно используемых застроенных земельных участков, на которых будет возводиться жилье, отвечающее критериям стандартного жилья</w:t>
            </w:r>
          </w:p>
        </w:tc>
        <w:tc>
          <w:tcPr>
            <w:tcW w:w="1701" w:type="dxa"/>
          </w:tcPr>
          <w:p w:rsidR="00B5113C" w:rsidRDefault="00B5113C">
            <w:pPr>
              <w:pStyle w:val="ConsPlusNormal"/>
              <w:jc w:val="both"/>
            </w:pPr>
            <w:r>
              <w:t>Департамент строительства Ханты-Мансийского автономного округа - Югры</w:t>
            </w:r>
          </w:p>
        </w:tc>
      </w:tr>
      <w:tr w:rsidR="00B5113C">
        <w:tc>
          <w:tcPr>
            <w:tcW w:w="567" w:type="dxa"/>
          </w:tcPr>
          <w:p w:rsidR="00B5113C" w:rsidRDefault="00B5113C">
            <w:pPr>
              <w:pStyle w:val="ConsPlusNormal"/>
              <w:jc w:val="both"/>
            </w:pPr>
            <w:r>
              <w:t>5</w:t>
            </w:r>
          </w:p>
        </w:tc>
        <w:tc>
          <w:tcPr>
            <w:tcW w:w="1871" w:type="dxa"/>
          </w:tcPr>
          <w:p w:rsidR="00B5113C" w:rsidRDefault="00B5113C">
            <w:pPr>
              <w:pStyle w:val="ConsPlusNormal"/>
              <w:jc w:val="both"/>
            </w:pPr>
            <w:r>
              <w:t xml:space="preserve">Комплексное освоение территории в </w:t>
            </w:r>
            <w:r>
              <w:lastRenderedPageBreak/>
              <w:t>целях строительства стандартного жилья</w:t>
            </w:r>
          </w:p>
        </w:tc>
        <w:tc>
          <w:tcPr>
            <w:tcW w:w="2381" w:type="dxa"/>
          </w:tcPr>
          <w:p w:rsidR="00B5113C" w:rsidRDefault="00B5113C">
            <w:pPr>
              <w:pStyle w:val="ConsPlusNormal"/>
              <w:jc w:val="both"/>
            </w:pPr>
            <w:r>
              <w:lastRenderedPageBreak/>
              <w:t xml:space="preserve">2.2. Предоставление субсидии органам местного </w:t>
            </w:r>
            <w:r>
              <w:lastRenderedPageBreak/>
              <w:t>самоуправления муниципальных образований на стимулирование развития жилищного строительства</w:t>
            </w:r>
          </w:p>
        </w:tc>
        <w:tc>
          <w:tcPr>
            <w:tcW w:w="2438" w:type="dxa"/>
          </w:tcPr>
          <w:p w:rsidR="00B5113C" w:rsidRDefault="00B5113C">
            <w:pPr>
              <w:pStyle w:val="ConsPlusNormal"/>
              <w:jc w:val="both"/>
            </w:pPr>
            <w:r>
              <w:lastRenderedPageBreak/>
              <w:t>Увеличение объема ввода жилья до 1,231 млн. кв. м в год</w:t>
            </w:r>
          </w:p>
        </w:tc>
        <w:tc>
          <w:tcPr>
            <w:tcW w:w="2721" w:type="dxa"/>
          </w:tcPr>
          <w:p w:rsidR="00B5113C" w:rsidRDefault="00B5113C">
            <w:pPr>
              <w:pStyle w:val="ConsPlusNormal"/>
              <w:jc w:val="both"/>
            </w:pPr>
            <w:r>
              <w:t xml:space="preserve">Субсидии направляются на поддержку инвестора, осуществляющего </w:t>
            </w:r>
            <w:r>
              <w:lastRenderedPageBreak/>
              <w:t>строительство стандартного жилья по договорам о комплексном освоении территории в целях строительства стандартного жилья и/или договорам об освоении территории в целях строительства стандартного жилья</w:t>
            </w:r>
          </w:p>
        </w:tc>
        <w:tc>
          <w:tcPr>
            <w:tcW w:w="1701" w:type="dxa"/>
          </w:tcPr>
          <w:p w:rsidR="00B5113C" w:rsidRDefault="00B5113C">
            <w:pPr>
              <w:pStyle w:val="ConsPlusNormal"/>
              <w:jc w:val="both"/>
            </w:pPr>
            <w:r>
              <w:lastRenderedPageBreak/>
              <w:t>Департамент строительства Ханты-</w:t>
            </w:r>
            <w:r>
              <w:lastRenderedPageBreak/>
              <w:t>Мансийского автономного округа - Югры</w:t>
            </w:r>
          </w:p>
        </w:tc>
      </w:tr>
      <w:tr w:rsidR="00B5113C">
        <w:tblPrEx>
          <w:tblBorders>
            <w:insideH w:val="nil"/>
          </w:tblBorders>
        </w:tblPrEx>
        <w:tc>
          <w:tcPr>
            <w:tcW w:w="567" w:type="dxa"/>
            <w:tcBorders>
              <w:bottom w:val="nil"/>
            </w:tcBorders>
          </w:tcPr>
          <w:p w:rsidR="00B5113C" w:rsidRDefault="00B5113C">
            <w:pPr>
              <w:pStyle w:val="ConsPlusNormal"/>
              <w:jc w:val="both"/>
            </w:pPr>
            <w:r>
              <w:lastRenderedPageBreak/>
              <w:t>6</w:t>
            </w:r>
          </w:p>
        </w:tc>
        <w:tc>
          <w:tcPr>
            <w:tcW w:w="1871" w:type="dxa"/>
            <w:tcBorders>
              <w:bottom w:val="nil"/>
            </w:tcBorders>
          </w:tcPr>
          <w:p w:rsidR="00B5113C" w:rsidRDefault="00B5113C">
            <w:pPr>
              <w:pStyle w:val="ConsPlusNormal"/>
              <w:jc w:val="both"/>
            </w:pPr>
            <w:r>
              <w:t>Приоритетная поддержка отдельных категорий граждан, в том числе молодых семей, состоящих на учете и заключивших сделки на приобретение жилья</w:t>
            </w:r>
          </w:p>
        </w:tc>
        <w:tc>
          <w:tcPr>
            <w:tcW w:w="2381" w:type="dxa"/>
            <w:tcBorders>
              <w:bottom w:val="nil"/>
            </w:tcBorders>
          </w:tcPr>
          <w:p w:rsidR="00B5113C" w:rsidRDefault="00B5113C">
            <w:pPr>
              <w:pStyle w:val="ConsPlusNormal"/>
              <w:jc w:val="both"/>
            </w:pPr>
            <w:r>
              <w:t>4.2. Обеспечение жильем молодых семей, признанных до 31 декабря 2013 года участниками подпрограмм.</w:t>
            </w:r>
          </w:p>
          <w:p w:rsidR="00B5113C" w:rsidRDefault="00B5113C">
            <w:pPr>
              <w:pStyle w:val="ConsPlusNormal"/>
              <w:jc w:val="both"/>
            </w:pPr>
            <w:r>
              <w:t>4.4. Улучшение жилищных условий отдельных категорий граждан, признанных до 31 декабря 2013 года участниками подпрограмм и мероприятий</w:t>
            </w:r>
          </w:p>
        </w:tc>
        <w:tc>
          <w:tcPr>
            <w:tcW w:w="2438" w:type="dxa"/>
            <w:tcBorders>
              <w:bottom w:val="nil"/>
            </w:tcBorders>
          </w:tcPr>
          <w:p w:rsidR="00B5113C" w:rsidRDefault="00B5113C">
            <w:pPr>
              <w:pStyle w:val="ConsPlusNormal"/>
              <w:jc w:val="both"/>
            </w:pPr>
            <w: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нарастающим итогом, %.</w:t>
            </w:r>
          </w:p>
        </w:tc>
        <w:tc>
          <w:tcPr>
            <w:tcW w:w="2721" w:type="dxa"/>
            <w:tcBorders>
              <w:bottom w:val="nil"/>
            </w:tcBorders>
          </w:tcPr>
          <w:p w:rsidR="00B5113C" w:rsidRDefault="00B5113C">
            <w:pPr>
              <w:pStyle w:val="ConsPlusNormal"/>
              <w:jc w:val="both"/>
            </w:pPr>
            <w:r>
              <w:t>Установить предельный срок для подачи документов, подтверждающих приобретение жилых помещений для граждан, являющихся участниками данных мероприятий</w:t>
            </w:r>
          </w:p>
        </w:tc>
        <w:tc>
          <w:tcPr>
            <w:tcW w:w="1701" w:type="dxa"/>
            <w:tcBorders>
              <w:bottom w:val="nil"/>
            </w:tcBorders>
          </w:tcPr>
          <w:p w:rsidR="00B5113C" w:rsidRDefault="00B5113C">
            <w:pPr>
              <w:pStyle w:val="ConsPlusNormal"/>
              <w:jc w:val="both"/>
            </w:pPr>
            <w:r>
              <w:t>Департамент строительства Ханты-Мансийского автономного округа - Югры</w:t>
            </w:r>
          </w:p>
        </w:tc>
      </w:tr>
      <w:tr w:rsidR="00B5113C">
        <w:tblPrEx>
          <w:tblBorders>
            <w:insideH w:val="nil"/>
          </w:tblBorders>
        </w:tblPrEx>
        <w:tc>
          <w:tcPr>
            <w:tcW w:w="11679" w:type="dxa"/>
            <w:gridSpan w:val="6"/>
            <w:tcBorders>
              <w:top w:val="nil"/>
            </w:tcBorders>
          </w:tcPr>
          <w:p w:rsidR="00B5113C" w:rsidRDefault="00B5113C">
            <w:pPr>
              <w:pStyle w:val="ConsPlusNormal"/>
              <w:jc w:val="both"/>
            </w:pPr>
            <w:r>
              <w:t xml:space="preserve">(в ред. </w:t>
            </w:r>
            <w:hyperlink r:id="rId172" w:history="1">
              <w:r>
                <w:rPr>
                  <w:color w:val="0000FF"/>
                </w:rPr>
                <w:t>постановления</w:t>
              </w:r>
            </w:hyperlink>
            <w:r>
              <w:t xml:space="preserve"> Правительства ХМАО - Югры от 23.08.2019 N 287-п)</w:t>
            </w:r>
          </w:p>
        </w:tc>
      </w:tr>
    </w:tbl>
    <w:p w:rsidR="00B5113C" w:rsidRDefault="00B5113C">
      <w:pPr>
        <w:sectPr w:rsidR="00B5113C">
          <w:pgSz w:w="16838" w:h="11905" w:orient="landscape"/>
          <w:pgMar w:top="1701" w:right="1134" w:bottom="850" w:left="1134" w:header="0" w:footer="0" w:gutter="0"/>
          <w:cols w:space="720"/>
        </w:sectPr>
      </w:pPr>
    </w:p>
    <w:p w:rsidR="00B5113C" w:rsidRDefault="00B5113C">
      <w:pPr>
        <w:pStyle w:val="ConsPlusNormal"/>
        <w:jc w:val="both"/>
      </w:pPr>
    </w:p>
    <w:p w:rsidR="00B5113C" w:rsidRDefault="00B5113C">
      <w:pPr>
        <w:pStyle w:val="ConsPlusNormal"/>
        <w:jc w:val="right"/>
        <w:outlineLvl w:val="2"/>
      </w:pPr>
      <w:r>
        <w:t>Таблица 7</w:t>
      </w:r>
    </w:p>
    <w:p w:rsidR="00B5113C" w:rsidRDefault="00B5113C">
      <w:pPr>
        <w:pStyle w:val="ConsPlusNormal"/>
        <w:jc w:val="both"/>
      </w:pPr>
    </w:p>
    <w:p w:rsidR="00B5113C" w:rsidRDefault="00B5113C">
      <w:pPr>
        <w:pStyle w:val="ConsPlusTitle"/>
        <w:jc w:val="center"/>
      </w:pPr>
      <w:r>
        <w:t>План мероприятий, направленный на достижение значений</w:t>
      </w:r>
    </w:p>
    <w:p w:rsidR="00B5113C" w:rsidRDefault="00B5113C">
      <w:pPr>
        <w:pStyle w:val="ConsPlusTitle"/>
        <w:jc w:val="center"/>
      </w:pPr>
      <w:r>
        <w:t>(уровней) показателей оценки эффективности деятельности</w:t>
      </w:r>
    </w:p>
    <w:p w:rsidR="00B5113C" w:rsidRDefault="00B5113C">
      <w:pPr>
        <w:pStyle w:val="ConsPlusTitle"/>
        <w:jc w:val="center"/>
      </w:pPr>
      <w:r>
        <w:t>исполнительных органов государственной власти автономного</w:t>
      </w:r>
    </w:p>
    <w:p w:rsidR="00B5113C" w:rsidRDefault="00B5113C">
      <w:pPr>
        <w:pStyle w:val="ConsPlusTitle"/>
        <w:jc w:val="center"/>
      </w:pPr>
      <w:r>
        <w:t>округа, на 2019 - 2024 годы</w:t>
      </w:r>
    </w:p>
    <w:p w:rsidR="00B5113C" w:rsidRDefault="00B5113C">
      <w:pPr>
        <w:pStyle w:val="ConsPlusNormal"/>
        <w:jc w:val="center"/>
      </w:pPr>
      <w:r>
        <w:t xml:space="preserve">(введена </w:t>
      </w:r>
      <w:hyperlink r:id="rId173" w:history="1">
        <w:r>
          <w:rPr>
            <w:color w:val="0000FF"/>
          </w:rPr>
          <w:t>постановлением</w:t>
        </w:r>
      </w:hyperlink>
      <w:r>
        <w:t xml:space="preserve"> Правительства ХМАО - Югры</w:t>
      </w:r>
    </w:p>
    <w:p w:rsidR="00B5113C" w:rsidRDefault="00B5113C">
      <w:pPr>
        <w:pStyle w:val="ConsPlusNormal"/>
        <w:jc w:val="center"/>
      </w:pPr>
      <w:r>
        <w:t>от 23.08.2019 N 287-п)</w:t>
      </w:r>
    </w:p>
    <w:p w:rsidR="00B5113C" w:rsidRDefault="00B511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
        <w:gridCol w:w="2041"/>
        <w:gridCol w:w="3061"/>
        <w:gridCol w:w="340"/>
        <w:gridCol w:w="1247"/>
        <w:gridCol w:w="1134"/>
        <w:gridCol w:w="1984"/>
      </w:tblGrid>
      <w:tr w:rsidR="00B5113C">
        <w:tc>
          <w:tcPr>
            <w:tcW w:w="850" w:type="dxa"/>
            <w:gridSpan w:val="2"/>
          </w:tcPr>
          <w:p w:rsidR="00B5113C" w:rsidRDefault="00B5113C">
            <w:pPr>
              <w:pStyle w:val="ConsPlusNormal"/>
              <w:jc w:val="center"/>
            </w:pPr>
            <w:r>
              <w:t>N п/п</w:t>
            </w:r>
          </w:p>
        </w:tc>
        <w:tc>
          <w:tcPr>
            <w:tcW w:w="2041" w:type="dxa"/>
          </w:tcPr>
          <w:p w:rsidR="00B5113C" w:rsidRDefault="00B5113C">
            <w:pPr>
              <w:pStyle w:val="ConsPlusNormal"/>
              <w:jc w:val="center"/>
            </w:pPr>
            <w:r>
              <w:t>Номер, наименование мероприятия</w:t>
            </w:r>
          </w:p>
          <w:p w:rsidR="00B5113C" w:rsidRDefault="00B5113C">
            <w:pPr>
              <w:pStyle w:val="ConsPlusNormal"/>
              <w:jc w:val="center"/>
            </w:pPr>
            <w:hyperlink w:anchor="P399" w:history="1">
              <w:r>
                <w:rPr>
                  <w:color w:val="0000FF"/>
                </w:rPr>
                <w:t>(таблица 2)</w:t>
              </w:r>
            </w:hyperlink>
          </w:p>
        </w:tc>
        <w:tc>
          <w:tcPr>
            <w:tcW w:w="3061" w:type="dxa"/>
          </w:tcPr>
          <w:p w:rsidR="00B5113C" w:rsidRDefault="00B5113C">
            <w:pPr>
              <w:pStyle w:val="ConsPlusNormal"/>
              <w:jc w:val="center"/>
            </w:pPr>
            <w:r>
              <w:t>Меры, направленные на достижение значений (уровней) показателей</w:t>
            </w:r>
          </w:p>
        </w:tc>
        <w:tc>
          <w:tcPr>
            <w:tcW w:w="1587" w:type="dxa"/>
            <w:gridSpan w:val="2"/>
          </w:tcPr>
          <w:p w:rsidR="00B5113C" w:rsidRDefault="00B5113C">
            <w:pPr>
              <w:pStyle w:val="ConsPlusNormal"/>
              <w:jc w:val="center"/>
            </w:pPr>
            <w:r>
              <w:t>Наименование портфеля проектов, основанного на национальных и федеральных проектах Российской Федерации &lt;*&gt;</w:t>
            </w:r>
          </w:p>
        </w:tc>
        <w:tc>
          <w:tcPr>
            <w:tcW w:w="1134" w:type="dxa"/>
          </w:tcPr>
          <w:p w:rsidR="00B5113C" w:rsidRDefault="00B5113C">
            <w:pPr>
              <w:pStyle w:val="ConsPlusNormal"/>
              <w:jc w:val="center"/>
            </w:pPr>
            <w:r>
              <w:t>Ответственный исполнитель/соисполнители</w:t>
            </w:r>
          </w:p>
        </w:tc>
        <w:tc>
          <w:tcPr>
            <w:tcW w:w="1984" w:type="dxa"/>
          </w:tcPr>
          <w:p w:rsidR="00B5113C" w:rsidRDefault="00B5113C">
            <w:pPr>
              <w:pStyle w:val="ConsPlusNormal"/>
              <w:jc w:val="center"/>
            </w:pPr>
            <w:r>
              <w:t>Контрольное событие (промежуточный результат)</w:t>
            </w:r>
          </w:p>
        </w:tc>
      </w:tr>
      <w:tr w:rsidR="00B5113C">
        <w:tc>
          <w:tcPr>
            <w:tcW w:w="850" w:type="dxa"/>
            <w:gridSpan w:val="2"/>
          </w:tcPr>
          <w:p w:rsidR="00B5113C" w:rsidRDefault="00B5113C">
            <w:pPr>
              <w:pStyle w:val="ConsPlusNormal"/>
              <w:jc w:val="center"/>
            </w:pPr>
            <w:r>
              <w:t>1</w:t>
            </w:r>
          </w:p>
        </w:tc>
        <w:tc>
          <w:tcPr>
            <w:tcW w:w="2041" w:type="dxa"/>
          </w:tcPr>
          <w:p w:rsidR="00B5113C" w:rsidRDefault="00B5113C">
            <w:pPr>
              <w:pStyle w:val="ConsPlusNormal"/>
              <w:jc w:val="center"/>
            </w:pPr>
            <w:r>
              <w:t>2</w:t>
            </w:r>
          </w:p>
        </w:tc>
        <w:tc>
          <w:tcPr>
            <w:tcW w:w="3061" w:type="dxa"/>
          </w:tcPr>
          <w:p w:rsidR="00B5113C" w:rsidRDefault="00B5113C">
            <w:pPr>
              <w:pStyle w:val="ConsPlusNormal"/>
              <w:jc w:val="center"/>
            </w:pPr>
            <w:r>
              <w:t>3</w:t>
            </w:r>
          </w:p>
        </w:tc>
        <w:tc>
          <w:tcPr>
            <w:tcW w:w="1587" w:type="dxa"/>
            <w:gridSpan w:val="2"/>
          </w:tcPr>
          <w:p w:rsidR="00B5113C" w:rsidRDefault="00B5113C">
            <w:pPr>
              <w:pStyle w:val="ConsPlusNormal"/>
              <w:jc w:val="center"/>
            </w:pPr>
            <w:r>
              <w:t>4</w:t>
            </w:r>
          </w:p>
        </w:tc>
        <w:tc>
          <w:tcPr>
            <w:tcW w:w="1134" w:type="dxa"/>
          </w:tcPr>
          <w:p w:rsidR="00B5113C" w:rsidRDefault="00B5113C">
            <w:pPr>
              <w:pStyle w:val="ConsPlusNormal"/>
              <w:jc w:val="center"/>
            </w:pPr>
            <w:r>
              <w:t>5</w:t>
            </w:r>
          </w:p>
        </w:tc>
        <w:tc>
          <w:tcPr>
            <w:tcW w:w="1984" w:type="dxa"/>
          </w:tcPr>
          <w:p w:rsidR="00B5113C" w:rsidRDefault="00B5113C">
            <w:pPr>
              <w:pStyle w:val="ConsPlusNormal"/>
              <w:jc w:val="center"/>
            </w:pPr>
            <w:r>
              <w:t>6</w:t>
            </w:r>
          </w:p>
        </w:tc>
      </w:tr>
      <w:tr w:rsidR="00B5113C">
        <w:tc>
          <w:tcPr>
            <w:tcW w:w="10657" w:type="dxa"/>
            <w:gridSpan w:val="8"/>
          </w:tcPr>
          <w:p w:rsidR="00B5113C" w:rsidRDefault="00B5113C">
            <w:pPr>
              <w:pStyle w:val="ConsPlusNormal"/>
              <w:jc w:val="center"/>
              <w:outlineLvl w:val="3"/>
            </w:pPr>
            <w:r>
              <w:t>1. Количество семей, улучшивших жилищные условия</w:t>
            </w:r>
          </w:p>
        </w:tc>
      </w:tr>
      <w:tr w:rsidR="00B5113C">
        <w:tc>
          <w:tcPr>
            <w:tcW w:w="510" w:type="dxa"/>
          </w:tcPr>
          <w:p w:rsidR="00B5113C" w:rsidRDefault="00B5113C">
            <w:pPr>
              <w:pStyle w:val="ConsPlusNormal"/>
              <w:jc w:val="center"/>
            </w:pPr>
            <w:r>
              <w:t>1.1.</w:t>
            </w:r>
          </w:p>
        </w:tc>
        <w:tc>
          <w:tcPr>
            <w:tcW w:w="2381" w:type="dxa"/>
            <w:gridSpan w:val="2"/>
          </w:tcPr>
          <w:p w:rsidR="00B5113C" w:rsidRDefault="00B5113C">
            <w:pPr>
              <w:pStyle w:val="ConsPlusNormal"/>
            </w:pPr>
            <w:r>
              <w:t xml:space="preserve">2.1. Предоставление субсидий из бюджета автономного округа бюджетам муниципальных образований автономного округа для реализации полномочий в области </w:t>
            </w:r>
            <w:r>
              <w:lastRenderedPageBreak/>
              <w:t>жилищных отношений</w:t>
            </w:r>
          </w:p>
        </w:tc>
        <w:tc>
          <w:tcPr>
            <w:tcW w:w="3061" w:type="dxa"/>
          </w:tcPr>
          <w:p w:rsidR="00B5113C" w:rsidRDefault="00B5113C">
            <w:pPr>
              <w:pStyle w:val="ConsPlusNormal"/>
              <w:jc w:val="center"/>
            </w:pPr>
            <w:r>
              <w:lastRenderedPageBreak/>
              <w:t xml:space="preserve">оказание поддержки муниципальным образованиям автономного округа по формированию жилищных фондов для расселения граждан из аварийного жилья, предоставления жилых помещений по договорам </w:t>
            </w:r>
            <w:r>
              <w:lastRenderedPageBreak/>
              <w:t>социального найма, предоставления жилых помещений по договорам найма жилых помещений социального использования</w:t>
            </w:r>
          </w:p>
        </w:tc>
        <w:tc>
          <w:tcPr>
            <w:tcW w:w="1587" w:type="dxa"/>
            <w:gridSpan w:val="2"/>
          </w:tcPr>
          <w:p w:rsidR="00B5113C" w:rsidRDefault="00B5113C">
            <w:pPr>
              <w:pStyle w:val="ConsPlusNormal"/>
              <w:jc w:val="center"/>
            </w:pPr>
            <w:r>
              <w:lastRenderedPageBreak/>
              <w:t>-</w:t>
            </w:r>
          </w:p>
        </w:tc>
        <w:tc>
          <w:tcPr>
            <w:tcW w:w="1134" w:type="dxa"/>
          </w:tcPr>
          <w:p w:rsidR="00B5113C" w:rsidRDefault="00B5113C">
            <w:pPr>
              <w:pStyle w:val="ConsPlusNormal"/>
              <w:jc w:val="center"/>
            </w:pPr>
            <w:r>
              <w:t>Депстрой Югры</w:t>
            </w:r>
          </w:p>
        </w:tc>
        <w:tc>
          <w:tcPr>
            <w:tcW w:w="1984" w:type="dxa"/>
          </w:tcPr>
          <w:p w:rsidR="00B5113C" w:rsidRDefault="00B5113C">
            <w:pPr>
              <w:pStyle w:val="ConsPlusNormal"/>
            </w:pPr>
            <w:r>
              <w:t>количество семей, получивших жилые помещения по договорам социального найма:</w:t>
            </w:r>
          </w:p>
          <w:p w:rsidR="00B5113C" w:rsidRDefault="00B5113C">
            <w:pPr>
              <w:pStyle w:val="ConsPlusNormal"/>
            </w:pPr>
            <w:r>
              <w:t>2019 год - 100;</w:t>
            </w:r>
          </w:p>
          <w:p w:rsidR="00B5113C" w:rsidRDefault="00B5113C">
            <w:pPr>
              <w:pStyle w:val="ConsPlusNormal"/>
            </w:pPr>
            <w:r>
              <w:t>2020 год - 120;</w:t>
            </w:r>
          </w:p>
          <w:p w:rsidR="00B5113C" w:rsidRDefault="00B5113C">
            <w:pPr>
              <w:pStyle w:val="ConsPlusNormal"/>
            </w:pPr>
            <w:r>
              <w:t>2021 год - 140;</w:t>
            </w:r>
          </w:p>
          <w:p w:rsidR="00B5113C" w:rsidRDefault="00B5113C">
            <w:pPr>
              <w:pStyle w:val="ConsPlusNormal"/>
            </w:pPr>
            <w:r>
              <w:lastRenderedPageBreak/>
              <w:t>2022 год - 160;</w:t>
            </w:r>
          </w:p>
          <w:p w:rsidR="00B5113C" w:rsidRDefault="00B5113C">
            <w:pPr>
              <w:pStyle w:val="ConsPlusNormal"/>
            </w:pPr>
            <w:r>
              <w:t>2023 год - 180;</w:t>
            </w:r>
          </w:p>
          <w:p w:rsidR="00B5113C" w:rsidRDefault="00B5113C">
            <w:pPr>
              <w:pStyle w:val="ConsPlusNormal"/>
            </w:pPr>
            <w:r>
              <w:t>2024 год - 200</w:t>
            </w:r>
          </w:p>
        </w:tc>
      </w:tr>
      <w:tr w:rsidR="00B5113C">
        <w:tc>
          <w:tcPr>
            <w:tcW w:w="510" w:type="dxa"/>
          </w:tcPr>
          <w:p w:rsidR="00B5113C" w:rsidRDefault="00B5113C">
            <w:pPr>
              <w:pStyle w:val="ConsPlusNormal"/>
              <w:jc w:val="center"/>
            </w:pPr>
            <w:r>
              <w:lastRenderedPageBreak/>
              <w:t>1.2.</w:t>
            </w:r>
          </w:p>
        </w:tc>
        <w:tc>
          <w:tcPr>
            <w:tcW w:w="2381" w:type="dxa"/>
            <w:gridSpan w:val="2"/>
          </w:tcPr>
          <w:p w:rsidR="00B5113C" w:rsidRDefault="00B5113C">
            <w:pPr>
              <w:pStyle w:val="ConsPlusNormal"/>
            </w:pPr>
            <w:r>
              <w:t>2.7. Региональный проект "Обеспечение устойчивого сокращения непригодного для проживания жилищного фонда"</w:t>
            </w:r>
          </w:p>
        </w:tc>
        <w:tc>
          <w:tcPr>
            <w:tcW w:w="3061" w:type="dxa"/>
          </w:tcPr>
          <w:p w:rsidR="00B5113C" w:rsidRDefault="00B5113C">
            <w:pPr>
              <w:pStyle w:val="ConsPlusNormal"/>
              <w:jc w:val="center"/>
            </w:pPr>
            <w:r>
              <w:t>оказание поддержки муниципальным образованиям автономного округа по формированию жилищных фондов для расселения граждан из аварийного жилья</w:t>
            </w:r>
          </w:p>
        </w:tc>
        <w:tc>
          <w:tcPr>
            <w:tcW w:w="1587" w:type="dxa"/>
            <w:gridSpan w:val="2"/>
          </w:tcPr>
          <w:p w:rsidR="00B5113C" w:rsidRDefault="00B5113C">
            <w:pPr>
              <w:pStyle w:val="ConsPlusNormal"/>
              <w:jc w:val="center"/>
            </w:pPr>
            <w:r>
              <w:t>Портфель проектов "Жилье и городская среда"</w:t>
            </w:r>
          </w:p>
        </w:tc>
        <w:tc>
          <w:tcPr>
            <w:tcW w:w="1134" w:type="dxa"/>
          </w:tcPr>
          <w:p w:rsidR="00B5113C" w:rsidRDefault="00B5113C">
            <w:pPr>
              <w:pStyle w:val="ConsPlusNormal"/>
              <w:jc w:val="center"/>
            </w:pPr>
            <w:r>
              <w:t>Депстрой Югры</w:t>
            </w:r>
          </w:p>
        </w:tc>
        <w:tc>
          <w:tcPr>
            <w:tcW w:w="1984" w:type="dxa"/>
          </w:tcPr>
          <w:p w:rsidR="00B5113C" w:rsidRDefault="00B5113C">
            <w:pPr>
              <w:pStyle w:val="ConsPlusNormal"/>
            </w:pPr>
            <w:r>
              <w:t>количество семей, переселенных из аварийных домов:</w:t>
            </w:r>
          </w:p>
          <w:p w:rsidR="00B5113C" w:rsidRDefault="00B5113C">
            <w:pPr>
              <w:pStyle w:val="ConsPlusNormal"/>
            </w:pPr>
            <w:r>
              <w:t>2019 год - 100;</w:t>
            </w:r>
          </w:p>
          <w:p w:rsidR="00B5113C" w:rsidRDefault="00B5113C">
            <w:pPr>
              <w:pStyle w:val="ConsPlusNormal"/>
            </w:pPr>
            <w:r>
              <w:t>2020 год - 670;</w:t>
            </w:r>
          </w:p>
          <w:p w:rsidR="00B5113C" w:rsidRDefault="00B5113C">
            <w:pPr>
              <w:pStyle w:val="ConsPlusNormal"/>
            </w:pPr>
            <w:r>
              <w:t>2021 год - 670;</w:t>
            </w:r>
          </w:p>
          <w:p w:rsidR="00B5113C" w:rsidRDefault="00B5113C">
            <w:pPr>
              <w:pStyle w:val="ConsPlusNormal"/>
            </w:pPr>
            <w:r>
              <w:t>2022 год - 885;</w:t>
            </w:r>
          </w:p>
          <w:p w:rsidR="00B5113C" w:rsidRDefault="00B5113C">
            <w:pPr>
              <w:pStyle w:val="ConsPlusNormal"/>
            </w:pPr>
            <w:r>
              <w:t>2023 год - 2091;</w:t>
            </w:r>
          </w:p>
          <w:p w:rsidR="00B5113C" w:rsidRDefault="00B5113C">
            <w:pPr>
              <w:pStyle w:val="ConsPlusNormal"/>
            </w:pPr>
            <w:r>
              <w:t>2024 год - 2091</w:t>
            </w:r>
          </w:p>
        </w:tc>
      </w:tr>
      <w:tr w:rsidR="00B5113C">
        <w:tc>
          <w:tcPr>
            <w:tcW w:w="510" w:type="dxa"/>
          </w:tcPr>
          <w:p w:rsidR="00B5113C" w:rsidRDefault="00B5113C">
            <w:pPr>
              <w:pStyle w:val="ConsPlusNormal"/>
              <w:jc w:val="center"/>
            </w:pPr>
            <w:r>
              <w:t>1.3.</w:t>
            </w:r>
          </w:p>
        </w:tc>
        <w:tc>
          <w:tcPr>
            <w:tcW w:w="2381" w:type="dxa"/>
            <w:gridSpan w:val="2"/>
          </w:tcPr>
          <w:p w:rsidR="00B5113C" w:rsidRDefault="00B5113C">
            <w:pPr>
              <w:pStyle w:val="ConsPlusNormal"/>
            </w:pPr>
            <w:r>
              <w:t>3.1. Формирование фонда наемных домов</w:t>
            </w:r>
          </w:p>
        </w:tc>
        <w:tc>
          <w:tcPr>
            <w:tcW w:w="3061" w:type="dxa"/>
          </w:tcPr>
          <w:p w:rsidR="00B5113C" w:rsidRDefault="00B5113C">
            <w:pPr>
              <w:pStyle w:val="ConsPlusNormal"/>
              <w:jc w:val="center"/>
            </w:pPr>
            <w:r>
              <w:t>увеличение объемов жилищного фонда наемных домов для предоставления на условиях найма за счет привлеченных средств</w:t>
            </w:r>
          </w:p>
        </w:tc>
        <w:tc>
          <w:tcPr>
            <w:tcW w:w="1587" w:type="dxa"/>
            <w:gridSpan w:val="2"/>
          </w:tcPr>
          <w:p w:rsidR="00B5113C" w:rsidRDefault="00B5113C">
            <w:pPr>
              <w:pStyle w:val="ConsPlusNormal"/>
              <w:jc w:val="center"/>
            </w:pPr>
            <w:r>
              <w:t>-</w:t>
            </w:r>
          </w:p>
        </w:tc>
        <w:tc>
          <w:tcPr>
            <w:tcW w:w="1134" w:type="dxa"/>
          </w:tcPr>
          <w:p w:rsidR="00B5113C" w:rsidRDefault="00B5113C">
            <w:pPr>
              <w:pStyle w:val="ConsPlusNormal"/>
              <w:jc w:val="center"/>
            </w:pPr>
            <w:r>
              <w:t>Депстрой Югры</w:t>
            </w:r>
          </w:p>
        </w:tc>
        <w:tc>
          <w:tcPr>
            <w:tcW w:w="1984" w:type="dxa"/>
          </w:tcPr>
          <w:p w:rsidR="00B5113C" w:rsidRDefault="00B5113C">
            <w:pPr>
              <w:pStyle w:val="ConsPlusNormal"/>
            </w:pPr>
            <w:r>
              <w:t>количество семей, арендовавших жилье на длительный срок на рыночных условиях (количество договоров аренды на срок свыше 1 года) &lt;*&gt;:</w:t>
            </w:r>
          </w:p>
          <w:p w:rsidR="00B5113C" w:rsidRDefault="00B5113C">
            <w:pPr>
              <w:pStyle w:val="ConsPlusNormal"/>
            </w:pPr>
            <w:r>
              <w:t>2019 год - 80;</w:t>
            </w:r>
          </w:p>
          <w:p w:rsidR="00B5113C" w:rsidRDefault="00B5113C">
            <w:pPr>
              <w:pStyle w:val="ConsPlusNormal"/>
            </w:pPr>
            <w:r>
              <w:t>2020 год - 80;</w:t>
            </w:r>
          </w:p>
          <w:p w:rsidR="00B5113C" w:rsidRDefault="00B5113C">
            <w:pPr>
              <w:pStyle w:val="ConsPlusNormal"/>
            </w:pPr>
            <w:r>
              <w:t>2021 год - 80;</w:t>
            </w:r>
          </w:p>
          <w:p w:rsidR="00B5113C" w:rsidRDefault="00B5113C">
            <w:pPr>
              <w:pStyle w:val="ConsPlusNormal"/>
            </w:pPr>
            <w:r>
              <w:t>2022 год - 80;</w:t>
            </w:r>
          </w:p>
          <w:p w:rsidR="00B5113C" w:rsidRDefault="00B5113C">
            <w:pPr>
              <w:pStyle w:val="ConsPlusNormal"/>
            </w:pPr>
            <w:r>
              <w:t>2023 год - 80;</w:t>
            </w:r>
          </w:p>
          <w:p w:rsidR="00B5113C" w:rsidRDefault="00B5113C">
            <w:pPr>
              <w:pStyle w:val="ConsPlusNormal"/>
            </w:pPr>
            <w:r>
              <w:t>2024 год - 80</w:t>
            </w:r>
          </w:p>
        </w:tc>
      </w:tr>
      <w:tr w:rsidR="00B5113C">
        <w:tblPrEx>
          <w:tblBorders>
            <w:insideH w:val="nil"/>
          </w:tblBorders>
        </w:tblPrEx>
        <w:tc>
          <w:tcPr>
            <w:tcW w:w="510" w:type="dxa"/>
            <w:tcBorders>
              <w:bottom w:val="nil"/>
            </w:tcBorders>
          </w:tcPr>
          <w:p w:rsidR="00B5113C" w:rsidRDefault="00B5113C">
            <w:pPr>
              <w:pStyle w:val="ConsPlusNormal"/>
              <w:jc w:val="center"/>
            </w:pPr>
            <w:r>
              <w:t>1.4.</w:t>
            </w:r>
          </w:p>
        </w:tc>
        <w:tc>
          <w:tcPr>
            <w:tcW w:w="2381" w:type="dxa"/>
            <w:gridSpan w:val="2"/>
            <w:tcBorders>
              <w:bottom w:val="nil"/>
            </w:tcBorders>
          </w:tcPr>
          <w:p w:rsidR="00B5113C" w:rsidRDefault="00B5113C">
            <w:pPr>
              <w:pStyle w:val="ConsPlusNormal"/>
            </w:pPr>
            <w:r>
              <w:t xml:space="preserve">4.2. Обеспечение </w:t>
            </w:r>
            <w:r>
              <w:lastRenderedPageBreak/>
              <w:t>жильем молодых семей, признанных до 31 декабря 2013 года участниками подпрограмм</w:t>
            </w:r>
          </w:p>
        </w:tc>
        <w:tc>
          <w:tcPr>
            <w:tcW w:w="3061" w:type="dxa"/>
            <w:tcBorders>
              <w:bottom w:val="nil"/>
            </w:tcBorders>
          </w:tcPr>
          <w:p w:rsidR="00B5113C" w:rsidRDefault="00B5113C">
            <w:pPr>
              <w:pStyle w:val="ConsPlusNormal"/>
              <w:jc w:val="center"/>
            </w:pPr>
            <w:r>
              <w:lastRenderedPageBreak/>
              <w:t xml:space="preserve">предоставление </w:t>
            </w:r>
            <w:r>
              <w:lastRenderedPageBreak/>
              <w:t>государственной поддержки на приобретение (строительство) жилых помещений в целях увеличения количества семей, улучшивших жилищные условия иными методами в рамках государственной программы</w:t>
            </w:r>
          </w:p>
        </w:tc>
        <w:tc>
          <w:tcPr>
            <w:tcW w:w="1587" w:type="dxa"/>
            <w:gridSpan w:val="2"/>
            <w:tcBorders>
              <w:bottom w:val="nil"/>
            </w:tcBorders>
          </w:tcPr>
          <w:p w:rsidR="00B5113C" w:rsidRDefault="00B5113C">
            <w:pPr>
              <w:pStyle w:val="ConsPlusNormal"/>
              <w:jc w:val="center"/>
            </w:pPr>
            <w:r>
              <w:lastRenderedPageBreak/>
              <w:t>-</w:t>
            </w:r>
          </w:p>
        </w:tc>
        <w:tc>
          <w:tcPr>
            <w:tcW w:w="1134" w:type="dxa"/>
            <w:tcBorders>
              <w:bottom w:val="nil"/>
            </w:tcBorders>
          </w:tcPr>
          <w:p w:rsidR="00B5113C" w:rsidRDefault="00B5113C">
            <w:pPr>
              <w:pStyle w:val="ConsPlusNormal"/>
              <w:jc w:val="center"/>
            </w:pPr>
            <w:r>
              <w:t xml:space="preserve">Депстрой </w:t>
            </w:r>
            <w:r>
              <w:lastRenderedPageBreak/>
              <w:t>Югры</w:t>
            </w:r>
          </w:p>
        </w:tc>
        <w:tc>
          <w:tcPr>
            <w:tcW w:w="1984" w:type="dxa"/>
            <w:tcBorders>
              <w:bottom w:val="nil"/>
            </w:tcBorders>
          </w:tcPr>
          <w:p w:rsidR="00B5113C" w:rsidRDefault="00B5113C">
            <w:pPr>
              <w:pStyle w:val="ConsPlusNormal"/>
            </w:pPr>
            <w:r>
              <w:lastRenderedPageBreak/>
              <w:t xml:space="preserve">количество семей, </w:t>
            </w:r>
            <w:r>
              <w:lastRenderedPageBreak/>
              <w:t>получивших жилищную субсидию:</w:t>
            </w:r>
          </w:p>
          <w:p w:rsidR="00B5113C" w:rsidRDefault="00B5113C">
            <w:pPr>
              <w:pStyle w:val="ConsPlusNormal"/>
            </w:pPr>
            <w:r>
              <w:t>2019 год - 93;</w:t>
            </w:r>
          </w:p>
          <w:p w:rsidR="00B5113C" w:rsidRDefault="00B5113C">
            <w:pPr>
              <w:pStyle w:val="ConsPlusNormal"/>
            </w:pPr>
            <w:r>
              <w:t>2020 год - 260;</w:t>
            </w:r>
          </w:p>
          <w:p w:rsidR="00B5113C" w:rsidRDefault="00B5113C">
            <w:pPr>
              <w:pStyle w:val="ConsPlusNormal"/>
            </w:pPr>
            <w:r>
              <w:t>2021 год - 260;</w:t>
            </w:r>
          </w:p>
          <w:p w:rsidR="00B5113C" w:rsidRDefault="00B5113C">
            <w:pPr>
              <w:pStyle w:val="ConsPlusNormal"/>
            </w:pPr>
            <w:r>
              <w:t>2022 год - 260;</w:t>
            </w:r>
          </w:p>
          <w:p w:rsidR="00B5113C" w:rsidRDefault="00B5113C">
            <w:pPr>
              <w:pStyle w:val="ConsPlusNormal"/>
            </w:pPr>
            <w:r>
              <w:t>2023 год - 93;</w:t>
            </w:r>
          </w:p>
          <w:p w:rsidR="00B5113C" w:rsidRDefault="00B5113C">
            <w:pPr>
              <w:pStyle w:val="ConsPlusNormal"/>
            </w:pPr>
            <w:r>
              <w:t>2024 год - 93</w:t>
            </w:r>
          </w:p>
        </w:tc>
      </w:tr>
      <w:tr w:rsidR="00B5113C">
        <w:tblPrEx>
          <w:tblBorders>
            <w:insideH w:val="nil"/>
          </w:tblBorders>
        </w:tblPrEx>
        <w:tc>
          <w:tcPr>
            <w:tcW w:w="10657" w:type="dxa"/>
            <w:gridSpan w:val="8"/>
            <w:tcBorders>
              <w:top w:val="nil"/>
            </w:tcBorders>
          </w:tcPr>
          <w:p w:rsidR="00B5113C" w:rsidRDefault="00B5113C">
            <w:pPr>
              <w:pStyle w:val="ConsPlusNormal"/>
              <w:jc w:val="both"/>
            </w:pPr>
            <w:r>
              <w:lastRenderedPageBreak/>
              <w:t xml:space="preserve">(п. 1.4 в ред. </w:t>
            </w:r>
            <w:hyperlink r:id="rId174" w:history="1">
              <w:r>
                <w:rPr>
                  <w:color w:val="0000FF"/>
                </w:rPr>
                <w:t>постановления</w:t>
              </w:r>
            </w:hyperlink>
            <w:r>
              <w:t xml:space="preserve"> Правительства ХМАО - Югры от 31.01.2020 N 19-п)</w:t>
            </w:r>
          </w:p>
        </w:tc>
      </w:tr>
      <w:tr w:rsidR="00B5113C">
        <w:tblPrEx>
          <w:tblBorders>
            <w:insideH w:val="nil"/>
          </w:tblBorders>
        </w:tblPrEx>
        <w:tc>
          <w:tcPr>
            <w:tcW w:w="510" w:type="dxa"/>
            <w:tcBorders>
              <w:bottom w:val="nil"/>
            </w:tcBorders>
          </w:tcPr>
          <w:p w:rsidR="00B5113C" w:rsidRDefault="00B5113C">
            <w:pPr>
              <w:pStyle w:val="ConsPlusNormal"/>
              <w:jc w:val="center"/>
            </w:pPr>
            <w:r>
              <w:t>1.5.</w:t>
            </w:r>
          </w:p>
        </w:tc>
        <w:tc>
          <w:tcPr>
            <w:tcW w:w="2381" w:type="dxa"/>
            <w:gridSpan w:val="2"/>
            <w:tcBorders>
              <w:bottom w:val="nil"/>
            </w:tcBorders>
          </w:tcPr>
          <w:p w:rsidR="00B5113C" w:rsidRDefault="00B5113C">
            <w:pPr>
              <w:pStyle w:val="ConsPlusNormal"/>
            </w:pPr>
            <w:r>
              <w:t>4.3. Обеспечение жильем граждан из числа коренных малочисленных народов Ханты-Мансийского автономного округа - Югры, признанных до 31 декабря 2013 года участниками подпрограмм</w:t>
            </w:r>
          </w:p>
        </w:tc>
        <w:tc>
          <w:tcPr>
            <w:tcW w:w="3061" w:type="dxa"/>
            <w:tcBorders>
              <w:bottom w:val="nil"/>
            </w:tcBorders>
          </w:tcPr>
          <w:p w:rsidR="00B5113C" w:rsidRDefault="00B5113C">
            <w:pPr>
              <w:pStyle w:val="ConsPlusNormal"/>
              <w:jc w:val="center"/>
            </w:pPr>
            <w:r>
              <w:t>предоставление государственной поддержки на приобретение (строительство) жилых помещений в целях увеличения количества семей, купивших жилые помещения по договору купли-продажи или зарегистрировавших право собственности на основании договора участия в долевом строительстве,</w:t>
            </w:r>
          </w:p>
          <w:p w:rsidR="00B5113C" w:rsidRDefault="00B5113C">
            <w:pPr>
              <w:pStyle w:val="ConsPlusNormal"/>
              <w:jc w:val="center"/>
            </w:pPr>
            <w:r>
              <w:t>улучшивших жилищные условия иными методами в рамках государственной программы</w:t>
            </w:r>
          </w:p>
        </w:tc>
        <w:tc>
          <w:tcPr>
            <w:tcW w:w="1587" w:type="dxa"/>
            <w:gridSpan w:val="2"/>
            <w:tcBorders>
              <w:bottom w:val="nil"/>
            </w:tcBorders>
          </w:tcPr>
          <w:p w:rsidR="00B5113C" w:rsidRDefault="00B5113C">
            <w:pPr>
              <w:pStyle w:val="ConsPlusNormal"/>
              <w:jc w:val="center"/>
            </w:pPr>
            <w:r>
              <w:t>-</w:t>
            </w:r>
          </w:p>
        </w:tc>
        <w:tc>
          <w:tcPr>
            <w:tcW w:w="1134" w:type="dxa"/>
            <w:tcBorders>
              <w:bottom w:val="nil"/>
            </w:tcBorders>
          </w:tcPr>
          <w:p w:rsidR="00B5113C" w:rsidRDefault="00B5113C">
            <w:pPr>
              <w:pStyle w:val="ConsPlusNormal"/>
              <w:jc w:val="center"/>
            </w:pPr>
            <w:r>
              <w:t>Депстрой Югры</w:t>
            </w:r>
          </w:p>
        </w:tc>
        <w:tc>
          <w:tcPr>
            <w:tcW w:w="1984" w:type="dxa"/>
            <w:tcBorders>
              <w:bottom w:val="nil"/>
            </w:tcBorders>
          </w:tcPr>
          <w:p w:rsidR="00B5113C" w:rsidRDefault="00B5113C">
            <w:pPr>
              <w:pStyle w:val="ConsPlusNormal"/>
            </w:pPr>
            <w:r>
              <w:t>количество семей, получивших жилищную субсидию:</w:t>
            </w:r>
          </w:p>
          <w:p w:rsidR="00B5113C" w:rsidRDefault="00B5113C">
            <w:pPr>
              <w:pStyle w:val="ConsPlusNormal"/>
            </w:pPr>
            <w:r>
              <w:t>2019 год - 32;</w:t>
            </w:r>
          </w:p>
          <w:p w:rsidR="00B5113C" w:rsidRDefault="00B5113C">
            <w:pPr>
              <w:pStyle w:val="ConsPlusNormal"/>
            </w:pPr>
            <w:r>
              <w:t>2020 год - 122;</w:t>
            </w:r>
          </w:p>
          <w:p w:rsidR="00B5113C" w:rsidRDefault="00B5113C">
            <w:pPr>
              <w:pStyle w:val="ConsPlusNormal"/>
            </w:pPr>
            <w:r>
              <w:t>2021 год - 162;</w:t>
            </w:r>
          </w:p>
          <w:p w:rsidR="00B5113C" w:rsidRDefault="00B5113C">
            <w:pPr>
              <w:pStyle w:val="ConsPlusNormal"/>
            </w:pPr>
            <w:r>
              <w:t>2022 год - 206;</w:t>
            </w:r>
          </w:p>
          <w:p w:rsidR="00B5113C" w:rsidRDefault="00B5113C">
            <w:pPr>
              <w:pStyle w:val="ConsPlusNormal"/>
            </w:pPr>
            <w:r>
              <w:t>2023 год - 22;</w:t>
            </w:r>
          </w:p>
          <w:p w:rsidR="00B5113C" w:rsidRDefault="00B5113C">
            <w:pPr>
              <w:pStyle w:val="ConsPlusNormal"/>
            </w:pPr>
            <w:r>
              <w:t>2024 год - 22</w:t>
            </w:r>
          </w:p>
        </w:tc>
      </w:tr>
      <w:tr w:rsidR="00B5113C">
        <w:tblPrEx>
          <w:tblBorders>
            <w:insideH w:val="nil"/>
          </w:tblBorders>
        </w:tblPrEx>
        <w:tc>
          <w:tcPr>
            <w:tcW w:w="10657" w:type="dxa"/>
            <w:gridSpan w:val="8"/>
            <w:tcBorders>
              <w:top w:val="nil"/>
            </w:tcBorders>
          </w:tcPr>
          <w:p w:rsidR="00B5113C" w:rsidRDefault="00B5113C">
            <w:pPr>
              <w:pStyle w:val="ConsPlusNormal"/>
              <w:jc w:val="both"/>
            </w:pPr>
            <w:r>
              <w:t xml:space="preserve">(п. 1.5 в ред. </w:t>
            </w:r>
            <w:hyperlink r:id="rId175" w:history="1">
              <w:r>
                <w:rPr>
                  <w:color w:val="0000FF"/>
                </w:rPr>
                <w:t>постановления</w:t>
              </w:r>
            </w:hyperlink>
            <w:r>
              <w:t xml:space="preserve"> Правительства ХМАО - Югры от 31.01.2020 N 19-п)</w:t>
            </w:r>
          </w:p>
        </w:tc>
      </w:tr>
      <w:tr w:rsidR="00B5113C">
        <w:tblPrEx>
          <w:tblBorders>
            <w:insideH w:val="nil"/>
          </w:tblBorders>
        </w:tblPrEx>
        <w:tc>
          <w:tcPr>
            <w:tcW w:w="510" w:type="dxa"/>
            <w:tcBorders>
              <w:bottom w:val="nil"/>
            </w:tcBorders>
          </w:tcPr>
          <w:p w:rsidR="00B5113C" w:rsidRDefault="00B5113C">
            <w:pPr>
              <w:pStyle w:val="ConsPlusNormal"/>
              <w:jc w:val="center"/>
            </w:pPr>
            <w:r>
              <w:t>1.6.</w:t>
            </w:r>
          </w:p>
        </w:tc>
        <w:tc>
          <w:tcPr>
            <w:tcW w:w="2381" w:type="dxa"/>
            <w:gridSpan w:val="2"/>
            <w:tcBorders>
              <w:bottom w:val="nil"/>
            </w:tcBorders>
          </w:tcPr>
          <w:p w:rsidR="00B5113C" w:rsidRDefault="00B5113C">
            <w:pPr>
              <w:pStyle w:val="ConsPlusNormal"/>
            </w:pPr>
            <w:r>
              <w:t xml:space="preserve">4.4. Улучшение жилищных условий отдельных категорий </w:t>
            </w:r>
            <w:r>
              <w:lastRenderedPageBreak/>
              <w:t>граждан, признанных до 31 декабря 2013 года участниками подпрограмм и мероприятий</w:t>
            </w:r>
          </w:p>
        </w:tc>
        <w:tc>
          <w:tcPr>
            <w:tcW w:w="3061" w:type="dxa"/>
            <w:tcBorders>
              <w:bottom w:val="nil"/>
            </w:tcBorders>
          </w:tcPr>
          <w:p w:rsidR="00B5113C" w:rsidRDefault="00B5113C">
            <w:pPr>
              <w:pStyle w:val="ConsPlusNormal"/>
              <w:jc w:val="center"/>
            </w:pPr>
            <w:r>
              <w:lastRenderedPageBreak/>
              <w:t xml:space="preserve">предоставление государственной поддержки на приобретение </w:t>
            </w:r>
            <w:r>
              <w:lastRenderedPageBreak/>
              <w:t>(строительство) жилых помещений в целях увеличения количества семей, купивших жилые помещения по договору купли-продажи или зарегистрировавших право собственности на основании договора участия в долевом строительстве</w:t>
            </w:r>
          </w:p>
        </w:tc>
        <w:tc>
          <w:tcPr>
            <w:tcW w:w="1587" w:type="dxa"/>
            <w:gridSpan w:val="2"/>
            <w:tcBorders>
              <w:bottom w:val="nil"/>
            </w:tcBorders>
          </w:tcPr>
          <w:p w:rsidR="00B5113C" w:rsidRDefault="00B5113C">
            <w:pPr>
              <w:pStyle w:val="ConsPlusNormal"/>
              <w:jc w:val="center"/>
            </w:pPr>
            <w:r>
              <w:lastRenderedPageBreak/>
              <w:t>-</w:t>
            </w:r>
          </w:p>
        </w:tc>
        <w:tc>
          <w:tcPr>
            <w:tcW w:w="1134" w:type="dxa"/>
            <w:tcBorders>
              <w:bottom w:val="nil"/>
            </w:tcBorders>
          </w:tcPr>
          <w:p w:rsidR="00B5113C" w:rsidRDefault="00B5113C">
            <w:pPr>
              <w:pStyle w:val="ConsPlusNormal"/>
              <w:jc w:val="center"/>
            </w:pPr>
            <w:r>
              <w:t>Депстрой Югры</w:t>
            </w:r>
          </w:p>
        </w:tc>
        <w:tc>
          <w:tcPr>
            <w:tcW w:w="1984" w:type="dxa"/>
            <w:tcBorders>
              <w:bottom w:val="nil"/>
            </w:tcBorders>
          </w:tcPr>
          <w:p w:rsidR="00B5113C" w:rsidRDefault="00B5113C">
            <w:pPr>
              <w:pStyle w:val="ConsPlusNormal"/>
            </w:pPr>
            <w:r>
              <w:t xml:space="preserve">количество семей, получивших жилищную </w:t>
            </w:r>
            <w:r>
              <w:lastRenderedPageBreak/>
              <w:t>субсидию:</w:t>
            </w:r>
          </w:p>
          <w:p w:rsidR="00B5113C" w:rsidRDefault="00B5113C">
            <w:pPr>
              <w:pStyle w:val="ConsPlusNormal"/>
            </w:pPr>
            <w:r>
              <w:t>2019 год - 132;</w:t>
            </w:r>
          </w:p>
          <w:p w:rsidR="00B5113C" w:rsidRDefault="00B5113C">
            <w:pPr>
              <w:pStyle w:val="ConsPlusNormal"/>
            </w:pPr>
            <w:r>
              <w:t>2020 год - 60;</w:t>
            </w:r>
          </w:p>
          <w:p w:rsidR="00B5113C" w:rsidRDefault="00B5113C">
            <w:pPr>
              <w:pStyle w:val="ConsPlusNormal"/>
            </w:pPr>
            <w:r>
              <w:t>2021 год - 60;</w:t>
            </w:r>
          </w:p>
          <w:p w:rsidR="00B5113C" w:rsidRDefault="00B5113C">
            <w:pPr>
              <w:pStyle w:val="ConsPlusNormal"/>
            </w:pPr>
            <w:r>
              <w:t>2022 год - 60;</w:t>
            </w:r>
          </w:p>
          <w:p w:rsidR="00B5113C" w:rsidRDefault="00B5113C">
            <w:pPr>
              <w:pStyle w:val="ConsPlusNormal"/>
            </w:pPr>
            <w:r>
              <w:t>2023 год - 60;</w:t>
            </w:r>
          </w:p>
          <w:p w:rsidR="00B5113C" w:rsidRDefault="00B5113C">
            <w:pPr>
              <w:pStyle w:val="ConsPlusNormal"/>
            </w:pPr>
            <w:r>
              <w:t>2024 год - 60</w:t>
            </w:r>
          </w:p>
        </w:tc>
      </w:tr>
      <w:tr w:rsidR="00B5113C">
        <w:tblPrEx>
          <w:tblBorders>
            <w:insideH w:val="nil"/>
          </w:tblBorders>
        </w:tblPrEx>
        <w:tc>
          <w:tcPr>
            <w:tcW w:w="10657" w:type="dxa"/>
            <w:gridSpan w:val="8"/>
            <w:tcBorders>
              <w:top w:val="nil"/>
            </w:tcBorders>
          </w:tcPr>
          <w:p w:rsidR="00B5113C" w:rsidRDefault="00B5113C">
            <w:pPr>
              <w:pStyle w:val="ConsPlusNormal"/>
              <w:jc w:val="both"/>
            </w:pPr>
            <w:r>
              <w:lastRenderedPageBreak/>
              <w:t xml:space="preserve">(п. 1.6 в ред. </w:t>
            </w:r>
            <w:hyperlink r:id="rId176" w:history="1">
              <w:r>
                <w:rPr>
                  <w:color w:val="0000FF"/>
                </w:rPr>
                <w:t>постановления</w:t>
              </w:r>
            </w:hyperlink>
            <w:r>
              <w:t xml:space="preserve"> Правительства ХМАО - Югры от 31.01.2020 N 19-п)</w:t>
            </w:r>
          </w:p>
        </w:tc>
      </w:tr>
      <w:tr w:rsidR="00B5113C">
        <w:tblPrEx>
          <w:tblBorders>
            <w:insideH w:val="nil"/>
          </w:tblBorders>
        </w:tblPrEx>
        <w:tc>
          <w:tcPr>
            <w:tcW w:w="510" w:type="dxa"/>
            <w:tcBorders>
              <w:bottom w:val="nil"/>
            </w:tcBorders>
          </w:tcPr>
          <w:p w:rsidR="00B5113C" w:rsidRDefault="00B5113C">
            <w:pPr>
              <w:pStyle w:val="ConsPlusNormal"/>
              <w:jc w:val="center"/>
            </w:pPr>
            <w:r>
              <w:t>1.7.</w:t>
            </w:r>
          </w:p>
        </w:tc>
        <w:tc>
          <w:tcPr>
            <w:tcW w:w="2381" w:type="dxa"/>
            <w:gridSpan w:val="2"/>
            <w:tcBorders>
              <w:bottom w:val="nil"/>
            </w:tcBorders>
          </w:tcPr>
          <w:p w:rsidR="00B5113C" w:rsidRDefault="00B5113C">
            <w:pPr>
              <w:pStyle w:val="ConsPlusNormal"/>
            </w:pPr>
            <w:r>
              <w:t>4.5. Предоставление компенсации гражданам, заключившим до 31 декабря 2013 года трехсторонние соглашения</w:t>
            </w:r>
          </w:p>
        </w:tc>
        <w:tc>
          <w:tcPr>
            <w:tcW w:w="3061" w:type="dxa"/>
            <w:tcBorders>
              <w:bottom w:val="nil"/>
            </w:tcBorders>
          </w:tcPr>
          <w:p w:rsidR="00B5113C" w:rsidRDefault="00B5113C">
            <w:pPr>
              <w:pStyle w:val="ConsPlusNormal"/>
              <w:jc w:val="center"/>
            </w:pPr>
            <w:r>
              <w:t>увеличение количества семей, улучшивших жилищные условия иными методами в рамках государственной программы</w:t>
            </w:r>
          </w:p>
        </w:tc>
        <w:tc>
          <w:tcPr>
            <w:tcW w:w="1587" w:type="dxa"/>
            <w:gridSpan w:val="2"/>
            <w:tcBorders>
              <w:bottom w:val="nil"/>
            </w:tcBorders>
          </w:tcPr>
          <w:p w:rsidR="00B5113C" w:rsidRDefault="00B5113C">
            <w:pPr>
              <w:pStyle w:val="ConsPlusNormal"/>
              <w:jc w:val="center"/>
            </w:pPr>
            <w:r>
              <w:t>-</w:t>
            </w:r>
          </w:p>
        </w:tc>
        <w:tc>
          <w:tcPr>
            <w:tcW w:w="1134" w:type="dxa"/>
            <w:tcBorders>
              <w:bottom w:val="nil"/>
            </w:tcBorders>
          </w:tcPr>
          <w:p w:rsidR="00B5113C" w:rsidRDefault="00B5113C">
            <w:pPr>
              <w:pStyle w:val="ConsPlusNormal"/>
              <w:jc w:val="center"/>
            </w:pPr>
            <w:r>
              <w:t>Депстрой Югры, муниципальные образования автономного округа</w:t>
            </w:r>
          </w:p>
        </w:tc>
        <w:tc>
          <w:tcPr>
            <w:tcW w:w="1984" w:type="dxa"/>
            <w:tcBorders>
              <w:bottom w:val="nil"/>
            </w:tcBorders>
          </w:tcPr>
          <w:p w:rsidR="00B5113C" w:rsidRDefault="00B5113C">
            <w:pPr>
              <w:pStyle w:val="ConsPlusNormal"/>
            </w:pPr>
            <w:r>
              <w:t>количество семей, получивших компенсацию:</w:t>
            </w:r>
          </w:p>
          <w:p w:rsidR="00B5113C" w:rsidRDefault="00B5113C">
            <w:pPr>
              <w:pStyle w:val="ConsPlusNormal"/>
            </w:pPr>
            <w:r>
              <w:t>2019 год - 32825;</w:t>
            </w:r>
          </w:p>
          <w:p w:rsidR="00B5113C" w:rsidRDefault="00B5113C">
            <w:pPr>
              <w:pStyle w:val="ConsPlusNormal"/>
            </w:pPr>
            <w:r>
              <w:t>2020 год - 26000;</w:t>
            </w:r>
          </w:p>
          <w:p w:rsidR="00B5113C" w:rsidRDefault="00B5113C">
            <w:pPr>
              <w:pStyle w:val="ConsPlusNormal"/>
            </w:pPr>
            <w:r>
              <w:t>2021 год - 23000;</w:t>
            </w:r>
          </w:p>
          <w:p w:rsidR="00B5113C" w:rsidRDefault="00B5113C">
            <w:pPr>
              <w:pStyle w:val="ConsPlusNormal"/>
            </w:pPr>
            <w:r>
              <w:t>2022 год - 21000;</w:t>
            </w:r>
          </w:p>
          <w:p w:rsidR="00B5113C" w:rsidRDefault="00B5113C">
            <w:pPr>
              <w:pStyle w:val="ConsPlusNormal"/>
            </w:pPr>
            <w:r>
              <w:t>2023 год - 19000;</w:t>
            </w:r>
          </w:p>
          <w:p w:rsidR="00B5113C" w:rsidRDefault="00B5113C">
            <w:pPr>
              <w:pStyle w:val="ConsPlusNormal"/>
            </w:pPr>
            <w:r>
              <w:t>2024 год - 16000</w:t>
            </w:r>
          </w:p>
        </w:tc>
      </w:tr>
      <w:tr w:rsidR="00B5113C">
        <w:tblPrEx>
          <w:tblBorders>
            <w:insideH w:val="nil"/>
          </w:tblBorders>
        </w:tblPrEx>
        <w:tc>
          <w:tcPr>
            <w:tcW w:w="10657" w:type="dxa"/>
            <w:gridSpan w:val="8"/>
            <w:tcBorders>
              <w:top w:val="nil"/>
            </w:tcBorders>
          </w:tcPr>
          <w:p w:rsidR="00B5113C" w:rsidRDefault="00B5113C">
            <w:pPr>
              <w:pStyle w:val="ConsPlusNormal"/>
              <w:jc w:val="both"/>
            </w:pPr>
            <w:r>
              <w:t xml:space="preserve">(п. 1.7 в ред. </w:t>
            </w:r>
            <w:hyperlink r:id="rId177" w:history="1">
              <w:r>
                <w:rPr>
                  <w:color w:val="0000FF"/>
                </w:rPr>
                <w:t>постановления</w:t>
              </w:r>
            </w:hyperlink>
            <w:r>
              <w:t xml:space="preserve"> Правительства ХМАО - Югры от 31.01.2020 N 19-п)</w:t>
            </w:r>
          </w:p>
        </w:tc>
      </w:tr>
      <w:tr w:rsidR="00B5113C">
        <w:tblPrEx>
          <w:tblBorders>
            <w:insideH w:val="nil"/>
          </w:tblBorders>
        </w:tblPrEx>
        <w:tc>
          <w:tcPr>
            <w:tcW w:w="510" w:type="dxa"/>
            <w:tcBorders>
              <w:bottom w:val="nil"/>
            </w:tcBorders>
          </w:tcPr>
          <w:p w:rsidR="00B5113C" w:rsidRDefault="00B5113C">
            <w:pPr>
              <w:pStyle w:val="ConsPlusNormal"/>
              <w:jc w:val="center"/>
            </w:pPr>
            <w:r>
              <w:t>1.8.</w:t>
            </w:r>
          </w:p>
        </w:tc>
        <w:tc>
          <w:tcPr>
            <w:tcW w:w="2381" w:type="dxa"/>
            <w:gridSpan w:val="2"/>
            <w:tcBorders>
              <w:bottom w:val="nil"/>
            </w:tcBorders>
          </w:tcPr>
          <w:p w:rsidR="00B5113C" w:rsidRDefault="00B5113C">
            <w:pPr>
              <w:pStyle w:val="ConsPlusNormal"/>
            </w:pPr>
            <w:r>
              <w:t xml:space="preserve">4.6.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w:t>
            </w:r>
            <w:r>
              <w:lastRenderedPageBreak/>
              <w:t>в жилых помещениях до 1 января 2005 года</w:t>
            </w:r>
          </w:p>
        </w:tc>
        <w:tc>
          <w:tcPr>
            <w:tcW w:w="3061" w:type="dxa"/>
            <w:tcBorders>
              <w:bottom w:val="nil"/>
            </w:tcBorders>
          </w:tcPr>
          <w:p w:rsidR="00B5113C" w:rsidRDefault="00B5113C">
            <w:pPr>
              <w:pStyle w:val="ConsPlusNormal"/>
              <w:jc w:val="center"/>
            </w:pPr>
            <w:r>
              <w:lastRenderedPageBreak/>
              <w:t xml:space="preserve">предоставление государственной поддержки на приобретение (строительство) жилых помещений в целях увеличения количества семей, купивших жилые помещения по договору купли-продажи или зарегистрировавших право собственности на </w:t>
            </w:r>
            <w:r>
              <w:lastRenderedPageBreak/>
              <w:t>основании договора участия в долевом строительстве</w:t>
            </w:r>
          </w:p>
        </w:tc>
        <w:tc>
          <w:tcPr>
            <w:tcW w:w="1587" w:type="dxa"/>
            <w:gridSpan w:val="2"/>
            <w:tcBorders>
              <w:bottom w:val="nil"/>
            </w:tcBorders>
          </w:tcPr>
          <w:p w:rsidR="00B5113C" w:rsidRDefault="00B5113C">
            <w:pPr>
              <w:pStyle w:val="ConsPlusNormal"/>
              <w:jc w:val="center"/>
            </w:pPr>
            <w:r>
              <w:lastRenderedPageBreak/>
              <w:t>-</w:t>
            </w:r>
          </w:p>
        </w:tc>
        <w:tc>
          <w:tcPr>
            <w:tcW w:w="1134" w:type="dxa"/>
            <w:tcBorders>
              <w:bottom w:val="nil"/>
            </w:tcBorders>
          </w:tcPr>
          <w:p w:rsidR="00B5113C" w:rsidRDefault="00B5113C">
            <w:pPr>
              <w:pStyle w:val="ConsPlusNormal"/>
              <w:jc w:val="center"/>
            </w:pPr>
            <w:r>
              <w:t>Депстрой Югры, муниципальные образования автономного округа</w:t>
            </w:r>
          </w:p>
        </w:tc>
        <w:tc>
          <w:tcPr>
            <w:tcW w:w="1984" w:type="dxa"/>
            <w:tcBorders>
              <w:bottom w:val="nil"/>
            </w:tcBorders>
          </w:tcPr>
          <w:p w:rsidR="00B5113C" w:rsidRDefault="00B5113C">
            <w:pPr>
              <w:pStyle w:val="ConsPlusNormal"/>
            </w:pPr>
            <w:r>
              <w:t>количество семей, улучшивших жилищные условия:</w:t>
            </w:r>
          </w:p>
          <w:p w:rsidR="00B5113C" w:rsidRDefault="00B5113C">
            <w:pPr>
              <w:pStyle w:val="ConsPlusNormal"/>
            </w:pPr>
            <w:r>
              <w:t>2019 год - 134;</w:t>
            </w:r>
          </w:p>
          <w:p w:rsidR="00B5113C" w:rsidRDefault="00B5113C">
            <w:pPr>
              <w:pStyle w:val="ConsPlusNormal"/>
            </w:pPr>
            <w:r>
              <w:t>2020 год - 234;</w:t>
            </w:r>
          </w:p>
          <w:p w:rsidR="00B5113C" w:rsidRDefault="00B5113C">
            <w:pPr>
              <w:pStyle w:val="ConsPlusNormal"/>
            </w:pPr>
            <w:r>
              <w:t>2021 год - 234;</w:t>
            </w:r>
          </w:p>
          <w:p w:rsidR="00B5113C" w:rsidRDefault="00B5113C">
            <w:pPr>
              <w:pStyle w:val="ConsPlusNormal"/>
            </w:pPr>
            <w:r>
              <w:t>2022 год - 234;</w:t>
            </w:r>
          </w:p>
          <w:p w:rsidR="00B5113C" w:rsidRDefault="00B5113C">
            <w:pPr>
              <w:pStyle w:val="ConsPlusNormal"/>
            </w:pPr>
            <w:r>
              <w:t>2023 год - 1;</w:t>
            </w:r>
          </w:p>
          <w:p w:rsidR="00B5113C" w:rsidRDefault="00B5113C">
            <w:pPr>
              <w:pStyle w:val="ConsPlusNormal"/>
            </w:pPr>
            <w:r>
              <w:t>2024 год - 1</w:t>
            </w:r>
          </w:p>
        </w:tc>
      </w:tr>
      <w:tr w:rsidR="00B5113C">
        <w:tblPrEx>
          <w:tblBorders>
            <w:insideH w:val="nil"/>
          </w:tblBorders>
        </w:tblPrEx>
        <w:tc>
          <w:tcPr>
            <w:tcW w:w="10657" w:type="dxa"/>
            <w:gridSpan w:val="8"/>
            <w:tcBorders>
              <w:top w:val="nil"/>
            </w:tcBorders>
          </w:tcPr>
          <w:p w:rsidR="00B5113C" w:rsidRDefault="00B5113C">
            <w:pPr>
              <w:pStyle w:val="ConsPlusNormal"/>
              <w:jc w:val="both"/>
            </w:pPr>
            <w:r>
              <w:t xml:space="preserve">(п. 1.8 в ред. </w:t>
            </w:r>
            <w:hyperlink r:id="rId178" w:history="1">
              <w:r>
                <w:rPr>
                  <w:color w:val="0000FF"/>
                </w:rPr>
                <w:t>постановления</w:t>
              </w:r>
            </w:hyperlink>
            <w:r>
              <w:t xml:space="preserve"> Правительства ХМАО - Югры от 31.01.2020 N 19-п)</w:t>
            </w:r>
          </w:p>
        </w:tc>
      </w:tr>
      <w:tr w:rsidR="00B5113C">
        <w:tc>
          <w:tcPr>
            <w:tcW w:w="510" w:type="dxa"/>
          </w:tcPr>
          <w:p w:rsidR="00B5113C" w:rsidRDefault="00B5113C">
            <w:pPr>
              <w:pStyle w:val="ConsPlusNormal"/>
              <w:jc w:val="center"/>
            </w:pPr>
            <w:r>
              <w:t>1.9.</w:t>
            </w:r>
          </w:p>
        </w:tc>
        <w:tc>
          <w:tcPr>
            <w:tcW w:w="2381" w:type="dxa"/>
            <w:gridSpan w:val="2"/>
          </w:tcPr>
          <w:p w:rsidR="00B5113C" w:rsidRDefault="00B5113C">
            <w:pPr>
              <w:pStyle w:val="ConsPlusNormal"/>
            </w:pPr>
            <w:r>
              <w:t>4.7.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3061" w:type="dxa"/>
          </w:tcPr>
          <w:p w:rsidR="00B5113C" w:rsidRDefault="00B5113C">
            <w:pPr>
              <w:pStyle w:val="ConsPlusNormal"/>
              <w:jc w:val="center"/>
            </w:pPr>
            <w:r>
              <w:t>предоставление государственной поддержки на приобретение (строительство) жилых помещений в целях увеличения количества семей, купивших жилые помещения по договору купли-продажи или зарегистрировавших право собственности на основании договора участия в долевом строительстве, улучшивших жилищные условия иными методами в рамках государственной программы</w:t>
            </w:r>
          </w:p>
        </w:tc>
        <w:tc>
          <w:tcPr>
            <w:tcW w:w="1587" w:type="dxa"/>
            <w:gridSpan w:val="2"/>
          </w:tcPr>
          <w:p w:rsidR="00B5113C" w:rsidRDefault="00B5113C">
            <w:pPr>
              <w:pStyle w:val="ConsPlusNormal"/>
              <w:jc w:val="center"/>
            </w:pPr>
            <w:r>
              <w:t>-</w:t>
            </w:r>
          </w:p>
        </w:tc>
        <w:tc>
          <w:tcPr>
            <w:tcW w:w="1134" w:type="dxa"/>
          </w:tcPr>
          <w:p w:rsidR="00B5113C" w:rsidRDefault="00B5113C">
            <w:pPr>
              <w:pStyle w:val="ConsPlusNormal"/>
              <w:jc w:val="center"/>
            </w:pPr>
            <w:r>
              <w:t>Депстрой Югры, муниципальные образования автономного округа</w:t>
            </w:r>
          </w:p>
        </w:tc>
        <w:tc>
          <w:tcPr>
            <w:tcW w:w="1984" w:type="dxa"/>
          </w:tcPr>
          <w:p w:rsidR="00B5113C" w:rsidRDefault="00B5113C">
            <w:pPr>
              <w:pStyle w:val="ConsPlusNormal"/>
            </w:pPr>
            <w:r>
              <w:t>количество семей, получивших жилищную субсидию:</w:t>
            </w:r>
          </w:p>
          <w:p w:rsidR="00B5113C" w:rsidRDefault="00B5113C">
            <w:pPr>
              <w:pStyle w:val="ConsPlusNormal"/>
            </w:pPr>
            <w:r>
              <w:t>2019 год - 77;</w:t>
            </w:r>
          </w:p>
          <w:p w:rsidR="00B5113C" w:rsidRDefault="00B5113C">
            <w:pPr>
              <w:pStyle w:val="ConsPlusNormal"/>
            </w:pPr>
            <w:r>
              <w:t>2020 год - 74;</w:t>
            </w:r>
          </w:p>
          <w:p w:rsidR="00B5113C" w:rsidRDefault="00B5113C">
            <w:pPr>
              <w:pStyle w:val="ConsPlusNormal"/>
            </w:pPr>
            <w:r>
              <w:t>2021 год - 74;</w:t>
            </w:r>
          </w:p>
          <w:p w:rsidR="00B5113C" w:rsidRDefault="00B5113C">
            <w:pPr>
              <w:pStyle w:val="ConsPlusNormal"/>
            </w:pPr>
            <w:r>
              <w:t>2022 год - 74;</w:t>
            </w:r>
          </w:p>
          <w:p w:rsidR="00B5113C" w:rsidRDefault="00B5113C">
            <w:pPr>
              <w:pStyle w:val="ConsPlusNormal"/>
            </w:pPr>
            <w:r>
              <w:t>2023 год - 74;</w:t>
            </w:r>
          </w:p>
          <w:p w:rsidR="00B5113C" w:rsidRDefault="00B5113C">
            <w:pPr>
              <w:pStyle w:val="ConsPlusNormal"/>
            </w:pPr>
            <w:r>
              <w:t>2024 год - 74</w:t>
            </w:r>
          </w:p>
        </w:tc>
      </w:tr>
      <w:tr w:rsidR="00B5113C">
        <w:tc>
          <w:tcPr>
            <w:tcW w:w="510" w:type="dxa"/>
          </w:tcPr>
          <w:p w:rsidR="00B5113C" w:rsidRDefault="00B5113C">
            <w:pPr>
              <w:pStyle w:val="ConsPlusNormal"/>
              <w:jc w:val="center"/>
            </w:pPr>
            <w:r>
              <w:t>1.10.</w:t>
            </w:r>
          </w:p>
        </w:tc>
        <w:tc>
          <w:tcPr>
            <w:tcW w:w="2381" w:type="dxa"/>
            <w:gridSpan w:val="2"/>
          </w:tcPr>
          <w:p w:rsidR="00B5113C" w:rsidRDefault="00B5113C">
            <w:pPr>
              <w:pStyle w:val="ConsPlusNormal"/>
            </w:pPr>
            <w:r>
              <w:t>4.8. Улучшение жилищных условий отдельных категорий граждан</w:t>
            </w:r>
          </w:p>
        </w:tc>
        <w:tc>
          <w:tcPr>
            <w:tcW w:w="3061" w:type="dxa"/>
          </w:tcPr>
          <w:p w:rsidR="00B5113C" w:rsidRDefault="00B5113C">
            <w:pPr>
              <w:pStyle w:val="ConsPlusNormal"/>
              <w:jc w:val="center"/>
            </w:pPr>
            <w:r>
              <w:t>предоставление государственной поддержки на приобретение (строительство) жилых помещений в целях увеличения количества семей, купивших жилые помещения по договору купли-продажи или зарегистрировавших право собственности на основании договора участия в долевом строительстве</w:t>
            </w:r>
          </w:p>
        </w:tc>
        <w:tc>
          <w:tcPr>
            <w:tcW w:w="1587" w:type="dxa"/>
            <w:gridSpan w:val="2"/>
          </w:tcPr>
          <w:p w:rsidR="00B5113C" w:rsidRDefault="00B5113C">
            <w:pPr>
              <w:pStyle w:val="ConsPlusNormal"/>
              <w:jc w:val="center"/>
            </w:pPr>
            <w:r>
              <w:t>-</w:t>
            </w:r>
          </w:p>
        </w:tc>
        <w:tc>
          <w:tcPr>
            <w:tcW w:w="1134" w:type="dxa"/>
          </w:tcPr>
          <w:p w:rsidR="00B5113C" w:rsidRDefault="00B5113C">
            <w:pPr>
              <w:pStyle w:val="ConsPlusNormal"/>
              <w:jc w:val="center"/>
            </w:pPr>
            <w:r>
              <w:t>Депстрой Югры</w:t>
            </w:r>
          </w:p>
        </w:tc>
        <w:tc>
          <w:tcPr>
            <w:tcW w:w="1984" w:type="dxa"/>
          </w:tcPr>
          <w:p w:rsidR="00B5113C" w:rsidRDefault="00B5113C">
            <w:pPr>
              <w:pStyle w:val="ConsPlusNormal"/>
            </w:pPr>
            <w:r>
              <w:t>количество семей, получивших жилищную субсидию:</w:t>
            </w:r>
          </w:p>
          <w:p w:rsidR="00B5113C" w:rsidRDefault="00B5113C">
            <w:pPr>
              <w:pStyle w:val="ConsPlusNormal"/>
            </w:pPr>
            <w:r>
              <w:t>2019 год - 18;</w:t>
            </w:r>
          </w:p>
          <w:p w:rsidR="00B5113C" w:rsidRDefault="00B5113C">
            <w:pPr>
              <w:pStyle w:val="ConsPlusNormal"/>
              <w:jc w:val="both"/>
            </w:pPr>
            <w:r>
              <w:t>2020 год - 18;</w:t>
            </w:r>
          </w:p>
          <w:p w:rsidR="00B5113C" w:rsidRDefault="00B5113C">
            <w:pPr>
              <w:pStyle w:val="ConsPlusNormal"/>
            </w:pPr>
            <w:r>
              <w:t>2021 год - 18;</w:t>
            </w:r>
          </w:p>
          <w:p w:rsidR="00B5113C" w:rsidRDefault="00B5113C">
            <w:pPr>
              <w:pStyle w:val="ConsPlusNormal"/>
            </w:pPr>
            <w:r>
              <w:t>2022 год - 18;</w:t>
            </w:r>
          </w:p>
          <w:p w:rsidR="00B5113C" w:rsidRDefault="00B5113C">
            <w:pPr>
              <w:pStyle w:val="ConsPlusNormal"/>
            </w:pPr>
            <w:r>
              <w:t>2023 год - 18;</w:t>
            </w:r>
          </w:p>
          <w:p w:rsidR="00B5113C" w:rsidRDefault="00B5113C">
            <w:pPr>
              <w:pStyle w:val="ConsPlusNormal"/>
            </w:pPr>
            <w:r>
              <w:t>2024 год - 18</w:t>
            </w:r>
          </w:p>
        </w:tc>
      </w:tr>
      <w:tr w:rsidR="00B5113C">
        <w:tblPrEx>
          <w:tblBorders>
            <w:insideH w:val="nil"/>
          </w:tblBorders>
        </w:tblPrEx>
        <w:tc>
          <w:tcPr>
            <w:tcW w:w="510" w:type="dxa"/>
            <w:tcBorders>
              <w:bottom w:val="nil"/>
            </w:tcBorders>
          </w:tcPr>
          <w:p w:rsidR="00B5113C" w:rsidRDefault="00B5113C">
            <w:pPr>
              <w:pStyle w:val="ConsPlusNormal"/>
              <w:jc w:val="center"/>
            </w:pPr>
            <w:r>
              <w:lastRenderedPageBreak/>
              <w:t>1.11.</w:t>
            </w:r>
          </w:p>
        </w:tc>
        <w:tc>
          <w:tcPr>
            <w:tcW w:w="2381" w:type="dxa"/>
            <w:gridSpan w:val="2"/>
            <w:tcBorders>
              <w:bottom w:val="nil"/>
            </w:tcBorders>
          </w:tcPr>
          <w:p w:rsidR="00B5113C" w:rsidRDefault="00B5113C">
            <w:pPr>
              <w:pStyle w:val="ConsPlusNormal"/>
            </w:pPr>
            <w:r>
              <w:t>4.9. Предоставление семьям, имеющим 3 и более детей и невысокий уровень дохода, а также семьям, имеющим детей-инвалидов,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Ханты-Мансийского автономного округа - Югры</w:t>
            </w:r>
          </w:p>
        </w:tc>
        <w:tc>
          <w:tcPr>
            <w:tcW w:w="3061" w:type="dxa"/>
            <w:tcBorders>
              <w:bottom w:val="nil"/>
            </w:tcBorders>
          </w:tcPr>
          <w:p w:rsidR="00B5113C" w:rsidRDefault="00B5113C">
            <w:pPr>
              <w:pStyle w:val="ConsPlusNormal"/>
              <w:jc w:val="center"/>
            </w:pPr>
            <w:r>
              <w:t>увеличение количества семей, улучшивших жилищные условия иными методами в рамках государственной программы</w:t>
            </w:r>
          </w:p>
        </w:tc>
        <w:tc>
          <w:tcPr>
            <w:tcW w:w="1587" w:type="dxa"/>
            <w:gridSpan w:val="2"/>
            <w:tcBorders>
              <w:bottom w:val="nil"/>
            </w:tcBorders>
          </w:tcPr>
          <w:p w:rsidR="00B5113C" w:rsidRDefault="00B5113C">
            <w:pPr>
              <w:pStyle w:val="ConsPlusNormal"/>
              <w:jc w:val="center"/>
            </w:pPr>
            <w:r>
              <w:t>-</w:t>
            </w:r>
          </w:p>
        </w:tc>
        <w:tc>
          <w:tcPr>
            <w:tcW w:w="1134" w:type="dxa"/>
            <w:tcBorders>
              <w:bottom w:val="nil"/>
            </w:tcBorders>
          </w:tcPr>
          <w:p w:rsidR="00B5113C" w:rsidRDefault="00B5113C">
            <w:pPr>
              <w:pStyle w:val="ConsPlusNormal"/>
              <w:jc w:val="center"/>
            </w:pPr>
            <w:r>
              <w:t>Депстрой Югры</w:t>
            </w:r>
          </w:p>
        </w:tc>
        <w:tc>
          <w:tcPr>
            <w:tcW w:w="1984" w:type="dxa"/>
            <w:tcBorders>
              <w:bottom w:val="nil"/>
            </w:tcBorders>
          </w:tcPr>
          <w:p w:rsidR="00B5113C" w:rsidRDefault="00B5113C">
            <w:pPr>
              <w:pStyle w:val="ConsPlusNormal"/>
            </w:pPr>
            <w:r>
              <w:t>количество семей, получивших жилищную субсидию:</w:t>
            </w:r>
          </w:p>
          <w:p w:rsidR="00B5113C" w:rsidRDefault="00B5113C">
            <w:pPr>
              <w:pStyle w:val="ConsPlusNormal"/>
            </w:pPr>
            <w:r>
              <w:t>2019 год - 109;</w:t>
            </w:r>
          </w:p>
          <w:p w:rsidR="00B5113C" w:rsidRDefault="00B5113C">
            <w:pPr>
              <w:pStyle w:val="ConsPlusNormal"/>
            </w:pPr>
            <w:r>
              <w:t>2020 год - 54;</w:t>
            </w:r>
          </w:p>
          <w:p w:rsidR="00B5113C" w:rsidRDefault="00B5113C">
            <w:pPr>
              <w:pStyle w:val="ConsPlusNormal"/>
            </w:pPr>
            <w:r>
              <w:t>2021 год - 54;</w:t>
            </w:r>
          </w:p>
          <w:p w:rsidR="00B5113C" w:rsidRDefault="00B5113C">
            <w:pPr>
              <w:pStyle w:val="ConsPlusNormal"/>
            </w:pPr>
            <w:r>
              <w:t>2022 год - 54;</w:t>
            </w:r>
          </w:p>
          <w:p w:rsidR="00B5113C" w:rsidRDefault="00B5113C">
            <w:pPr>
              <w:pStyle w:val="ConsPlusNormal"/>
            </w:pPr>
            <w:r>
              <w:t>2023 год - 54;</w:t>
            </w:r>
          </w:p>
          <w:p w:rsidR="00B5113C" w:rsidRDefault="00B5113C">
            <w:pPr>
              <w:pStyle w:val="ConsPlusNormal"/>
            </w:pPr>
            <w:r>
              <w:t>2024 год - 54</w:t>
            </w:r>
          </w:p>
        </w:tc>
      </w:tr>
      <w:tr w:rsidR="00B5113C">
        <w:tblPrEx>
          <w:tblBorders>
            <w:insideH w:val="nil"/>
          </w:tblBorders>
        </w:tblPrEx>
        <w:tc>
          <w:tcPr>
            <w:tcW w:w="10657" w:type="dxa"/>
            <w:gridSpan w:val="8"/>
            <w:tcBorders>
              <w:top w:val="nil"/>
            </w:tcBorders>
          </w:tcPr>
          <w:p w:rsidR="00B5113C" w:rsidRDefault="00B5113C">
            <w:pPr>
              <w:pStyle w:val="ConsPlusNormal"/>
              <w:jc w:val="both"/>
            </w:pPr>
            <w:r>
              <w:t xml:space="preserve">(п. 1.11 в ред. </w:t>
            </w:r>
            <w:hyperlink r:id="rId179" w:history="1">
              <w:r>
                <w:rPr>
                  <w:color w:val="0000FF"/>
                </w:rPr>
                <w:t>постановления</w:t>
              </w:r>
            </w:hyperlink>
            <w:r>
              <w:t xml:space="preserve"> Правительства ХМАО - Югры от 31.01.2020 N 19-п)</w:t>
            </w:r>
          </w:p>
        </w:tc>
      </w:tr>
      <w:tr w:rsidR="00B5113C">
        <w:tblPrEx>
          <w:tblBorders>
            <w:insideH w:val="nil"/>
          </w:tblBorders>
        </w:tblPrEx>
        <w:tc>
          <w:tcPr>
            <w:tcW w:w="510" w:type="dxa"/>
            <w:tcBorders>
              <w:bottom w:val="nil"/>
            </w:tcBorders>
          </w:tcPr>
          <w:p w:rsidR="00B5113C" w:rsidRDefault="00B5113C">
            <w:pPr>
              <w:pStyle w:val="ConsPlusNormal"/>
              <w:jc w:val="center"/>
            </w:pPr>
            <w:r>
              <w:t>1.12.</w:t>
            </w:r>
          </w:p>
        </w:tc>
        <w:tc>
          <w:tcPr>
            <w:tcW w:w="2381" w:type="dxa"/>
            <w:gridSpan w:val="2"/>
            <w:tcBorders>
              <w:bottom w:val="nil"/>
            </w:tcBorders>
          </w:tcPr>
          <w:p w:rsidR="00B5113C" w:rsidRDefault="00B5113C">
            <w:pPr>
              <w:pStyle w:val="ConsPlusNormal"/>
            </w:pPr>
            <w:r>
              <w:t>4.12. Предоставление социальных выплат отдельным категориям граждан на обеспечение жилыми помещениями в Ханты-Мансийском автономном округе - Югре</w:t>
            </w:r>
          </w:p>
        </w:tc>
        <w:tc>
          <w:tcPr>
            <w:tcW w:w="3061" w:type="dxa"/>
            <w:tcBorders>
              <w:bottom w:val="nil"/>
            </w:tcBorders>
          </w:tcPr>
          <w:p w:rsidR="00B5113C" w:rsidRDefault="00B5113C">
            <w:pPr>
              <w:pStyle w:val="ConsPlusNormal"/>
              <w:jc w:val="center"/>
            </w:pPr>
            <w:r>
              <w:t xml:space="preserve">предоставление государственной поддержки на приобретение (строительство) жилых помещений в целях увеличения количества семей, купивших жилые помещения по договору купли-продажи или зарегистрировавших право собственности на основании договора участия в долевом строительстве, </w:t>
            </w:r>
            <w:r>
              <w:lastRenderedPageBreak/>
              <w:t>улучшивших жилищные условия иными методами в рамках государственной программы</w:t>
            </w:r>
          </w:p>
        </w:tc>
        <w:tc>
          <w:tcPr>
            <w:tcW w:w="1587" w:type="dxa"/>
            <w:gridSpan w:val="2"/>
            <w:tcBorders>
              <w:bottom w:val="nil"/>
            </w:tcBorders>
          </w:tcPr>
          <w:p w:rsidR="00B5113C" w:rsidRDefault="00B5113C">
            <w:pPr>
              <w:pStyle w:val="ConsPlusNormal"/>
              <w:jc w:val="center"/>
            </w:pPr>
            <w:r>
              <w:lastRenderedPageBreak/>
              <w:t>-</w:t>
            </w:r>
          </w:p>
        </w:tc>
        <w:tc>
          <w:tcPr>
            <w:tcW w:w="1134" w:type="dxa"/>
            <w:tcBorders>
              <w:bottom w:val="nil"/>
            </w:tcBorders>
          </w:tcPr>
          <w:p w:rsidR="00B5113C" w:rsidRDefault="00B5113C">
            <w:pPr>
              <w:pStyle w:val="ConsPlusNormal"/>
              <w:jc w:val="center"/>
            </w:pPr>
            <w:r>
              <w:t>Депстрой Югры, муниципальные образования автономного округа</w:t>
            </w:r>
          </w:p>
        </w:tc>
        <w:tc>
          <w:tcPr>
            <w:tcW w:w="1984" w:type="dxa"/>
            <w:tcBorders>
              <w:bottom w:val="nil"/>
            </w:tcBorders>
          </w:tcPr>
          <w:p w:rsidR="00B5113C" w:rsidRDefault="00B5113C">
            <w:pPr>
              <w:pStyle w:val="ConsPlusNormal"/>
            </w:pPr>
            <w:r>
              <w:t>количество семей, получивших жилищную субсидию:</w:t>
            </w:r>
          </w:p>
          <w:p w:rsidR="00B5113C" w:rsidRDefault="00B5113C">
            <w:pPr>
              <w:pStyle w:val="ConsPlusNormal"/>
            </w:pPr>
            <w:r>
              <w:t>2019 год - 4390;</w:t>
            </w:r>
          </w:p>
          <w:p w:rsidR="00B5113C" w:rsidRDefault="00B5113C">
            <w:pPr>
              <w:pStyle w:val="ConsPlusNormal"/>
            </w:pPr>
            <w:r>
              <w:t>2020 год - 1300;</w:t>
            </w:r>
          </w:p>
          <w:p w:rsidR="00B5113C" w:rsidRDefault="00B5113C">
            <w:pPr>
              <w:pStyle w:val="ConsPlusNormal"/>
            </w:pPr>
            <w:r>
              <w:t>2021 год - 1500</w:t>
            </w:r>
          </w:p>
        </w:tc>
      </w:tr>
      <w:tr w:rsidR="00B5113C">
        <w:tblPrEx>
          <w:tblBorders>
            <w:insideH w:val="nil"/>
          </w:tblBorders>
        </w:tblPrEx>
        <w:tc>
          <w:tcPr>
            <w:tcW w:w="10657" w:type="dxa"/>
            <w:gridSpan w:val="8"/>
            <w:tcBorders>
              <w:top w:val="nil"/>
            </w:tcBorders>
          </w:tcPr>
          <w:p w:rsidR="00B5113C" w:rsidRDefault="00B5113C">
            <w:pPr>
              <w:pStyle w:val="ConsPlusNormal"/>
              <w:jc w:val="both"/>
            </w:pPr>
            <w:r>
              <w:t xml:space="preserve">(п. 1.12 в ред. </w:t>
            </w:r>
            <w:hyperlink r:id="rId180" w:history="1">
              <w:r>
                <w:rPr>
                  <w:color w:val="0000FF"/>
                </w:rPr>
                <w:t>постановления</w:t>
              </w:r>
            </w:hyperlink>
            <w:r>
              <w:t xml:space="preserve"> Правительства ХМАО - Югры от 31.01.2020 N 19-п)</w:t>
            </w:r>
          </w:p>
        </w:tc>
      </w:tr>
      <w:tr w:rsidR="00B5113C">
        <w:tblPrEx>
          <w:tblBorders>
            <w:insideH w:val="nil"/>
          </w:tblBorders>
        </w:tblPrEx>
        <w:tc>
          <w:tcPr>
            <w:tcW w:w="510" w:type="dxa"/>
            <w:tcBorders>
              <w:bottom w:val="nil"/>
            </w:tcBorders>
          </w:tcPr>
          <w:p w:rsidR="00B5113C" w:rsidRDefault="00B5113C">
            <w:pPr>
              <w:pStyle w:val="ConsPlusNormal"/>
              <w:jc w:val="center"/>
            </w:pPr>
            <w:r>
              <w:t>1.13.</w:t>
            </w:r>
          </w:p>
        </w:tc>
        <w:tc>
          <w:tcPr>
            <w:tcW w:w="2381" w:type="dxa"/>
            <w:gridSpan w:val="2"/>
            <w:tcBorders>
              <w:bottom w:val="nil"/>
            </w:tcBorders>
          </w:tcPr>
          <w:p w:rsidR="00B5113C" w:rsidRDefault="00B5113C">
            <w:pPr>
              <w:pStyle w:val="ConsPlusNormal"/>
            </w:pPr>
            <w:r>
              <w:t>4.13. 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w:t>
            </w:r>
          </w:p>
        </w:tc>
        <w:tc>
          <w:tcPr>
            <w:tcW w:w="3061" w:type="dxa"/>
            <w:tcBorders>
              <w:bottom w:val="nil"/>
            </w:tcBorders>
          </w:tcPr>
          <w:p w:rsidR="00B5113C" w:rsidRDefault="00B5113C">
            <w:pPr>
              <w:pStyle w:val="ConsPlusNormal"/>
              <w:jc w:val="center"/>
            </w:pPr>
            <w:r>
              <w:t>предоставление государственной поддержки на приобретение (строительство) жилых помещений в целях увеличения количества семей, купивших жилые помещения по договору купли-продажи или зарегистрировавших право собственности на основании договора участия в долевом строительстве</w:t>
            </w:r>
          </w:p>
        </w:tc>
        <w:tc>
          <w:tcPr>
            <w:tcW w:w="1587" w:type="dxa"/>
            <w:gridSpan w:val="2"/>
            <w:tcBorders>
              <w:bottom w:val="nil"/>
            </w:tcBorders>
          </w:tcPr>
          <w:p w:rsidR="00B5113C" w:rsidRDefault="00B5113C">
            <w:pPr>
              <w:pStyle w:val="ConsPlusNormal"/>
              <w:jc w:val="center"/>
            </w:pPr>
            <w:r>
              <w:t>-</w:t>
            </w:r>
          </w:p>
        </w:tc>
        <w:tc>
          <w:tcPr>
            <w:tcW w:w="1134" w:type="dxa"/>
            <w:tcBorders>
              <w:bottom w:val="nil"/>
            </w:tcBorders>
          </w:tcPr>
          <w:p w:rsidR="00B5113C" w:rsidRDefault="00B5113C">
            <w:pPr>
              <w:pStyle w:val="ConsPlusNormal"/>
              <w:jc w:val="center"/>
            </w:pPr>
            <w:r>
              <w:t>Депстрой Югры</w:t>
            </w:r>
          </w:p>
        </w:tc>
        <w:tc>
          <w:tcPr>
            <w:tcW w:w="1984" w:type="dxa"/>
            <w:tcBorders>
              <w:bottom w:val="nil"/>
            </w:tcBorders>
          </w:tcPr>
          <w:p w:rsidR="00B5113C" w:rsidRDefault="00B5113C">
            <w:pPr>
              <w:pStyle w:val="ConsPlusNormal"/>
            </w:pPr>
            <w:r>
              <w:t>количество семей, получивших компенсацию:</w:t>
            </w:r>
          </w:p>
          <w:p w:rsidR="00B5113C" w:rsidRDefault="00B5113C">
            <w:pPr>
              <w:pStyle w:val="ConsPlusNormal"/>
            </w:pPr>
            <w:r>
              <w:t>2019 год - 8949;</w:t>
            </w:r>
          </w:p>
          <w:p w:rsidR="00B5113C" w:rsidRDefault="00B5113C">
            <w:pPr>
              <w:pStyle w:val="ConsPlusNormal"/>
            </w:pPr>
            <w:r>
              <w:t>2020 год - 8000;</w:t>
            </w:r>
          </w:p>
          <w:p w:rsidR="00B5113C" w:rsidRDefault="00B5113C">
            <w:pPr>
              <w:pStyle w:val="ConsPlusNormal"/>
            </w:pPr>
            <w:r>
              <w:t>2021 год - 8000;</w:t>
            </w:r>
          </w:p>
          <w:p w:rsidR="00B5113C" w:rsidRDefault="00B5113C">
            <w:pPr>
              <w:pStyle w:val="ConsPlusNormal"/>
            </w:pPr>
            <w:r>
              <w:t>2022 год - 8000;</w:t>
            </w:r>
          </w:p>
          <w:p w:rsidR="00B5113C" w:rsidRDefault="00B5113C">
            <w:pPr>
              <w:pStyle w:val="ConsPlusNormal"/>
            </w:pPr>
            <w:r>
              <w:t>2023 год - 8000;</w:t>
            </w:r>
          </w:p>
          <w:p w:rsidR="00B5113C" w:rsidRDefault="00B5113C">
            <w:pPr>
              <w:pStyle w:val="ConsPlusNormal"/>
            </w:pPr>
            <w:r>
              <w:t>2024 год - 8000</w:t>
            </w:r>
          </w:p>
        </w:tc>
      </w:tr>
      <w:tr w:rsidR="00B5113C">
        <w:tblPrEx>
          <w:tblBorders>
            <w:insideH w:val="nil"/>
          </w:tblBorders>
        </w:tblPrEx>
        <w:tc>
          <w:tcPr>
            <w:tcW w:w="10657" w:type="dxa"/>
            <w:gridSpan w:val="8"/>
            <w:tcBorders>
              <w:top w:val="nil"/>
            </w:tcBorders>
          </w:tcPr>
          <w:p w:rsidR="00B5113C" w:rsidRDefault="00B5113C">
            <w:pPr>
              <w:pStyle w:val="ConsPlusNormal"/>
              <w:jc w:val="both"/>
            </w:pPr>
            <w:r>
              <w:t xml:space="preserve">(п. 1.13 в ред. </w:t>
            </w:r>
            <w:hyperlink r:id="rId181" w:history="1">
              <w:r>
                <w:rPr>
                  <w:color w:val="0000FF"/>
                </w:rPr>
                <w:t>постановления</w:t>
              </w:r>
            </w:hyperlink>
            <w:r>
              <w:t xml:space="preserve"> Правительства ХМАО - Югры от 31.01.2020 N 19-п)</w:t>
            </w:r>
          </w:p>
        </w:tc>
      </w:tr>
      <w:tr w:rsidR="00B5113C">
        <w:tblPrEx>
          <w:tblBorders>
            <w:insideH w:val="nil"/>
          </w:tblBorders>
        </w:tblPrEx>
        <w:tc>
          <w:tcPr>
            <w:tcW w:w="510" w:type="dxa"/>
            <w:tcBorders>
              <w:bottom w:val="nil"/>
            </w:tcBorders>
          </w:tcPr>
          <w:p w:rsidR="00B5113C" w:rsidRDefault="00B5113C">
            <w:pPr>
              <w:pStyle w:val="ConsPlusNormal"/>
              <w:jc w:val="center"/>
            </w:pPr>
            <w:r>
              <w:t>1.14.</w:t>
            </w:r>
          </w:p>
        </w:tc>
        <w:tc>
          <w:tcPr>
            <w:tcW w:w="2381" w:type="dxa"/>
            <w:gridSpan w:val="2"/>
            <w:tcBorders>
              <w:bottom w:val="nil"/>
            </w:tcBorders>
          </w:tcPr>
          <w:p w:rsidR="00B5113C" w:rsidRDefault="00B5113C">
            <w:pPr>
              <w:pStyle w:val="ConsPlusNormal"/>
            </w:pPr>
            <w:r>
              <w:t xml:space="preserve">4.14. Предоставление социальной выплаты (доплаты) из бюджета </w:t>
            </w:r>
            <w:r>
              <w:lastRenderedPageBreak/>
              <w:t>Ханты-Мансийского автономного округа - Югры к накоплениям граждан (семей) по накопительному вкладу на счетах, открытых в банке в целях приобретения (строительства) жилого помещения</w:t>
            </w:r>
          </w:p>
        </w:tc>
        <w:tc>
          <w:tcPr>
            <w:tcW w:w="3061" w:type="dxa"/>
            <w:tcBorders>
              <w:bottom w:val="nil"/>
            </w:tcBorders>
          </w:tcPr>
          <w:p w:rsidR="00B5113C" w:rsidRDefault="00B5113C">
            <w:pPr>
              <w:pStyle w:val="ConsPlusNormal"/>
              <w:jc w:val="center"/>
            </w:pPr>
            <w:r>
              <w:lastRenderedPageBreak/>
              <w:t xml:space="preserve">предоставление государственной поддержки на приобретение </w:t>
            </w:r>
            <w:r>
              <w:lastRenderedPageBreak/>
              <w:t>(строительство) жилых помещений в целях увеличения количества семей, купивших жилые помещения по договору купли-продажи или зарегистрировавших право собственности на основании договора участия в долевом строительстве</w:t>
            </w:r>
          </w:p>
        </w:tc>
        <w:tc>
          <w:tcPr>
            <w:tcW w:w="1587" w:type="dxa"/>
            <w:gridSpan w:val="2"/>
            <w:tcBorders>
              <w:bottom w:val="nil"/>
            </w:tcBorders>
          </w:tcPr>
          <w:p w:rsidR="00B5113C" w:rsidRDefault="00B5113C">
            <w:pPr>
              <w:pStyle w:val="ConsPlusNormal"/>
              <w:jc w:val="center"/>
            </w:pPr>
            <w:r>
              <w:lastRenderedPageBreak/>
              <w:t>-</w:t>
            </w:r>
          </w:p>
        </w:tc>
        <w:tc>
          <w:tcPr>
            <w:tcW w:w="1134" w:type="dxa"/>
            <w:tcBorders>
              <w:bottom w:val="nil"/>
            </w:tcBorders>
          </w:tcPr>
          <w:p w:rsidR="00B5113C" w:rsidRDefault="00B5113C">
            <w:pPr>
              <w:pStyle w:val="ConsPlusNormal"/>
              <w:jc w:val="center"/>
            </w:pPr>
            <w:r>
              <w:t>Депстрой Югры</w:t>
            </w:r>
          </w:p>
        </w:tc>
        <w:tc>
          <w:tcPr>
            <w:tcW w:w="1984" w:type="dxa"/>
            <w:tcBorders>
              <w:bottom w:val="nil"/>
            </w:tcBorders>
          </w:tcPr>
          <w:p w:rsidR="00B5113C" w:rsidRDefault="00B5113C">
            <w:pPr>
              <w:pStyle w:val="ConsPlusNormal"/>
            </w:pPr>
            <w:r>
              <w:t xml:space="preserve">количество семей, получивших социальную </w:t>
            </w:r>
            <w:r>
              <w:lastRenderedPageBreak/>
              <w:t>выплату:</w:t>
            </w:r>
          </w:p>
          <w:p w:rsidR="00B5113C" w:rsidRDefault="00B5113C">
            <w:pPr>
              <w:pStyle w:val="ConsPlusNormal"/>
            </w:pPr>
            <w:r>
              <w:t>2020 год - 2</w:t>
            </w:r>
          </w:p>
        </w:tc>
      </w:tr>
      <w:tr w:rsidR="00B5113C">
        <w:tblPrEx>
          <w:tblBorders>
            <w:insideH w:val="nil"/>
          </w:tblBorders>
        </w:tblPrEx>
        <w:tc>
          <w:tcPr>
            <w:tcW w:w="10657" w:type="dxa"/>
            <w:gridSpan w:val="8"/>
            <w:tcBorders>
              <w:top w:val="nil"/>
            </w:tcBorders>
          </w:tcPr>
          <w:p w:rsidR="00B5113C" w:rsidRDefault="00B5113C">
            <w:pPr>
              <w:pStyle w:val="ConsPlusNormal"/>
              <w:jc w:val="both"/>
            </w:pPr>
            <w:r>
              <w:lastRenderedPageBreak/>
              <w:t xml:space="preserve">(п. 1.14 в ред. </w:t>
            </w:r>
            <w:hyperlink r:id="rId182" w:history="1">
              <w:r>
                <w:rPr>
                  <w:color w:val="0000FF"/>
                </w:rPr>
                <w:t>постановления</w:t>
              </w:r>
            </w:hyperlink>
            <w:r>
              <w:t xml:space="preserve"> Правительства ХМАО - Югры от 31.01.2020 N 19-п)</w:t>
            </w:r>
          </w:p>
        </w:tc>
      </w:tr>
      <w:tr w:rsidR="00B5113C">
        <w:tblPrEx>
          <w:tblBorders>
            <w:insideH w:val="nil"/>
          </w:tblBorders>
        </w:tblPrEx>
        <w:tc>
          <w:tcPr>
            <w:tcW w:w="510" w:type="dxa"/>
            <w:tcBorders>
              <w:bottom w:val="nil"/>
            </w:tcBorders>
          </w:tcPr>
          <w:p w:rsidR="00B5113C" w:rsidRDefault="00B5113C">
            <w:pPr>
              <w:pStyle w:val="ConsPlusNormal"/>
              <w:jc w:val="center"/>
            </w:pPr>
            <w:r>
              <w:t>1.15.</w:t>
            </w:r>
          </w:p>
        </w:tc>
        <w:tc>
          <w:tcPr>
            <w:tcW w:w="2381" w:type="dxa"/>
            <w:gridSpan w:val="2"/>
            <w:tcBorders>
              <w:bottom w:val="nil"/>
            </w:tcBorders>
          </w:tcPr>
          <w:p w:rsidR="00B5113C" w:rsidRDefault="00B5113C">
            <w:pPr>
              <w:pStyle w:val="ConsPlusNormal"/>
            </w:pPr>
            <w:r>
              <w:t>4.16. Предоставление субсидии на погашение полученных до 31 декабря 2013 года ипотечных кредитов с компенсацией части процентной ставки за счет средств бюджета Ханты-Мансийского автономного округа - Югры</w:t>
            </w:r>
          </w:p>
        </w:tc>
        <w:tc>
          <w:tcPr>
            <w:tcW w:w="3061" w:type="dxa"/>
            <w:tcBorders>
              <w:bottom w:val="nil"/>
            </w:tcBorders>
          </w:tcPr>
          <w:p w:rsidR="00B5113C" w:rsidRDefault="00B5113C">
            <w:pPr>
              <w:pStyle w:val="ConsPlusNormal"/>
              <w:jc w:val="center"/>
            </w:pPr>
            <w:r>
              <w:t>предоставление государственной поддержки на приобретение (строительство) жилых помещений в целях увеличения количества семей, улучшивших жилищные условия иными методами в рамках государственной программы</w:t>
            </w:r>
          </w:p>
        </w:tc>
        <w:tc>
          <w:tcPr>
            <w:tcW w:w="1587" w:type="dxa"/>
            <w:gridSpan w:val="2"/>
            <w:tcBorders>
              <w:bottom w:val="nil"/>
            </w:tcBorders>
          </w:tcPr>
          <w:p w:rsidR="00B5113C" w:rsidRDefault="00B5113C">
            <w:pPr>
              <w:pStyle w:val="ConsPlusNormal"/>
              <w:jc w:val="center"/>
            </w:pPr>
            <w:r>
              <w:t>-</w:t>
            </w:r>
          </w:p>
        </w:tc>
        <w:tc>
          <w:tcPr>
            <w:tcW w:w="1134" w:type="dxa"/>
            <w:tcBorders>
              <w:bottom w:val="nil"/>
            </w:tcBorders>
          </w:tcPr>
          <w:p w:rsidR="00B5113C" w:rsidRDefault="00B5113C">
            <w:pPr>
              <w:pStyle w:val="ConsPlusNormal"/>
              <w:jc w:val="center"/>
            </w:pPr>
            <w:r>
              <w:t>Депстрой Югры</w:t>
            </w:r>
          </w:p>
        </w:tc>
        <w:tc>
          <w:tcPr>
            <w:tcW w:w="1984" w:type="dxa"/>
            <w:tcBorders>
              <w:bottom w:val="nil"/>
            </w:tcBorders>
          </w:tcPr>
          <w:p w:rsidR="00B5113C" w:rsidRDefault="00B5113C">
            <w:pPr>
              <w:pStyle w:val="ConsPlusNormal"/>
            </w:pPr>
            <w:r>
              <w:t>количество семей, получивших жилищную субсидию:</w:t>
            </w:r>
          </w:p>
          <w:p w:rsidR="00B5113C" w:rsidRDefault="00B5113C">
            <w:pPr>
              <w:pStyle w:val="ConsPlusNormal"/>
            </w:pPr>
            <w:r>
              <w:t>2019 год - 863;</w:t>
            </w:r>
          </w:p>
          <w:p w:rsidR="00B5113C" w:rsidRDefault="00B5113C">
            <w:pPr>
              <w:pStyle w:val="ConsPlusNormal"/>
            </w:pPr>
            <w:r>
              <w:t>2020 год - 2050;</w:t>
            </w:r>
          </w:p>
          <w:p w:rsidR="00B5113C" w:rsidRDefault="00B5113C">
            <w:pPr>
              <w:pStyle w:val="ConsPlusNormal"/>
            </w:pPr>
            <w:r>
              <w:t>2021 год - 2000</w:t>
            </w:r>
          </w:p>
        </w:tc>
      </w:tr>
      <w:tr w:rsidR="00B5113C">
        <w:tblPrEx>
          <w:tblBorders>
            <w:insideH w:val="nil"/>
          </w:tblBorders>
        </w:tblPrEx>
        <w:tc>
          <w:tcPr>
            <w:tcW w:w="10657" w:type="dxa"/>
            <w:gridSpan w:val="8"/>
            <w:tcBorders>
              <w:top w:val="nil"/>
            </w:tcBorders>
          </w:tcPr>
          <w:p w:rsidR="00B5113C" w:rsidRDefault="00B5113C">
            <w:pPr>
              <w:pStyle w:val="ConsPlusNormal"/>
              <w:jc w:val="both"/>
            </w:pPr>
            <w:r>
              <w:t xml:space="preserve">(1.15 в ред. </w:t>
            </w:r>
            <w:hyperlink r:id="rId183" w:history="1">
              <w:r>
                <w:rPr>
                  <w:color w:val="0000FF"/>
                </w:rPr>
                <w:t>постановления</w:t>
              </w:r>
            </w:hyperlink>
            <w:r>
              <w:t xml:space="preserve"> Правительства ХМАО - Югры от 31.01.2020 N 19-п)</w:t>
            </w:r>
          </w:p>
        </w:tc>
      </w:tr>
      <w:tr w:rsidR="00B5113C">
        <w:tblPrEx>
          <w:tblBorders>
            <w:insideH w:val="nil"/>
          </w:tblBorders>
        </w:tblPrEx>
        <w:tc>
          <w:tcPr>
            <w:tcW w:w="510" w:type="dxa"/>
            <w:tcBorders>
              <w:bottom w:val="nil"/>
            </w:tcBorders>
          </w:tcPr>
          <w:p w:rsidR="00B5113C" w:rsidRDefault="00B5113C">
            <w:pPr>
              <w:pStyle w:val="ConsPlusNormal"/>
              <w:jc w:val="center"/>
            </w:pPr>
            <w:r>
              <w:t>1.16.</w:t>
            </w:r>
          </w:p>
        </w:tc>
        <w:tc>
          <w:tcPr>
            <w:tcW w:w="2381" w:type="dxa"/>
            <w:gridSpan w:val="2"/>
            <w:tcBorders>
              <w:bottom w:val="nil"/>
            </w:tcBorders>
          </w:tcPr>
          <w:p w:rsidR="00B5113C" w:rsidRDefault="00B5113C">
            <w:pPr>
              <w:pStyle w:val="ConsPlusNormal"/>
            </w:pPr>
            <w:r>
              <w:t xml:space="preserve">4.15. Предоставление субсидий на строительство или приобретение жилых помещений лицам, замещающим государственные </w:t>
            </w:r>
            <w:r>
              <w:lastRenderedPageBreak/>
              <w:t>должности автономного округа, государственным гражданским служащим автономного округа</w:t>
            </w:r>
          </w:p>
        </w:tc>
        <w:tc>
          <w:tcPr>
            <w:tcW w:w="3061" w:type="dxa"/>
            <w:tcBorders>
              <w:bottom w:val="nil"/>
            </w:tcBorders>
          </w:tcPr>
          <w:p w:rsidR="00B5113C" w:rsidRDefault="00B5113C">
            <w:pPr>
              <w:pStyle w:val="ConsPlusNormal"/>
              <w:jc w:val="center"/>
            </w:pPr>
            <w:r>
              <w:lastRenderedPageBreak/>
              <w:t xml:space="preserve">предоставление государственной поддержки на приобретение (строительство) жилых помещений в целях увеличения количества семей, купивших жилые помещения </w:t>
            </w:r>
            <w:r>
              <w:lastRenderedPageBreak/>
              <w:t>по договору купли-продажи или зарегистрировавших право собственности на основании договора участия в долевом строительстве, улучшивших жилищные условия иными методами в рамках государственной программы</w:t>
            </w:r>
          </w:p>
        </w:tc>
        <w:tc>
          <w:tcPr>
            <w:tcW w:w="1587" w:type="dxa"/>
            <w:gridSpan w:val="2"/>
            <w:tcBorders>
              <w:bottom w:val="nil"/>
            </w:tcBorders>
          </w:tcPr>
          <w:p w:rsidR="00B5113C" w:rsidRDefault="00B5113C">
            <w:pPr>
              <w:pStyle w:val="ConsPlusNormal"/>
              <w:jc w:val="center"/>
            </w:pPr>
            <w:r>
              <w:lastRenderedPageBreak/>
              <w:t>-</w:t>
            </w:r>
          </w:p>
        </w:tc>
        <w:tc>
          <w:tcPr>
            <w:tcW w:w="1134" w:type="dxa"/>
            <w:tcBorders>
              <w:bottom w:val="nil"/>
            </w:tcBorders>
          </w:tcPr>
          <w:p w:rsidR="00B5113C" w:rsidRDefault="00B5113C">
            <w:pPr>
              <w:pStyle w:val="ConsPlusNormal"/>
              <w:jc w:val="center"/>
            </w:pPr>
            <w:r>
              <w:t>Депстрой Югры</w:t>
            </w:r>
          </w:p>
        </w:tc>
        <w:tc>
          <w:tcPr>
            <w:tcW w:w="1984" w:type="dxa"/>
            <w:tcBorders>
              <w:bottom w:val="nil"/>
            </w:tcBorders>
          </w:tcPr>
          <w:p w:rsidR="00B5113C" w:rsidRDefault="00B5113C">
            <w:pPr>
              <w:pStyle w:val="ConsPlusNormal"/>
            </w:pPr>
            <w:r>
              <w:t>количество семей, получивших жилищную субсидию:</w:t>
            </w:r>
          </w:p>
          <w:p w:rsidR="00B5113C" w:rsidRDefault="00B5113C">
            <w:pPr>
              <w:pStyle w:val="ConsPlusNormal"/>
            </w:pPr>
            <w:r>
              <w:t>2019 год - 16</w:t>
            </w:r>
          </w:p>
        </w:tc>
      </w:tr>
      <w:tr w:rsidR="00B5113C">
        <w:tblPrEx>
          <w:tblBorders>
            <w:insideH w:val="nil"/>
          </w:tblBorders>
        </w:tblPrEx>
        <w:tc>
          <w:tcPr>
            <w:tcW w:w="10657" w:type="dxa"/>
            <w:gridSpan w:val="8"/>
            <w:tcBorders>
              <w:top w:val="nil"/>
            </w:tcBorders>
          </w:tcPr>
          <w:p w:rsidR="00B5113C" w:rsidRDefault="00B5113C">
            <w:pPr>
              <w:pStyle w:val="ConsPlusNormal"/>
              <w:jc w:val="both"/>
            </w:pPr>
            <w:r>
              <w:t xml:space="preserve">(п. 1.16 введен </w:t>
            </w:r>
            <w:hyperlink r:id="rId184" w:history="1">
              <w:r>
                <w:rPr>
                  <w:color w:val="0000FF"/>
                </w:rPr>
                <w:t>постановлением</w:t>
              </w:r>
            </w:hyperlink>
            <w:r>
              <w:t xml:space="preserve"> Правительства ХМАО - Югры от 31.01.2020 N 19-п)</w:t>
            </w:r>
          </w:p>
        </w:tc>
      </w:tr>
      <w:tr w:rsidR="00B5113C">
        <w:tc>
          <w:tcPr>
            <w:tcW w:w="10657" w:type="dxa"/>
            <w:gridSpan w:val="8"/>
          </w:tcPr>
          <w:p w:rsidR="00B5113C" w:rsidRDefault="00B5113C">
            <w:pPr>
              <w:pStyle w:val="ConsPlusNormal"/>
              <w:jc w:val="center"/>
              <w:outlineLvl w:val="3"/>
            </w:pPr>
            <w:r>
              <w:t>2. Уровень доступности жилья</w:t>
            </w:r>
          </w:p>
        </w:tc>
      </w:tr>
      <w:tr w:rsidR="00B5113C">
        <w:tc>
          <w:tcPr>
            <w:tcW w:w="510" w:type="dxa"/>
          </w:tcPr>
          <w:p w:rsidR="00B5113C" w:rsidRDefault="00B5113C">
            <w:pPr>
              <w:pStyle w:val="ConsPlusNormal"/>
              <w:jc w:val="center"/>
            </w:pPr>
            <w:r>
              <w:t>2.1.</w:t>
            </w:r>
          </w:p>
        </w:tc>
        <w:tc>
          <w:tcPr>
            <w:tcW w:w="2381" w:type="dxa"/>
            <w:gridSpan w:val="2"/>
          </w:tcPr>
          <w:p w:rsidR="00B5113C" w:rsidRDefault="00B5113C">
            <w:pPr>
              <w:pStyle w:val="ConsPlusNormal"/>
            </w:pPr>
            <w:r>
              <w:t>2.2. Предоставление субсидии органам местного самоуправления муниципальных образований в области жилищного строительства</w:t>
            </w:r>
          </w:p>
        </w:tc>
        <w:tc>
          <w:tcPr>
            <w:tcW w:w="3061" w:type="dxa"/>
          </w:tcPr>
          <w:p w:rsidR="00B5113C" w:rsidRDefault="00B5113C">
            <w:pPr>
              <w:pStyle w:val="ConsPlusNormal"/>
              <w:jc w:val="center"/>
            </w:pPr>
            <w:r>
              <w:t>оказание поддержки муниципальным образованиям жилищного строительства в целях сохранения оптимального темпа роста стоимости жилья</w:t>
            </w:r>
          </w:p>
        </w:tc>
        <w:tc>
          <w:tcPr>
            <w:tcW w:w="1587" w:type="dxa"/>
            <w:gridSpan w:val="2"/>
          </w:tcPr>
          <w:p w:rsidR="00B5113C" w:rsidRDefault="00B5113C">
            <w:pPr>
              <w:pStyle w:val="ConsPlusNormal"/>
              <w:jc w:val="center"/>
            </w:pPr>
            <w:r>
              <w:t>-</w:t>
            </w:r>
          </w:p>
        </w:tc>
        <w:tc>
          <w:tcPr>
            <w:tcW w:w="1134" w:type="dxa"/>
          </w:tcPr>
          <w:p w:rsidR="00B5113C" w:rsidRDefault="00B5113C">
            <w:pPr>
              <w:pStyle w:val="ConsPlusNormal"/>
              <w:jc w:val="center"/>
            </w:pPr>
            <w:r>
              <w:t>Депстрой Югры</w:t>
            </w:r>
          </w:p>
        </w:tc>
        <w:tc>
          <w:tcPr>
            <w:tcW w:w="1984" w:type="dxa"/>
          </w:tcPr>
          <w:p w:rsidR="00B5113C" w:rsidRDefault="00B5113C">
            <w:pPr>
              <w:pStyle w:val="ConsPlusNormal"/>
            </w:pPr>
            <w:r>
              <w:t>стоимость 1 кв. м модельного жилья, тыс. руб.:</w:t>
            </w:r>
          </w:p>
          <w:p w:rsidR="00B5113C" w:rsidRDefault="00B5113C">
            <w:pPr>
              <w:pStyle w:val="ConsPlusNormal"/>
            </w:pPr>
            <w:r>
              <w:t>2019 год - 57,84;</w:t>
            </w:r>
          </w:p>
          <w:p w:rsidR="00B5113C" w:rsidRDefault="00B5113C">
            <w:pPr>
              <w:pStyle w:val="ConsPlusNormal"/>
            </w:pPr>
            <w:r>
              <w:t>2020 год - 63,13;</w:t>
            </w:r>
          </w:p>
          <w:p w:rsidR="00B5113C" w:rsidRDefault="00B5113C">
            <w:pPr>
              <w:pStyle w:val="ConsPlusNormal"/>
            </w:pPr>
            <w:r>
              <w:t>2021 год - 68,42;</w:t>
            </w:r>
          </w:p>
          <w:p w:rsidR="00B5113C" w:rsidRDefault="00B5113C">
            <w:pPr>
              <w:pStyle w:val="ConsPlusNormal"/>
            </w:pPr>
            <w:r>
              <w:t>2022 год - 73,71;</w:t>
            </w:r>
          </w:p>
          <w:p w:rsidR="00B5113C" w:rsidRDefault="00B5113C">
            <w:pPr>
              <w:pStyle w:val="ConsPlusNormal"/>
            </w:pPr>
            <w:r>
              <w:t>2023 год - 73,79;</w:t>
            </w:r>
          </w:p>
          <w:p w:rsidR="00B5113C" w:rsidRDefault="00B5113C">
            <w:pPr>
              <w:pStyle w:val="ConsPlusNormal"/>
            </w:pPr>
            <w:r>
              <w:t>2024 год - 73,88</w:t>
            </w:r>
          </w:p>
        </w:tc>
      </w:tr>
      <w:tr w:rsidR="00B5113C">
        <w:tc>
          <w:tcPr>
            <w:tcW w:w="10657" w:type="dxa"/>
            <w:gridSpan w:val="8"/>
          </w:tcPr>
          <w:p w:rsidR="00B5113C" w:rsidRDefault="00B5113C">
            <w:pPr>
              <w:pStyle w:val="ConsPlusNormal"/>
              <w:jc w:val="center"/>
              <w:outlineLvl w:val="3"/>
            </w:pPr>
            <w:r>
              <w:t>3. Уровень реальной среднемесячной заработной платы (к предыдущему году) по виду деятельности "Строительство"</w:t>
            </w:r>
          </w:p>
        </w:tc>
      </w:tr>
      <w:tr w:rsidR="00B5113C">
        <w:tc>
          <w:tcPr>
            <w:tcW w:w="510" w:type="dxa"/>
          </w:tcPr>
          <w:p w:rsidR="00B5113C" w:rsidRDefault="00B5113C">
            <w:pPr>
              <w:pStyle w:val="ConsPlusNormal"/>
            </w:pPr>
            <w:r>
              <w:t>3.1.</w:t>
            </w:r>
          </w:p>
        </w:tc>
        <w:tc>
          <w:tcPr>
            <w:tcW w:w="2381" w:type="dxa"/>
            <w:gridSpan w:val="2"/>
          </w:tcPr>
          <w:p w:rsidR="00B5113C" w:rsidRDefault="00B5113C">
            <w:pPr>
              <w:pStyle w:val="ConsPlusNormal"/>
            </w:pPr>
            <w:r>
              <w:t xml:space="preserve">2.1. Предоставление субсидий из бюджета автономного округа бюджетам муниципальных образований автономного округа для реализации </w:t>
            </w:r>
            <w:r>
              <w:lastRenderedPageBreak/>
              <w:t>полномочий в области жилищных отношений</w:t>
            </w:r>
          </w:p>
        </w:tc>
        <w:tc>
          <w:tcPr>
            <w:tcW w:w="3061" w:type="dxa"/>
          </w:tcPr>
          <w:p w:rsidR="00B5113C" w:rsidRDefault="00B5113C">
            <w:pPr>
              <w:pStyle w:val="ConsPlusNormal"/>
              <w:jc w:val="center"/>
            </w:pPr>
            <w:r>
              <w:lastRenderedPageBreak/>
              <w:t>создание условий для увеличения объемов и стабильности рынка жилищного строительства</w:t>
            </w:r>
          </w:p>
        </w:tc>
        <w:tc>
          <w:tcPr>
            <w:tcW w:w="1587" w:type="dxa"/>
            <w:gridSpan w:val="2"/>
          </w:tcPr>
          <w:p w:rsidR="00B5113C" w:rsidRDefault="00B5113C">
            <w:pPr>
              <w:pStyle w:val="ConsPlusNormal"/>
              <w:jc w:val="center"/>
            </w:pPr>
            <w:r>
              <w:t>-</w:t>
            </w:r>
          </w:p>
        </w:tc>
        <w:tc>
          <w:tcPr>
            <w:tcW w:w="1134" w:type="dxa"/>
          </w:tcPr>
          <w:p w:rsidR="00B5113C" w:rsidRDefault="00B5113C">
            <w:pPr>
              <w:pStyle w:val="ConsPlusNormal"/>
              <w:jc w:val="center"/>
            </w:pPr>
            <w:r>
              <w:t>Депстрой Югры</w:t>
            </w:r>
          </w:p>
        </w:tc>
        <w:tc>
          <w:tcPr>
            <w:tcW w:w="1984" w:type="dxa"/>
          </w:tcPr>
          <w:p w:rsidR="00B5113C" w:rsidRDefault="00B5113C">
            <w:pPr>
              <w:pStyle w:val="ConsPlusNormal"/>
            </w:pPr>
            <w:r>
              <w:t xml:space="preserve">размер среднемесячной заработной платы (с учетом доплаты за вахтовый метод работы) для районов, приравненных к </w:t>
            </w:r>
            <w:r>
              <w:lastRenderedPageBreak/>
              <w:t>районам Крайнего Севера, тыс. руб.:</w:t>
            </w:r>
          </w:p>
          <w:p w:rsidR="00B5113C" w:rsidRDefault="00B5113C">
            <w:pPr>
              <w:pStyle w:val="ConsPlusNormal"/>
            </w:pPr>
            <w:r>
              <w:t>2019 год - 45,7;</w:t>
            </w:r>
          </w:p>
          <w:p w:rsidR="00B5113C" w:rsidRDefault="00B5113C">
            <w:pPr>
              <w:pStyle w:val="ConsPlusNormal"/>
            </w:pPr>
            <w:r>
              <w:t>2020 год - 46,1;</w:t>
            </w:r>
          </w:p>
          <w:p w:rsidR="00B5113C" w:rsidRDefault="00B5113C">
            <w:pPr>
              <w:pStyle w:val="ConsPlusNormal"/>
            </w:pPr>
            <w:r>
              <w:t>2021 год - 46,6;</w:t>
            </w:r>
          </w:p>
          <w:p w:rsidR="00B5113C" w:rsidRDefault="00B5113C">
            <w:pPr>
              <w:pStyle w:val="ConsPlusNormal"/>
            </w:pPr>
            <w:r>
              <w:t>2022 год - 47,0;</w:t>
            </w:r>
          </w:p>
          <w:p w:rsidR="00B5113C" w:rsidRDefault="00B5113C">
            <w:pPr>
              <w:pStyle w:val="ConsPlusNormal"/>
            </w:pPr>
            <w:r>
              <w:t>2023 год - 47,5;</w:t>
            </w:r>
          </w:p>
          <w:p w:rsidR="00B5113C" w:rsidRDefault="00B5113C">
            <w:pPr>
              <w:pStyle w:val="ConsPlusNormal"/>
            </w:pPr>
            <w:r>
              <w:t>2024 год - 48,0</w:t>
            </w:r>
          </w:p>
        </w:tc>
      </w:tr>
      <w:tr w:rsidR="00B5113C">
        <w:tc>
          <w:tcPr>
            <w:tcW w:w="10657" w:type="dxa"/>
            <w:gridSpan w:val="8"/>
          </w:tcPr>
          <w:p w:rsidR="00B5113C" w:rsidRDefault="00B5113C">
            <w:pPr>
              <w:pStyle w:val="ConsPlusNormal"/>
              <w:jc w:val="center"/>
              <w:outlineLvl w:val="3"/>
            </w:pPr>
            <w:r>
              <w:lastRenderedPageBreak/>
              <w:t>4. Количество высокопроизводительных рабочих мест во внебюджетном секторе экономики по виду деятельности "Строительство", тыс. человек</w:t>
            </w:r>
          </w:p>
        </w:tc>
      </w:tr>
      <w:tr w:rsidR="00B5113C">
        <w:tc>
          <w:tcPr>
            <w:tcW w:w="510" w:type="dxa"/>
          </w:tcPr>
          <w:p w:rsidR="00B5113C" w:rsidRDefault="00B5113C">
            <w:pPr>
              <w:pStyle w:val="ConsPlusNormal"/>
            </w:pPr>
            <w:r>
              <w:t>4.1.</w:t>
            </w:r>
          </w:p>
        </w:tc>
        <w:tc>
          <w:tcPr>
            <w:tcW w:w="2381" w:type="dxa"/>
            <w:gridSpan w:val="2"/>
          </w:tcPr>
          <w:p w:rsidR="00B5113C" w:rsidRDefault="00B5113C">
            <w:pPr>
              <w:pStyle w:val="ConsPlusNormal"/>
            </w:pPr>
            <w:r>
              <w:t>2.2. Предоставление субсидии органам местного самоуправления муниципальных образований в области жилищного строительства</w:t>
            </w:r>
          </w:p>
        </w:tc>
        <w:tc>
          <w:tcPr>
            <w:tcW w:w="3061" w:type="dxa"/>
          </w:tcPr>
          <w:p w:rsidR="00B5113C" w:rsidRDefault="00B5113C">
            <w:pPr>
              <w:pStyle w:val="ConsPlusNormal"/>
              <w:jc w:val="center"/>
            </w:pPr>
            <w:r>
              <w:t>создание условий для прироста высокопроизводительных рабочих мест</w:t>
            </w:r>
          </w:p>
        </w:tc>
        <w:tc>
          <w:tcPr>
            <w:tcW w:w="1587" w:type="dxa"/>
            <w:gridSpan w:val="2"/>
          </w:tcPr>
          <w:p w:rsidR="00B5113C" w:rsidRDefault="00B5113C">
            <w:pPr>
              <w:pStyle w:val="ConsPlusNormal"/>
              <w:jc w:val="center"/>
            </w:pPr>
            <w:r>
              <w:t>-</w:t>
            </w:r>
          </w:p>
        </w:tc>
        <w:tc>
          <w:tcPr>
            <w:tcW w:w="1134" w:type="dxa"/>
          </w:tcPr>
          <w:p w:rsidR="00B5113C" w:rsidRDefault="00B5113C">
            <w:pPr>
              <w:pStyle w:val="ConsPlusNormal"/>
              <w:jc w:val="center"/>
            </w:pPr>
            <w:r>
              <w:t>Депстрой Югры</w:t>
            </w:r>
          </w:p>
        </w:tc>
        <w:tc>
          <w:tcPr>
            <w:tcW w:w="1984" w:type="dxa"/>
          </w:tcPr>
          <w:p w:rsidR="00B5113C" w:rsidRDefault="00B5113C">
            <w:pPr>
              <w:pStyle w:val="ConsPlusNormal"/>
            </w:pPr>
            <w:r>
              <w:t>размер среднемесячной заработной платы (без учета доплаты за вахтовый метод работы) для районов, приравненных к районам Крайнего Севера, тыс. руб.:</w:t>
            </w:r>
          </w:p>
          <w:p w:rsidR="00B5113C" w:rsidRDefault="00B5113C">
            <w:pPr>
              <w:pStyle w:val="ConsPlusNormal"/>
            </w:pPr>
            <w:r>
              <w:t>2019 год - 43,5;</w:t>
            </w:r>
          </w:p>
          <w:p w:rsidR="00B5113C" w:rsidRDefault="00B5113C">
            <w:pPr>
              <w:pStyle w:val="ConsPlusNormal"/>
            </w:pPr>
            <w:r>
              <w:t>2020 год - 43,9;</w:t>
            </w:r>
          </w:p>
          <w:p w:rsidR="00B5113C" w:rsidRDefault="00B5113C">
            <w:pPr>
              <w:pStyle w:val="ConsPlusNormal"/>
            </w:pPr>
            <w:r>
              <w:t>2021 год - 44,4;</w:t>
            </w:r>
          </w:p>
          <w:p w:rsidR="00B5113C" w:rsidRDefault="00B5113C">
            <w:pPr>
              <w:pStyle w:val="ConsPlusNormal"/>
            </w:pPr>
            <w:r>
              <w:t>2022 год - 44,8;</w:t>
            </w:r>
          </w:p>
          <w:p w:rsidR="00B5113C" w:rsidRDefault="00B5113C">
            <w:pPr>
              <w:pStyle w:val="ConsPlusNormal"/>
            </w:pPr>
            <w:r>
              <w:t>2023 год - 45,3;</w:t>
            </w:r>
          </w:p>
          <w:p w:rsidR="00B5113C" w:rsidRDefault="00B5113C">
            <w:pPr>
              <w:pStyle w:val="ConsPlusNormal"/>
            </w:pPr>
            <w:r>
              <w:t>2024 год - 45,7</w:t>
            </w:r>
          </w:p>
        </w:tc>
      </w:tr>
      <w:tr w:rsidR="00B5113C">
        <w:tc>
          <w:tcPr>
            <w:tcW w:w="10657" w:type="dxa"/>
            <w:gridSpan w:val="8"/>
          </w:tcPr>
          <w:p w:rsidR="00B5113C" w:rsidRDefault="00B5113C">
            <w:pPr>
              <w:pStyle w:val="ConsPlusNormal"/>
              <w:jc w:val="center"/>
              <w:outlineLvl w:val="3"/>
            </w:pPr>
            <w:r>
              <w:t>5. Производительность труда в базовых несырьевых отраслях экономики по виду деятельности "Строительство", индекс (2017 год - базовое значение)</w:t>
            </w:r>
          </w:p>
        </w:tc>
      </w:tr>
      <w:tr w:rsidR="00B5113C">
        <w:tc>
          <w:tcPr>
            <w:tcW w:w="510" w:type="dxa"/>
          </w:tcPr>
          <w:p w:rsidR="00B5113C" w:rsidRDefault="00B5113C">
            <w:pPr>
              <w:pStyle w:val="ConsPlusNormal"/>
            </w:pPr>
            <w:r>
              <w:t>5.1.</w:t>
            </w:r>
          </w:p>
        </w:tc>
        <w:tc>
          <w:tcPr>
            <w:tcW w:w="2381" w:type="dxa"/>
            <w:gridSpan w:val="2"/>
          </w:tcPr>
          <w:p w:rsidR="00B5113C" w:rsidRDefault="00B5113C">
            <w:pPr>
              <w:pStyle w:val="ConsPlusNormal"/>
            </w:pPr>
            <w:r>
              <w:t>1.2. Создание единой информационно-</w:t>
            </w:r>
            <w:r>
              <w:lastRenderedPageBreak/>
              <w:t>аналитической системы управления градостроительным развитием территории Ханты-Мансийского автономного округа - Югры</w:t>
            </w:r>
          </w:p>
        </w:tc>
        <w:tc>
          <w:tcPr>
            <w:tcW w:w="3401" w:type="dxa"/>
            <w:gridSpan w:val="2"/>
          </w:tcPr>
          <w:p w:rsidR="00B5113C" w:rsidRDefault="00B5113C">
            <w:pPr>
              <w:pStyle w:val="ConsPlusNormal"/>
              <w:jc w:val="center"/>
            </w:pPr>
            <w:r>
              <w:lastRenderedPageBreak/>
              <w:t xml:space="preserve">снижение административных барьеров для бизнеса, создание </w:t>
            </w:r>
            <w:r>
              <w:lastRenderedPageBreak/>
              <w:t>условий для внедрения инновационных форм управления в сфере жилищного строительства</w:t>
            </w:r>
          </w:p>
        </w:tc>
        <w:tc>
          <w:tcPr>
            <w:tcW w:w="1247" w:type="dxa"/>
          </w:tcPr>
          <w:p w:rsidR="00B5113C" w:rsidRDefault="00B5113C">
            <w:pPr>
              <w:pStyle w:val="ConsPlusNormal"/>
              <w:jc w:val="center"/>
            </w:pPr>
            <w:r>
              <w:lastRenderedPageBreak/>
              <w:t>-</w:t>
            </w:r>
          </w:p>
        </w:tc>
        <w:tc>
          <w:tcPr>
            <w:tcW w:w="1134" w:type="dxa"/>
          </w:tcPr>
          <w:p w:rsidR="00B5113C" w:rsidRDefault="00B5113C">
            <w:pPr>
              <w:pStyle w:val="ConsPlusNormal"/>
              <w:jc w:val="center"/>
            </w:pPr>
            <w:r>
              <w:t>Депстрой Югры</w:t>
            </w:r>
          </w:p>
        </w:tc>
        <w:tc>
          <w:tcPr>
            <w:tcW w:w="1984" w:type="dxa"/>
          </w:tcPr>
          <w:p w:rsidR="00B5113C" w:rsidRDefault="00B5113C">
            <w:pPr>
              <w:pStyle w:val="ConsPlusNormal"/>
            </w:pPr>
            <w:r>
              <w:t xml:space="preserve">своевременный ввод в </w:t>
            </w:r>
            <w:r>
              <w:lastRenderedPageBreak/>
              <w:t>эксплуатацию многоквартирных жилых домов, млн. кв. м:</w:t>
            </w:r>
          </w:p>
          <w:p w:rsidR="00B5113C" w:rsidRDefault="00B5113C">
            <w:pPr>
              <w:pStyle w:val="ConsPlusNormal"/>
            </w:pPr>
            <w:r>
              <w:t>2019 год - 0,758;</w:t>
            </w:r>
          </w:p>
          <w:p w:rsidR="00B5113C" w:rsidRDefault="00B5113C">
            <w:pPr>
              <w:pStyle w:val="ConsPlusNormal"/>
            </w:pPr>
            <w:r>
              <w:t>2020 год - 0,850;</w:t>
            </w:r>
          </w:p>
          <w:p w:rsidR="00B5113C" w:rsidRDefault="00B5113C">
            <w:pPr>
              <w:pStyle w:val="ConsPlusNormal"/>
            </w:pPr>
            <w:r>
              <w:t>2021 год - 0,811;</w:t>
            </w:r>
          </w:p>
          <w:p w:rsidR="00B5113C" w:rsidRDefault="00B5113C">
            <w:pPr>
              <w:pStyle w:val="ConsPlusNormal"/>
            </w:pPr>
            <w:r>
              <w:t>2022 год - 0,898;</w:t>
            </w:r>
          </w:p>
          <w:p w:rsidR="00B5113C" w:rsidRDefault="00B5113C">
            <w:pPr>
              <w:pStyle w:val="ConsPlusNormal"/>
            </w:pPr>
            <w:r>
              <w:t>2023 год - 0,965;</w:t>
            </w:r>
          </w:p>
          <w:p w:rsidR="00B5113C" w:rsidRDefault="00B5113C">
            <w:pPr>
              <w:pStyle w:val="ConsPlusNormal"/>
            </w:pPr>
            <w:r>
              <w:t>2024 год - 1,036</w:t>
            </w:r>
          </w:p>
        </w:tc>
      </w:tr>
      <w:tr w:rsidR="00B5113C">
        <w:tc>
          <w:tcPr>
            <w:tcW w:w="10657" w:type="dxa"/>
            <w:gridSpan w:val="8"/>
          </w:tcPr>
          <w:p w:rsidR="00B5113C" w:rsidRDefault="00B5113C">
            <w:pPr>
              <w:pStyle w:val="ConsPlusNormal"/>
              <w:jc w:val="center"/>
              <w:outlineLvl w:val="3"/>
            </w:pPr>
            <w:r>
              <w:lastRenderedPageBreak/>
              <w:t>6. Доля городов с благоприятной городской средой</w:t>
            </w:r>
          </w:p>
        </w:tc>
      </w:tr>
      <w:tr w:rsidR="00B5113C">
        <w:tc>
          <w:tcPr>
            <w:tcW w:w="510" w:type="dxa"/>
          </w:tcPr>
          <w:p w:rsidR="00B5113C" w:rsidRDefault="00B5113C">
            <w:pPr>
              <w:pStyle w:val="ConsPlusNormal"/>
            </w:pPr>
            <w:r>
              <w:t>6.1.</w:t>
            </w:r>
          </w:p>
        </w:tc>
        <w:tc>
          <w:tcPr>
            <w:tcW w:w="2381" w:type="dxa"/>
            <w:gridSpan w:val="2"/>
          </w:tcPr>
          <w:p w:rsidR="00B5113C" w:rsidRDefault="00B5113C">
            <w:pPr>
              <w:pStyle w:val="ConsPlusNormal"/>
            </w:pPr>
            <w:r>
              <w:t>1.3. Проведение конкурса "Архитектура города будущего - Югры - 2050"</w:t>
            </w:r>
          </w:p>
        </w:tc>
        <w:tc>
          <w:tcPr>
            <w:tcW w:w="3401" w:type="dxa"/>
            <w:gridSpan w:val="2"/>
          </w:tcPr>
          <w:p w:rsidR="00B5113C" w:rsidRDefault="00B5113C">
            <w:pPr>
              <w:pStyle w:val="ConsPlusNormal"/>
              <w:jc w:val="center"/>
            </w:pPr>
            <w:r>
              <w:t>создание базы (пула) архитектурных проектов, включая благоустройство жилых районов, их масштабирование и применение в муниципальных образованиях</w:t>
            </w:r>
          </w:p>
        </w:tc>
        <w:tc>
          <w:tcPr>
            <w:tcW w:w="1247" w:type="dxa"/>
          </w:tcPr>
          <w:p w:rsidR="00B5113C" w:rsidRDefault="00B5113C">
            <w:pPr>
              <w:pStyle w:val="ConsPlusNormal"/>
            </w:pPr>
            <w:r>
              <w:t>-</w:t>
            </w:r>
          </w:p>
        </w:tc>
        <w:tc>
          <w:tcPr>
            <w:tcW w:w="1134" w:type="dxa"/>
          </w:tcPr>
          <w:p w:rsidR="00B5113C" w:rsidRDefault="00B5113C">
            <w:pPr>
              <w:pStyle w:val="ConsPlusNormal"/>
              <w:jc w:val="center"/>
            </w:pPr>
            <w:r>
              <w:t>Депстрой Югры</w:t>
            </w:r>
          </w:p>
        </w:tc>
        <w:tc>
          <w:tcPr>
            <w:tcW w:w="1984" w:type="dxa"/>
          </w:tcPr>
          <w:p w:rsidR="00B5113C" w:rsidRDefault="00B5113C">
            <w:pPr>
              <w:pStyle w:val="ConsPlusNormal"/>
            </w:pPr>
            <w:r>
              <w:t>количество городов с благоприятной городской средой, ед.:</w:t>
            </w:r>
          </w:p>
          <w:p w:rsidR="00B5113C" w:rsidRDefault="00B5113C">
            <w:pPr>
              <w:pStyle w:val="ConsPlusNormal"/>
            </w:pPr>
            <w:r>
              <w:t>2019 год - 4;</w:t>
            </w:r>
          </w:p>
          <w:p w:rsidR="00B5113C" w:rsidRDefault="00B5113C">
            <w:pPr>
              <w:pStyle w:val="ConsPlusNormal"/>
            </w:pPr>
            <w:r>
              <w:t>2020 год - 5;</w:t>
            </w:r>
          </w:p>
          <w:p w:rsidR="00B5113C" w:rsidRDefault="00B5113C">
            <w:pPr>
              <w:pStyle w:val="ConsPlusNormal"/>
            </w:pPr>
            <w:r>
              <w:t>2021 год - 6;</w:t>
            </w:r>
          </w:p>
          <w:p w:rsidR="00B5113C" w:rsidRDefault="00B5113C">
            <w:pPr>
              <w:pStyle w:val="ConsPlusNormal"/>
            </w:pPr>
            <w:r>
              <w:t>2022 год - 7;</w:t>
            </w:r>
          </w:p>
          <w:p w:rsidR="00B5113C" w:rsidRDefault="00B5113C">
            <w:pPr>
              <w:pStyle w:val="ConsPlusNormal"/>
            </w:pPr>
            <w:r>
              <w:t>2023 год - 8;</w:t>
            </w:r>
          </w:p>
          <w:p w:rsidR="00B5113C" w:rsidRDefault="00B5113C">
            <w:pPr>
              <w:pStyle w:val="ConsPlusNormal"/>
            </w:pPr>
            <w:r>
              <w:t>2024 год - 10</w:t>
            </w:r>
          </w:p>
        </w:tc>
      </w:tr>
    </w:tbl>
    <w:p w:rsidR="00B5113C" w:rsidRDefault="00B5113C">
      <w:pPr>
        <w:sectPr w:rsidR="00B5113C">
          <w:pgSz w:w="16838" w:h="11905" w:orient="landscape"/>
          <w:pgMar w:top="1701" w:right="1134" w:bottom="850" w:left="1134" w:header="0" w:footer="0" w:gutter="0"/>
          <w:cols w:space="720"/>
        </w:sectPr>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right"/>
        <w:outlineLvl w:val="0"/>
      </w:pPr>
      <w:r>
        <w:t>Приложение 2</w:t>
      </w:r>
    </w:p>
    <w:p w:rsidR="00B5113C" w:rsidRDefault="00B5113C">
      <w:pPr>
        <w:pStyle w:val="ConsPlusNormal"/>
        <w:jc w:val="right"/>
      </w:pPr>
      <w:r>
        <w:t>к постановлению</w:t>
      </w:r>
    </w:p>
    <w:p w:rsidR="00B5113C" w:rsidRDefault="00B5113C">
      <w:pPr>
        <w:pStyle w:val="ConsPlusNormal"/>
        <w:jc w:val="right"/>
      </w:pPr>
      <w:r>
        <w:t>Правительства Ханты-Мансийского</w:t>
      </w:r>
    </w:p>
    <w:p w:rsidR="00B5113C" w:rsidRDefault="00B5113C">
      <w:pPr>
        <w:pStyle w:val="ConsPlusNormal"/>
        <w:jc w:val="right"/>
      </w:pPr>
      <w:r>
        <w:t>автономного округа - Югры</w:t>
      </w:r>
    </w:p>
    <w:p w:rsidR="00B5113C" w:rsidRDefault="00B5113C">
      <w:pPr>
        <w:pStyle w:val="ConsPlusNormal"/>
        <w:jc w:val="right"/>
      </w:pPr>
      <w:r>
        <w:t>от 5 октября 2018 года N 346-п</w:t>
      </w:r>
    </w:p>
    <w:p w:rsidR="00B5113C" w:rsidRDefault="00B5113C">
      <w:pPr>
        <w:pStyle w:val="ConsPlusNormal"/>
        <w:jc w:val="both"/>
      </w:pPr>
    </w:p>
    <w:p w:rsidR="00B5113C" w:rsidRDefault="00B5113C">
      <w:pPr>
        <w:pStyle w:val="ConsPlusTitle"/>
        <w:jc w:val="center"/>
      </w:pPr>
      <w:bookmarkStart w:id="17" w:name="P4066"/>
      <w:bookmarkEnd w:id="17"/>
      <w:r>
        <w:t>ПОРЯДОК</w:t>
      </w:r>
    </w:p>
    <w:p w:rsidR="00B5113C" w:rsidRDefault="00B5113C">
      <w:pPr>
        <w:pStyle w:val="ConsPlusTitle"/>
        <w:jc w:val="center"/>
      </w:pPr>
      <w:r>
        <w:t>ПРЕДОСТАВЛЕНИЯ СУБСИДИЙ ИЗ БЮДЖЕТА ХАНТЫ-МАНСИЙСКОГО</w:t>
      </w:r>
    </w:p>
    <w:p w:rsidR="00B5113C" w:rsidRDefault="00B5113C">
      <w:pPr>
        <w:pStyle w:val="ConsPlusTitle"/>
        <w:jc w:val="center"/>
      </w:pPr>
      <w:r>
        <w:t>АВТОНОМНОГО ОКРУГА - ЮГРЫ БЮДЖЕТАМ МУНИЦИПАЛЬНЫХ ОБРАЗОВАНИЙ</w:t>
      </w:r>
    </w:p>
    <w:p w:rsidR="00B5113C" w:rsidRDefault="00B5113C">
      <w:pPr>
        <w:pStyle w:val="ConsPlusTitle"/>
        <w:jc w:val="center"/>
      </w:pPr>
      <w:r>
        <w:t>ХАНТЫ-МАНСИЙСКОГО АВТОНОМНОГО ОКРУГА - ЮГРЫ ДЛЯ РЕАЛИЗАЦИИ</w:t>
      </w:r>
    </w:p>
    <w:p w:rsidR="00B5113C" w:rsidRDefault="00B5113C">
      <w:pPr>
        <w:pStyle w:val="ConsPlusTitle"/>
        <w:jc w:val="center"/>
      </w:pPr>
      <w:r>
        <w:t>ПОЛНОМОЧИЙ В ОБЛАСТИ ЖИЛИЩНЫХ ОТНОШЕНИЙ (ДАЛЕЕ - ПОРЯДОК)</w:t>
      </w:r>
    </w:p>
    <w:p w:rsidR="00B5113C" w:rsidRDefault="00B51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13C">
        <w:trPr>
          <w:jc w:val="center"/>
        </w:trPr>
        <w:tc>
          <w:tcPr>
            <w:tcW w:w="9294" w:type="dxa"/>
            <w:tcBorders>
              <w:top w:val="nil"/>
              <w:left w:val="single" w:sz="24" w:space="0" w:color="CED3F1"/>
              <w:bottom w:val="nil"/>
              <w:right w:val="single" w:sz="24" w:space="0" w:color="F4F3F8"/>
            </w:tcBorders>
            <w:shd w:val="clear" w:color="auto" w:fill="F4F3F8"/>
          </w:tcPr>
          <w:p w:rsidR="00B5113C" w:rsidRDefault="00B5113C">
            <w:pPr>
              <w:pStyle w:val="ConsPlusNormal"/>
              <w:jc w:val="center"/>
            </w:pPr>
            <w:r>
              <w:rPr>
                <w:color w:val="392C69"/>
              </w:rPr>
              <w:t>Список изменяющих документов</w:t>
            </w:r>
          </w:p>
          <w:p w:rsidR="00B5113C" w:rsidRDefault="00B5113C">
            <w:pPr>
              <w:pStyle w:val="ConsPlusNormal"/>
              <w:jc w:val="center"/>
            </w:pPr>
            <w:r>
              <w:rPr>
                <w:color w:val="392C69"/>
              </w:rPr>
              <w:t xml:space="preserve">(введен </w:t>
            </w:r>
            <w:hyperlink r:id="rId185" w:history="1">
              <w:r>
                <w:rPr>
                  <w:color w:val="0000FF"/>
                </w:rPr>
                <w:t>постановлением</w:t>
              </w:r>
            </w:hyperlink>
            <w:r>
              <w:rPr>
                <w:color w:val="392C69"/>
              </w:rPr>
              <w:t xml:space="preserve"> Правительства ХМАО - Югры от 01.02.2019 N 20-п;</w:t>
            </w:r>
          </w:p>
          <w:p w:rsidR="00B5113C" w:rsidRDefault="00B5113C">
            <w:pPr>
              <w:pStyle w:val="ConsPlusNormal"/>
              <w:jc w:val="center"/>
            </w:pPr>
            <w:r>
              <w:rPr>
                <w:color w:val="392C69"/>
              </w:rPr>
              <w:t xml:space="preserve">в ред. постановлений Правительства ХМАО - Югры от 07.03.2019 </w:t>
            </w:r>
            <w:hyperlink r:id="rId186" w:history="1">
              <w:r>
                <w:rPr>
                  <w:color w:val="0000FF"/>
                </w:rPr>
                <w:t>N 75-п</w:t>
              </w:r>
            </w:hyperlink>
            <w:r>
              <w:rPr>
                <w:color w:val="392C69"/>
              </w:rPr>
              <w:t>,</w:t>
            </w:r>
          </w:p>
          <w:p w:rsidR="00B5113C" w:rsidRDefault="00B5113C">
            <w:pPr>
              <w:pStyle w:val="ConsPlusNormal"/>
              <w:jc w:val="center"/>
            </w:pPr>
            <w:r>
              <w:rPr>
                <w:color w:val="392C69"/>
              </w:rPr>
              <w:t xml:space="preserve">от 05.09.2019 </w:t>
            </w:r>
            <w:hyperlink r:id="rId187" w:history="1">
              <w:r>
                <w:rPr>
                  <w:color w:val="0000FF"/>
                </w:rPr>
                <w:t>N 308-п</w:t>
              </w:r>
            </w:hyperlink>
            <w:r>
              <w:rPr>
                <w:color w:val="392C69"/>
              </w:rPr>
              <w:t xml:space="preserve">, от 26.09.2019 </w:t>
            </w:r>
            <w:hyperlink r:id="rId188" w:history="1">
              <w:r>
                <w:rPr>
                  <w:color w:val="0000FF"/>
                </w:rPr>
                <w:t>N 333-п</w:t>
              </w:r>
            </w:hyperlink>
            <w:r>
              <w:rPr>
                <w:color w:val="392C69"/>
              </w:rPr>
              <w:t xml:space="preserve">, от 15.11.2019 </w:t>
            </w:r>
            <w:hyperlink r:id="rId189" w:history="1">
              <w:r>
                <w:rPr>
                  <w:color w:val="0000FF"/>
                </w:rPr>
                <w:t>N 425-п</w:t>
              </w:r>
            </w:hyperlink>
            <w:r>
              <w:rPr>
                <w:color w:val="392C69"/>
              </w:rPr>
              <w:t>,</w:t>
            </w:r>
          </w:p>
          <w:p w:rsidR="00B5113C" w:rsidRDefault="00B5113C">
            <w:pPr>
              <w:pStyle w:val="ConsPlusNormal"/>
              <w:jc w:val="center"/>
            </w:pPr>
            <w:r>
              <w:rPr>
                <w:color w:val="392C69"/>
              </w:rPr>
              <w:t xml:space="preserve">от 24.01.2020 </w:t>
            </w:r>
            <w:hyperlink r:id="rId190" w:history="1">
              <w:r>
                <w:rPr>
                  <w:color w:val="0000FF"/>
                </w:rPr>
                <w:t>N 13-п</w:t>
              </w:r>
            </w:hyperlink>
            <w:r>
              <w:rPr>
                <w:color w:val="392C69"/>
              </w:rPr>
              <w:t xml:space="preserve">, от 31.01.2020 </w:t>
            </w:r>
            <w:hyperlink r:id="rId191" w:history="1">
              <w:r>
                <w:rPr>
                  <w:color w:val="0000FF"/>
                </w:rPr>
                <w:t>N 19-п</w:t>
              </w:r>
            </w:hyperlink>
            <w:r>
              <w:rPr>
                <w:color w:val="392C69"/>
              </w:rPr>
              <w:t>)</w:t>
            </w:r>
          </w:p>
        </w:tc>
      </w:tr>
    </w:tbl>
    <w:p w:rsidR="00B5113C" w:rsidRDefault="00B5113C">
      <w:pPr>
        <w:pStyle w:val="ConsPlusNormal"/>
        <w:jc w:val="both"/>
      </w:pPr>
    </w:p>
    <w:p w:rsidR="00B5113C" w:rsidRDefault="00B5113C">
      <w:pPr>
        <w:pStyle w:val="ConsPlusNormal"/>
        <w:ind w:firstLine="540"/>
        <w:jc w:val="both"/>
      </w:pPr>
      <w:r>
        <w:t>1. Порядок определяет правила и условия предоставления субсидий из бюджета Ханты-Мансийского автономного округа - Югры (далее также - автономный округ) бюджетам муниципальных образований автономного округа (городским округам и муниципальным районам) на софинансирование программ муниципальных образований автономного округа (далее - муниципальные программы).</w:t>
      </w:r>
    </w:p>
    <w:p w:rsidR="00B5113C" w:rsidRDefault="00B5113C">
      <w:pPr>
        <w:pStyle w:val="ConsPlusNormal"/>
        <w:spacing w:before="220"/>
        <w:ind w:firstLine="540"/>
        <w:jc w:val="both"/>
      </w:pPr>
      <w:bookmarkStart w:id="18" w:name="P4078"/>
      <w:bookmarkEnd w:id="18"/>
      <w:r>
        <w:t>2. Субсидии предоставляются на реализацию муниципальных программ, предусматривающих:</w:t>
      </w:r>
    </w:p>
    <w:p w:rsidR="00B5113C" w:rsidRDefault="00B5113C">
      <w:pPr>
        <w:pStyle w:val="ConsPlusNormal"/>
        <w:spacing w:before="220"/>
        <w:ind w:firstLine="540"/>
        <w:jc w:val="both"/>
      </w:pPr>
      <w:r>
        <w:t>2.1. 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переселение граждан с территорий с низкой плотностью населения и/или труднодоступных местностей автономного округа, переселения граждан из жилых домов, находящихся в зоне подтопления и (или) в зоне береговой линии, подверженной абразии, расселение приспособленных для проживания строений, создание наемных домов социального использования.</w:t>
      </w:r>
    </w:p>
    <w:p w:rsidR="00B5113C" w:rsidRDefault="00B5113C">
      <w:pPr>
        <w:pStyle w:val="ConsPlusNormal"/>
        <w:spacing w:before="220"/>
        <w:ind w:firstLine="540"/>
        <w:jc w:val="both"/>
      </w:pPr>
      <w:r>
        <w:t>Жилые помещения приобретаются у застройщиков, инвесторов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(для населенных пунктов численностью до 5000 человек - не менее 40%) от предусмотренной проектной документацией готовности таких домов. Строительная готовность соответствующего дома подтверждается уполномоченным органом местного самоуправления муниципального образования автономного округа, выдавшим разрешение на строительство.</w:t>
      </w:r>
    </w:p>
    <w:p w:rsidR="00B5113C" w:rsidRDefault="00B5113C">
      <w:pPr>
        <w:pStyle w:val="ConsPlusNormal"/>
        <w:jc w:val="both"/>
      </w:pPr>
      <w:r>
        <w:t xml:space="preserve">(в ред. </w:t>
      </w:r>
      <w:hyperlink r:id="rId192" w:history="1">
        <w:r>
          <w:rPr>
            <w:color w:val="0000FF"/>
          </w:rPr>
          <w:t>постановления</w:t>
        </w:r>
      </w:hyperlink>
      <w:r>
        <w:t xml:space="preserve"> Правительства ХМАО - Югры от 07.03.2019 N 75-п)</w:t>
      </w:r>
    </w:p>
    <w:p w:rsidR="00B5113C" w:rsidRDefault="00B5113C">
      <w:pPr>
        <w:pStyle w:val="ConsPlusNormal"/>
        <w:spacing w:before="220"/>
        <w:ind w:firstLine="540"/>
        <w:jc w:val="both"/>
      </w:pPr>
      <w:r>
        <w:t>Приобретение жилых помещений осуществляется по цене, не превышающей норматив средней рыночной стоимости 1 кв. м общей площади жилого помещения, установленный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их приобретение.</w:t>
      </w:r>
    </w:p>
    <w:p w:rsidR="00B5113C" w:rsidRDefault="00B5113C">
      <w:pPr>
        <w:pStyle w:val="ConsPlusNormal"/>
        <w:spacing w:before="220"/>
        <w:ind w:firstLine="540"/>
        <w:jc w:val="both"/>
      </w:pPr>
      <w:r>
        <w:lastRenderedPageBreak/>
        <w:t>В 2019 году допускается:</w:t>
      </w:r>
    </w:p>
    <w:p w:rsidR="00B5113C" w:rsidRDefault="00B5113C">
      <w:pPr>
        <w:pStyle w:val="ConsPlusNormal"/>
        <w:jc w:val="both"/>
      </w:pPr>
      <w:r>
        <w:t xml:space="preserve">(в ред. </w:t>
      </w:r>
      <w:hyperlink r:id="rId193" w:history="1">
        <w:r>
          <w:rPr>
            <w:color w:val="0000FF"/>
          </w:rPr>
          <w:t>постановления</w:t>
        </w:r>
      </w:hyperlink>
      <w:r>
        <w:t xml:space="preserve"> Правительства ХМАО - Югры от 26.09.2019 N 333-п)</w:t>
      </w:r>
    </w:p>
    <w:p w:rsidR="00B5113C" w:rsidRDefault="00B5113C">
      <w:pPr>
        <w:pStyle w:val="ConsPlusNormal"/>
        <w:spacing w:before="220"/>
        <w:ind w:firstLine="540"/>
        <w:jc w:val="both"/>
      </w:pPr>
      <w:r>
        <w:t>приобретение муниципальными районами автономного округа, на территории которых на 1 января 2019 года площадь жилых помещений аварийных многоквартирных домов не превышает 9 тыс. кв. м, жилых помещений для переселения граждан из жилых помещений, признанных непригодными для проживания, в домах, введенных в эксплуатацию не ранее 5 лет, предшествующих текущему году, с уменьшением на 10% цены, рассчитанной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p w:rsidR="00B5113C" w:rsidRDefault="00B5113C">
      <w:pPr>
        <w:pStyle w:val="ConsPlusNormal"/>
        <w:jc w:val="both"/>
      </w:pPr>
      <w:r>
        <w:t xml:space="preserve">(в ред. </w:t>
      </w:r>
      <w:hyperlink r:id="rId194" w:history="1">
        <w:r>
          <w:rPr>
            <w:color w:val="0000FF"/>
          </w:rPr>
          <w:t>постановления</w:t>
        </w:r>
      </w:hyperlink>
      <w:r>
        <w:t xml:space="preserve"> Правительства ХМАО - Югры от 26.09.2019 N 333-п)</w:t>
      </w:r>
    </w:p>
    <w:p w:rsidR="00B5113C" w:rsidRDefault="00B5113C">
      <w:pPr>
        <w:pStyle w:val="ConsPlusNormal"/>
        <w:spacing w:before="220"/>
        <w:ind w:firstLine="540"/>
        <w:jc w:val="both"/>
      </w:pPr>
      <w:r>
        <w:t>приобретение муниципальными образованиями автономного округа, на территории которых за 3 года, предшествующих текущему году, средний объем вводимого в эксплуатацию жилья не превышал 7,0 тыс. кв. м, жилых помещений в домах, введенных в эксплуатацию не ранее 15 лет, предшествующих текущему году, по цене, рассчитанной исходя из показателя средней рыночной стоимости 1 кв. м общей площади жилого помещения, установленного Министерством строительства и жилищно-коммунального хозяйства Российской Федерации для автономного округа на дату размещения заказа на приобретение жилых помещений.</w:t>
      </w:r>
    </w:p>
    <w:p w:rsidR="00B5113C" w:rsidRDefault="00B5113C">
      <w:pPr>
        <w:pStyle w:val="ConsPlusNormal"/>
        <w:jc w:val="both"/>
      </w:pPr>
      <w:r>
        <w:t xml:space="preserve">(в ред. </w:t>
      </w:r>
      <w:hyperlink r:id="rId195" w:history="1">
        <w:r>
          <w:rPr>
            <w:color w:val="0000FF"/>
          </w:rPr>
          <w:t>постановления</w:t>
        </w:r>
      </w:hyperlink>
      <w:r>
        <w:t xml:space="preserve"> Правительства ХМАО - Югры от 26.09.2019 N 333-п)</w:t>
      </w:r>
    </w:p>
    <w:p w:rsidR="00B5113C" w:rsidRDefault="00B5113C">
      <w:pPr>
        <w:pStyle w:val="ConsPlusNormal"/>
        <w:spacing w:before="220"/>
        <w:ind w:firstLine="540"/>
        <w:jc w:val="both"/>
      </w:pPr>
      <w:r>
        <w:t xml:space="preserve">Абзацы седьмой - восьмой утратили силу. - </w:t>
      </w:r>
      <w:hyperlink r:id="rId196" w:history="1">
        <w:r>
          <w:rPr>
            <w:color w:val="0000FF"/>
          </w:rPr>
          <w:t>Постановление</w:t>
        </w:r>
      </w:hyperlink>
      <w:r>
        <w:t xml:space="preserve"> Правительства ХМАО - Югры от 26.09.2019 N 333-п.</w:t>
      </w:r>
    </w:p>
    <w:p w:rsidR="00B5113C" w:rsidRDefault="00B5113C">
      <w:pPr>
        <w:pStyle w:val="ConsPlusNormal"/>
        <w:spacing w:before="220"/>
        <w:ind w:firstLine="540"/>
        <w:jc w:val="both"/>
      </w:pPr>
      <w:r>
        <w:t>2.2. Предоставление субсидий гражданам для переселения с территорий с низкой плотностью населения и/или труднодоступных местностей автономного округа из жилых домов, находящихся в зоне подтопления и (или) в зоне береговой линии, подверженной абразии, из приспособленных для проживания строений.</w:t>
      </w:r>
    </w:p>
    <w:p w:rsidR="00B5113C" w:rsidRDefault="00B5113C">
      <w:pPr>
        <w:pStyle w:val="ConsPlusNormal"/>
        <w:spacing w:before="220"/>
        <w:ind w:firstLine="540"/>
        <w:jc w:val="both"/>
      </w:pPr>
      <w:r>
        <w:t>При определении размера субсидий переселяемым гражданам может применяться средняя рыночная стоимость 1 кв. м общей площади жилого помещения, не превышающая норматив средней рыночной стоимости 1 кв. м общей площади жилого помещения, установленный Региональной службой по тарифам автономного округа для соответствующего муниципального образования автономного округа, но не свыше:</w:t>
      </w:r>
    </w:p>
    <w:p w:rsidR="00B5113C" w:rsidRDefault="00B5113C">
      <w:pPr>
        <w:pStyle w:val="ConsPlusNormal"/>
        <w:spacing w:before="220"/>
        <w:ind w:firstLine="540"/>
        <w:jc w:val="both"/>
      </w:pPr>
      <w:r>
        <w:t>33 кв. м общей площади жилого помещения - для семьи, состоящей из 1 человека;</w:t>
      </w:r>
    </w:p>
    <w:p w:rsidR="00B5113C" w:rsidRDefault="00B5113C">
      <w:pPr>
        <w:pStyle w:val="ConsPlusNormal"/>
        <w:spacing w:before="220"/>
        <w:ind w:firstLine="540"/>
        <w:jc w:val="both"/>
      </w:pPr>
      <w:r>
        <w:t>42 кв. м общей площади жилого помещения - для семьи, состоящей из 2 человек;</w:t>
      </w:r>
    </w:p>
    <w:p w:rsidR="00B5113C" w:rsidRDefault="00B5113C">
      <w:pPr>
        <w:pStyle w:val="ConsPlusNormal"/>
        <w:spacing w:before="220"/>
        <w:ind w:firstLine="540"/>
        <w:jc w:val="both"/>
      </w:pPr>
      <w:r>
        <w:t>18 кв. м общей площади жилого помещения на каждого члена семьи - для семьи, состоящей из 3 или более человек.</w:t>
      </w:r>
    </w:p>
    <w:p w:rsidR="00B5113C" w:rsidRDefault="00B5113C">
      <w:pPr>
        <w:pStyle w:val="ConsPlusNormal"/>
        <w:spacing w:before="220"/>
        <w:ind w:firstLine="540"/>
        <w:jc w:val="both"/>
      </w:pPr>
      <w:r>
        <w:t>В случае превышения нормативов общей площади жилого помещения финансирование дополнительных расходов осуществляется за счет средств бюджета муниципального образования автономного округа.</w:t>
      </w:r>
    </w:p>
    <w:p w:rsidR="00B5113C" w:rsidRDefault="00B5113C">
      <w:pPr>
        <w:pStyle w:val="ConsPlusNormal"/>
        <w:spacing w:before="220"/>
        <w:ind w:firstLine="540"/>
        <w:jc w:val="both"/>
      </w:pPr>
      <w:r>
        <w:t xml:space="preserve">2.3. Реализацию мероприятий по переселению граждан из аварийного жилищного фонда, признанного таковым до 1 января 2017 года, предусмотренных адресной </w:t>
      </w:r>
      <w:hyperlink r:id="rId197" w:history="1">
        <w:r>
          <w:rPr>
            <w:color w:val="0000FF"/>
          </w:rPr>
          <w:t>программой</w:t>
        </w:r>
      </w:hyperlink>
      <w:r>
        <w:t xml:space="preserve"> Ханты-Мансийского автономного округа - Югры по переселению граждан из аварийного жилищного фонда на 2019 - 2025 годы, утвержденной постановлением Правительства Ханты-Мансийского автономного округа - Югры от 1 апреля 2019 года N 104-п.</w:t>
      </w:r>
    </w:p>
    <w:p w:rsidR="00B5113C" w:rsidRDefault="00B5113C">
      <w:pPr>
        <w:pStyle w:val="ConsPlusNormal"/>
        <w:jc w:val="both"/>
      </w:pPr>
      <w:r>
        <w:t xml:space="preserve">(пп. 2.3 введен </w:t>
      </w:r>
      <w:hyperlink r:id="rId198" w:history="1">
        <w:r>
          <w:rPr>
            <w:color w:val="0000FF"/>
          </w:rPr>
          <w:t>постановлением</w:t>
        </w:r>
      </w:hyperlink>
      <w:r>
        <w:t xml:space="preserve"> Правительства ХМАО - Югры от 15.11.2019 N 425-п)</w:t>
      </w:r>
    </w:p>
    <w:p w:rsidR="00B5113C" w:rsidRDefault="00B5113C">
      <w:pPr>
        <w:pStyle w:val="ConsPlusNormal"/>
        <w:spacing w:before="220"/>
        <w:ind w:firstLine="540"/>
        <w:jc w:val="both"/>
      </w:pPr>
      <w:r>
        <w:t>2.4. Ликвидацию и расселение приспособленных для проживания строений.</w:t>
      </w:r>
    </w:p>
    <w:p w:rsidR="00B5113C" w:rsidRDefault="00B5113C">
      <w:pPr>
        <w:pStyle w:val="ConsPlusNormal"/>
        <w:jc w:val="both"/>
      </w:pPr>
      <w:r>
        <w:lastRenderedPageBreak/>
        <w:t xml:space="preserve">(в ред. </w:t>
      </w:r>
      <w:hyperlink r:id="rId199"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Под ликвидацией приспособленных для проживания строений понимается выведение их из эксплуатации путем отключения от систем тепло-, водо-, газо- и энергоснабжения, разбора, демонтажа, разрушения всех конструкций, вывоза и утилизации (уничтожения).</w:t>
      </w:r>
    </w:p>
    <w:p w:rsidR="00B5113C" w:rsidRDefault="00B5113C">
      <w:pPr>
        <w:pStyle w:val="ConsPlusNormal"/>
        <w:spacing w:before="220"/>
        <w:ind w:firstLine="540"/>
        <w:jc w:val="both"/>
      </w:pPr>
      <w:r>
        <w:t>Направляемая муниципальными образованиями автономного округа субсидия используется на ликвидацию приспособленных для проживания строений, включенных в реестр таких строений на 1 января 2012 года, включая строения, право собственности на которые оформлено в судебном порядке в период с 1 января 1995 года до 1 марта 2005 года, а также расселенных в соответствии с мероприятием "Переселение граждан из не предназначенных для проживания строений, созданных в период промышленного освоения Сибири и Дальнего Востока" государственной программы, в размере, указанном в программах муниципальных образований автономного округа.</w:t>
      </w:r>
    </w:p>
    <w:p w:rsidR="00B5113C" w:rsidRDefault="00B5113C">
      <w:pPr>
        <w:pStyle w:val="ConsPlusNormal"/>
        <w:spacing w:before="220"/>
        <w:ind w:firstLine="540"/>
        <w:jc w:val="both"/>
      </w:pPr>
      <w:r>
        <w:t>Направляемая муниципальными образованиями автономного округа субсидия используется на расселение приспособленных для проживания строений, включенных в реестр таких строений на 1 января 2012 года, включая строения, право собственности на которые оформлено в судебном порядке в период с 1 января 1995 года до 1 марта 2005 года, в размере, указанном в программах муниципальных образований автономного округа.</w:t>
      </w:r>
    </w:p>
    <w:p w:rsidR="00B5113C" w:rsidRDefault="00B5113C">
      <w:pPr>
        <w:pStyle w:val="ConsPlusNormal"/>
        <w:jc w:val="both"/>
      </w:pPr>
      <w:r>
        <w:t xml:space="preserve">(абзац введен </w:t>
      </w:r>
      <w:hyperlink r:id="rId200" w:history="1">
        <w:r>
          <w:rPr>
            <w:color w:val="0000FF"/>
          </w:rPr>
          <w:t>постановлением</w:t>
        </w:r>
      </w:hyperlink>
      <w:r>
        <w:t xml:space="preserve"> Правительства ХМАО - Югры от 31.01.2020 N 19-п)</w:t>
      </w:r>
    </w:p>
    <w:p w:rsidR="00B5113C" w:rsidRDefault="00B5113C">
      <w:pPr>
        <w:pStyle w:val="ConsPlusNormal"/>
        <w:spacing w:before="220"/>
        <w:ind w:firstLine="540"/>
        <w:jc w:val="both"/>
      </w:pPr>
      <w:r>
        <w:t>Способы и порядок расселения граждан, вселенных в строения до 1995 года и после 1 января 1995 года, не имеющих жилых помещений, принадлежащих им на праве собственности или предоставленных им на основании договоров социального найма на территории Российской Федерации, включенных в реестры строений на 1 января 2012 года, за исключением строений, расселяемых в соответствии с мероприятием "Переселение граждан из не предназначенных для проживания строений, созданных в период промышленного освоения Сибири и Дальнего Востока" государственной программы, устанавливаются в программах муниципальных образований автономного округа.</w:t>
      </w:r>
    </w:p>
    <w:p w:rsidR="00B5113C" w:rsidRDefault="00B5113C">
      <w:pPr>
        <w:pStyle w:val="ConsPlusNormal"/>
        <w:jc w:val="both"/>
      </w:pPr>
      <w:r>
        <w:t xml:space="preserve">(абзац введен </w:t>
      </w:r>
      <w:hyperlink r:id="rId201" w:history="1">
        <w:r>
          <w:rPr>
            <w:color w:val="0000FF"/>
          </w:rPr>
          <w:t>постановлением</w:t>
        </w:r>
      </w:hyperlink>
      <w:r>
        <w:t xml:space="preserve"> Правительства ХМАО - Югры от 31.01.2020 N 19-п)</w:t>
      </w:r>
    </w:p>
    <w:p w:rsidR="00B5113C" w:rsidRDefault="00B5113C">
      <w:pPr>
        <w:pStyle w:val="ConsPlusNormal"/>
        <w:jc w:val="both"/>
      </w:pPr>
      <w:r>
        <w:t xml:space="preserve">(пп. 2.4 введен </w:t>
      </w:r>
      <w:hyperlink r:id="rId202" w:history="1">
        <w:r>
          <w:rPr>
            <w:color w:val="0000FF"/>
          </w:rPr>
          <w:t>постановлением</w:t>
        </w:r>
      </w:hyperlink>
      <w:r>
        <w:t xml:space="preserve"> Правительства ХМАО - Югры от 24.01.2020 N 13-п)</w:t>
      </w:r>
    </w:p>
    <w:p w:rsidR="00B5113C" w:rsidRDefault="00B5113C">
      <w:pPr>
        <w:pStyle w:val="ConsPlusNormal"/>
        <w:spacing w:before="220"/>
        <w:ind w:firstLine="540"/>
        <w:jc w:val="both"/>
      </w:pPr>
      <w:r>
        <w:t xml:space="preserve">3. Утратил силу с 31 января 2020 года. - </w:t>
      </w:r>
      <w:hyperlink r:id="rId203" w:history="1">
        <w:r>
          <w:rPr>
            <w:color w:val="0000FF"/>
          </w:rPr>
          <w:t>Постановление</w:t>
        </w:r>
      </w:hyperlink>
      <w:r>
        <w:t xml:space="preserve"> Правительства ХМАО - Югры от 31.01.2020 N 19-п.</w:t>
      </w:r>
    </w:p>
    <w:p w:rsidR="00B5113C" w:rsidRDefault="00B5113C">
      <w:pPr>
        <w:pStyle w:val="ConsPlusNormal"/>
        <w:spacing w:before="220"/>
        <w:ind w:firstLine="540"/>
        <w:jc w:val="both"/>
      </w:pPr>
      <w:r>
        <w:t>4. Субсидия из бюджета автономного округа предоставляется бюджету муниципального образования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для реализации государственной программы, на основании соглашения о предоставлении субсидии, заключенного между муниципальным образованием автономного округа и Департаментом строительства автономного округа.</w:t>
      </w:r>
    </w:p>
    <w:p w:rsidR="00B5113C" w:rsidRDefault="00B5113C">
      <w:pPr>
        <w:pStyle w:val="ConsPlusNormal"/>
        <w:spacing w:before="220"/>
        <w:ind w:firstLine="540"/>
        <w:jc w:val="both"/>
      </w:pPr>
      <w:r>
        <w:t xml:space="preserve">Соглашением предусматриваются: размер предоставляемой субсидии из бюджета автономного округа и объем финансирования из местного бюджета; цель, условия предоставления и расходования субсидии; сроки перечисления субсидии; целевые показатели результативности использования субсидии; условия и сроки предоставления документов для перечисления субсидии, отчетов о реализации соглашения; обязательства муниципальных образований по обеспечению приемки приобретаемых жилых помещений в соответствии с </w:t>
      </w:r>
      <w:hyperlink r:id="rId204" w:history="1">
        <w:r>
          <w:rPr>
            <w:color w:val="0000FF"/>
          </w:rPr>
          <w:t>частью 6 статьи 94</w:t>
        </w:r>
      </w:hyperlink>
      <w:r>
        <w:t xml:space="preserve"> Федерального закона от 5 апреля 2013 года N 44-ФЗ "О контрактной системе в сфере закупок товаров, работ и услуг для обеспечения государственных и муниципальных нужд", с включением в состав комиссий представителей общественности.</w:t>
      </w:r>
    </w:p>
    <w:p w:rsidR="00B5113C" w:rsidRDefault="00B5113C">
      <w:pPr>
        <w:pStyle w:val="ConsPlusNormal"/>
        <w:spacing w:before="220"/>
        <w:ind w:firstLine="540"/>
        <w:jc w:val="both"/>
      </w:pPr>
      <w:r>
        <w:t>Форму соглашения утверждает Департамент финансов автономного округа.</w:t>
      </w:r>
    </w:p>
    <w:p w:rsidR="00B5113C" w:rsidRDefault="00B5113C">
      <w:pPr>
        <w:pStyle w:val="ConsPlusNormal"/>
        <w:spacing w:before="220"/>
        <w:ind w:firstLine="540"/>
        <w:jc w:val="both"/>
      </w:pPr>
      <w:r>
        <w:t xml:space="preserve">5. Распределение субсидии между мероприятиями, установленными </w:t>
      </w:r>
      <w:hyperlink w:anchor="P4078" w:history="1">
        <w:r>
          <w:rPr>
            <w:color w:val="0000FF"/>
          </w:rPr>
          <w:t>пунктом 2</w:t>
        </w:r>
      </w:hyperlink>
      <w:r>
        <w:t xml:space="preserve"> порядка и </w:t>
      </w:r>
      <w:r>
        <w:lastRenderedPageBreak/>
        <w:t>предусмотренными в соответствующих муниципальных программах, осуществляется муниципальными образованиями автономного округа самостоятельно, с использованием механизмов инициативного бюджетирования, с соблюдением условий достижения целевых показателей, предусмотренных соглашением о предоставлении субсидии, заключенным между муниципальным образованием автономного округа и Департаментом строительства автономного округа.</w:t>
      </w:r>
    </w:p>
    <w:p w:rsidR="00B5113C" w:rsidRDefault="00B5113C">
      <w:pPr>
        <w:pStyle w:val="ConsPlusNormal"/>
        <w:spacing w:before="220"/>
        <w:ind w:firstLine="540"/>
        <w:jc w:val="both"/>
      </w:pPr>
      <w:r>
        <w:t>6. Доля софинансирования расходных обязательств муниципального образования автономного округа из бюджета автономного округа устанавливается в соответствии с таблицей.</w:t>
      </w:r>
    </w:p>
    <w:p w:rsidR="00B5113C" w:rsidRDefault="00B5113C">
      <w:pPr>
        <w:pStyle w:val="ConsPlusNormal"/>
        <w:jc w:val="both"/>
      </w:pPr>
    </w:p>
    <w:p w:rsidR="00B5113C" w:rsidRDefault="00B5113C">
      <w:pPr>
        <w:pStyle w:val="ConsPlusNormal"/>
        <w:jc w:val="right"/>
      </w:pPr>
      <w:r>
        <w:t>Таблица</w:t>
      </w:r>
    </w:p>
    <w:p w:rsidR="00B5113C" w:rsidRDefault="00B511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041"/>
        <w:gridCol w:w="3515"/>
      </w:tblGrid>
      <w:tr w:rsidR="00B5113C">
        <w:tc>
          <w:tcPr>
            <w:tcW w:w="3515" w:type="dxa"/>
            <w:vAlign w:val="center"/>
          </w:tcPr>
          <w:p w:rsidR="00B5113C" w:rsidRDefault="00B5113C">
            <w:pPr>
              <w:pStyle w:val="ConsPlusNormal"/>
              <w:jc w:val="center"/>
            </w:pPr>
            <w:r>
              <w:t>Уровень расчетной бюджетной обеспеченности муниципального образования</w:t>
            </w:r>
          </w:p>
        </w:tc>
        <w:tc>
          <w:tcPr>
            <w:tcW w:w="2041" w:type="dxa"/>
            <w:vAlign w:val="center"/>
          </w:tcPr>
          <w:p w:rsidR="00B5113C" w:rsidRDefault="00B5113C">
            <w:pPr>
              <w:pStyle w:val="ConsPlusNormal"/>
              <w:jc w:val="center"/>
            </w:pPr>
            <w:r>
              <w:t>Группа муниципального образования</w:t>
            </w:r>
          </w:p>
        </w:tc>
        <w:tc>
          <w:tcPr>
            <w:tcW w:w="3515" w:type="dxa"/>
            <w:vAlign w:val="center"/>
          </w:tcPr>
          <w:p w:rsidR="00B5113C" w:rsidRDefault="00B5113C">
            <w:pPr>
              <w:pStyle w:val="ConsPlusNormal"/>
              <w:jc w:val="center"/>
            </w:pPr>
            <w:r>
              <w:t>Объем финансирования муниципального образования автономного округа</w:t>
            </w:r>
          </w:p>
        </w:tc>
      </w:tr>
      <w:tr w:rsidR="00B5113C">
        <w:tc>
          <w:tcPr>
            <w:tcW w:w="3515" w:type="dxa"/>
            <w:vAlign w:val="center"/>
          </w:tcPr>
          <w:p w:rsidR="00B5113C" w:rsidRDefault="00B5113C">
            <w:pPr>
              <w:pStyle w:val="ConsPlusNormal"/>
              <w:jc w:val="center"/>
            </w:pPr>
            <w:r>
              <w:t>от 0 до 0,500</w:t>
            </w:r>
          </w:p>
        </w:tc>
        <w:tc>
          <w:tcPr>
            <w:tcW w:w="2041" w:type="dxa"/>
            <w:vAlign w:val="center"/>
          </w:tcPr>
          <w:p w:rsidR="00B5113C" w:rsidRDefault="00B5113C">
            <w:pPr>
              <w:pStyle w:val="ConsPlusNormal"/>
              <w:jc w:val="center"/>
            </w:pPr>
            <w:r>
              <w:t>1</w:t>
            </w:r>
          </w:p>
        </w:tc>
        <w:tc>
          <w:tcPr>
            <w:tcW w:w="3515" w:type="dxa"/>
            <w:vAlign w:val="center"/>
          </w:tcPr>
          <w:p w:rsidR="00B5113C" w:rsidRDefault="00B5113C">
            <w:pPr>
              <w:pStyle w:val="ConsPlusNormal"/>
              <w:jc w:val="center"/>
            </w:pPr>
            <w:r>
              <w:t>3%</w:t>
            </w:r>
          </w:p>
        </w:tc>
      </w:tr>
      <w:tr w:rsidR="00B5113C">
        <w:tc>
          <w:tcPr>
            <w:tcW w:w="3515" w:type="dxa"/>
            <w:vAlign w:val="center"/>
          </w:tcPr>
          <w:p w:rsidR="00B5113C" w:rsidRDefault="00B5113C">
            <w:pPr>
              <w:pStyle w:val="ConsPlusNormal"/>
              <w:jc w:val="center"/>
            </w:pPr>
            <w:r>
              <w:t>от 0,501 до 0,700</w:t>
            </w:r>
          </w:p>
        </w:tc>
        <w:tc>
          <w:tcPr>
            <w:tcW w:w="2041" w:type="dxa"/>
            <w:vAlign w:val="center"/>
          </w:tcPr>
          <w:p w:rsidR="00B5113C" w:rsidRDefault="00B5113C">
            <w:pPr>
              <w:pStyle w:val="ConsPlusNormal"/>
              <w:jc w:val="center"/>
            </w:pPr>
            <w:r>
              <w:t>2</w:t>
            </w:r>
          </w:p>
        </w:tc>
        <w:tc>
          <w:tcPr>
            <w:tcW w:w="3515" w:type="dxa"/>
            <w:vAlign w:val="center"/>
          </w:tcPr>
          <w:p w:rsidR="00B5113C" w:rsidRDefault="00B5113C">
            <w:pPr>
              <w:pStyle w:val="ConsPlusNormal"/>
              <w:jc w:val="center"/>
            </w:pPr>
            <w:r>
              <w:t>5%</w:t>
            </w:r>
          </w:p>
        </w:tc>
      </w:tr>
      <w:tr w:rsidR="00B5113C">
        <w:tc>
          <w:tcPr>
            <w:tcW w:w="3515" w:type="dxa"/>
            <w:vAlign w:val="center"/>
          </w:tcPr>
          <w:p w:rsidR="00B5113C" w:rsidRDefault="00B5113C">
            <w:pPr>
              <w:pStyle w:val="ConsPlusNormal"/>
              <w:jc w:val="center"/>
            </w:pPr>
            <w:r>
              <w:t>0,701 до 0,900</w:t>
            </w:r>
          </w:p>
        </w:tc>
        <w:tc>
          <w:tcPr>
            <w:tcW w:w="2041" w:type="dxa"/>
            <w:vAlign w:val="center"/>
          </w:tcPr>
          <w:p w:rsidR="00B5113C" w:rsidRDefault="00B5113C">
            <w:pPr>
              <w:pStyle w:val="ConsPlusNormal"/>
              <w:jc w:val="center"/>
            </w:pPr>
            <w:r>
              <w:t>3</w:t>
            </w:r>
          </w:p>
        </w:tc>
        <w:tc>
          <w:tcPr>
            <w:tcW w:w="3515" w:type="dxa"/>
            <w:vAlign w:val="center"/>
          </w:tcPr>
          <w:p w:rsidR="00B5113C" w:rsidRDefault="00B5113C">
            <w:pPr>
              <w:pStyle w:val="ConsPlusNormal"/>
              <w:jc w:val="center"/>
            </w:pPr>
            <w:r>
              <w:t>7%</w:t>
            </w:r>
          </w:p>
        </w:tc>
      </w:tr>
      <w:tr w:rsidR="00B5113C">
        <w:tc>
          <w:tcPr>
            <w:tcW w:w="3515" w:type="dxa"/>
            <w:vAlign w:val="center"/>
          </w:tcPr>
          <w:p w:rsidR="00B5113C" w:rsidRDefault="00B5113C">
            <w:pPr>
              <w:pStyle w:val="ConsPlusNormal"/>
              <w:jc w:val="center"/>
            </w:pPr>
            <w:r>
              <w:t>0,901 до 1,100</w:t>
            </w:r>
          </w:p>
        </w:tc>
        <w:tc>
          <w:tcPr>
            <w:tcW w:w="2041" w:type="dxa"/>
            <w:vAlign w:val="center"/>
          </w:tcPr>
          <w:p w:rsidR="00B5113C" w:rsidRDefault="00B5113C">
            <w:pPr>
              <w:pStyle w:val="ConsPlusNormal"/>
              <w:jc w:val="center"/>
            </w:pPr>
            <w:r>
              <w:t>4</w:t>
            </w:r>
          </w:p>
        </w:tc>
        <w:tc>
          <w:tcPr>
            <w:tcW w:w="3515" w:type="dxa"/>
            <w:vAlign w:val="center"/>
          </w:tcPr>
          <w:p w:rsidR="00B5113C" w:rsidRDefault="00B5113C">
            <w:pPr>
              <w:pStyle w:val="ConsPlusNormal"/>
              <w:jc w:val="center"/>
            </w:pPr>
            <w:r>
              <w:t>9%</w:t>
            </w:r>
          </w:p>
        </w:tc>
      </w:tr>
      <w:tr w:rsidR="00B5113C">
        <w:tc>
          <w:tcPr>
            <w:tcW w:w="3515" w:type="dxa"/>
            <w:vAlign w:val="center"/>
          </w:tcPr>
          <w:p w:rsidR="00B5113C" w:rsidRDefault="00B5113C">
            <w:pPr>
              <w:pStyle w:val="ConsPlusNormal"/>
              <w:jc w:val="center"/>
            </w:pPr>
            <w:r>
              <w:t>свыше 1,101</w:t>
            </w:r>
          </w:p>
        </w:tc>
        <w:tc>
          <w:tcPr>
            <w:tcW w:w="2041" w:type="dxa"/>
            <w:vAlign w:val="center"/>
          </w:tcPr>
          <w:p w:rsidR="00B5113C" w:rsidRDefault="00B5113C">
            <w:pPr>
              <w:pStyle w:val="ConsPlusNormal"/>
              <w:jc w:val="center"/>
            </w:pPr>
            <w:r>
              <w:t>5</w:t>
            </w:r>
          </w:p>
        </w:tc>
        <w:tc>
          <w:tcPr>
            <w:tcW w:w="3515" w:type="dxa"/>
            <w:vAlign w:val="center"/>
          </w:tcPr>
          <w:p w:rsidR="00B5113C" w:rsidRDefault="00B5113C">
            <w:pPr>
              <w:pStyle w:val="ConsPlusNormal"/>
              <w:jc w:val="center"/>
            </w:pPr>
            <w:r>
              <w:t>11%</w:t>
            </w:r>
          </w:p>
        </w:tc>
      </w:tr>
    </w:tbl>
    <w:p w:rsidR="00B5113C" w:rsidRDefault="00B5113C">
      <w:pPr>
        <w:pStyle w:val="ConsPlusNormal"/>
        <w:jc w:val="both"/>
      </w:pPr>
    </w:p>
    <w:p w:rsidR="00B5113C" w:rsidRDefault="00B5113C">
      <w:pPr>
        <w:pStyle w:val="ConsPlusNormal"/>
        <w:ind w:firstLine="540"/>
        <w:jc w:val="both"/>
      </w:pPr>
      <w:r>
        <w:t>Уровень расчетной бюджетной обеспеченности муниципальных районов и городских округов автономного округа определяет Департамент финансов автономного округа.</w:t>
      </w:r>
    </w:p>
    <w:p w:rsidR="00B5113C" w:rsidRDefault="00B5113C">
      <w:pPr>
        <w:pStyle w:val="ConsPlusNormal"/>
        <w:spacing w:before="220"/>
        <w:ind w:firstLine="540"/>
        <w:jc w:val="both"/>
      </w:pPr>
      <w:r>
        <w:t>Муниципальные образования автономного округа могут увеличивать объем финансирования муниципальных программ за счет средств собственных бюджетов, внебюджетных источников.</w:t>
      </w:r>
    </w:p>
    <w:p w:rsidR="00B5113C" w:rsidRDefault="00B5113C">
      <w:pPr>
        <w:pStyle w:val="ConsPlusNormal"/>
        <w:spacing w:before="220"/>
        <w:ind w:firstLine="540"/>
        <w:jc w:val="both"/>
      </w:pPr>
      <w:r>
        <w:t>7. Распределение субсидий между муниципальными образованиями автономного округа при формировании бюджета на очередной финансовый год и плановый период осуществляется по формуле:</w:t>
      </w:r>
    </w:p>
    <w:p w:rsidR="00B5113C" w:rsidRDefault="00B5113C">
      <w:pPr>
        <w:pStyle w:val="ConsPlusNormal"/>
        <w:jc w:val="both"/>
      </w:pPr>
      <w:r>
        <w:t xml:space="preserve">(в ред. </w:t>
      </w:r>
      <w:hyperlink r:id="rId205" w:history="1">
        <w:r>
          <w:rPr>
            <w:color w:val="0000FF"/>
          </w:rPr>
          <w:t>постановления</w:t>
        </w:r>
      </w:hyperlink>
      <w:r>
        <w:t xml:space="preserve"> Правительства ХМАО - Югры от 07.03.2019 N 75-п)</w:t>
      </w:r>
    </w:p>
    <w:p w:rsidR="00B5113C" w:rsidRDefault="00B5113C">
      <w:pPr>
        <w:pStyle w:val="ConsPlusNormal"/>
        <w:jc w:val="both"/>
      </w:pPr>
    </w:p>
    <w:p w:rsidR="00B5113C" w:rsidRDefault="00B5113C">
      <w:pPr>
        <w:pStyle w:val="ConsPlusNormal"/>
        <w:jc w:val="center"/>
      </w:pPr>
      <w:r w:rsidRPr="001D45C3">
        <w:rPr>
          <w:position w:val="-28"/>
        </w:rPr>
        <w:pict>
          <v:shape id="_x0000_i1025" style="width:344.25pt;height:39.75pt" coordsize="" o:spt="100" adj="0,,0" path="" filled="f" stroked="f">
            <v:stroke joinstyle="miter"/>
            <v:imagedata r:id="rId206" o:title="base_24478_210219_32768"/>
            <v:formulas/>
            <v:path o:connecttype="segments"/>
          </v:shape>
        </w:pict>
      </w:r>
    </w:p>
    <w:p w:rsidR="00B5113C" w:rsidRDefault="00B5113C">
      <w:pPr>
        <w:pStyle w:val="ConsPlusNormal"/>
        <w:jc w:val="center"/>
      </w:pPr>
      <w:r>
        <w:t xml:space="preserve">(в ред. </w:t>
      </w:r>
      <w:hyperlink r:id="rId207" w:history="1">
        <w:r>
          <w:rPr>
            <w:color w:val="0000FF"/>
          </w:rPr>
          <w:t>постановления</w:t>
        </w:r>
      </w:hyperlink>
      <w:r>
        <w:t xml:space="preserve"> Правительства ХМАО - Югры</w:t>
      </w:r>
    </w:p>
    <w:p w:rsidR="00B5113C" w:rsidRDefault="00B5113C">
      <w:pPr>
        <w:pStyle w:val="ConsPlusNormal"/>
        <w:jc w:val="center"/>
      </w:pPr>
      <w:r>
        <w:t>от 07.03.2019 N 75-п)</w:t>
      </w:r>
    </w:p>
    <w:p w:rsidR="00B5113C" w:rsidRDefault="00B5113C">
      <w:pPr>
        <w:pStyle w:val="ConsPlusNormal"/>
        <w:jc w:val="both"/>
      </w:pPr>
    </w:p>
    <w:p w:rsidR="00B5113C" w:rsidRDefault="00B5113C">
      <w:pPr>
        <w:pStyle w:val="ConsPlusNormal"/>
        <w:ind w:firstLine="540"/>
        <w:jc w:val="both"/>
      </w:pPr>
      <w:r w:rsidRPr="001D45C3">
        <w:rPr>
          <w:position w:val="-11"/>
        </w:rPr>
        <w:pict>
          <v:shape id="_x0000_i1026" style="width:29.25pt;height:22.5pt" coordsize="" o:spt="100" adj="0,,0" path="" filled="f" stroked="f">
            <v:stroke joinstyle="miter"/>
            <v:imagedata r:id="rId208" o:title="base_24478_210219_32769"/>
            <v:formulas/>
            <v:path o:connecttype="segments"/>
          </v:shape>
        </w:pict>
      </w:r>
      <w:r>
        <w:t xml:space="preserve"> - расчетный объем средств, предусматриваемых для i-го муниципального образования автономного округа;</w:t>
      </w:r>
    </w:p>
    <w:p w:rsidR="00B5113C" w:rsidRDefault="00B5113C">
      <w:pPr>
        <w:pStyle w:val="ConsPlusNormal"/>
        <w:spacing w:before="220"/>
        <w:ind w:firstLine="540"/>
        <w:jc w:val="both"/>
      </w:pPr>
      <w:r w:rsidRPr="001D45C3">
        <w:rPr>
          <w:position w:val="-11"/>
        </w:rPr>
        <w:pict>
          <v:shape id="_x0000_i1027" style="width:25.5pt;height:22.5pt" coordsize="" o:spt="100" adj="0,,0" path="" filled="f" stroked="f">
            <v:stroke joinstyle="miter"/>
            <v:imagedata r:id="rId209" o:title="base_24478_210219_32770"/>
            <v:formulas/>
            <v:path o:connecttype="segments"/>
          </v:shape>
        </w:pict>
      </w:r>
      <w:r>
        <w:t xml:space="preserve"> - общий объем средств, выделяемых для реализации мероприятия;</w:t>
      </w:r>
    </w:p>
    <w:p w:rsidR="00B5113C" w:rsidRDefault="00B5113C">
      <w:pPr>
        <w:pStyle w:val="ConsPlusNormal"/>
        <w:spacing w:before="220"/>
        <w:ind w:firstLine="540"/>
        <w:jc w:val="both"/>
      </w:pPr>
      <w:r>
        <w:t>Vi - площадь жилья, введенного на территории i-го муниципального образования автономного округа за три года, предшествующих очередному финансовому году;</w:t>
      </w:r>
    </w:p>
    <w:p w:rsidR="00B5113C" w:rsidRDefault="00B5113C">
      <w:pPr>
        <w:pStyle w:val="ConsPlusNormal"/>
        <w:spacing w:before="220"/>
        <w:ind w:firstLine="540"/>
        <w:jc w:val="both"/>
      </w:pPr>
      <w:r>
        <w:t>V - площадь жилья, введенного на территории автономного округа за три года, предшествующих очередному финансовому году;</w:t>
      </w:r>
    </w:p>
    <w:p w:rsidR="00B5113C" w:rsidRDefault="00B5113C">
      <w:pPr>
        <w:pStyle w:val="ConsPlusNormal"/>
        <w:spacing w:before="220"/>
        <w:ind w:firstLine="540"/>
        <w:jc w:val="both"/>
      </w:pPr>
      <w:r>
        <w:lastRenderedPageBreak/>
        <w:t>Sn</w:t>
      </w:r>
      <w:r>
        <w:rPr>
          <w:vertAlign w:val="subscript"/>
        </w:rPr>
        <w:t>i</w:t>
      </w:r>
      <w:r>
        <w:t xml:space="preserve"> - площадь аварийного жилья в i-м муниципальном образовании на 1 января года, предшествующего очередному финансовому году;</w:t>
      </w:r>
    </w:p>
    <w:p w:rsidR="00B5113C" w:rsidRDefault="00B5113C">
      <w:pPr>
        <w:pStyle w:val="ConsPlusNormal"/>
        <w:spacing w:before="220"/>
        <w:ind w:firstLine="540"/>
        <w:jc w:val="both"/>
      </w:pPr>
      <w:r>
        <w:t>Sn - общая площадь аварийного жилья в автономном округе на 1 января года, предшествующего очередному финансовому году;</w:t>
      </w:r>
    </w:p>
    <w:p w:rsidR="00B5113C" w:rsidRDefault="00B5113C">
      <w:pPr>
        <w:pStyle w:val="ConsPlusNormal"/>
        <w:spacing w:before="220"/>
        <w:ind w:firstLine="540"/>
        <w:jc w:val="both"/>
      </w:pPr>
      <w:r>
        <w:t xml:space="preserve">Абзацы девятый - десятый утратили силу. - </w:t>
      </w:r>
      <w:hyperlink r:id="rId210" w:history="1">
        <w:r>
          <w:rPr>
            <w:color w:val="0000FF"/>
          </w:rPr>
          <w:t>Постановление</w:t>
        </w:r>
      </w:hyperlink>
      <w:r>
        <w:t xml:space="preserve"> Правительства ХМАО - Югры от 07.03.2019 N 75-п.</w:t>
      </w:r>
    </w:p>
    <w:p w:rsidR="00B5113C" w:rsidRDefault="00B5113C">
      <w:pPr>
        <w:pStyle w:val="ConsPlusNormal"/>
        <w:spacing w:before="220"/>
        <w:ind w:firstLine="540"/>
        <w:jc w:val="both"/>
      </w:pPr>
      <w:r>
        <w:t>P</w:t>
      </w:r>
      <w:r>
        <w:rPr>
          <w:vertAlign w:val="subscript"/>
        </w:rPr>
        <w:t>i</w:t>
      </w:r>
      <w:r>
        <w:t xml:space="preserve"> - численность населения i-го муниципального образования автономного округа на 1 января года, предшествующего очередному финансовому году;</w:t>
      </w:r>
    </w:p>
    <w:p w:rsidR="00B5113C" w:rsidRDefault="00B5113C">
      <w:pPr>
        <w:pStyle w:val="ConsPlusNormal"/>
        <w:spacing w:before="220"/>
        <w:ind w:firstLine="540"/>
        <w:jc w:val="both"/>
      </w:pPr>
      <w:r>
        <w:t>P - численность населения автономного округа на 1 января года, предшествующего очередному финансовому году;</w:t>
      </w:r>
    </w:p>
    <w:p w:rsidR="00B5113C" w:rsidRDefault="00B5113C">
      <w:pPr>
        <w:pStyle w:val="ConsPlusNormal"/>
        <w:spacing w:before="220"/>
        <w:ind w:firstLine="540"/>
        <w:jc w:val="both"/>
      </w:pPr>
      <w:r>
        <w:t>БОi - уровень расчетной бюджетной обеспеченности i-го муниципального образования автономного округа на 1 января года, предшествующего очередному финансовому году;</w:t>
      </w:r>
    </w:p>
    <w:p w:rsidR="00B5113C" w:rsidRDefault="00B5113C">
      <w:pPr>
        <w:pStyle w:val="ConsPlusNormal"/>
        <w:spacing w:before="220"/>
        <w:ind w:firstLine="540"/>
        <w:jc w:val="both"/>
      </w:pPr>
      <w:r>
        <w:t>БО - суммарный уровень расчетной бюджетной обеспеченности муниципальных образований автономного округа.</w:t>
      </w:r>
    </w:p>
    <w:p w:rsidR="00B5113C" w:rsidRDefault="00B5113C">
      <w:pPr>
        <w:pStyle w:val="ConsPlusNormal"/>
        <w:spacing w:before="220"/>
        <w:ind w:firstLine="540"/>
        <w:jc w:val="both"/>
      </w:pPr>
      <w:r>
        <w:t>В расчете субсидий используются данные органов государственной статистики.</w:t>
      </w:r>
    </w:p>
    <w:p w:rsidR="00B5113C" w:rsidRDefault="00B5113C">
      <w:pPr>
        <w:pStyle w:val="ConsPlusNormal"/>
        <w:jc w:val="both"/>
      </w:pPr>
      <w:r>
        <w:t xml:space="preserve">(в ред. </w:t>
      </w:r>
      <w:hyperlink r:id="rId211" w:history="1">
        <w:r>
          <w:rPr>
            <w:color w:val="0000FF"/>
          </w:rPr>
          <w:t>постановления</w:t>
        </w:r>
      </w:hyperlink>
      <w:r>
        <w:t xml:space="preserve"> Правительства ХМАО - Югры от 07.03.2019 N 75-п)</w:t>
      </w:r>
    </w:p>
    <w:p w:rsidR="00B5113C" w:rsidRDefault="00B5113C">
      <w:pPr>
        <w:pStyle w:val="ConsPlusNormal"/>
        <w:spacing w:before="220"/>
        <w:ind w:firstLine="540"/>
        <w:jc w:val="both"/>
      </w:pPr>
      <w:r>
        <w:t>Распределение субсидий в текущем финансовом году не осуществляется между муниципальными образованиями автономного округа, в которых уполномоченными органами государственной власти автономного округа установлены факты нарушения бюджетного законодательства в предыдущем и текущем финансовых годах, до устранения данных нарушений.</w:t>
      </w:r>
    </w:p>
    <w:p w:rsidR="00B5113C" w:rsidRDefault="00B5113C">
      <w:pPr>
        <w:pStyle w:val="ConsPlusNormal"/>
        <w:spacing w:before="220"/>
        <w:ind w:firstLine="540"/>
        <w:jc w:val="both"/>
      </w:pPr>
      <w:r>
        <w:t>8. Департамент строительства автономного округа может вносить предложения в Департамент финансов автономного округа о перераспределении субсидии между муниципальными образованиями автономного округа.</w:t>
      </w:r>
    </w:p>
    <w:p w:rsidR="00B5113C" w:rsidRDefault="00B5113C">
      <w:pPr>
        <w:pStyle w:val="ConsPlusNormal"/>
        <w:spacing w:before="220"/>
        <w:ind w:firstLine="540"/>
        <w:jc w:val="both"/>
      </w:pPr>
      <w:r>
        <w:t>В случае выделения дополнительных объемов финансирования в течение текущего финансового года субсидии между муниципальными образованиями автономного округа по предложению Департамента строительства автономного округа распределяет Правительство автономного округа.</w:t>
      </w:r>
    </w:p>
    <w:p w:rsidR="00B5113C" w:rsidRDefault="00B5113C">
      <w:pPr>
        <w:pStyle w:val="ConsPlusNormal"/>
        <w:jc w:val="both"/>
      </w:pPr>
      <w:r>
        <w:t xml:space="preserve">(абзац введен </w:t>
      </w:r>
      <w:hyperlink r:id="rId212" w:history="1">
        <w:r>
          <w:rPr>
            <w:color w:val="0000FF"/>
          </w:rPr>
          <w:t>постановлением</w:t>
        </w:r>
      </w:hyperlink>
      <w:r>
        <w:t xml:space="preserve"> Правительства ХМАО - Югры от 07.03.2019 N 75-п)</w:t>
      </w:r>
    </w:p>
    <w:p w:rsidR="00B5113C" w:rsidRDefault="00B5113C">
      <w:pPr>
        <w:pStyle w:val="ConsPlusNormal"/>
        <w:spacing w:before="220"/>
        <w:ind w:firstLine="540"/>
        <w:jc w:val="both"/>
      </w:pPr>
      <w:r>
        <w:t>9. Перечисление субсидий муниципальным образованиям автономного округа осуществляется на счет, открытый финансовому органу муниципального образования автономного округа в территориальном органе Федерального казначейства, в пределах суммы, необходимой для оплаты денежных обязательств по расходам получателей средств местного бюджета.</w:t>
      </w:r>
    </w:p>
    <w:p w:rsidR="00B5113C" w:rsidRDefault="00B5113C">
      <w:pPr>
        <w:pStyle w:val="ConsPlusNormal"/>
        <w:spacing w:before="220"/>
        <w:ind w:firstLine="540"/>
        <w:jc w:val="both"/>
      </w:pPr>
      <w:r>
        <w:t>Для перечисления субсидий органы местного самоуправления муниципальных образований представляют в Департамент строительства автономного округа документы, перечень которых устанавливается соглашением о предоставлении субсидии.</w:t>
      </w:r>
    </w:p>
    <w:p w:rsidR="00B5113C" w:rsidRDefault="00B5113C">
      <w:pPr>
        <w:pStyle w:val="ConsPlusNormal"/>
        <w:spacing w:before="220"/>
        <w:ind w:firstLine="540"/>
        <w:jc w:val="both"/>
      </w:pPr>
      <w:r>
        <w:t>10. Органы местного самоуправления муниципальных образований автономного округа несут ответственность за целевое использование средств бюджета автономного округа.</w:t>
      </w:r>
    </w:p>
    <w:p w:rsidR="00B5113C" w:rsidRDefault="00B5113C">
      <w:pPr>
        <w:pStyle w:val="ConsPlusNormal"/>
        <w:spacing w:before="220"/>
        <w:ind w:firstLine="540"/>
        <w:jc w:val="both"/>
      </w:pPr>
      <w:r>
        <w:t>Ответственность за соблюдение условий, установленных порядком и соглашениями о предоставлении субсидии, заключенными между муниципальными образованиями автономного округа и Департаментом строительства автономного округа, возлагается на главу муниципального образования автономного округа.</w:t>
      </w:r>
    </w:p>
    <w:p w:rsidR="00B5113C" w:rsidRDefault="00B5113C">
      <w:pPr>
        <w:pStyle w:val="ConsPlusNormal"/>
        <w:spacing w:before="220"/>
        <w:ind w:firstLine="540"/>
        <w:jc w:val="both"/>
      </w:pPr>
      <w:r>
        <w:lastRenderedPageBreak/>
        <w:t>Должностные лица органов местного самоуправления муниципальных образований автономного округа несут персональную ответственность за реализацию мероприятий и достижение показателей, установленных соглашением о предоставлении субсидии.</w:t>
      </w:r>
    </w:p>
    <w:p w:rsidR="00B5113C" w:rsidRDefault="00B5113C">
      <w:pPr>
        <w:pStyle w:val="ConsPlusNormal"/>
        <w:spacing w:before="220"/>
        <w:ind w:firstLine="540"/>
        <w:jc w:val="both"/>
      </w:pPr>
      <w:r>
        <w:t>11. Субсидии, не использованные на конец финансового года, подлежат возврату в бюджет автономного округа, если иное не предусмотрено законодательством автономного округа.</w:t>
      </w:r>
    </w:p>
    <w:p w:rsidR="00B5113C" w:rsidRDefault="00B5113C">
      <w:pPr>
        <w:pStyle w:val="ConsPlusNormal"/>
        <w:spacing w:before="220"/>
        <w:ind w:firstLine="540"/>
        <w:jc w:val="both"/>
      </w:pPr>
      <w:r>
        <w:t>12. Контроль использования средств субсидий в соответствии с соглашением осуществляет Департамент строительства автономного округа.</w:t>
      </w: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right"/>
        <w:outlineLvl w:val="0"/>
      </w:pPr>
      <w:r>
        <w:t>Приложение 3</w:t>
      </w:r>
    </w:p>
    <w:p w:rsidR="00B5113C" w:rsidRDefault="00B5113C">
      <w:pPr>
        <w:pStyle w:val="ConsPlusNormal"/>
        <w:jc w:val="right"/>
      </w:pPr>
      <w:r>
        <w:t>к постановлению</w:t>
      </w:r>
    </w:p>
    <w:p w:rsidR="00B5113C" w:rsidRDefault="00B5113C">
      <w:pPr>
        <w:pStyle w:val="ConsPlusNormal"/>
        <w:jc w:val="right"/>
      </w:pPr>
      <w:r>
        <w:t>Правительства Ханты-Мансийского</w:t>
      </w:r>
    </w:p>
    <w:p w:rsidR="00B5113C" w:rsidRDefault="00B5113C">
      <w:pPr>
        <w:pStyle w:val="ConsPlusNormal"/>
        <w:jc w:val="right"/>
      </w:pPr>
      <w:r>
        <w:t>автономного округа - Югры</w:t>
      </w:r>
    </w:p>
    <w:p w:rsidR="00B5113C" w:rsidRDefault="00B5113C">
      <w:pPr>
        <w:pStyle w:val="ConsPlusNormal"/>
        <w:jc w:val="right"/>
      </w:pPr>
      <w:r>
        <w:t>от 5 октября 2018 года N 346-п</w:t>
      </w:r>
    </w:p>
    <w:p w:rsidR="00B5113C" w:rsidRDefault="00B5113C">
      <w:pPr>
        <w:pStyle w:val="ConsPlusNormal"/>
        <w:jc w:val="both"/>
      </w:pPr>
    </w:p>
    <w:p w:rsidR="00B5113C" w:rsidRDefault="00B5113C">
      <w:pPr>
        <w:pStyle w:val="ConsPlusTitle"/>
        <w:jc w:val="center"/>
      </w:pPr>
      <w:bookmarkStart w:id="19" w:name="P4179"/>
      <w:bookmarkEnd w:id="19"/>
      <w:r>
        <w:t>ПОРЯДОК</w:t>
      </w:r>
    </w:p>
    <w:p w:rsidR="00B5113C" w:rsidRDefault="00B5113C">
      <w:pPr>
        <w:pStyle w:val="ConsPlusTitle"/>
        <w:jc w:val="center"/>
      </w:pPr>
      <w:r>
        <w:t>ПРЕДОСТАВЛЕНИЯ СУБСИДИЙ ИЗ БЮДЖЕТА ХАНТЫ-МАНСИЙСКОГО</w:t>
      </w:r>
    </w:p>
    <w:p w:rsidR="00B5113C" w:rsidRDefault="00B5113C">
      <w:pPr>
        <w:pStyle w:val="ConsPlusTitle"/>
        <w:jc w:val="center"/>
      </w:pPr>
      <w:r>
        <w:t>АВТОНОМНОГО ОКРУГА - ЮГРЫ БЮДЖЕТАМ МУНИЦИПАЛЬНЫХ ОБРАЗОВАНИЙ</w:t>
      </w:r>
    </w:p>
    <w:p w:rsidR="00B5113C" w:rsidRDefault="00B5113C">
      <w:pPr>
        <w:pStyle w:val="ConsPlusTitle"/>
        <w:jc w:val="center"/>
      </w:pPr>
      <w:r>
        <w:t>ХАНТЫ-МАНСИЙСКОГО АВТОНОМНОГО ОКРУГА - ЮГРЫ ДЛЯ РЕАЛИЗАЦИИ</w:t>
      </w:r>
    </w:p>
    <w:p w:rsidR="00B5113C" w:rsidRDefault="00B5113C">
      <w:pPr>
        <w:pStyle w:val="ConsPlusTitle"/>
        <w:jc w:val="center"/>
      </w:pPr>
      <w:r>
        <w:t>ПОЛНОМОЧИЙ В ОБЛАСТИ ЖИЛИЩНОГО СТРОИТЕЛЬСТВА</w:t>
      </w:r>
    </w:p>
    <w:p w:rsidR="00B5113C" w:rsidRDefault="00B5113C">
      <w:pPr>
        <w:pStyle w:val="ConsPlusTitle"/>
        <w:jc w:val="center"/>
      </w:pPr>
      <w:r>
        <w:t>(ДАЛЕЕ - ПОРЯДОК)</w:t>
      </w:r>
    </w:p>
    <w:p w:rsidR="00B5113C" w:rsidRDefault="00B51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13C">
        <w:trPr>
          <w:jc w:val="center"/>
        </w:trPr>
        <w:tc>
          <w:tcPr>
            <w:tcW w:w="9294" w:type="dxa"/>
            <w:tcBorders>
              <w:top w:val="nil"/>
              <w:left w:val="single" w:sz="24" w:space="0" w:color="CED3F1"/>
              <w:bottom w:val="nil"/>
              <w:right w:val="single" w:sz="24" w:space="0" w:color="F4F3F8"/>
            </w:tcBorders>
            <w:shd w:val="clear" w:color="auto" w:fill="F4F3F8"/>
          </w:tcPr>
          <w:p w:rsidR="00B5113C" w:rsidRDefault="00B5113C">
            <w:pPr>
              <w:pStyle w:val="ConsPlusNormal"/>
              <w:jc w:val="center"/>
            </w:pPr>
            <w:r>
              <w:rPr>
                <w:color w:val="392C69"/>
              </w:rPr>
              <w:t>Список изменяющих документов</w:t>
            </w:r>
          </w:p>
          <w:p w:rsidR="00B5113C" w:rsidRDefault="00B5113C">
            <w:pPr>
              <w:pStyle w:val="ConsPlusNormal"/>
              <w:jc w:val="center"/>
            </w:pPr>
            <w:r>
              <w:rPr>
                <w:color w:val="392C69"/>
              </w:rPr>
              <w:t xml:space="preserve">(введен </w:t>
            </w:r>
            <w:hyperlink r:id="rId213" w:history="1">
              <w:r>
                <w:rPr>
                  <w:color w:val="0000FF"/>
                </w:rPr>
                <w:t>постановлением</w:t>
              </w:r>
            </w:hyperlink>
            <w:r>
              <w:rPr>
                <w:color w:val="392C69"/>
              </w:rPr>
              <w:t xml:space="preserve"> Правительства ХМАО - Югры от 01.02.2019 N 20-п;</w:t>
            </w:r>
          </w:p>
          <w:p w:rsidR="00B5113C" w:rsidRDefault="00B5113C">
            <w:pPr>
              <w:pStyle w:val="ConsPlusNormal"/>
              <w:jc w:val="center"/>
            </w:pPr>
            <w:r>
              <w:rPr>
                <w:color w:val="392C69"/>
              </w:rPr>
              <w:t xml:space="preserve">в ред. постановлений Правительства ХМАО - Югры от 07.03.2019 </w:t>
            </w:r>
            <w:hyperlink r:id="rId214" w:history="1">
              <w:r>
                <w:rPr>
                  <w:color w:val="0000FF"/>
                </w:rPr>
                <w:t>N 75-п</w:t>
              </w:r>
            </w:hyperlink>
            <w:r>
              <w:rPr>
                <w:color w:val="392C69"/>
              </w:rPr>
              <w:t>,</w:t>
            </w:r>
          </w:p>
          <w:p w:rsidR="00B5113C" w:rsidRDefault="00B5113C">
            <w:pPr>
              <w:pStyle w:val="ConsPlusNormal"/>
              <w:jc w:val="center"/>
            </w:pPr>
            <w:r>
              <w:rPr>
                <w:color w:val="392C69"/>
              </w:rPr>
              <w:t xml:space="preserve">от 05.09.2019 </w:t>
            </w:r>
            <w:hyperlink r:id="rId215" w:history="1">
              <w:r>
                <w:rPr>
                  <w:color w:val="0000FF"/>
                </w:rPr>
                <w:t>N 308-п</w:t>
              </w:r>
            </w:hyperlink>
            <w:r>
              <w:rPr>
                <w:color w:val="392C69"/>
              </w:rPr>
              <w:t xml:space="preserve">, от 24.01.2020 </w:t>
            </w:r>
            <w:hyperlink r:id="rId216" w:history="1">
              <w:r>
                <w:rPr>
                  <w:color w:val="0000FF"/>
                </w:rPr>
                <w:t>N 13-п</w:t>
              </w:r>
            </w:hyperlink>
            <w:r>
              <w:rPr>
                <w:color w:val="392C69"/>
              </w:rPr>
              <w:t>)</w:t>
            </w:r>
          </w:p>
        </w:tc>
      </w:tr>
    </w:tbl>
    <w:p w:rsidR="00B5113C" w:rsidRDefault="00B5113C">
      <w:pPr>
        <w:pStyle w:val="ConsPlusNormal"/>
        <w:jc w:val="both"/>
      </w:pPr>
    </w:p>
    <w:p w:rsidR="00B5113C" w:rsidRDefault="00B5113C">
      <w:pPr>
        <w:pStyle w:val="ConsPlusNormal"/>
        <w:ind w:firstLine="540"/>
        <w:jc w:val="both"/>
      </w:pPr>
      <w:r>
        <w:t>1. Порядок определяет правила и условия предоставления субсидий из бюджета Ханты-Мансийского автономного округа - Югры (далее также - автономный округ) бюджетам муниципальных образований автономного округа (городским округам и муниципальным районам) на софинансирование реализации программ муниципальных образований автономного округа в области жилищного строительства (далее - муниципальные программы, субсидии).</w:t>
      </w:r>
    </w:p>
    <w:p w:rsidR="00B5113C" w:rsidRDefault="00B5113C">
      <w:pPr>
        <w:pStyle w:val="ConsPlusNormal"/>
        <w:spacing w:before="220"/>
        <w:ind w:firstLine="540"/>
        <w:jc w:val="both"/>
      </w:pPr>
      <w:r>
        <w:t>2. Основные понятия, используемые в порядке:</w:t>
      </w:r>
    </w:p>
    <w:p w:rsidR="00B5113C" w:rsidRDefault="00B5113C">
      <w:pPr>
        <w:pStyle w:val="ConsPlusNormal"/>
        <w:spacing w:before="220"/>
        <w:ind w:firstLine="540"/>
        <w:jc w:val="both"/>
      </w:pPr>
      <w:r>
        <w:t>системы инженерной инфраструктуры - линии водопровода, канализации, в том числе ливневой, линии электропередач (за исключением электроосвещения), линии теплоснабжения, газопроводы, объекты газоснабжения и газораспределительные пункты, тепловые и электрические распределительные пункты, трансформаторные подстанции, канализационно-насосные станции, повысительные насосные станции, котельные, а также внутриквартальные проезды;</w:t>
      </w:r>
    </w:p>
    <w:p w:rsidR="00B5113C" w:rsidRDefault="00B5113C">
      <w:pPr>
        <w:pStyle w:val="ConsPlusNormal"/>
        <w:jc w:val="both"/>
      </w:pPr>
      <w:r>
        <w:t xml:space="preserve">(в ред. постановлений Правительства ХМАО - Югры от 05.09.2019 </w:t>
      </w:r>
      <w:hyperlink r:id="rId217" w:history="1">
        <w:r>
          <w:rPr>
            <w:color w:val="0000FF"/>
          </w:rPr>
          <w:t>N 308-п</w:t>
        </w:r>
      </w:hyperlink>
      <w:r>
        <w:t xml:space="preserve">, от 24.01.2020 </w:t>
      </w:r>
      <w:hyperlink r:id="rId218" w:history="1">
        <w:r>
          <w:rPr>
            <w:color w:val="0000FF"/>
          </w:rPr>
          <w:t>N 13-п</w:t>
        </w:r>
      </w:hyperlink>
      <w:r>
        <w:t>)</w:t>
      </w:r>
    </w:p>
    <w:p w:rsidR="00B5113C" w:rsidRDefault="00B5113C">
      <w:pPr>
        <w:pStyle w:val="ConsPlusNormal"/>
        <w:spacing w:before="220"/>
        <w:ind w:firstLine="540"/>
        <w:jc w:val="both"/>
      </w:pPr>
      <w:r>
        <w:t>застройщик (инвестор) - юридическое лицо, за исключением государственных и муниципальных учреждений;</w:t>
      </w:r>
    </w:p>
    <w:p w:rsidR="00B5113C" w:rsidRDefault="00B5113C">
      <w:pPr>
        <w:pStyle w:val="ConsPlusNormal"/>
        <w:spacing w:before="220"/>
        <w:ind w:firstLine="540"/>
        <w:jc w:val="both"/>
      </w:pPr>
      <w:r>
        <w:t>проект планировки территории - утвержденный проект планировки территории, в отношении которой заключен договор развития застроенной территории или комплексного освоения территории, или комплексного освоения территории в целях строительства стандартного жилья.</w:t>
      </w:r>
    </w:p>
    <w:p w:rsidR="00B5113C" w:rsidRDefault="00B5113C">
      <w:pPr>
        <w:pStyle w:val="ConsPlusNormal"/>
        <w:spacing w:before="220"/>
        <w:ind w:firstLine="540"/>
        <w:jc w:val="both"/>
      </w:pPr>
      <w:bookmarkStart w:id="20" w:name="P4196"/>
      <w:bookmarkEnd w:id="20"/>
      <w:r>
        <w:lastRenderedPageBreak/>
        <w:t>3. Субсидия предоставляется на реализацию муниципальных программ, предусматривающих:</w:t>
      </w:r>
    </w:p>
    <w:p w:rsidR="00B5113C" w:rsidRDefault="00B5113C">
      <w:pPr>
        <w:pStyle w:val="ConsPlusNormal"/>
        <w:spacing w:before="220"/>
        <w:ind w:firstLine="540"/>
        <w:jc w:val="both"/>
      </w:pPr>
      <w:r>
        <w:t>3.1. Мероприятия по градостроительной деятельности, направленные на:</w:t>
      </w:r>
    </w:p>
    <w:p w:rsidR="00B5113C" w:rsidRDefault="00B5113C">
      <w:pPr>
        <w:pStyle w:val="ConsPlusNormal"/>
        <w:spacing w:before="220"/>
        <w:ind w:firstLine="540"/>
        <w:jc w:val="both"/>
      </w:pPr>
      <w:r>
        <w:t>корректировку документов территориального планирования, градостроительного зонирования, связанную с изменениями градостроительного законодательства, выполнение обосновывающих материалов и инженерных изысканий для их корректировки;</w:t>
      </w:r>
    </w:p>
    <w:p w:rsidR="00B5113C" w:rsidRDefault="00B5113C">
      <w:pPr>
        <w:pStyle w:val="ConsPlusNormal"/>
        <w:jc w:val="both"/>
      </w:pPr>
      <w:r>
        <w:t xml:space="preserve">(в ред. </w:t>
      </w:r>
      <w:hyperlink r:id="rId219" w:history="1">
        <w:r>
          <w:rPr>
            <w:color w:val="0000FF"/>
          </w:rPr>
          <w:t>постановления</w:t>
        </w:r>
      </w:hyperlink>
      <w:r>
        <w:t xml:space="preserve"> Правительства ХМАО - Югры от 07.03.2019 N 75-п)</w:t>
      </w:r>
    </w:p>
    <w:p w:rsidR="00B5113C" w:rsidRDefault="00B5113C">
      <w:pPr>
        <w:pStyle w:val="ConsPlusNormal"/>
        <w:spacing w:before="220"/>
        <w:ind w:firstLine="540"/>
        <w:jc w:val="both"/>
      </w:pPr>
      <w:r>
        <w:t>разработку документации по планировке территории, выполнение инженерных изысканий для ее подготовки;</w:t>
      </w:r>
    </w:p>
    <w:p w:rsidR="00B5113C" w:rsidRDefault="00B5113C">
      <w:pPr>
        <w:pStyle w:val="ConsPlusNormal"/>
        <w:jc w:val="both"/>
      </w:pPr>
      <w:r>
        <w:t xml:space="preserve">(в ред. </w:t>
      </w:r>
      <w:hyperlink r:id="rId220" w:history="1">
        <w:r>
          <w:rPr>
            <w:color w:val="0000FF"/>
          </w:rPr>
          <w:t>постановления</w:t>
        </w:r>
      </w:hyperlink>
      <w:r>
        <w:t xml:space="preserve"> Правительства ХМАО - Югры от 07.03.2019 N 75-п)</w:t>
      </w:r>
    </w:p>
    <w:p w:rsidR="00B5113C" w:rsidRDefault="00B5113C">
      <w:pPr>
        <w:pStyle w:val="ConsPlusNormal"/>
        <w:spacing w:before="220"/>
        <w:ind w:firstLine="540"/>
        <w:jc w:val="both"/>
      </w:pPr>
      <w:r>
        <w:t>разработку и корректировку местных нормативов градостроительного проектирования;</w:t>
      </w:r>
    </w:p>
    <w:p w:rsidR="00B5113C" w:rsidRDefault="00B5113C">
      <w:pPr>
        <w:pStyle w:val="ConsPlusNormal"/>
        <w:jc w:val="both"/>
      </w:pPr>
      <w:r>
        <w:t xml:space="preserve">(в ред. </w:t>
      </w:r>
      <w:hyperlink r:id="rId221" w:history="1">
        <w:r>
          <w:rPr>
            <w:color w:val="0000FF"/>
          </w:rPr>
          <w:t>постановления</w:t>
        </w:r>
      </w:hyperlink>
      <w:r>
        <w:t xml:space="preserve"> Правительства ХМАО - Югры от 07.03.2019 N 75-п)</w:t>
      </w:r>
    </w:p>
    <w:p w:rsidR="00B5113C" w:rsidRDefault="00B5113C">
      <w:pPr>
        <w:pStyle w:val="ConsPlusNormal"/>
        <w:spacing w:before="220"/>
        <w:ind w:firstLine="540"/>
        <w:jc w:val="both"/>
      </w:pPr>
      <w:r>
        <w:t>проведение кадастровых работ при постановке границ территориальных зон и границ населенных пунктов на кадастровый учет;</w:t>
      </w:r>
    </w:p>
    <w:p w:rsidR="00B5113C" w:rsidRDefault="00B5113C">
      <w:pPr>
        <w:pStyle w:val="ConsPlusNormal"/>
        <w:spacing w:before="220"/>
        <w:ind w:firstLine="540"/>
        <w:jc w:val="both"/>
      </w:pPr>
      <w:r>
        <w:t>развитие онлайн-сервисов в сфере градостроительства;</w:t>
      </w:r>
    </w:p>
    <w:p w:rsidR="00B5113C" w:rsidRDefault="00B5113C">
      <w:pPr>
        <w:pStyle w:val="ConsPlusNormal"/>
        <w:spacing w:before="220"/>
        <w:ind w:firstLine="540"/>
        <w:jc w:val="both"/>
      </w:pPr>
      <w:r>
        <w:t>проведение конкурсов архитектурных проектов, проектов жилищного строительства.</w:t>
      </w:r>
    </w:p>
    <w:p w:rsidR="00B5113C" w:rsidRDefault="00B5113C">
      <w:pPr>
        <w:pStyle w:val="ConsPlusNormal"/>
        <w:spacing w:before="220"/>
        <w:ind w:firstLine="540"/>
        <w:jc w:val="both"/>
      </w:pPr>
      <w:r>
        <w:t>подготовку схем размещения инженерных коммуникаций на территории муниципального образования автономного округа с использованием информационного объемного моделирования (3D-моделирование, BIM-технологии).</w:t>
      </w:r>
    </w:p>
    <w:p w:rsidR="00B5113C" w:rsidRDefault="00B5113C">
      <w:pPr>
        <w:pStyle w:val="ConsPlusNormal"/>
        <w:spacing w:before="220"/>
        <w:ind w:firstLine="540"/>
        <w:jc w:val="both"/>
      </w:pPr>
      <w:r>
        <w:t>3.2. Мероприятие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p w:rsidR="00B5113C" w:rsidRDefault="00B5113C">
      <w:pPr>
        <w:pStyle w:val="ConsPlusNormal"/>
        <w:spacing w:before="220"/>
        <w:ind w:firstLine="540"/>
        <w:jc w:val="both"/>
      </w:pPr>
      <w:r>
        <w:t xml:space="preserve">Сформированные земельные участки для строительства индивидуальных жилых домов предоставляются гражданам, отнесенным к категориям, указанным в </w:t>
      </w:r>
      <w:hyperlink r:id="rId222" w:history="1">
        <w:r>
          <w:rPr>
            <w:color w:val="0000FF"/>
          </w:rPr>
          <w:t>пункте 1 статьи 7.4</w:t>
        </w:r>
      </w:hyperlink>
      <w:r>
        <w:t xml:space="preserve"> Закона автономного округа от 6 июля 2005 года N 57-оз "О регулировании отдельных жилищных отношений в Ханты-Мансийском автономном округе - Югре".</w:t>
      </w:r>
    </w:p>
    <w:p w:rsidR="00B5113C" w:rsidRDefault="00B5113C">
      <w:pPr>
        <w:pStyle w:val="ConsPlusNormal"/>
        <w:spacing w:before="220"/>
        <w:ind w:firstLine="540"/>
        <w:jc w:val="both"/>
      </w:pPr>
      <w:r>
        <w:t>Под освобождением земельных участков, планируемых для жилищного строительства, понимается:</w:t>
      </w:r>
    </w:p>
    <w:p w:rsidR="00B5113C" w:rsidRDefault="00B5113C">
      <w:pPr>
        <w:pStyle w:val="ConsPlusNormal"/>
        <w:spacing w:before="220"/>
        <w:ind w:firstLine="540"/>
        <w:jc w:val="both"/>
      </w:pPr>
      <w:r>
        <w:t>ликвидация объектов, утративших технологическую необходимость или пришедших в ветхое состояние, систем инженерной инфраструктуры, хозяйственных построек, незаконных (самовольных) строений;</w:t>
      </w:r>
    </w:p>
    <w:p w:rsidR="00B5113C" w:rsidRDefault="00B5113C">
      <w:pPr>
        <w:pStyle w:val="ConsPlusNormal"/>
        <w:jc w:val="both"/>
      </w:pPr>
      <w:r>
        <w:t xml:space="preserve">(в ред. </w:t>
      </w:r>
      <w:hyperlink r:id="rId223" w:history="1">
        <w:r>
          <w:rPr>
            <w:color w:val="0000FF"/>
          </w:rPr>
          <w:t>постановления</w:t>
        </w:r>
      </w:hyperlink>
      <w:r>
        <w:t xml:space="preserve"> Правительства ХМАО - Югры от 24.01.2020 N 13-п)</w:t>
      </w:r>
    </w:p>
    <w:p w:rsidR="00B5113C" w:rsidRDefault="00B5113C">
      <w:pPr>
        <w:pStyle w:val="ConsPlusNormal"/>
        <w:spacing w:before="220"/>
        <w:ind w:firstLine="540"/>
        <w:jc w:val="both"/>
      </w:pPr>
      <w:r>
        <w:t>возмещение гражданам и юридическим лицам стоимости изымаемых строений и/или земельных участков, предусмотренной действующим законодательством Российской Федерации.</w:t>
      </w:r>
    </w:p>
    <w:p w:rsidR="00B5113C" w:rsidRDefault="00B5113C">
      <w:pPr>
        <w:pStyle w:val="ConsPlusNormal"/>
        <w:spacing w:before="220"/>
        <w:ind w:firstLine="540"/>
        <w:jc w:val="both"/>
      </w:pPr>
      <w:r>
        <w:t>Под комплексом мероприятий по формированию земельных участков для индивидуального жилищного строительства понимается искусственное повышение рельефа (отсыпка) территории.</w:t>
      </w:r>
    </w:p>
    <w:p w:rsidR="00B5113C" w:rsidRDefault="00B5113C">
      <w:pPr>
        <w:pStyle w:val="ConsPlusNormal"/>
        <w:spacing w:before="220"/>
        <w:ind w:firstLine="540"/>
        <w:jc w:val="both"/>
      </w:pPr>
      <w:r>
        <w:t xml:space="preserve">3.3. Мероприятие по возмещению части затрат застройщика (инвестора) по строительству систем инженерной инфраструктуры на основании итогов отбора осуществляется в целях стимулирования реализации договора развития застроенных территорий, договора комплексного освоения территории, договора комплексного освоения территории в целях строительства </w:t>
      </w:r>
      <w:r>
        <w:lastRenderedPageBreak/>
        <w:t>стандартного жилья и проекта развития территории.</w:t>
      </w:r>
    </w:p>
    <w:p w:rsidR="00B5113C" w:rsidRDefault="00B5113C">
      <w:pPr>
        <w:pStyle w:val="ConsPlusNormal"/>
        <w:jc w:val="both"/>
      </w:pPr>
      <w:r>
        <w:t xml:space="preserve">(в ред. постановлений Правительства ХМАО - Югры от 05.09.2019 </w:t>
      </w:r>
      <w:hyperlink r:id="rId224" w:history="1">
        <w:r>
          <w:rPr>
            <w:color w:val="0000FF"/>
          </w:rPr>
          <w:t>N 308-п</w:t>
        </w:r>
      </w:hyperlink>
      <w:r>
        <w:t xml:space="preserve">, от 24.01.2020 </w:t>
      </w:r>
      <w:hyperlink r:id="rId225" w:history="1">
        <w:r>
          <w:rPr>
            <w:color w:val="0000FF"/>
          </w:rPr>
          <w:t>N 13-п</w:t>
        </w:r>
      </w:hyperlink>
      <w:r>
        <w:t>)</w:t>
      </w:r>
    </w:p>
    <w:p w:rsidR="00B5113C" w:rsidRDefault="00B5113C">
      <w:pPr>
        <w:pStyle w:val="ConsPlusNormal"/>
        <w:spacing w:before="220"/>
        <w:ind w:firstLine="540"/>
        <w:jc w:val="both"/>
      </w:pPr>
      <w:r>
        <w:t>Проект по развитию территорий включает в себя перечень мероприятий по подготовке документации по планировке территории, образованию земельных участков в границах такой территории, модернизации (строительству) на земельных участках в границах соответствующей территории объектов транспортной, коммунальной и социальной инфраструктур.</w:t>
      </w:r>
    </w:p>
    <w:p w:rsidR="00B5113C" w:rsidRDefault="00B5113C">
      <w:pPr>
        <w:pStyle w:val="ConsPlusNormal"/>
        <w:jc w:val="both"/>
      </w:pPr>
      <w:r>
        <w:t xml:space="preserve">(абзац введен </w:t>
      </w:r>
      <w:hyperlink r:id="rId226" w:history="1">
        <w:r>
          <w:rPr>
            <w:color w:val="0000FF"/>
          </w:rPr>
          <w:t>постановлением</w:t>
        </w:r>
      </w:hyperlink>
      <w:r>
        <w:t xml:space="preserve"> Правительства ХМАО - Югры от 05.09.2019 N 308-п)</w:t>
      </w:r>
    </w:p>
    <w:p w:rsidR="00B5113C" w:rsidRDefault="00B5113C">
      <w:pPr>
        <w:pStyle w:val="ConsPlusNormal"/>
        <w:spacing w:before="220"/>
        <w:ind w:firstLine="540"/>
        <w:jc w:val="both"/>
      </w:pPr>
      <w:r>
        <w:t>Отбор систем инженерной инфраструктуры и застройщиков (инвесторов), претендующих на возмещение части затрат по их строительству, осуществляется муниципальным образованием автономного округа. Системы инженерной инфраструктуры, участвующие в отборе, должны быть введены в эксплуатацию или, в случае если в соответствии с законодательством Российской Федерации и (или) автономного округа для строительства систем инженерной инфраструктуры не требуется выдача разрешения на строительство, завершены строительством.</w:t>
      </w:r>
    </w:p>
    <w:p w:rsidR="00B5113C" w:rsidRDefault="00B5113C">
      <w:pPr>
        <w:pStyle w:val="ConsPlusNormal"/>
        <w:jc w:val="both"/>
      </w:pPr>
      <w:r>
        <w:t xml:space="preserve">(в ред. </w:t>
      </w:r>
      <w:hyperlink r:id="rId227" w:history="1">
        <w:r>
          <w:rPr>
            <w:color w:val="0000FF"/>
          </w:rPr>
          <w:t>постановления</w:t>
        </w:r>
      </w:hyperlink>
      <w:r>
        <w:t xml:space="preserve"> Правительства ХМАО - Югры от 24.01.2020 N 13-п)</w:t>
      </w:r>
    </w:p>
    <w:p w:rsidR="00B5113C" w:rsidRDefault="00B5113C">
      <w:pPr>
        <w:pStyle w:val="ConsPlusNormal"/>
        <w:spacing w:before="220"/>
        <w:ind w:firstLine="540"/>
        <w:jc w:val="both"/>
      </w:pPr>
      <w:r>
        <w:t>Для определения размера субсидий стоимость строительства систем инженерной инфраструктуры, подлежащая компенсации, суммируется из стоимости строительства по каждому виду работ (затрат) и определяется по наименьшей из стоимости:</w:t>
      </w:r>
    </w:p>
    <w:p w:rsidR="00B5113C" w:rsidRDefault="00B5113C">
      <w:pPr>
        <w:pStyle w:val="ConsPlusNormal"/>
        <w:jc w:val="both"/>
      </w:pPr>
      <w:r>
        <w:t xml:space="preserve">(в ред. </w:t>
      </w:r>
      <w:hyperlink r:id="rId228" w:history="1">
        <w:r>
          <w:rPr>
            <w:color w:val="0000FF"/>
          </w:rPr>
          <w:t>постановления</w:t>
        </w:r>
      </w:hyperlink>
      <w:r>
        <w:t xml:space="preserve"> Правительства ХМАО - Югры от 24.01.2020 N 13-п)</w:t>
      </w:r>
    </w:p>
    <w:p w:rsidR="00B5113C" w:rsidRDefault="00B5113C">
      <w:pPr>
        <w:pStyle w:val="ConsPlusNormal"/>
        <w:spacing w:before="220"/>
        <w:ind w:firstLine="540"/>
        <w:jc w:val="both"/>
      </w:pPr>
      <w:r>
        <w:t>стоимости строительства вида работ (затрат), указанной в укрупненном расчете стоимости строительства систем инженерной инфраструктуры;</w:t>
      </w:r>
    </w:p>
    <w:p w:rsidR="00B5113C" w:rsidRDefault="00B5113C">
      <w:pPr>
        <w:pStyle w:val="ConsPlusNormal"/>
        <w:jc w:val="both"/>
      </w:pPr>
      <w:r>
        <w:t xml:space="preserve">(в ред. </w:t>
      </w:r>
      <w:hyperlink r:id="rId229" w:history="1">
        <w:r>
          <w:rPr>
            <w:color w:val="0000FF"/>
          </w:rPr>
          <w:t>постановления</w:t>
        </w:r>
      </w:hyperlink>
      <w:r>
        <w:t xml:space="preserve"> Правительства ХМАО - Югры от 24.01.2020 N 13-п)</w:t>
      </w:r>
    </w:p>
    <w:p w:rsidR="00B5113C" w:rsidRDefault="00B5113C">
      <w:pPr>
        <w:pStyle w:val="ConsPlusNormal"/>
        <w:spacing w:before="220"/>
        <w:ind w:firstLine="540"/>
        <w:jc w:val="both"/>
      </w:pPr>
      <w:r>
        <w:t>балансовой стоимости вида работ (затрат), указанной в акте приема-передачи систем в муниципальную собственность между муниципальным образованием автономного округа и застройщиком (инвестором).</w:t>
      </w:r>
    </w:p>
    <w:p w:rsidR="00B5113C" w:rsidRDefault="00B5113C">
      <w:pPr>
        <w:pStyle w:val="ConsPlusNormal"/>
        <w:jc w:val="both"/>
      </w:pPr>
      <w:r>
        <w:t xml:space="preserve">(в ред. </w:t>
      </w:r>
      <w:hyperlink r:id="rId230" w:history="1">
        <w:r>
          <w:rPr>
            <w:color w:val="0000FF"/>
          </w:rPr>
          <w:t>постановления</w:t>
        </w:r>
      </w:hyperlink>
      <w:r>
        <w:t xml:space="preserve"> Правительства ХМАО - Югры от 24.01.2020 N 13-п)</w:t>
      </w:r>
    </w:p>
    <w:p w:rsidR="00B5113C" w:rsidRDefault="00B5113C">
      <w:pPr>
        <w:pStyle w:val="ConsPlusNormal"/>
        <w:spacing w:before="220"/>
        <w:ind w:firstLine="540"/>
        <w:jc w:val="both"/>
      </w:pPr>
      <w:r>
        <w:t>Субсидии не предоставляются на строительство систем инженерной инфраструктуры, включенных в инвестиционные программы ресурсоснабжающих организаций автономного округа.</w:t>
      </w:r>
    </w:p>
    <w:p w:rsidR="00B5113C" w:rsidRDefault="00B5113C">
      <w:pPr>
        <w:pStyle w:val="ConsPlusNormal"/>
        <w:jc w:val="both"/>
      </w:pPr>
      <w:r>
        <w:t xml:space="preserve">(в ред. </w:t>
      </w:r>
      <w:hyperlink r:id="rId231" w:history="1">
        <w:r>
          <w:rPr>
            <w:color w:val="0000FF"/>
          </w:rPr>
          <w:t>постановления</w:t>
        </w:r>
      </w:hyperlink>
      <w:r>
        <w:t xml:space="preserve"> Правительства ХМАО - Югры от 24.01.2020 N 13-п)</w:t>
      </w:r>
    </w:p>
    <w:p w:rsidR="00B5113C" w:rsidRDefault="00B5113C">
      <w:pPr>
        <w:pStyle w:val="ConsPlusNormal"/>
        <w:spacing w:before="220"/>
        <w:ind w:firstLine="540"/>
        <w:jc w:val="both"/>
      </w:pPr>
      <w:r>
        <w:t>Дополнительные условия возмещения части затрат застройщика (инвестора) в целях стимулирования реализации проекта развития территории:</w:t>
      </w:r>
    </w:p>
    <w:p w:rsidR="00B5113C" w:rsidRDefault="00B5113C">
      <w:pPr>
        <w:pStyle w:val="ConsPlusNormal"/>
        <w:jc w:val="both"/>
      </w:pPr>
      <w:r>
        <w:t xml:space="preserve">(абзац введен </w:t>
      </w:r>
      <w:hyperlink r:id="rId232" w:history="1">
        <w:r>
          <w:rPr>
            <w:color w:val="0000FF"/>
          </w:rPr>
          <w:t>постановлением</w:t>
        </w:r>
      </w:hyperlink>
      <w:r>
        <w:t xml:space="preserve"> Правительства ХМАО - Югры от 05.09.2019 N 308-п)</w:t>
      </w:r>
    </w:p>
    <w:p w:rsidR="00B5113C" w:rsidRDefault="00B5113C">
      <w:pPr>
        <w:pStyle w:val="ConsPlusNormal"/>
        <w:spacing w:before="220"/>
        <w:ind w:firstLine="540"/>
        <w:jc w:val="both"/>
      </w:pPr>
      <w:r>
        <w:t>системы инженерной инфраструктуры, участвующие в отборе, должны быть введены в эксплуатацию или, в случае если в соответствии с законодательством Российской Федерации и (или) автономного округа для строительства систем инженерной инфраструктуры не требуется выдача разрешения на строительство, завершены строительством не ранее 1 июля 2019 года;</w:t>
      </w:r>
    </w:p>
    <w:p w:rsidR="00B5113C" w:rsidRDefault="00B5113C">
      <w:pPr>
        <w:pStyle w:val="ConsPlusNormal"/>
        <w:jc w:val="both"/>
      </w:pPr>
      <w:r>
        <w:t xml:space="preserve">(абзац введен </w:t>
      </w:r>
      <w:hyperlink r:id="rId233" w:history="1">
        <w:r>
          <w:rPr>
            <w:color w:val="0000FF"/>
          </w:rPr>
          <w:t>постановлением</w:t>
        </w:r>
      </w:hyperlink>
      <w:r>
        <w:t xml:space="preserve"> Правительства ХМАО - Югры от 05.09.2019 N 308-п; в ред. </w:t>
      </w:r>
      <w:hyperlink r:id="rId234" w:history="1">
        <w:r>
          <w:rPr>
            <w:color w:val="0000FF"/>
          </w:rPr>
          <w:t>постановления</w:t>
        </w:r>
      </w:hyperlink>
      <w:r>
        <w:t xml:space="preserve"> Правительства ХМАО - Югры от 24.01.2020 N 13-п)</w:t>
      </w:r>
    </w:p>
    <w:p w:rsidR="00B5113C" w:rsidRDefault="00B5113C">
      <w:pPr>
        <w:pStyle w:val="ConsPlusNormal"/>
        <w:spacing w:before="220"/>
        <w:ind w:firstLine="540"/>
        <w:jc w:val="both"/>
      </w:pPr>
      <w:r>
        <w:t>объем ввода жилья (за исключением балконов, лоджий, веранд, террас) в период действия государственной программы по проекту развития территории должен составлять не менее 25 000 кв. м;</w:t>
      </w:r>
    </w:p>
    <w:p w:rsidR="00B5113C" w:rsidRDefault="00B5113C">
      <w:pPr>
        <w:pStyle w:val="ConsPlusNormal"/>
        <w:jc w:val="both"/>
      </w:pPr>
      <w:r>
        <w:t xml:space="preserve">(абзац введен </w:t>
      </w:r>
      <w:hyperlink r:id="rId235" w:history="1">
        <w:r>
          <w:rPr>
            <w:color w:val="0000FF"/>
          </w:rPr>
          <w:t>постановлением</w:t>
        </w:r>
      </w:hyperlink>
      <w:r>
        <w:t xml:space="preserve"> Правительства ХМАО - Югры от 05.09.2019 N 308-п)</w:t>
      </w:r>
    </w:p>
    <w:p w:rsidR="00B5113C" w:rsidRDefault="00B5113C">
      <w:pPr>
        <w:pStyle w:val="ConsPlusNormal"/>
        <w:spacing w:before="220"/>
        <w:ind w:firstLine="540"/>
        <w:jc w:val="both"/>
      </w:pPr>
      <w:r>
        <w:t>строительство объектов жилищного строительства проекта развития территории осуществляют один или несколько застройщиков (инвесторов) на земельных участках, принадлежащих на праве собственности, аренды или ином законном основании.</w:t>
      </w:r>
    </w:p>
    <w:p w:rsidR="00B5113C" w:rsidRDefault="00B5113C">
      <w:pPr>
        <w:pStyle w:val="ConsPlusNormal"/>
        <w:jc w:val="both"/>
      </w:pPr>
      <w:r>
        <w:t xml:space="preserve">(абзац введен </w:t>
      </w:r>
      <w:hyperlink r:id="rId236" w:history="1">
        <w:r>
          <w:rPr>
            <w:color w:val="0000FF"/>
          </w:rPr>
          <w:t>постановлением</w:t>
        </w:r>
      </w:hyperlink>
      <w:r>
        <w:t xml:space="preserve"> Правительства ХМАО - Югры от 05.09.2019 N 308-п)</w:t>
      </w:r>
    </w:p>
    <w:p w:rsidR="00B5113C" w:rsidRDefault="00B5113C">
      <w:pPr>
        <w:pStyle w:val="ConsPlusNormal"/>
        <w:spacing w:before="220"/>
        <w:ind w:firstLine="540"/>
        <w:jc w:val="both"/>
      </w:pPr>
      <w:r>
        <w:lastRenderedPageBreak/>
        <w:t>3.4. Мероприятие по возмещению части затрат застройщикам (инвесторам) по договорам развития застроенных территорий осуществляется для компенсации части затрат, понесенных инвестором (застройщиком) на выплату собственникам выкупной стоимости жилых помещений из расселяемого аварийного жилищного фонда, на возмещение стоимости (себестоимости) строительства (приобретения) квартир, передаваемых инвестором (застройщиком) в орган местного самоуправления во исполнение обязательств по заключенным договорам о развитии застроенной территории.</w:t>
      </w:r>
    </w:p>
    <w:p w:rsidR="00B5113C" w:rsidRDefault="00B5113C">
      <w:pPr>
        <w:pStyle w:val="ConsPlusNormal"/>
        <w:spacing w:before="220"/>
        <w:ind w:firstLine="540"/>
        <w:jc w:val="both"/>
      </w:pPr>
      <w:r>
        <w:t>Средства субсидии муниципальными образованиями автономного округа предоставляются застройщикам (инвесторам) в соответствии с обязательствами по заключенным в порядке, установленном федеральным законодательством, договорам развития застроенных территорий.</w:t>
      </w:r>
    </w:p>
    <w:p w:rsidR="00B5113C" w:rsidRDefault="00B5113C">
      <w:pPr>
        <w:pStyle w:val="ConsPlusNormal"/>
        <w:spacing w:before="220"/>
        <w:ind w:firstLine="540"/>
        <w:jc w:val="both"/>
      </w:pPr>
      <w:r>
        <w:t>3.5. Мероприятие по возмещению части затрат застройщика при получении кредита на строительство жилого дома с использованием счетов эскроу осуществляется при получении кредита на строительство многоквартирного жилого дома, расположенного на территории Ханты-Мансийского автономного округа - Югры, с использованием счетов эскроу, открытых до 1 июля 2019 года в банках, имеющих право на открытие таких счетов для расчетов по договорам участия в долевом строительстве.</w:t>
      </w:r>
    </w:p>
    <w:p w:rsidR="00B5113C" w:rsidRDefault="00B5113C">
      <w:pPr>
        <w:pStyle w:val="ConsPlusNormal"/>
        <w:spacing w:before="220"/>
        <w:ind w:firstLine="540"/>
        <w:jc w:val="both"/>
      </w:pPr>
      <w:r>
        <w:t>Субсидия предоставляется муниципальным образованием автономного округа на возмещение части затрат застройщика на обслуживание счетов эскроу, составляющих не более 50% от ставки по кредиту, при условии завершения строительства объекта жилищного строительства в сроки, установленные первичным разрешением на строительство.</w:t>
      </w:r>
    </w:p>
    <w:p w:rsidR="00B5113C" w:rsidRDefault="00B5113C">
      <w:pPr>
        <w:pStyle w:val="ConsPlusNormal"/>
        <w:spacing w:before="220"/>
        <w:ind w:firstLine="540"/>
        <w:jc w:val="both"/>
      </w:pPr>
      <w:r>
        <w:t>3.6. 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строительства.</w:t>
      </w:r>
    </w:p>
    <w:p w:rsidR="00B5113C" w:rsidRDefault="00B5113C">
      <w:pPr>
        <w:pStyle w:val="ConsPlusNormal"/>
        <w:spacing w:before="220"/>
        <w:ind w:firstLine="540"/>
        <w:jc w:val="both"/>
      </w:pPr>
      <w:r>
        <w:t>Субсидии из бюджета автономного округа муниципальные образования автономного округа направляют для оплаты работ по заключенным муниципальным контрактам по строительству или реконструкции систем инженерной инфраструктуры при реализации проектов по развитию территорий.</w:t>
      </w:r>
    </w:p>
    <w:p w:rsidR="00B5113C" w:rsidRDefault="00B5113C">
      <w:pPr>
        <w:pStyle w:val="ConsPlusNormal"/>
        <w:spacing w:before="220"/>
        <w:ind w:firstLine="540"/>
        <w:jc w:val="both"/>
      </w:pPr>
      <w:r>
        <w:t>Проект по развитию территорий включает в себя перечень мероприятий по подготовке документации по планировке территории, образованию земельных участков в границах такой территории, модернизации (строительству) на земельных участках в границах соответствующей территории объектов транспортной, коммунальной и социальной инфраструктур.</w:t>
      </w:r>
    </w:p>
    <w:p w:rsidR="00B5113C" w:rsidRDefault="00B5113C">
      <w:pPr>
        <w:pStyle w:val="ConsPlusNormal"/>
        <w:spacing w:before="220"/>
        <w:ind w:firstLine="540"/>
        <w:jc w:val="both"/>
      </w:pPr>
      <w:r>
        <w:t>Финансирование строительства (реконструкции) систем инженерной инфраструктуры предусматривается при объеме ввода жилья по проекту развития территории в период действия государственной программы автономного округа "Развитие жилищной сферы":</w:t>
      </w:r>
    </w:p>
    <w:p w:rsidR="00B5113C" w:rsidRDefault="00B5113C">
      <w:pPr>
        <w:pStyle w:val="ConsPlusNormal"/>
        <w:spacing w:before="220"/>
        <w:ind w:firstLine="540"/>
        <w:jc w:val="both"/>
      </w:pPr>
      <w:r>
        <w:t>при многоквартирном жилищном строительстве для городских округов в размере не менее 15 000 кв. метров, для муниципальных районов - не менее 5 000 кв. метров;</w:t>
      </w:r>
    </w:p>
    <w:p w:rsidR="00B5113C" w:rsidRDefault="00B5113C">
      <w:pPr>
        <w:pStyle w:val="ConsPlusNormal"/>
        <w:spacing w:before="220"/>
        <w:ind w:firstLine="540"/>
        <w:jc w:val="both"/>
      </w:pPr>
      <w:r>
        <w:t>при индивидуальном жилищном строительстве для городских округов в размере не менее 5 000 кв. метров, для муниципальных районов - не менее 2 500 кв. метров.</w:t>
      </w:r>
    </w:p>
    <w:p w:rsidR="00B5113C" w:rsidRDefault="00B5113C">
      <w:pPr>
        <w:pStyle w:val="ConsPlusNormal"/>
        <w:spacing w:before="220"/>
        <w:ind w:firstLine="540"/>
        <w:jc w:val="both"/>
      </w:pPr>
      <w:r>
        <w:t>Реализация 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строительства осуществляется в соответствии с Адресной инвестиционной программой автономного округа.</w:t>
      </w:r>
    </w:p>
    <w:p w:rsidR="00B5113C" w:rsidRDefault="00B5113C">
      <w:pPr>
        <w:pStyle w:val="ConsPlusNormal"/>
        <w:spacing w:before="220"/>
        <w:ind w:firstLine="540"/>
        <w:jc w:val="both"/>
      </w:pPr>
      <w:r>
        <w:t>Департамент строительства автономного округа ежегодно формирует инвестиционное предложение для включения объектов капитального строительства в Адресную инвестиционную программу автономного округа (далее - инвестиционное предложение).</w:t>
      </w:r>
    </w:p>
    <w:p w:rsidR="00B5113C" w:rsidRDefault="00B5113C">
      <w:pPr>
        <w:pStyle w:val="ConsPlusNormal"/>
        <w:spacing w:before="220"/>
        <w:ind w:firstLine="540"/>
        <w:jc w:val="both"/>
      </w:pPr>
      <w:r>
        <w:lastRenderedPageBreak/>
        <w:t>Для формирования инвестиционного предложения органы местного самоуправления городских округов и муниципальных районов автономного округа в пределах объема средств, предусмотренных им бюджетом автономного округа на очередной финансовый год и плановый период, ежегодно до 1 мая представляют в Департамент строительства автономного округа:</w:t>
      </w:r>
    </w:p>
    <w:p w:rsidR="00B5113C" w:rsidRDefault="00B5113C">
      <w:pPr>
        <w:pStyle w:val="ConsPlusNormal"/>
        <w:spacing w:before="220"/>
        <w:ind w:firstLine="540"/>
        <w:jc w:val="both"/>
      </w:pPr>
      <w:r>
        <w:t>а) заявку для включения объектов капитального строительства в инвестиционное предложение по установленной Департаментом строительства автономного округа форме (далее - заявка);</w:t>
      </w:r>
    </w:p>
    <w:p w:rsidR="00B5113C" w:rsidRDefault="00B5113C">
      <w:pPr>
        <w:pStyle w:val="ConsPlusNormal"/>
        <w:spacing w:before="220"/>
        <w:ind w:firstLine="540"/>
        <w:jc w:val="both"/>
      </w:pPr>
      <w:r>
        <w:t>б) информацию по достижению запланированных объемов жилищного строительства на территории муниципального образования автономного округа по установленной Департаментом строительства автономного округа форме;</w:t>
      </w:r>
    </w:p>
    <w:p w:rsidR="00B5113C" w:rsidRDefault="00B5113C">
      <w:pPr>
        <w:pStyle w:val="ConsPlusNormal"/>
        <w:spacing w:before="220"/>
        <w:ind w:firstLine="540"/>
        <w:jc w:val="both"/>
      </w:pPr>
      <w:r>
        <w:t>в) описание проекта по развитию территории, предусматривающего строительство жилья, со следующей информацией: наименования улиц по границам проекта, кадастровые номера земельных участков, входящих в состав проекта, на которых планируется осуществлять жилищное строительство, общий объем ввода жилья в рамках проекта с разбивкой по годам, в том числе количество жилых домов, технические показатели по каждому жилому дому (срок ввода в эксплуатацию, этажность, количество квартир, объем вводимого жилья по жилому дому с учетом балконов, лоджий), влияние строительства (реконструкции) объекта капитального строительства на развитие инженерной инфраструктуры в таком проекте;</w:t>
      </w:r>
    </w:p>
    <w:p w:rsidR="00B5113C" w:rsidRDefault="00B5113C">
      <w:pPr>
        <w:pStyle w:val="ConsPlusNormal"/>
        <w:spacing w:before="220"/>
        <w:ind w:firstLine="540"/>
        <w:jc w:val="both"/>
      </w:pPr>
      <w:r>
        <w:t>г) справку о финансировании объектов капитального строительства, подписанную заместителем главы муниципального образования автономного округа, курирующим вопросы строительства, и руководителем финансового органа муниципального образования автономного округа;</w:t>
      </w:r>
    </w:p>
    <w:p w:rsidR="00B5113C" w:rsidRDefault="00B5113C">
      <w:pPr>
        <w:pStyle w:val="ConsPlusNormal"/>
        <w:spacing w:before="220"/>
        <w:ind w:firstLine="540"/>
        <w:jc w:val="both"/>
      </w:pPr>
      <w:r>
        <w:t xml:space="preserve">д) документы, необходимые для проведения проверки инвестиционных проектов на предмет эффективности использования средств бюджета автономного округа, подготовленные в </w:t>
      </w:r>
      <w:hyperlink r:id="rId237" w:history="1">
        <w:r>
          <w:rPr>
            <w:color w:val="0000FF"/>
          </w:rPr>
          <w:t>порядке</w:t>
        </w:r>
      </w:hyperlink>
      <w:r>
        <w:t>, установленном постановлением Правительства автономного округа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 (представляются по объектам капитального строительства, которые заявлены к финансированию за счет средств бюджета автономного округа в очередном финансовом году и не обеспеченные положительным заключением о проверке инвестиционных проектов на предмет эффективности использования средств бюджета автономного округа);</w:t>
      </w:r>
    </w:p>
    <w:p w:rsidR="00B5113C" w:rsidRDefault="00B5113C">
      <w:pPr>
        <w:pStyle w:val="ConsPlusNormal"/>
        <w:spacing w:before="220"/>
        <w:ind w:firstLine="540"/>
        <w:jc w:val="both"/>
      </w:pPr>
      <w:r>
        <w:t>е) проектную и рабочую документацию на электронном носителе (на диске CD-R или DVD-R) в формате PortableDocumentFormat (PDF) (представляются по объектам капитального строительства, финансирование по которым планируется осуществлять из бюджета автономного округа впервые);</w:t>
      </w:r>
    </w:p>
    <w:p w:rsidR="00B5113C" w:rsidRDefault="00B5113C">
      <w:pPr>
        <w:pStyle w:val="ConsPlusNormal"/>
        <w:spacing w:before="220"/>
        <w:ind w:firstLine="540"/>
        <w:jc w:val="both"/>
      </w:pPr>
      <w:r>
        <w:t>ж) копию проекта планировки проекта по развитию территории и копию документа об утверждении проекта планировки в формате PortableDocumentFormat (PDF) (представляется по объектам капитального строительства, финансирование по которым планируется осуществлять из бюджета автономного округа впервые);</w:t>
      </w:r>
    </w:p>
    <w:p w:rsidR="00B5113C" w:rsidRDefault="00B5113C">
      <w:pPr>
        <w:pStyle w:val="ConsPlusNormal"/>
        <w:spacing w:before="220"/>
        <w:ind w:firstLine="540"/>
        <w:jc w:val="both"/>
      </w:pPr>
      <w:r>
        <w:t xml:space="preserve">з) обоснование необходимости включения нового объекта капитального строительства в Адресную инвестиционную программу автономного округа на очередной финансовый год и плановый период, подготовленное в соответствии с </w:t>
      </w:r>
      <w:hyperlink r:id="rId238" w:history="1">
        <w:r>
          <w:rPr>
            <w:color w:val="0000FF"/>
          </w:rPr>
          <w:t>постановлением</w:t>
        </w:r>
      </w:hyperlink>
      <w:r>
        <w:t xml:space="preserve"> Правительства автономного округа от 23 декабря 2010 года N 373-п.</w:t>
      </w:r>
    </w:p>
    <w:p w:rsidR="00B5113C" w:rsidRDefault="00B5113C">
      <w:pPr>
        <w:pStyle w:val="ConsPlusNormal"/>
        <w:spacing w:before="220"/>
        <w:ind w:firstLine="540"/>
        <w:jc w:val="both"/>
      </w:pPr>
      <w:r>
        <w:t>Органы местного самоуправления городских округов и муниципальных районов автономного округа включают в заявку по приоритетности:</w:t>
      </w:r>
    </w:p>
    <w:p w:rsidR="00B5113C" w:rsidRDefault="00B5113C">
      <w:pPr>
        <w:pStyle w:val="ConsPlusNormal"/>
        <w:spacing w:before="220"/>
        <w:ind w:firstLine="540"/>
        <w:jc w:val="both"/>
      </w:pPr>
      <w:r>
        <w:t xml:space="preserve">а) объекты капитального строительства, в отношении строительства (реконструкции) которых </w:t>
      </w:r>
      <w:r>
        <w:lastRenderedPageBreak/>
        <w:t>имеется поручение Губернатора автономного округа и (или) членов Правительства автономного округа;</w:t>
      </w:r>
    </w:p>
    <w:p w:rsidR="00B5113C" w:rsidRDefault="00B5113C">
      <w:pPr>
        <w:pStyle w:val="ConsPlusNormal"/>
        <w:spacing w:before="220"/>
        <w:ind w:firstLine="540"/>
        <w:jc w:val="both"/>
      </w:pPr>
      <w:r>
        <w:t>б) незавершенные объекты капитального строительства, финансирование которых осуществлялось за счет средств бюджета автономного округа в текущем и предшествующих текущему годах;</w:t>
      </w:r>
    </w:p>
    <w:p w:rsidR="00B5113C" w:rsidRDefault="00B5113C">
      <w:pPr>
        <w:pStyle w:val="ConsPlusNormal"/>
        <w:spacing w:before="220"/>
        <w:ind w:firstLine="540"/>
        <w:jc w:val="both"/>
      </w:pPr>
      <w:r>
        <w:t>в) объекты капитального строительства, по которым ранее осуществлялось финансирование проектирования из бюджета автономного округа;</w:t>
      </w:r>
    </w:p>
    <w:p w:rsidR="00B5113C" w:rsidRDefault="00B5113C">
      <w:pPr>
        <w:pStyle w:val="ConsPlusNormal"/>
        <w:spacing w:before="220"/>
        <w:ind w:firstLine="540"/>
        <w:jc w:val="both"/>
      </w:pPr>
      <w:r>
        <w:t>г) новые объекты капитального строительства.</w:t>
      </w:r>
    </w:p>
    <w:p w:rsidR="00B5113C" w:rsidRDefault="00B5113C">
      <w:pPr>
        <w:pStyle w:val="ConsPlusNormal"/>
        <w:spacing w:before="220"/>
        <w:ind w:firstLine="540"/>
        <w:jc w:val="both"/>
      </w:pPr>
      <w:r>
        <w:t>Объект капитального строительства, включаемый в инвестиционное предложение, должен быть обеспечен финансовыми средствами в объеме, необходимом для его строительства.</w:t>
      </w:r>
    </w:p>
    <w:p w:rsidR="00B5113C" w:rsidRDefault="00B5113C">
      <w:pPr>
        <w:pStyle w:val="ConsPlusNormal"/>
        <w:spacing w:before="220"/>
        <w:ind w:firstLine="540"/>
        <w:jc w:val="both"/>
      </w:pPr>
      <w:r>
        <w:t xml:space="preserve">По предложениям муниципальных образований автономного округа объекты капитального строительства могут быть включены в заявку на участие в федеральном проекте "Жилье" государственной </w:t>
      </w:r>
      <w:hyperlink r:id="rId23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на условиях, установленных </w:t>
      </w:r>
      <w:hyperlink w:anchor="P4430" w:history="1">
        <w:r>
          <w:rPr>
            <w:color w:val="0000FF"/>
          </w:rPr>
          <w:t>приложением 6</w:t>
        </w:r>
      </w:hyperlink>
      <w:r>
        <w:t xml:space="preserve"> к постановлению Правительства автономного округа от 5 октября 2018 года N 346-п.</w:t>
      </w:r>
    </w:p>
    <w:p w:rsidR="00B5113C" w:rsidRDefault="00B5113C">
      <w:pPr>
        <w:pStyle w:val="ConsPlusNormal"/>
        <w:spacing w:before="220"/>
        <w:ind w:firstLine="540"/>
        <w:jc w:val="both"/>
      </w:pPr>
      <w:r>
        <w:t>В случае дополнительного финансирования в течение финансового года распределение средств осуществляется муниципальным образованием автономного округа с учетом приоритетности, установленной настоящим пунктом.</w:t>
      </w:r>
    </w:p>
    <w:p w:rsidR="00B5113C" w:rsidRDefault="00B5113C">
      <w:pPr>
        <w:pStyle w:val="ConsPlusNormal"/>
        <w:jc w:val="both"/>
      </w:pPr>
      <w:r>
        <w:t xml:space="preserve">(пп. 3.6 введен </w:t>
      </w:r>
      <w:hyperlink r:id="rId240" w:history="1">
        <w:r>
          <w:rPr>
            <w:color w:val="0000FF"/>
          </w:rPr>
          <w:t>постановлением</w:t>
        </w:r>
      </w:hyperlink>
      <w:r>
        <w:t xml:space="preserve"> Правительства ХМАО - Югры от 24.01.2020 N 13-п)</w:t>
      </w:r>
    </w:p>
    <w:p w:rsidR="00B5113C" w:rsidRDefault="00B5113C">
      <w:pPr>
        <w:pStyle w:val="ConsPlusNormal"/>
        <w:spacing w:before="220"/>
        <w:ind w:firstLine="540"/>
        <w:jc w:val="both"/>
      </w:pPr>
      <w:r>
        <w:t>4. Субсидия из бюджета автономного округа предоставляется бюджету муниципального образования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для реализации государственной программы, на основании соглашения о предоставлении субсидии, заключенного между муниципальным образованием автономного округа и Департаментом строительства автономного округа.</w:t>
      </w:r>
    </w:p>
    <w:p w:rsidR="00B5113C" w:rsidRDefault="00B5113C">
      <w:pPr>
        <w:pStyle w:val="ConsPlusNormal"/>
        <w:spacing w:before="220"/>
        <w:ind w:firstLine="540"/>
        <w:jc w:val="both"/>
      </w:pPr>
      <w:r>
        <w:t>Соглашением предусматривается: размер предоставляемой субсидии из бюджета автономного округа и объем финансирования из местного бюджета; цель, условия предоставления и расходования субсидии; сроки перечисления субсидии; целевые показатели результативности использования субсидии; условия и сроки предоставления документов для перечисления субсидии, отчетов о реализации соглашения.</w:t>
      </w:r>
    </w:p>
    <w:p w:rsidR="00B5113C" w:rsidRDefault="00B5113C">
      <w:pPr>
        <w:pStyle w:val="ConsPlusNormal"/>
        <w:spacing w:before="220"/>
        <w:ind w:firstLine="540"/>
        <w:jc w:val="both"/>
      </w:pPr>
      <w:r>
        <w:t>Форму соглашения утверждает Департамент финансов автономного округа.</w:t>
      </w:r>
    </w:p>
    <w:p w:rsidR="00B5113C" w:rsidRDefault="00B5113C">
      <w:pPr>
        <w:pStyle w:val="ConsPlusNormal"/>
        <w:spacing w:before="220"/>
        <w:ind w:firstLine="540"/>
        <w:jc w:val="both"/>
      </w:pPr>
      <w:r>
        <w:t xml:space="preserve">5. Распределение субсидии между мероприятиями, установленными </w:t>
      </w:r>
      <w:hyperlink w:anchor="P4196" w:history="1">
        <w:r>
          <w:rPr>
            <w:color w:val="0000FF"/>
          </w:rPr>
          <w:t>пунктом 3</w:t>
        </w:r>
      </w:hyperlink>
      <w:r>
        <w:t xml:space="preserve"> порядка и предусмотренными в соответствующих муниципальных программах, осуществляется органами местного самоуправления муниципальных образований самостоятельно с использованием механизмов инициативного бюджетирования и с соблюдением условий достижения целевых показателей, предусмотренных соглашением о предоставлении субсидии, заключенным между муниципальным образованием автономного округа и Департаментом строительства автономного округа.</w:t>
      </w:r>
    </w:p>
    <w:p w:rsidR="00B5113C" w:rsidRDefault="00B5113C">
      <w:pPr>
        <w:pStyle w:val="ConsPlusNormal"/>
        <w:spacing w:before="220"/>
        <w:ind w:firstLine="540"/>
        <w:jc w:val="both"/>
      </w:pPr>
      <w:r>
        <w:t>6. Доля софинансирования расходных обязательств муниципального образования автономного округа из бюджета автономного округа устанавливается в соответствии с таблицей.</w:t>
      </w:r>
    </w:p>
    <w:p w:rsidR="00B5113C" w:rsidRDefault="00B5113C">
      <w:pPr>
        <w:pStyle w:val="ConsPlusNormal"/>
        <w:jc w:val="both"/>
      </w:pPr>
    </w:p>
    <w:p w:rsidR="00B5113C" w:rsidRDefault="00B5113C">
      <w:pPr>
        <w:pStyle w:val="ConsPlusNormal"/>
        <w:jc w:val="right"/>
      </w:pPr>
      <w:r>
        <w:t>Таблица</w:t>
      </w:r>
    </w:p>
    <w:p w:rsidR="00B5113C" w:rsidRDefault="00B511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041"/>
        <w:gridCol w:w="3515"/>
      </w:tblGrid>
      <w:tr w:rsidR="00B5113C">
        <w:tc>
          <w:tcPr>
            <w:tcW w:w="3515" w:type="dxa"/>
          </w:tcPr>
          <w:p w:rsidR="00B5113C" w:rsidRDefault="00B5113C">
            <w:pPr>
              <w:pStyle w:val="ConsPlusNormal"/>
              <w:jc w:val="center"/>
            </w:pPr>
            <w:r>
              <w:lastRenderedPageBreak/>
              <w:t>Уровень расчетной бюджетной обеспеченности муниципального образования автономного округа</w:t>
            </w:r>
          </w:p>
        </w:tc>
        <w:tc>
          <w:tcPr>
            <w:tcW w:w="2041" w:type="dxa"/>
          </w:tcPr>
          <w:p w:rsidR="00B5113C" w:rsidRDefault="00B5113C">
            <w:pPr>
              <w:pStyle w:val="ConsPlusNormal"/>
              <w:jc w:val="center"/>
            </w:pPr>
            <w:r>
              <w:t>Группа муниципального образования автономного округа</w:t>
            </w:r>
          </w:p>
        </w:tc>
        <w:tc>
          <w:tcPr>
            <w:tcW w:w="3515" w:type="dxa"/>
          </w:tcPr>
          <w:p w:rsidR="00B5113C" w:rsidRDefault="00B5113C">
            <w:pPr>
              <w:pStyle w:val="ConsPlusNormal"/>
              <w:jc w:val="center"/>
            </w:pPr>
            <w:r>
              <w:t>Объем финансирования муниципального образования автономного округа</w:t>
            </w:r>
          </w:p>
        </w:tc>
      </w:tr>
      <w:tr w:rsidR="00B5113C">
        <w:tc>
          <w:tcPr>
            <w:tcW w:w="3515" w:type="dxa"/>
            <w:vAlign w:val="center"/>
          </w:tcPr>
          <w:p w:rsidR="00B5113C" w:rsidRDefault="00B5113C">
            <w:pPr>
              <w:pStyle w:val="ConsPlusNormal"/>
              <w:jc w:val="center"/>
            </w:pPr>
            <w:r>
              <w:t>от 0 до 0,500</w:t>
            </w:r>
          </w:p>
        </w:tc>
        <w:tc>
          <w:tcPr>
            <w:tcW w:w="2041" w:type="dxa"/>
            <w:vAlign w:val="center"/>
          </w:tcPr>
          <w:p w:rsidR="00B5113C" w:rsidRDefault="00B5113C">
            <w:pPr>
              <w:pStyle w:val="ConsPlusNormal"/>
              <w:jc w:val="center"/>
            </w:pPr>
            <w:r>
              <w:t>1</w:t>
            </w:r>
          </w:p>
        </w:tc>
        <w:tc>
          <w:tcPr>
            <w:tcW w:w="3515" w:type="dxa"/>
            <w:vAlign w:val="center"/>
          </w:tcPr>
          <w:p w:rsidR="00B5113C" w:rsidRDefault="00B5113C">
            <w:pPr>
              <w:pStyle w:val="ConsPlusNormal"/>
              <w:jc w:val="center"/>
            </w:pPr>
            <w:r>
              <w:t>3%</w:t>
            </w:r>
          </w:p>
        </w:tc>
      </w:tr>
      <w:tr w:rsidR="00B5113C">
        <w:tc>
          <w:tcPr>
            <w:tcW w:w="3515" w:type="dxa"/>
            <w:vAlign w:val="center"/>
          </w:tcPr>
          <w:p w:rsidR="00B5113C" w:rsidRDefault="00B5113C">
            <w:pPr>
              <w:pStyle w:val="ConsPlusNormal"/>
              <w:jc w:val="center"/>
            </w:pPr>
            <w:r>
              <w:t>от 0,501 до 0,700</w:t>
            </w:r>
          </w:p>
        </w:tc>
        <w:tc>
          <w:tcPr>
            <w:tcW w:w="2041" w:type="dxa"/>
            <w:vAlign w:val="center"/>
          </w:tcPr>
          <w:p w:rsidR="00B5113C" w:rsidRDefault="00B5113C">
            <w:pPr>
              <w:pStyle w:val="ConsPlusNormal"/>
              <w:jc w:val="center"/>
            </w:pPr>
            <w:r>
              <w:t>2</w:t>
            </w:r>
          </w:p>
        </w:tc>
        <w:tc>
          <w:tcPr>
            <w:tcW w:w="3515" w:type="dxa"/>
            <w:vAlign w:val="center"/>
          </w:tcPr>
          <w:p w:rsidR="00B5113C" w:rsidRDefault="00B5113C">
            <w:pPr>
              <w:pStyle w:val="ConsPlusNormal"/>
              <w:jc w:val="center"/>
            </w:pPr>
            <w:r>
              <w:t>5%</w:t>
            </w:r>
          </w:p>
        </w:tc>
      </w:tr>
      <w:tr w:rsidR="00B5113C">
        <w:tc>
          <w:tcPr>
            <w:tcW w:w="3515" w:type="dxa"/>
            <w:vAlign w:val="center"/>
          </w:tcPr>
          <w:p w:rsidR="00B5113C" w:rsidRDefault="00B5113C">
            <w:pPr>
              <w:pStyle w:val="ConsPlusNormal"/>
              <w:jc w:val="center"/>
            </w:pPr>
            <w:r>
              <w:t>0,701 до 0,900</w:t>
            </w:r>
          </w:p>
        </w:tc>
        <w:tc>
          <w:tcPr>
            <w:tcW w:w="2041" w:type="dxa"/>
            <w:vAlign w:val="center"/>
          </w:tcPr>
          <w:p w:rsidR="00B5113C" w:rsidRDefault="00B5113C">
            <w:pPr>
              <w:pStyle w:val="ConsPlusNormal"/>
              <w:jc w:val="center"/>
            </w:pPr>
            <w:r>
              <w:t>3</w:t>
            </w:r>
          </w:p>
        </w:tc>
        <w:tc>
          <w:tcPr>
            <w:tcW w:w="3515" w:type="dxa"/>
            <w:vAlign w:val="center"/>
          </w:tcPr>
          <w:p w:rsidR="00B5113C" w:rsidRDefault="00B5113C">
            <w:pPr>
              <w:pStyle w:val="ConsPlusNormal"/>
              <w:jc w:val="center"/>
            </w:pPr>
            <w:r>
              <w:t>7%</w:t>
            </w:r>
          </w:p>
        </w:tc>
      </w:tr>
      <w:tr w:rsidR="00B5113C">
        <w:tc>
          <w:tcPr>
            <w:tcW w:w="3515" w:type="dxa"/>
            <w:vAlign w:val="center"/>
          </w:tcPr>
          <w:p w:rsidR="00B5113C" w:rsidRDefault="00B5113C">
            <w:pPr>
              <w:pStyle w:val="ConsPlusNormal"/>
              <w:jc w:val="center"/>
            </w:pPr>
            <w:r>
              <w:t>0,901 до 1,100</w:t>
            </w:r>
          </w:p>
        </w:tc>
        <w:tc>
          <w:tcPr>
            <w:tcW w:w="2041" w:type="dxa"/>
            <w:vAlign w:val="center"/>
          </w:tcPr>
          <w:p w:rsidR="00B5113C" w:rsidRDefault="00B5113C">
            <w:pPr>
              <w:pStyle w:val="ConsPlusNormal"/>
              <w:jc w:val="center"/>
            </w:pPr>
            <w:r>
              <w:t>4</w:t>
            </w:r>
          </w:p>
        </w:tc>
        <w:tc>
          <w:tcPr>
            <w:tcW w:w="3515" w:type="dxa"/>
            <w:vAlign w:val="center"/>
          </w:tcPr>
          <w:p w:rsidR="00B5113C" w:rsidRDefault="00B5113C">
            <w:pPr>
              <w:pStyle w:val="ConsPlusNormal"/>
              <w:jc w:val="center"/>
            </w:pPr>
            <w:r>
              <w:t>9%</w:t>
            </w:r>
          </w:p>
        </w:tc>
      </w:tr>
      <w:tr w:rsidR="00B5113C">
        <w:tc>
          <w:tcPr>
            <w:tcW w:w="3515" w:type="dxa"/>
            <w:vAlign w:val="center"/>
          </w:tcPr>
          <w:p w:rsidR="00B5113C" w:rsidRDefault="00B5113C">
            <w:pPr>
              <w:pStyle w:val="ConsPlusNormal"/>
              <w:jc w:val="center"/>
            </w:pPr>
            <w:r>
              <w:t>свыше 1,101</w:t>
            </w:r>
          </w:p>
        </w:tc>
        <w:tc>
          <w:tcPr>
            <w:tcW w:w="2041" w:type="dxa"/>
            <w:vAlign w:val="center"/>
          </w:tcPr>
          <w:p w:rsidR="00B5113C" w:rsidRDefault="00B5113C">
            <w:pPr>
              <w:pStyle w:val="ConsPlusNormal"/>
              <w:jc w:val="center"/>
            </w:pPr>
            <w:r>
              <w:t>5</w:t>
            </w:r>
          </w:p>
        </w:tc>
        <w:tc>
          <w:tcPr>
            <w:tcW w:w="3515" w:type="dxa"/>
            <w:vAlign w:val="center"/>
          </w:tcPr>
          <w:p w:rsidR="00B5113C" w:rsidRDefault="00B5113C">
            <w:pPr>
              <w:pStyle w:val="ConsPlusNormal"/>
              <w:jc w:val="center"/>
            </w:pPr>
            <w:r>
              <w:t>11%</w:t>
            </w:r>
          </w:p>
        </w:tc>
      </w:tr>
    </w:tbl>
    <w:p w:rsidR="00B5113C" w:rsidRDefault="00B5113C">
      <w:pPr>
        <w:pStyle w:val="ConsPlusNormal"/>
        <w:jc w:val="both"/>
      </w:pPr>
    </w:p>
    <w:p w:rsidR="00B5113C" w:rsidRDefault="00B5113C">
      <w:pPr>
        <w:pStyle w:val="ConsPlusNormal"/>
        <w:ind w:firstLine="540"/>
        <w:jc w:val="both"/>
      </w:pPr>
      <w:r>
        <w:t>Муниципальные образования автономного округа вправе увеличивать объем финансирования за счет средств собственных бюджетов, внебюджетных источников.</w:t>
      </w:r>
    </w:p>
    <w:p w:rsidR="00B5113C" w:rsidRDefault="00B5113C">
      <w:pPr>
        <w:pStyle w:val="ConsPlusNormal"/>
        <w:spacing w:before="220"/>
        <w:ind w:firstLine="540"/>
        <w:jc w:val="both"/>
      </w:pPr>
      <w:r>
        <w:t>Уровень расчетной бюджетной обеспеченности муниципальных районов и городских округов автономного округа определяет Департамент финансов автономного округа.</w:t>
      </w:r>
    </w:p>
    <w:p w:rsidR="00B5113C" w:rsidRDefault="00B5113C">
      <w:pPr>
        <w:pStyle w:val="ConsPlusNormal"/>
        <w:spacing w:before="220"/>
        <w:ind w:firstLine="540"/>
        <w:jc w:val="both"/>
      </w:pPr>
      <w:r>
        <w:t>7. Распределение субсидий между муниципальными образованиями автономного округа при формировании бюджета на очередной финансовый год и плановый период осуществляется по формуле:</w:t>
      </w:r>
    </w:p>
    <w:p w:rsidR="00B5113C" w:rsidRDefault="00B5113C">
      <w:pPr>
        <w:pStyle w:val="ConsPlusNormal"/>
        <w:jc w:val="both"/>
      </w:pPr>
      <w:r>
        <w:t xml:space="preserve">(в ред. </w:t>
      </w:r>
      <w:hyperlink r:id="rId241" w:history="1">
        <w:r>
          <w:rPr>
            <w:color w:val="0000FF"/>
          </w:rPr>
          <w:t>постановления</w:t>
        </w:r>
      </w:hyperlink>
      <w:r>
        <w:t xml:space="preserve"> Правительства ХМАО - Югры от 07.03.2019 N 75-п)</w:t>
      </w:r>
    </w:p>
    <w:p w:rsidR="00B5113C" w:rsidRDefault="00B5113C">
      <w:pPr>
        <w:pStyle w:val="ConsPlusNormal"/>
        <w:jc w:val="both"/>
      </w:pPr>
    </w:p>
    <w:p w:rsidR="00B5113C" w:rsidRDefault="00B5113C">
      <w:pPr>
        <w:pStyle w:val="ConsPlusNormal"/>
        <w:jc w:val="center"/>
      </w:pPr>
      <w:r w:rsidRPr="001D45C3">
        <w:rPr>
          <w:position w:val="-28"/>
        </w:rPr>
        <w:pict>
          <v:shape id="_x0000_i1028" style="width:363.75pt;height:39.75pt" coordsize="" o:spt="100" adj="0,,0" path="" filled="f" stroked="f">
            <v:stroke joinstyle="miter"/>
            <v:imagedata r:id="rId242" o:title="base_24478_210219_32771"/>
            <v:formulas/>
            <v:path o:connecttype="segments"/>
          </v:shape>
        </w:pict>
      </w:r>
    </w:p>
    <w:p w:rsidR="00B5113C" w:rsidRDefault="00B5113C">
      <w:pPr>
        <w:pStyle w:val="ConsPlusNormal"/>
        <w:jc w:val="center"/>
      </w:pPr>
      <w:r>
        <w:t xml:space="preserve">(в ред. </w:t>
      </w:r>
      <w:hyperlink r:id="rId243" w:history="1">
        <w:r>
          <w:rPr>
            <w:color w:val="0000FF"/>
          </w:rPr>
          <w:t>постановления</w:t>
        </w:r>
      </w:hyperlink>
      <w:r>
        <w:t xml:space="preserve"> Правительства ХМАО - Югры</w:t>
      </w:r>
    </w:p>
    <w:p w:rsidR="00B5113C" w:rsidRDefault="00B5113C">
      <w:pPr>
        <w:pStyle w:val="ConsPlusNormal"/>
        <w:jc w:val="center"/>
      </w:pPr>
      <w:r>
        <w:t>от 07.03.2019 N 75-п)</w:t>
      </w:r>
    </w:p>
    <w:p w:rsidR="00B5113C" w:rsidRDefault="00B5113C">
      <w:pPr>
        <w:pStyle w:val="ConsPlusNormal"/>
        <w:jc w:val="both"/>
      </w:pPr>
    </w:p>
    <w:p w:rsidR="00B5113C" w:rsidRDefault="00B5113C">
      <w:pPr>
        <w:pStyle w:val="ConsPlusNormal"/>
        <w:ind w:firstLine="540"/>
        <w:jc w:val="both"/>
      </w:pPr>
      <w:r w:rsidRPr="001D45C3">
        <w:rPr>
          <w:position w:val="-11"/>
        </w:rPr>
        <w:pict>
          <v:shape id="_x0000_i1029" style="width:29.25pt;height:22.5pt" coordsize="" o:spt="100" adj="0,,0" path="" filled="f" stroked="f">
            <v:stroke joinstyle="miter"/>
            <v:imagedata r:id="rId244" o:title="base_24478_210219_32772"/>
            <v:formulas/>
            <v:path o:connecttype="segments"/>
          </v:shape>
        </w:pict>
      </w:r>
      <w:r>
        <w:t xml:space="preserve"> - расчетный объем средств, предусматриваемых для i-го муниципального образования автономного округа;</w:t>
      </w:r>
    </w:p>
    <w:p w:rsidR="00B5113C" w:rsidRDefault="00B5113C">
      <w:pPr>
        <w:pStyle w:val="ConsPlusNormal"/>
        <w:spacing w:before="220"/>
        <w:ind w:firstLine="540"/>
        <w:jc w:val="both"/>
      </w:pPr>
      <w:r w:rsidRPr="001D45C3">
        <w:rPr>
          <w:position w:val="-11"/>
        </w:rPr>
        <w:pict>
          <v:shape id="_x0000_i1030" style="width:25.5pt;height:22.5pt" coordsize="" o:spt="100" adj="0,,0" path="" filled="f" stroked="f">
            <v:stroke joinstyle="miter"/>
            <v:imagedata r:id="rId209" o:title="base_24478_210219_32773"/>
            <v:formulas/>
            <v:path o:connecttype="segments"/>
          </v:shape>
        </w:pict>
      </w:r>
      <w:r>
        <w:t xml:space="preserve"> - общий объем средств, выделяемых для реализации мероприятия;</w:t>
      </w:r>
    </w:p>
    <w:p w:rsidR="00B5113C" w:rsidRDefault="00B5113C">
      <w:pPr>
        <w:pStyle w:val="ConsPlusNormal"/>
        <w:spacing w:before="220"/>
        <w:ind w:firstLine="540"/>
        <w:jc w:val="both"/>
      </w:pPr>
      <w:r>
        <w:t>V</w:t>
      </w:r>
      <w:r>
        <w:rPr>
          <w:vertAlign w:val="subscript"/>
        </w:rPr>
        <w:t>i</w:t>
      </w:r>
      <w:r>
        <w:t xml:space="preserve"> - площадь жилья, введенного на территории i-го муниципального образования за три года, предшествующих очередному финансовому году;</w:t>
      </w:r>
    </w:p>
    <w:p w:rsidR="00B5113C" w:rsidRDefault="00B5113C">
      <w:pPr>
        <w:pStyle w:val="ConsPlusNormal"/>
        <w:spacing w:before="220"/>
        <w:ind w:firstLine="540"/>
        <w:jc w:val="both"/>
      </w:pPr>
      <w:r>
        <w:t>V - площадь жилья, введенного на территории автономного округа за три года, предшествующих очередному финансовому году;</w:t>
      </w:r>
    </w:p>
    <w:p w:rsidR="00B5113C" w:rsidRDefault="00B5113C">
      <w:pPr>
        <w:pStyle w:val="ConsPlusNormal"/>
        <w:spacing w:before="220"/>
        <w:ind w:firstLine="540"/>
        <w:jc w:val="both"/>
      </w:pPr>
      <w:r>
        <w:t>Sn</w:t>
      </w:r>
      <w:r>
        <w:rPr>
          <w:vertAlign w:val="subscript"/>
        </w:rPr>
        <w:t>i</w:t>
      </w:r>
      <w:r>
        <w:t xml:space="preserve"> - площадь аварийного жилья в i-м муниципальном образовании автономного округа на 1 января года, предшествующего очередному финансовому году;</w:t>
      </w:r>
    </w:p>
    <w:p w:rsidR="00B5113C" w:rsidRDefault="00B5113C">
      <w:pPr>
        <w:pStyle w:val="ConsPlusNormal"/>
        <w:spacing w:before="220"/>
        <w:ind w:firstLine="540"/>
        <w:jc w:val="both"/>
      </w:pPr>
      <w:r>
        <w:t>Sn - общая площадь аварийного жилья в автономном округе на 1 января года, предшествующего очередному финансовому году;</w:t>
      </w:r>
    </w:p>
    <w:p w:rsidR="00B5113C" w:rsidRDefault="00B5113C">
      <w:pPr>
        <w:pStyle w:val="ConsPlusNormal"/>
        <w:spacing w:before="220"/>
        <w:ind w:firstLine="540"/>
        <w:jc w:val="both"/>
      </w:pPr>
      <w:r>
        <w:t xml:space="preserve">Абзацы девятый - десятый утратили силу. - </w:t>
      </w:r>
      <w:hyperlink r:id="rId245" w:history="1">
        <w:r>
          <w:rPr>
            <w:color w:val="0000FF"/>
          </w:rPr>
          <w:t>Постановление</w:t>
        </w:r>
      </w:hyperlink>
      <w:r>
        <w:t xml:space="preserve"> Правительства ХМАО - Югры от 07.03.2019 N 75-п.</w:t>
      </w:r>
    </w:p>
    <w:p w:rsidR="00B5113C" w:rsidRDefault="00B5113C">
      <w:pPr>
        <w:pStyle w:val="ConsPlusNormal"/>
        <w:spacing w:before="220"/>
        <w:ind w:firstLine="540"/>
        <w:jc w:val="both"/>
      </w:pPr>
      <w:r>
        <w:t>P</w:t>
      </w:r>
      <w:r>
        <w:rPr>
          <w:vertAlign w:val="subscript"/>
        </w:rPr>
        <w:t>i</w:t>
      </w:r>
      <w:r>
        <w:t xml:space="preserve"> - численность населения i-го муниципального образования автономного округа на 1 января года, предшествующего очередному финансовому году;</w:t>
      </w:r>
    </w:p>
    <w:p w:rsidR="00B5113C" w:rsidRDefault="00B5113C">
      <w:pPr>
        <w:pStyle w:val="ConsPlusNormal"/>
        <w:spacing w:before="220"/>
        <w:ind w:firstLine="540"/>
        <w:jc w:val="both"/>
      </w:pPr>
      <w:r>
        <w:lastRenderedPageBreak/>
        <w:t>P - численность населения автономного округа на 1 января года, предшествующего очередному финансовому году;</w:t>
      </w:r>
    </w:p>
    <w:p w:rsidR="00B5113C" w:rsidRDefault="00B5113C">
      <w:pPr>
        <w:pStyle w:val="ConsPlusNormal"/>
        <w:spacing w:before="220"/>
        <w:ind w:firstLine="540"/>
        <w:jc w:val="both"/>
      </w:pPr>
      <w:r>
        <w:t>БОi - уровень расчетной бюджетной обеспеченности i-го муниципального образования автономного округа на 1 января года, предшествующего очередному финансовому году;</w:t>
      </w:r>
    </w:p>
    <w:p w:rsidR="00B5113C" w:rsidRDefault="00B5113C">
      <w:pPr>
        <w:pStyle w:val="ConsPlusNormal"/>
        <w:spacing w:before="220"/>
        <w:ind w:firstLine="540"/>
        <w:jc w:val="both"/>
      </w:pPr>
      <w:r>
        <w:t>БО - суммарный уровень расчетной бюджетной обеспеченности муниципальных образований автономного округа.</w:t>
      </w:r>
    </w:p>
    <w:p w:rsidR="00B5113C" w:rsidRDefault="00B5113C">
      <w:pPr>
        <w:pStyle w:val="ConsPlusNormal"/>
        <w:spacing w:before="220"/>
        <w:ind w:firstLine="540"/>
        <w:jc w:val="both"/>
      </w:pPr>
      <w:r>
        <w:t>В расчете субсидий используются данные органов государственной статистики.</w:t>
      </w:r>
    </w:p>
    <w:p w:rsidR="00B5113C" w:rsidRDefault="00B5113C">
      <w:pPr>
        <w:pStyle w:val="ConsPlusNormal"/>
        <w:jc w:val="both"/>
      </w:pPr>
      <w:r>
        <w:t xml:space="preserve">(в ред. </w:t>
      </w:r>
      <w:hyperlink r:id="rId246" w:history="1">
        <w:r>
          <w:rPr>
            <w:color w:val="0000FF"/>
          </w:rPr>
          <w:t>постановления</w:t>
        </w:r>
      </w:hyperlink>
      <w:r>
        <w:t xml:space="preserve"> Правительства ХМАО - Югры от 07.03.2019 N 75-п)</w:t>
      </w:r>
    </w:p>
    <w:p w:rsidR="00B5113C" w:rsidRDefault="00B5113C">
      <w:pPr>
        <w:pStyle w:val="ConsPlusNormal"/>
        <w:spacing w:before="220"/>
        <w:ind w:firstLine="540"/>
        <w:jc w:val="both"/>
      </w:pPr>
      <w:r>
        <w:t>Распределение субсидий в текущем финансовом году не осуществляется между муниципальными образованиями автономного округа, в которых уполномоченными органами государственной власти автономного округа установлены факты нарушения бюджетного законодательства в предыдущем и текущем финансовых годах, до устранения данных нарушений.</w:t>
      </w:r>
    </w:p>
    <w:p w:rsidR="00B5113C" w:rsidRDefault="00B5113C">
      <w:pPr>
        <w:pStyle w:val="ConsPlusNormal"/>
        <w:spacing w:before="220"/>
        <w:ind w:firstLine="540"/>
        <w:jc w:val="both"/>
      </w:pPr>
      <w:r>
        <w:t>8. Департамент строительства автономного округа может вносить предложения в Департамент финансов автономного округа о перераспределении субсидии между муниципальными образованиями автономного округа на основании письменных обращений муниципальных образований автономного округа об отсутствии (наличии дополнительной) потребности в субсидии.</w:t>
      </w:r>
    </w:p>
    <w:p w:rsidR="00B5113C" w:rsidRDefault="00B5113C">
      <w:pPr>
        <w:pStyle w:val="ConsPlusNormal"/>
        <w:spacing w:before="220"/>
        <w:ind w:firstLine="540"/>
        <w:jc w:val="both"/>
      </w:pPr>
      <w:r>
        <w:t>В случае выделения дополнительных объемов финансирования в течение текущего финансового года субсидии между муниципальными образованиями автономного округа по предложению Департамента строительства автономного округа распределяет Правительство автономного округа.</w:t>
      </w:r>
    </w:p>
    <w:p w:rsidR="00B5113C" w:rsidRDefault="00B5113C">
      <w:pPr>
        <w:pStyle w:val="ConsPlusNormal"/>
        <w:jc w:val="both"/>
      </w:pPr>
      <w:r>
        <w:t xml:space="preserve">(абзац введен </w:t>
      </w:r>
      <w:hyperlink r:id="rId247" w:history="1">
        <w:r>
          <w:rPr>
            <w:color w:val="0000FF"/>
          </w:rPr>
          <w:t>постановлением</w:t>
        </w:r>
      </w:hyperlink>
      <w:r>
        <w:t xml:space="preserve"> Правительства ХМАО - Югры от 07.03.2019 N 75-п)</w:t>
      </w:r>
    </w:p>
    <w:p w:rsidR="00B5113C" w:rsidRDefault="00B5113C">
      <w:pPr>
        <w:pStyle w:val="ConsPlusNormal"/>
        <w:spacing w:before="220"/>
        <w:ind w:firstLine="540"/>
        <w:jc w:val="both"/>
      </w:pPr>
      <w:r>
        <w:t>9. Перечисление субсидий муниципальным образованиям автономного округа осуществляется на счет, открытый финансовому органу муниципального образования автономного округа в территориальном органе Федерального казначейства, в пределах суммы, необходимой для оплаты денежных обязательств по расходам получателей средств местного бюджета.</w:t>
      </w:r>
    </w:p>
    <w:p w:rsidR="00B5113C" w:rsidRDefault="00B5113C">
      <w:pPr>
        <w:pStyle w:val="ConsPlusNormal"/>
        <w:spacing w:before="220"/>
        <w:ind w:firstLine="540"/>
        <w:jc w:val="both"/>
      </w:pPr>
      <w:r>
        <w:t>Для перечисления субсидий органы местного самоуправления муниципальных образований представляют в Департамент строительства автономного округа документы, перечень которых устанавливается соглашением о предоставлении субсидии.</w:t>
      </w:r>
    </w:p>
    <w:p w:rsidR="00B5113C" w:rsidRDefault="00B5113C">
      <w:pPr>
        <w:pStyle w:val="ConsPlusNormal"/>
        <w:spacing w:before="220"/>
        <w:ind w:firstLine="540"/>
        <w:jc w:val="both"/>
      </w:pPr>
      <w:r>
        <w:t>10. Органы местного самоуправления муниципальных образований автономного округа несут ответственность за целевое использование средств бюджета автономного округа.</w:t>
      </w:r>
    </w:p>
    <w:p w:rsidR="00B5113C" w:rsidRDefault="00B5113C">
      <w:pPr>
        <w:pStyle w:val="ConsPlusNormal"/>
        <w:spacing w:before="220"/>
        <w:ind w:firstLine="540"/>
        <w:jc w:val="both"/>
      </w:pPr>
      <w:r>
        <w:t>Ответственность за соблюдение условий, установленных порядком и соглашениями о предоставлении субсидии, заключенными между муниципальными образованиями автономного округа и Департаментом строительства автономного округа, возлагается на главу муниципального образования автономного округа.</w:t>
      </w:r>
    </w:p>
    <w:p w:rsidR="00B5113C" w:rsidRDefault="00B5113C">
      <w:pPr>
        <w:pStyle w:val="ConsPlusNormal"/>
        <w:spacing w:before="220"/>
        <w:ind w:firstLine="540"/>
        <w:jc w:val="both"/>
      </w:pPr>
      <w:r>
        <w:t>Должностные лица органов местного самоуправления муниципальных образований автономного округа несут персональную ответственность за реализацию мероприятий, предусмотренных порядком, и достижение показателей, установленных соглашением о предоставлении субсидии.</w:t>
      </w:r>
    </w:p>
    <w:p w:rsidR="00B5113C" w:rsidRDefault="00B5113C">
      <w:pPr>
        <w:pStyle w:val="ConsPlusNormal"/>
        <w:spacing w:before="220"/>
        <w:ind w:firstLine="540"/>
        <w:jc w:val="both"/>
      </w:pPr>
      <w:r>
        <w:t>11. Субсидии, не использованные на конец финансового года, подлежат возврату в бюджет автономного округа, если иное не предусмотрено законодательством автономного округа.</w:t>
      </w:r>
    </w:p>
    <w:p w:rsidR="00B5113C" w:rsidRDefault="00B5113C">
      <w:pPr>
        <w:pStyle w:val="ConsPlusNormal"/>
        <w:spacing w:before="220"/>
        <w:ind w:firstLine="540"/>
        <w:jc w:val="both"/>
      </w:pPr>
      <w:r>
        <w:t>12. Контроль использования средств субсидий в соответствии с соглашением осуществляет Департамент строительства автономного округа.</w:t>
      </w:r>
    </w:p>
    <w:p w:rsidR="00B5113C" w:rsidRDefault="00B5113C">
      <w:pPr>
        <w:pStyle w:val="ConsPlusNormal"/>
        <w:spacing w:before="220"/>
        <w:ind w:firstLine="540"/>
        <w:jc w:val="both"/>
      </w:pPr>
      <w:r>
        <w:lastRenderedPageBreak/>
        <w:t>13. Копии договоров развития застроенных территорий, комплексного освоения территории, комплексного освоения территории в целях строительства стандартного жилья, освоения территории в целях строительства стандартного жилья, в соответствии с которыми муниципальными образованиями автономного округа предоставлена застройщикам (инвесторам) субсидия, подлежат представлению в адрес Департамента экономического развития Ханты-Мансийского автономного округа - Югры.</w:t>
      </w: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right"/>
        <w:outlineLvl w:val="0"/>
      </w:pPr>
      <w:r>
        <w:t>Приложение 4</w:t>
      </w:r>
    </w:p>
    <w:p w:rsidR="00B5113C" w:rsidRDefault="00B5113C">
      <w:pPr>
        <w:pStyle w:val="ConsPlusNormal"/>
        <w:jc w:val="right"/>
      </w:pPr>
      <w:r>
        <w:t>к постановлению</w:t>
      </w:r>
    </w:p>
    <w:p w:rsidR="00B5113C" w:rsidRDefault="00B5113C">
      <w:pPr>
        <w:pStyle w:val="ConsPlusNormal"/>
        <w:jc w:val="right"/>
      </w:pPr>
      <w:r>
        <w:t>Правительства Ханты-Мансийского</w:t>
      </w:r>
    </w:p>
    <w:p w:rsidR="00B5113C" w:rsidRDefault="00B5113C">
      <w:pPr>
        <w:pStyle w:val="ConsPlusNormal"/>
        <w:jc w:val="right"/>
      </w:pPr>
      <w:r>
        <w:t>автономного округа - Югры</w:t>
      </w:r>
    </w:p>
    <w:p w:rsidR="00B5113C" w:rsidRDefault="00B5113C">
      <w:pPr>
        <w:pStyle w:val="ConsPlusNormal"/>
        <w:jc w:val="right"/>
      </w:pPr>
      <w:r>
        <w:t>от 5 октября 2018 года N 346-п</w:t>
      </w:r>
    </w:p>
    <w:p w:rsidR="00B5113C" w:rsidRDefault="00B5113C">
      <w:pPr>
        <w:pStyle w:val="ConsPlusNormal"/>
        <w:jc w:val="both"/>
      </w:pPr>
    </w:p>
    <w:p w:rsidR="00B5113C" w:rsidRDefault="00B5113C">
      <w:pPr>
        <w:pStyle w:val="ConsPlusTitle"/>
        <w:jc w:val="center"/>
      </w:pPr>
      <w:bookmarkStart w:id="21" w:name="P4339"/>
      <w:bookmarkEnd w:id="21"/>
      <w:r>
        <w:t>ПОРЯДОК</w:t>
      </w:r>
    </w:p>
    <w:p w:rsidR="00B5113C" w:rsidRDefault="00B5113C">
      <w:pPr>
        <w:pStyle w:val="ConsPlusTitle"/>
        <w:jc w:val="center"/>
      </w:pPr>
      <w:r>
        <w:t>РЕАЛИЗАЦИИ МЕРОПРИЯТИЯ "СТРОИТЕЛЬСТВО СИСТЕМ ИНЖЕНЕРНОЙ</w:t>
      </w:r>
    </w:p>
    <w:p w:rsidR="00B5113C" w:rsidRDefault="00B5113C">
      <w:pPr>
        <w:pStyle w:val="ConsPlusTitle"/>
        <w:jc w:val="center"/>
      </w:pPr>
      <w:r>
        <w:t>ИНФРАСТРУКТУРЫ В ЦЕЛЯХ ОБЕСПЕЧЕНИЯ ИНЖЕНЕРНОЙ ПОДГОТОВКИ</w:t>
      </w:r>
    </w:p>
    <w:p w:rsidR="00B5113C" w:rsidRDefault="00B5113C">
      <w:pPr>
        <w:pStyle w:val="ConsPlusTitle"/>
        <w:jc w:val="center"/>
      </w:pPr>
      <w:r>
        <w:t>ЗЕМЕЛЬНЫХ УЧАСТКОВ, ПРЕДНАЗНАЧЕННЫХ ДЛЯ ЖИЛИЩНОГО</w:t>
      </w:r>
    </w:p>
    <w:p w:rsidR="00B5113C" w:rsidRDefault="00B5113C">
      <w:pPr>
        <w:pStyle w:val="ConsPlusTitle"/>
        <w:jc w:val="center"/>
      </w:pPr>
      <w:r>
        <w:t>СТРОИТЕЛЬСТВА" (ДАЛЕЕ - ПОРЯДОК)</w:t>
      </w:r>
    </w:p>
    <w:p w:rsidR="00B5113C" w:rsidRDefault="00B51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13C">
        <w:trPr>
          <w:jc w:val="center"/>
        </w:trPr>
        <w:tc>
          <w:tcPr>
            <w:tcW w:w="9294" w:type="dxa"/>
            <w:tcBorders>
              <w:top w:val="nil"/>
              <w:left w:val="single" w:sz="24" w:space="0" w:color="CED3F1"/>
              <w:bottom w:val="nil"/>
              <w:right w:val="single" w:sz="24" w:space="0" w:color="F4F3F8"/>
            </w:tcBorders>
            <w:shd w:val="clear" w:color="auto" w:fill="F4F3F8"/>
          </w:tcPr>
          <w:p w:rsidR="00B5113C" w:rsidRDefault="00B5113C">
            <w:pPr>
              <w:pStyle w:val="ConsPlusNormal"/>
              <w:jc w:val="center"/>
            </w:pPr>
            <w:r>
              <w:rPr>
                <w:color w:val="392C69"/>
              </w:rPr>
              <w:t>Список изменяющих документов</w:t>
            </w:r>
          </w:p>
          <w:p w:rsidR="00B5113C" w:rsidRDefault="00B5113C">
            <w:pPr>
              <w:pStyle w:val="ConsPlusNormal"/>
              <w:jc w:val="center"/>
            </w:pPr>
            <w:r>
              <w:rPr>
                <w:color w:val="392C69"/>
              </w:rPr>
              <w:t xml:space="preserve">(введен </w:t>
            </w:r>
            <w:hyperlink r:id="rId248" w:history="1">
              <w:r>
                <w:rPr>
                  <w:color w:val="0000FF"/>
                </w:rPr>
                <w:t>постановлением</w:t>
              </w:r>
            </w:hyperlink>
            <w:r>
              <w:rPr>
                <w:color w:val="392C69"/>
              </w:rPr>
              <w:t xml:space="preserve"> Правительства ХМАО - Югры от 01.02.2019 N 20-п)</w:t>
            </w:r>
          </w:p>
        </w:tc>
      </w:tr>
    </w:tbl>
    <w:p w:rsidR="00B5113C" w:rsidRDefault="00B5113C">
      <w:pPr>
        <w:pStyle w:val="ConsPlusNormal"/>
        <w:jc w:val="both"/>
      </w:pPr>
    </w:p>
    <w:p w:rsidR="00B5113C" w:rsidRDefault="00B5113C">
      <w:pPr>
        <w:pStyle w:val="ConsPlusNormal"/>
        <w:ind w:firstLine="540"/>
        <w:jc w:val="both"/>
      </w:pPr>
      <w:r>
        <w:t>1. Порядок определяет правила и условия предоставления субсидий из бюджета Ханты-Мансийского автономного округа - Югры (далее также - автономный округ) бюджетам муниципальных образований автономного округа (городским округам и муниципальным районам) на софинансирование реализации программ муниципальных образований автономного округа, предусматривающих строительство систем инженерной инфраструктуры в целях обеспечения инженерной подготовки земельных участков для жилищного строительства (далее - муниципальные программы).</w:t>
      </w:r>
    </w:p>
    <w:p w:rsidR="00B5113C" w:rsidRDefault="00B5113C">
      <w:pPr>
        <w:pStyle w:val="ConsPlusNormal"/>
        <w:spacing w:before="220"/>
        <w:ind w:firstLine="540"/>
        <w:jc w:val="both"/>
      </w:pPr>
      <w:r>
        <w:t>2. Субсидии направляются для оплаты работ по строительству и реконструкции систем инженерной инфраструктуры по заключенным муниципальным контрактам в соответствии с Адресной инвестиционной программой Ханты-Мансийского автономного округа - Югры.</w:t>
      </w:r>
    </w:p>
    <w:p w:rsidR="00B5113C" w:rsidRDefault="00B5113C">
      <w:pPr>
        <w:pStyle w:val="ConsPlusNormal"/>
        <w:spacing w:before="220"/>
        <w:ind w:firstLine="540"/>
        <w:jc w:val="both"/>
      </w:pPr>
      <w:r>
        <w:t>К системам инженерной инфраструктуры в порядке относятся линии водопровода, канализации, в том числе ливневой, линии электропередач (за исключением электроосвещения), линии теплоснабжения, газопроводы, объекты газоснабжения и газораспределительные пункты, тепловые и электрические распределительные пункты, трансформаторные подстанции, канализационно-насосные станции, котельные, а также внутриквартальные проезды.</w:t>
      </w:r>
    </w:p>
    <w:p w:rsidR="00B5113C" w:rsidRDefault="00B5113C">
      <w:pPr>
        <w:pStyle w:val="ConsPlusNormal"/>
        <w:spacing w:before="220"/>
        <w:ind w:firstLine="540"/>
        <w:jc w:val="both"/>
      </w:pPr>
      <w:r>
        <w:t>3. Для включения объектов капитального строительства в Адресную инвестиционную программу автономного округа Департамент строительства автономного округа ежегодно формирует инвестиционное предложение (далее - инвестиционное предложение) в пределах объема средств, предусмотренных на эти цели бюджетом автономного округа на очередной финансовый год и плановый период.</w:t>
      </w:r>
    </w:p>
    <w:p w:rsidR="00B5113C" w:rsidRDefault="00B5113C">
      <w:pPr>
        <w:pStyle w:val="ConsPlusNormal"/>
        <w:spacing w:before="220"/>
        <w:ind w:firstLine="540"/>
        <w:jc w:val="both"/>
      </w:pPr>
      <w:r>
        <w:t>В инвестиционное предложение по приоритетности включаются:</w:t>
      </w:r>
    </w:p>
    <w:p w:rsidR="00B5113C" w:rsidRDefault="00B5113C">
      <w:pPr>
        <w:pStyle w:val="ConsPlusNormal"/>
        <w:spacing w:before="220"/>
        <w:ind w:firstLine="540"/>
        <w:jc w:val="both"/>
      </w:pPr>
      <w:r>
        <w:t xml:space="preserve">объекты капитального строительства, строительство которых осуществлялось за счет средств бюджета автономного округа при реализации государственных программ "Обеспечение </w:t>
      </w:r>
      <w:r>
        <w:lastRenderedPageBreak/>
        <w:t>доступным и комфортным жильем жителей Ханты-Мансийского автономного округа - Югры в 2016 - 2020 годах" и "Обеспечение доступным и комфортным жильем жителей Ханты-Мансийского автономного округа - Югры в 2018 - 2025 годах и на период до 2030 года";</w:t>
      </w:r>
    </w:p>
    <w:p w:rsidR="00B5113C" w:rsidRDefault="00B5113C">
      <w:pPr>
        <w:pStyle w:val="ConsPlusNormal"/>
        <w:spacing w:before="220"/>
        <w:ind w:firstLine="540"/>
        <w:jc w:val="both"/>
      </w:pPr>
      <w:bookmarkStart w:id="22" w:name="P4353"/>
      <w:bookmarkEnd w:id="22"/>
      <w:r>
        <w:t>объекты капитального строительства, в отношении строительства которых имеются поручения Губернатора автономного округа и (или) решение, принятое Правительством автономного округа.</w:t>
      </w:r>
    </w:p>
    <w:p w:rsidR="00B5113C" w:rsidRDefault="00B5113C">
      <w:pPr>
        <w:pStyle w:val="ConsPlusNormal"/>
        <w:spacing w:before="220"/>
        <w:ind w:firstLine="540"/>
        <w:jc w:val="both"/>
      </w:pPr>
      <w:r>
        <w:t>В случае если при формировании инвестиционного предложения размер заявленной суммы необходимой субсидии превышает бюджетные ассигнования, предусмотренные на них, Департамент строительства автономного округа отбирает объекты капитального строительства при реализации каждого направления, указанного в настоящем пункте, и ранжирует их в соответствии со следующими критериями, применяемыми последовательно:</w:t>
      </w:r>
    </w:p>
    <w:p w:rsidR="00B5113C" w:rsidRDefault="00B5113C">
      <w:pPr>
        <w:pStyle w:val="ConsPlusNormal"/>
        <w:spacing w:before="220"/>
        <w:ind w:firstLine="540"/>
        <w:jc w:val="both"/>
      </w:pPr>
      <w:r>
        <w:t>наличие муниципального контракта на строительство объекта в очередном и (или) плановом периоде;</w:t>
      </w:r>
    </w:p>
    <w:p w:rsidR="00B5113C" w:rsidRDefault="00B5113C">
      <w:pPr>
        <w:pStyle w:val="ConsPlusNormal"/>
        <w:spacing w:before="220"/>
        <w:ind w:firstLine="540"/>
        <w:jc w:val="both"/>
      </w:pPr>
      <w:r>
        <w:t>наименьшее соотношение стоимости объекта в ценах соответствующих лет с учетом периода реализации проекта к объему вводимого жилья на земельном участке, предназначенном для жилищного строительства;</w:t>
      </w:r>
    </w:p>
    <w:p w:rsidR="00B5113C" w:rsidRDefault="00B5113C">
      <w:pPr>
        <w:pStyle w:val="ConsPlusNormal"/>
        <w:spacing w:before="220"/>
        <w:ind w:firstLine="540"/>
        <w:jc w:val="both"/>
      </w:pPr>
      <w:r>
        <w:t>наименьший срок строительства жилья на земельном участке, предназначенном для жилищного строительства.</w:t>
      </w:r>
    </w:p>
    <w:p w:rsidR="00B5113C" w:rsidRDefault="00B5113C">
      <w:pPr>
        <w:pStyle w:val="ConsPlusNormal"/>
        <w:spacing w:before="220"/>
        <w:ind w:firstLine="540"/>
        <w:jc w:val="both"/>
      </w:pPr>
      <w:r>
        <w:t>4. Для формирования инвестиционного предложения муниципальные образования автономного округа ежегодно до 1 мая представляют в Департамент строительства автономного округа:</w:t>
      </w:r>
    </w:p>
    <w:p w:rsidR="00B5113C" w:rsidRDefault="00B5113C">
      <w:pPr>
        <w:pStyle w:val="ConsPlusNormal"/>
        <w:spacing w:before="220"/>
        <w:ind w:firstLine="540"/>
        <w:jc w:val="both"/>
      </w:pPr>
      <w:r>
        <w:t>заявку для включения объектов в инвестиционное предложение по форме, установленной Департаментом строительства автономного округа;</w:t>
      </w:r>
    </w:p>
    <w:p w:rsidR="00B5113C" w:rsidRDefault="00B5113C">
      <w:pPr>
        <w:pStyle w:val="ConsPlusNormal"/>
        <w:spacing w:before="220"/>
        <w:ind w:firstLine="540"/>
        <w:jc w:val="both"/>
      </w:pPr>
      <w:r>
        <w:t>справку о финансировании объекта;</w:t>
      </w:r>
    </w:p>
    <w:p w:rsidR="00B5113C" w:rsidRDefault="00B5113C">
      <w:pPr>
        <w:pStyle w:val="ConsPlusNormal"/>
        <w:spacing w:before="220"/>
        <w:ind w:firstLine="540"/>
        <w:jc w:val="both"/>
      </w:pPr>
      <w:r>
        <w:t xml:space="preserve">документы, необходимые для проведения проверки инвестиционных проектов на предмет эффективности использования средств бюджета автономного округа, направляемых на капитальные вложения, подготовленные в порядке, установленном Правительством автономного округа, в случае если в заявке содержится объект капитального строительства, указанный в </w:t>
      </w:r>
      <w:hyperlink w:anchor="P4353" w:history="1">
        <w:r>
          <w:rPr>
            <w:color w:val="0000FF"/>
          </w:rPr>
          <w:t>абзаце четвертом пункта 3</w:t>
        </w:r>
      </w:hyperlink>
      <w:r>
        <w:t xml:space="preserve"> порядка, заявленный к финансированию за счет средств бюджета автономного округа на очередной финансовый год, который не обеспечен положительным заключением о проверке инвестиционных проектов на предмет эффективности использования средств бюджета автономного округа;</w:t>
      </w:r>
    </w:p>
    <w:p w:rsidR="00B5113C" w:rsidRDefault="00B5113C">
      <w:pPr>
        <w:pStyle w:val="ConsPlusNormal"/>
        <w:spacing w:before="220"/>
        <w:ind w:firstLine="540"/>
        <w:jc w:val="both"/>
      </w:pPr>
      <w:r>
        <w:t>проектную и рабочую документацию на электронном носителе (на диске CD-R или DVD-R) в формате PortableDocumentFormat (PDF) по объектам, финансирование по которым планируется осуществлять из бюджета автономного округа впервые.</w:t>
      </w:r>
    </w:p>
    <w:p w:rsidR="00B5113C" w:rsidRDefault="00B5113C">
      <w:pPr>
        <w:pStyle w:val="ConsPlusNormal"/>
        <w:spacing w:before="220"/>
        <w:ind w:firstLine="540"/>
        <w:jc w:val="both"/>
      </w:pPr>
      <w:r>
        <w:t>5. Субсидия из бюджета автономного округа предоставляется бюджету муниципального образования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для реализации государственной программы, на основании соглашения о предоставлении субсидии, заключенного между муниципальным образованием автономного округа и Департаментом строительства автономного округа.</w:t>
      </w:r>
    </w:p>
    <w:p w:rsidR="00B5113C" w:rsidRDefault="00B5113C">
      <w:pPr>
        <w:pStyle w:val="ConsPlusNormal"/>
        <w:spacing w:before="220"/>
        <w:ind w:firstLine="540"/>
        <w:jc w:val="both"/>
      </w:pPr>
      <w:r>
        <w:t xml:space="preserve">Соглашением предусматривается: размер предоставляемой субсидии из бюджета автономного округа и объем финансирования из местного бюджета; цель, условия предоставления и расходования субсидии; целевые показатели результативности использования субсидии; условия </w:t>
      </w:r>
      <w:r>
        <w:lastRenderedPageBreak/>
        <w:t>и сроки предоставления документов для перечисления субсидии, отчетов о реализации соглашения.</w:t>
      </w:r>
    </w:p>
    <w:p w:rsidR="00B5113C" w:rsidRDefault="00B5113C">
      <w:pPr>
        <w:pStyle w:val="ConsPlusNormal"/>
        <w:spacing w:before="220"/>
        <w:ind w:firstLine="540"/>
        <w:jc w:val="both"/>
      </w:pPr>
      <w:r>
        <w:t>Форму соглашения утверждает Департамент финансов автономного округа.</w:t>
      </w:r>
    </w:p>
    <w:p w:rsidR="00B5113C" w:rsidRDefault="00B5113C">
      <w:pPr>
        <w:pStyle w:val="ConsPlusNormal"/>
        <w:spacing w:before="220"/>
        <w:ind w:firstLine="540"/>
        <w:jc w:val="both"/>
      </w:pPr>
      <w:r>
        <w:t>6. Доля софинансирования расходных обязательств муниципального образования автономного округа из бюджета автономного округа устанавливается в соответствии с таблицей.</w:t>
      </w:r>
    </w:p>
    <w:p w:rsidR="00B5113C" w:rsidRDefault="00B5113C">
      <w:pPr>
        <w:pStyle w:val="ConsPlusNormal"/>
        <w:jc w:val="both"/>
      </w:pPr>
    </w:p>
    <w:p w:rsidR="00B5113C" w:rsidRDefault="00B5113C">
      <w:pPr>
        <w:pStyle w:val="ConsPlusNormal"/>
        <w:jc w:val="right"/>
      </w:pPr>
      <w:r>
        <w:t>Таблица</w:t>
      </w:r>
    </w:p>
    <w:p w:rsidR="00B5113C" w:rsidRDefault="00B511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041"/>
        <w:gridCol w:w="3515"/>
      </w:tblGrid>
      <w:tr w:rsidR="00B5113C">
        <w:tc>
          <w:tcPr>
            <w:tcW w:w="3515" w:type="dxa"/>
            <w:vAlign w:val="center"/>
          </w:tcPr>
          <w:p w:rsidR="00B5113C" w:rsidRDefault="00B5113C">
            <w:pPr>
              <w:pStyle w:val="ConsPlusNormal"/>
              <w:jc w:val="center"/>
            </w:pPr>
            <w:r>
              <w:t>Уровень расчетной бюджетной обеспеченности муниципального образования</w:t>
            </w:r>
          </w:p>
        </w:tc>
        <w:tc>
          <w:tcPr>
            <w:tcW w:w="2041" w:type="dxa"/>
            <w:vAlign w:val="center"/>
          </w:tcPr>
          <w:p w:rsidR="00B5113C" w:rsidRDefault="00B5113C">
            <w:pPr>
              <w:pStyle w:val="ConsPlusNormal"/>
              <w:jc w:val="center"/>
            </w:pPr>
            <w:r>
              <w:t>Группа муниципального образования</w:t>
            </w:r>
          </w:p>
        </w:tc>
        <w:tc>
          <w:tcPr>
            <w:tcW w:w="3515" w:type="dxa"/>
            <w:vAlign w:val="center"/>
          </w:tcPr>
          <w:p w:rsidR="00B5113C" w:rsidRDefault="00B5113C">
            <w:pPr>
              <w:pStyle w:val="ConsPlusNormal"/>
              <w:jc w:val="center"/>
            </w:pPr>
            <w:r>
              <w:t>Объем финансирования муниципального образования автономного округа</w:t>
            </w:r>
          </w:p>
        </w:tc>
      </w:tr>
      <w:tr w:rsidR="00B5113C">
        <w:tc>
          <w:tcPr>
            <w:tcW w:w="3515" w:type="dxa"/>
            <w:vAlign w:val="center"/>
          </w:tcPr>
          <w:p w:rsidR="00B5113C" w:rsidRDefault="00B5113C">
            <w:pPr>
              <w:pStyle w:val="ConsPlusNormal"/>
              <w:jc w:val="center"/>
            </w:pPr>
            <w:r>
              <w:t>от 0 до 1,9</w:t>
            </w:r>
          </w:p>
        </w:tc>
        <w:tc>
          <w:tcPr>
            <w:tcW w:w="2041" w:type="dxa"/>
            <w:vAlign w:val="center"/>
          </w:tcPr>
          <w:p w:rsidR="00B5113C" w:rsidRDefault="00B5113C">
            <w:pPr>
              <w:pStyle w:val="ConsPlusNormal"/>
              <w:jc w:val="center"/>
            </w:pPr>
            <w:r>
              <w:t>1</w:t>
            </w:r>
          </w:p>
        </w:tc>
        <w:tc>
          <w:tcPr>
            <w:tcW w:w="3515" w:type="dxa"/>
            <w:vAlign w:val="center"/>
          </w:tcPr>
          <w:p w:rsidR="00B5113C" w:rsidRDefault="00B5113C">
            <w:pPr>
              <w:pStyle w:val="ConsPlusNormal"/>
              <w:jc w:val="center"/>
            </w:pPr>
            <w:r>
              <w:t>25%</w:t>
            </w:r>
          </w:p>
        </w:tc>
      </w:tr>
      <w:tr w:rsidR="00B5113C">
        <w:tc>
          <w:tcPr>
            <w:tcW w:w="3515" w:type="dxa"/>
            <w:vAlign w:val="center"/>
          </w:tcPr>
          <w:p w:rsidR="00B5113C" w:rsidRDefault="00B5113C">
            <w:pPr>
              <w:pStyle w:val="ConsPlusNormal"/>
              <w:jc w:val="center"/>
            </w:pPr>
            <w:r>
              <w:t>свыше 1,9</w:t>
            </w:r>
          </w:p>
        </w:tc>
        <w:tc>
          <w:tcPr>
            <w:tcW w:w="2041" w:type="dxa"/>
            <w:vAlign w:val="center"/>
          </w:tcPr>
          <w:p w:rsidR="00B5113C" w:rsidRDefault="00B5113C">
            <w:pPr>
              <w:pStyle w:val="ConsPlusNormal"/>
              <w:jc w:val="center"/>
            </w:pPr>
            <w:r>
              <w:t>2</w:t>
            </w:r>
          </w:p>
        </w:tc>
        <w:tc>
          <w:tcPr>
            <w:tcW w:w="3515" w:type="dxa"/>
            <w:vAlign w:val="center"/>
          </w:tcPr>
          <w:p w:rsidR="00B5113C" w:rsidRDefault="00B5113C">
            <w:pPr>
              <w:pStyle w:val="ConsPlusNormal"/>
              <w:jc w:val="center"/>
            </w:pPr>
            <w:r>
              <w:t>30%</w:t>
            </w:r>
          </w:p>
        </w:tc>
      </w:tr>
    </w:tbl>
    <w:p w:rsidR="00B5113C" w:rsidRDefault="00B5113C">
      <w:pPr>
        <w:pStyle w:val="ConsPlusNormal"/>
        <w:jc w:val="both"/>
      </w:pPr>
    </w:p>
    <w:p w:rsidR="00B5113C" w:rsidRDefault="00B5113C">
      <w:pPr>
        <w:pStyle w:val="ConsPlusNormal"/>
        <w:ind w:firstLine="540"/>
        <w:jc w:val="both"/>
      </w:pPr>
      <w:r>
        <w:t>Муниципальные образования автономного округа вправе увеличивать объем финансирования за счет средств собственных бюджетов, внебюджетных источников.</w:t>
      </w:r>
    </w:p>
    <w:p w:rsidR="00B5113C" w:rsidRDefault="00B5113C">
      <w:pPr>
        <w:pStyle w:val="ConsPlusNormal"/>
        <w:spacing w:before="220"/>
        <w:ind w:firstLine="540"/>
        <w:jc w:val="both"/>
      </w:pPr>
      <w:r>
        <w:t>Уровень расчетной бюджетной обеспеченности муниципальных районов и городских округов автономного округа определяет Департамент финансов автономного округа.</w:t>
      </w:r>
    </w:p>
    <w:p w:rsidR="00B5113C" w:rsidRDefault="00B5113C">
      <w:pPr>
        <w:pStyle w:val="ConsPlusNormal"/>
        <w:spacing w:before="220"/>
        <w:ind w:firstLine="540"/>
        <w:jc w:val="both"/>
      </w:pPr>
      <w:r>
        <w:t>7. Департамент строительства автономного округа может вносить предложения в Департамент экономического развития автономного округа о перераспределении субсидии между объектами и муниципальными образованиями автономного округа в случае неполного использования выделенных для реализации данного мероприятия средств, а также при наличии дополнительного финансирования.</w:t>
      </w:r>
    </w:p>
    <w:p w:rsidR="00B5113C" w:rsidRDefault="00B5113C">
      <w:pPr>
        <w:pStyle w:val="ConsPlusNormal"/>
        <w:spacing w:before="220"/>
        <w:ind w:firstLine="540"/>
        <w:jc w:val="both"/>
      </w:pPr>
      <w:r>
        <w:t>8. Органы местного самоуправления муниципальных образований автономного округа несут ответственность за целевое использование средств бюджета автономного округа.</w:t>
      </w:r>
    </w:p>
    <w:p w:rsidR="00B5113C" w:rsidRDefault="00B5113C">
      <w:pPr>
        <w:pStyle w:val="ConsPlusNormal"/>
        <w:spacing w:before="220"/>
        <w:ind w:firstLine="540"/>
        <w:jc w:val="both"/>
      </w:pPr>
      <w:r>
        <w:t>Ответственность за соблюдение условий, установленных порядком и соглашениями о предоставлении субсидии, заключенными между муниципальными образованиями автономного округа и Департаментом строительства автономного округа, возлагается на главу муниципального образования автономного округа.</w:t>
      </w:r>
    </w:p>
    <w:p w:rsidR="00B5113C" w:rsidRDefault="00B5113C">
      <w:pPr>
        <w:pStyle w:val="ConsPlusNormal"/>
        <w:spacing w:before="220"/>
        <w:ind w:firstLine="540"/>
        <w:jc w:val="both"/>
      </w:pPr>
      <w:r>
        <w:t>Муниципальное образование автономного округа по форме и в порядке, установленным Департаментом строительства автономного округа, представляет в Департамент строительства автономного округа отчет о ходе реализации мероприятия.</w:t>
      </w:r>
    </w:p>
    <w:p w:rsidR="00B5113C" w:rsidRDefault="00B5113C">
      <w:pPr>
        <w:pStyle w:val="ConsPlusNormal"/>
        <w:spacing w:before="220"/>
        <w:ind w:firstLine="540"/>
        <w:jc w:val="both"/>
      </w:pPr>
      <w:r>
        <w:t>9. Перечисление субсидий муниципальным образованиям автономного округа осуществляется на счет, открытый финансовому органу муниципального образования автономного округа в территориальном органе Федерального казначейства, в пределах суммы, необходимой для оплаты денежных обязательств по расходам получателей средств местного бюджета.</w:t>
      </w:r>
    </w:p>
    <w:p w:rsidR="00B5113C" w:rsidRDefault="00B5113C">
      <w:pPr>
        <w:pStyle w:val="ConsPlusNormal"/>
        <w:spacing w:before="220"/>
        <w:ind w:firstLine="540"/>
        <w:jc w:val="both"/>
      </w:pPr>
      <w:r>
        <w:t>Для перечисления субсидий органы местного самоуправления муниципальных образований представляют в Департамент строительства автономного округа документы, перечень которых устанавливается соглашением о предоставлении субсидии.</w:t>
      </w:r>
    </w:p>
    <w:p w:rsidR="00B5113C" w:rsidRDefault="00B5113C">
      <w:pPr>
        <w:pStyle w:val="ConsPlusNormal"/>
        <w:spacing w:before="220"/>
        <w:ind w:firstLine="540"/>
        <w:jc w:val="both"/>
      </w:pPr>
      <w:r>
        <w:t>10. Субсидии, не использованные на конец финансового года, подлежат возврату в бюджет автономного округа, если иное не предусмотрено законодательством автономного округа.</w:t>
      </w:r>
    </w:p>
    <w:p w:rsidR="00B5113C" w:rsidRDefault="00B5113C">
      <w:pPr>
        <w:pStyle w:val="ConsPlusNormal"/>
        <w:spacing w:before="220"/>
        <w:ind w:firstLine="540"/>
        <w:jc w:val="both"/>
      </w:pPr>
      <w:r>
        <w:t xml:space="preserve">11. Контроль использования средств субсидий в соответствии с соглашением осуществляет </w:t>
      </w:r>
      <w:r>
        <w:lastRenderedPageBreak/>
        <w:t>Департамент строительства автономного округа.</w:t>
      </w: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right"/>
        <w:outlineLvl w:val="0"/>
      </w:pPr>
      <w:r>
        <w:t>Приложение 5</w:t>
      </w:r>
    </w:p>
    <w:p w:rsidR="00B5113C" w:rsidRDefault="00B5113C">
      <w:pPr>
        <w:pStyle w:val="ConsPlusNormal"/>
        <w:jc w:val="right"/>
      </w:pPr>
      <w:r>
        <w:t>к постановлению</w:t>
      </w:r>
    </w:p>
    <w:p w:rsidR="00B5113C" w:rsidRDefault="00B5113C">
      <w:pPr>
        <w:pStyle w:val="ConsPlusNormal"/>
        <w:jc w:val="right"/>
      </w:pPr>
      <w:r>
        <w:t>Правительства Ханты-Мансийского</w:t>
      </w:r>
    </w:p>
    <w:p w:rsidR="00B5113C" w:rsidRDefault="00B5113C">
      <w:pPr>
        <w:pStyle w:val="ConsPlusNormal"/>
        <w:jc w:val="right"/>
      </w:pPr>
      <w:r>
        <w:t>автономного округа - Югры</w:t>
      </w:r>
    </w:p>
    <w:p w:rsidR="00B5113C" w:rsidRDefault="00B5113C">
      <w:pPr>
        <w:pStyle w:val="ConsPlusNormal"/>
        <w:jc w:val="right"/>
      </w:pPr>
      <w:r>
        <w:t>от 5 октября 2018 года N 346-п</w:t>
      </w:r>
    </w:p>
    <w:p w:rsidR="00B5113C" w:rsidRDefault="00B5113C">
      <w:pPr>
        <w:pStyle w:val="ConsPlusNormal"/>
        <w:jc w:val="both"/>
      </w:pPr>
    </w:p>
    <w:p w:rsidR="00B5113C" w:rsidRDefault="00B5113C">
      <w:pPr>
        <w:pStyle w:val="ConsPlusTitle"/>
        <w:jc w:val="center"/>
      </w:pPr>
      <w:bookmarkStart w:id="23" w:name="P4401"/>
      <w:bookmarkEnd w:id="23"/>
      <w:r>
        <w:t>ПОРЯДОК</w:t>
      </w:r>
    </w:p>
    <w:p w:rsidR="00B5113C" w:rsidRDefault="00B5113C">
      <w:pPr>
        <w:pStyle w:val="ConsPlusTitle"/>
        <w:jc w:val="center"/>
      </w:pPr>
      <w:r>
        <w:t>ПРЕДОСТАВЛЕНИЯ СУБСИДИИ ИЗ БЮДЖЕТА ХАНТЫ-МАНСИЙСКОГО</w:t>
      </w:r>
    </w:p>
    <w:p w:rsidR="00B5113C" w:rsidRDefault="00B5113C">
      <w:pPr>
        <w:pStyle w:val="ConsPlusTitle"/>
        <w:jc w:val="center"/>
      </w:pPr>
      <w:r>
        <w:t>АВТОНОМНОГО ОКРУГА - ЮГРЫ НЕКОММЕРЧЕСКОЙ ОРГАНИЗАЦИИ</w:t>
      </w:r>
    </w:p>
    <w:p w:rsidR="00B5113C" w:rsidRDefault="00B5113C">
      <w:pPr>
        <w:pStyle w:val="ConsPlusTitle"/>
        <w:jc w:val="center"/>
      </w:pPr>
      <w:r>
        <w:t>"ОКРУЖНОЙ ФОНД РАЗВИТИЯ ЖИЛИЩНОГО СТРОИТЕЛЬСТВА "ЖИЛИЩЕ"</w:t>
      </w:r>
    </w:p>
    <w:p w:rsidR="00B5113C" w:rsidRDefault="00B5113C">
      <w:pPr>
        <w:pStyle w:val="ConsPlusTitle"/>
        <w:jc w:val="center"/>
      </w:pPr>
      <w:r>
        <w:t>(ДАЛЕЕ - ПОРЯДОК)</w:t>
      </w:r>
    </w:p>
    <w:p w:rsidR="00B5113C" w:rsidRDefault="00B51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13C">
        <w:trPr>
          <w:jc w:val="center"/>
        </w:trPr>
        <w:tc>
          <w:tcPr>
            <w:tcW w:w="9294" w:type="dxa"/>
            <w:tcBorders>
              <w:top w:val="nil"/>
              <w:left w:val="single" w:sz="24" w:space="0" w:color="CED3F1"/>
              <w:bottom w:val="nil"/>
              <w:right w:val="single" w:sz="24" w:space="0" w:color="F4F3F8"/>
            </w:tcBorders>
            <w:shd w:val="clear" w:color="auto" w:fill="F4F3F8"/>
          </w:tcPr>
          <w:p w:rsidR="00B5113C" w:rsidRDefault="00B5113C">
            <w:pPr>
              <w:pStyle w:val="ConsPlusNormal"/>
              <w:jc w:val="center"/>
            </w:pPr>
            <w:r>
              <w:rPr>
                <w:color w:val="392C69"/>
              </w:rPr>
              <w:t>Список изменяющих документов</w:t>
            </w:r>
          </w:p>
          <w:p w:rsidR="00B5113C" w:rsidRDefault="00B5113C">
            <w:pPr>
              <w:pStyle w:val="ConsPlusNormal"/>
              <w:jc w:val="center"/>
            </w:pPr>
            <w:r>
              <w:rPr>
                <w:color w:val="392C69"/>
              </w:rPr>
              <w:t xml:space="preserve">(введен </w:t>
            </w:r>
            <w:hyperlink r:id="rId249" w:history="1">
              <w:r>
                <w:rPr>
                  <w:color w:val="0000FF"/>
                </w:rPr>
                <w:t>постановлением</w:t>
              </w:r>
            </w:hyperlink>
            <w:r>
              <w:rPr>
                <w:color w:val="392C69"/>
              </w:rPr>
              <w:t xml:space="preserve"> Правительства ХМАО - Югры от 01.02.2019 N 20-п;</w:t>
            </w:r>
          </w:p>
          <w:p w:rsidR="00B5113C" w:rsidRDefault="00B5113C">
            <w:pPr>
              <w:pStyle w:val="ConsPlusNormal"/>
              <w:jc w:val="center"/>
            </w:pPr>
            <w:r>
              <w:rPr>
                <w:color w:val="392C69"/>
              </w:rPr>
              <w:t xml:space="preserve">в ред. </w:t>
            </w:r>
            <w:hyperlink r:id="rId250" w:history="1">
              <w:r>
                <w:rPr>
                  <w:color w:val="0000FF"/>
                </w:rPr>
                <w:t>постановления</w:t>
              </w:r>
            </w:hyperlink>
            <w:r>
              <w:rPr>
                <w:color w:val="392C69"/>
              </w:rPr>
              <w:t xml:space="preserve"> Правительства ХМАО - Югры от 28.06.2019 N 207-п)</w:t>
            </w:r>
          </w:p>
        </w:tc>
      </w:tr>
    </w:tbl>
    <w:p w:rsidR="00B5113C" w:rsidRDefault="00B5113C">
      <w:pPr>
        <w:pStyle w:val="ConsPlusNormal"/>
        <w:jc w:val="both"/>
      </w:pPr>
    </w:p>
    <w:p w:rsidR="00B5113C" w:rsidRDefault="00B5113C">
      <w:pPr>
        <w:pStyle w:val="ConsPlusNormal"/>
        <w:ind w:firstLine="540"/>
        <w:jc w:val="both"/>
      </w:pPr>
      <w:r>
        <w:t>1. Порядок определяет правила и условия предоставления (расходования) субсидии некоммерческой организации "Окружной фонд развития жилищного строительства "Жилище" в 2019 году (далее - субсидия, Фонд "Жилище").</w:t>
      </w:r>
    </w:p>
    <w:p w:rsidR="00B5113C" w:rsidRDefault="00B5113C">
      <w:pPr>
        <w:pStyle w:val="ConsPlusNormal"/>
        <w:jc w:val="both"/>
      </w:pPr>
      <w:r>
        <w:t xml:space="preserve">(в ред. </w:t>
      </w:r>
      <w:hyperlink r:id="rId251" w:history="1">
        <w:r>
          <w:rPr>
            <w:color w:val="0000FF"/>
          </w:rPr>
          <w:t>постановления</w:t>
        </w:r>
      </w:hyperlink>
      <w:r>
        <w:t xml:space="preserve"> Правительства ХМАО - Югры от 28.06.2019 N 207-п)</w:t>
      </w:r>
    </w:p>
    <w:p w:rsidR="00B5113C" w:rsidRDefault="00B5113C">
      <w:pPr>
        <w:pStyle w:val="ConsPlusNormal"/>
        <w:spacing w:before="220"/>
        <w:ind w:firstLine="540"/>
        <w:jc w:val="both"/>
      </w:pPr>
      <w:r>
        <w:t>2. Субсидия направляется для организации и проведения мероприятий по завершению строительства многоквартирных домов, которое осуществляется с привлеченными средствами граждан, а также на исполнение обязательств по муниципальным и государственным договорам (контрактам), на компенсацию расходов, связанных с прекращением обязательств по договорам долевого участия в строительстве.</w:t>
      </w:r>
    </w:p>
    <w:p w:rsidR="00B5113C" w:rsidRDefault="00B5113C">
      <w:pPr>
        <w:pStyle w:val="ConsPlusNormal"/>
        <w:jc w:val="both"/>
      </w:pPr>
      <w:r>
        <w:t xml:space="preserve">(в ред. </w:t>
      </w:r>
      <w:hyperlink r:id="rId252" w:history="1">
        <w:r>
          <w:rPr>
            <w:color w:val="0000FF"/>
          </w:rPr>
          <w:t>постановления</w:t>
        </w:r>
      </w:hyperlink>
      <w:r>
        <w:t xml:space="preserve"> Правительства ХМАО - Югры от 28.06.2019 N 207-п)</w:t>
      </w:r>
    </w:p>
    <w:p w:rsidR="00B5113C" w:rsidRDefault="00B5113C">
      <w:pPr>
        <w:pStyle w:val="ConsPlusNormal"/>
        <w:spacing w:before="220"/>
        <w:ind w:firstLine="540"/>
        <w:jc w:val="both"/>
      </w:pPr>
      <w:r>
        <w:t>Перечень объектов, строительство которых осуществляется за счет субсидии, устанавливается производственной программой Фонда "Жилище".</w:t>
      </w:r>
    </w:p>
    <w:p w:rsidR="00B5113C" w:rsidRDefault="00B5113C">
      <w:pPr>
        <w:pStyle w:val="ConsPlusNormal"/>
        <w:spacing w:before="220"/>
        <w:ind w:firstLine="540"/>
        <w:jc w:val="both"/>
      </w:pPr>
      <w:r>
        <w:t>3. Субсидия предоставляется Департаментом строительства Ханты-Мансийского автономного округа - Югры (далее - автономный округ) в соответствии со сводной бюджетной росписью бюджета автономного округа в пределах бюджетных ассигнований, предусмотренных в бюджете автономного округа на соответствующий финансовый год.</w:t>
      </w:r>
    </w:p>
    <w:p w:rsidR="00B5113C" w:rsidRDefault="00B5113C">
      <w:pPr>
        <w:pStyle w:val="ConsPlusNormal"/>
        <w:spacing w:before="220"/>
        <w:ind w:firstLine="540"/>
        <w:jc w:val="both"/>
      </w:pPr>
      <w:r>
        <w:t>Перечисление субсидии осуществляется на лицевой счет, открытый Фонду "Жилище" в Департаменте финансов автономного округа, в размере потребности на осуществление расходов путем списания денежных средств с лицевого счета Департамента строительства Ханты-Мансийского автономного округа - Югры.</w:t>
      </w:r>
    </w:p>
    <w:p w:rsidR="00B5113C" w:rsidRDefault="00B5113C">
      <w:pPr>
        <w:pStyle w:val="ConsPlusNormal"/>
        <w:spacing w:before="220"/>
        <w:ind w:firstLine="540"/>
        <w:jc w:val="both"/>
      </w:pPr>
      <w:r>
        <w:t>4. В целях предоставления субсидии между Департаментом строительства автономного округа и Фондом "Жилище" заключается соглашение, в котором в том числе предусматриваются: цели, условия, размер, сроки предоставления субсидии, порядок ее перечисления и возврата в случае нарушения условий, установленных соглашением; порядок, сроки и формы представления отчетности, подтверждающей выполнение условий соглашения.</w:t>
      </w:r>
    </w:p>
    <w:p w:rsidR="00B5113C" w:rsidRDefault="00B5113C">
      <w:pPr>
        <w:pStyle w:val="ConsPlusNormal"/>
        <w:spacing w:before="220"/>
        <w:ind w:firstLine="540"/>
        <w:jc w:val="both"/>
      </w:pPr>
      <w:r>
        <w:t xml:space="preserve">5. Контроль соблюдения условий, целей и порядка предоставления субсидии осуществляют </w:t>
      </w:r>
      <w:r>
        <w:lastRenderedPageBreak/>
        <w:t>орган государственного финансового контроля автономного округа и Департамент строительства автономного округа в порядке, установленном правовыми актами автономного округа.</w:t>
      </w: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right"/>
        <w:outlineLvl w:val="0"/>
      </w:pPr>
      <w:r>
        <w:t>Приложение 6</w:t>
      </w:r>
    </w:p>
    <w:p w:rsidR="00B5113C" w:rsidRDefault="00B5113C">
      <w:pPr>
        <w:pStyle w:val="ConsPlusNormal"/>
        <w:jc w:val="right"/>
      </w:pPr>
      <w:r>
        <w:t>к постановлению</w:t>
      </w:r>
    </w:p>
    <w:p w:rsidR="00B5113C" w:rsidRDefault="00B5113C">
      <w:pPr>
        <w:pStyle w:val="ConsPlusNormal"/>
        <w:jc w:val="right"/>
      </w:pPr>
      <w:r>
        <w:t>Правительства Ханты-Мансийского</w:t>
      </w:r>
    </w:p>
    <w:p w:rsidR="00B5113C" w:rsidRDefault="00B5113C">
      <w:pPr>
        <w:pStyle w:val="ConsPlusNormal"/>
        <w:jc w:val="right"/>
      </w:pPr>
      <w:r>
        <w:t>автономного округа - Югры</w:t>
      </w:r>
    </w:p>
    <w:p w:rsidR="00B5113C" w:rsidRDefault="00B5113C">
      <w:pPr>
        <w:pStyle w:val="ConsPlusNormal"/>
        <w:jc w:val="right"/>
      </w:pPr>
      <w:r>
        <w:t>от 5 октября 2018 года N 346-п</w:t>
      </w:r>
    </w:p>
    <w:p w:rsidR="00B5113C" w:rsidRDefault="00B5113C">
      <w:pPr>
        <w:pStyle w:val="ConsPlusNormal"/>
        <w:jc w:val="both"/>
      </w:pPr>
    </w:p>
    <w:p w:rsidR="00B5113C" w:rsidRDefault="00B5113C">
      <w:pPr>
        <w:pStyle w:val="ConsPlusTitle"/>
        <w:jc w:val="center"/>
      </w:pPr>
      <w:bookmarkStart w:id="24" w:name="P4430"/>
      <w:bookmarkEnd w:id="24"/>
      <w:r>
        <w:t>ПОРЯДОК</w:t>
      </w:r>
    </w:p>
    <w:p w:rsidR="00B5113C" w:rsidRDefault="00B5113C">
      <w:pPr>
        <w:pStyle w:val="ConsPlusTitle"/>
        <w:jc w:val="center"/>
      </w:pPr>
      <w:r>
        <w:t>ПРЕДОСТАВЛЕНИЯ СУБСИДИЙ МУНИЦИПАЛЬНЫМ ОБРАЗОВАНИЯМ</w:t>
      </w:r>
    </w:p>
    <w:p w:rsidR="00B5113C" w:rsidRDefault="00B5113C">
      <w:pPr>
        <w:pStyle w:val="ConsPlusTitle"/>
        <w:jc w:val="center"/>
      </w:pPr>
      <w:r>
        <w:t>ХАНТЫ-МАНСИЙСКОГО АВТОНОМНОГО ОКРУГА - ЮГРЫ</w:t>
      </w:r>
    </w:p>
    <w:p w:rsidR="00B5113C" w:rsidRDefault="00B5113C">
      <w:pPr>
        <w:pStyle w:val="ConsPlusTitle"/>
        <w:jc w:val="center"/>
      </w:pPr>
      <w:r>
        <w:t>НА СТИМУЛИРОВАНИЕ ПРОГРАММ РАЗВИТИЯ ЖИЛИЩНОГО СТРОИТЕЛЬСТВА</w:t>
      </w:r>
    </w:p>
    <w:p w:rsidR="00B5113C" w:rsidRDefault="00B5113C">
      <w:pPr>
        <w:pStyle w:val="ConsPlusTitle"/>
        <w:jc w:val="center"/>
      </w:pPr>
      <w:r>
        <w:t>СУБЪЕКТОВ РОССИЙСКОЙ ФЕДЕРАЦИИ (ДАЛЕЕ - ПОРЯДОК)</w:t>
      </w:r>
    </w:p>
    <w:p w:rsidR="00B5113C" w:rsidRDefault="00B51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13C">
        <w:trPr>
          <w:jc w:val="center"/>
        </w:trPr>
        <w:tc>
          <w:tcPr>
            <w:tcW w:w="9294" w:type="dxa"/>
            <w:tcBorders>
              <w:top w:val="nil"/>
              <w:left w:val="single" w:sz="24" w:space="0" w:color="CED3F1"/>
              <w:bottom w:val="nil"/>
              <w:right w:val="single" w:sz="24" w:space="0" w:color="F4F3F8"/>
            </w:tcBorders>
            <w:shd w:val="clear" w:color="auto" w:fill="F4F3F8"/>
          </w:tcPr>
          <w:p w:rsidR="00B5113C" w:rsidRDefault="00B5113C">
            <w:pPr>
              <w:pStyle w:val="ConsPlusNormal"/>
              <w:jc w:val="center"/>
            </w:pPr>
            <w:r>
              <w:rPr>
                <w:color w:val="392C69"/>
              </w:rPr>
              <w:t>Список изменяющих документов</w:t>
            </w:r>
          </w:p>
          <w:p w:rsidR="00B5113C" w:rsidRDefault="00B5113C">
            <w:pPr>
              <w:pStyle w:val="ConsPlusNormal"/>
              <w:jc w:val="center"/>
            </w:pPr>
            <w:r>
              <w:rPr>
                <w:color w:val="392C69"/>
              </w:rPr>
              <w:t xml:space="preserve">(введен </w:t>
            </w:r>
            <w:hyperlink r:id="rId253" w:history="1">
              <w:r>
                <w:rPr>
                  <w:color w:val="0000FF"/>
                </w:rPr>
                <w:t>постановлением</w:t>
              </w:r>
            </w:hyperlink>
            <w:r>
              <w:rPr>
                <w:color w:val="392C69"/>
              </w:rPr>
              <w:t xml:space="preserve"> Правительства ХМАО - Югры от 01.02.2019 N 20-п;</w:t>
            </w:r>
          </w:p>
          <w:p w:rsidR="00B5113C" w:rsidRDefault="00B5113C">
            <w:pPr>
              <w:pStyle w:val="ConsPlusNormal"/>
              <w:jc w:val="center"/>
            </w:pPr>
            <w:r>
              <w:rPr>
                <w:color w:val="392C69"/>
              </w:rPr>
              <w:t xml:space="preserve">в ред. постановлений Правительства ХМАО - Югры от 05.09.2019 </w:t>
            </w:r>
            <w:hyperlink r:id="rId254" w:history="1">
              <w:r>
                <w:rPr>
                  <w:color w:val="0000FF"/>
                </w:rPr>
                <w:t>N 308-п</w:t>
              </w:r>
            </w:hyperlink>
            <w:r>
              <w:rPr>
                <w:color w:val="392C69"/>
              </w:rPr>
              <w:t>,</w:t>
            </w:r>
          </w:p>
          <w:p w:rsidR="00B5113C" w:rsidRDefault="00B5113C">
            <w:pPr>
              <w:pStyle w:val="ConsPlusNormal"/>
              <w:jc w:val="center"/>
            </w:pPr>
            <w:r>
              <w:rPr>
                <w:color w:val="392C69"/>
              </w:rPr>
              <w:t xml:space="preserve">от 15.11.2019 </w:t>
            </w:r>
            <w:hyperlink r:id="rId255" w:history="1">
              <w:r>
                <w:rPr>
                  <w:color w:val="0000FF"/>
                </w:rPr>
                <w:t>N 425-п</w:t>
              </w:r>
            </w:hyperlink>
            <w:r>
              <w:rPr>
                <w:color w:val="392C69"/>
              </w:rPr>
              <w:t>)</w:t>
            </w:r>
          </w:p>
        </w:tc>
      </w:tr>
    </w:tbl>
    <w:p w:rsidR="00B5113C" w:rsidRDefault="00B5113C">
      <w:pPr>
        <w:pStyle w:val="ConsPlusNormal"/>
        <w:jc w:val="both"/>
      </w:pPr>
    </w:p>
    <w:p w:rsidR="00B5113C" w:rsidRDefault="00B5113C">
      <w:pPr>
        <w:pStyle w:val="ConsPlusNormal"/>
        <w:ind w:firstLine="540"/>
        <w:jc w:val="both"/>
      </w:pPr>
      <w:r>
        <w:t xml:space="preserve">1. Порядок определяет правила и условия предоставления субсидий муниципальным образованиям Ханты-Мансийского автономного округа - Югры (городским округам и муниципальным районам) на строительство социальной, инженерной и транспортной инфраструктур в целях развития жилищного строительства при реализации мероприятий регионального проекта "Жилье" за счет бюджетных ассигнований, предусмотренных бюджету Ханты-Мансийского автономного округа - Югры (далее также - автономный округ) из федерального бюджета в рамках государственной </w:t>
      </w:r>
      <w:hyperlink r:id="rId25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w:t>
      </w:r>
    </w:p>
    <w:p w:rsidR="00B5113C" w:rsidRDefault="00B5113C">
      <w:pPr>
        <w:pStyle w:val="ConsPlusNormal"/>
        <w:jc w:val="both"/>
      </w:pPr>
      <w:r>
        <w:t xml:space="preserve">(в ред. </w:t>
      </w:r>
      <w:hyperlink r:id="rId257" w:history="1">
        <w:r>
          <w:rPr>
            <w:color w:val="0000FF"/>
          </w:rPr>
          <w:t>постановления</w:t>
        </w:r>
      </w:hyperlink>
      <w:r>
        <w:t xml:space="preserve"> Правительства ХМАО - Югры от 05.09.2019 N 308-п)</w:t>
      </w:r>
    </w:p>
    <w:p w:rsidR="00B5113C" w:rsidRDefault="00B5113C">
      <w:pPr>
        <w:pStyle w:val="ConsPlusNormal"/>
        <w:spacing w:before="220"/>
        <w:ind w:firstLine="540"/>
        <w:jc w:val="both"/>
      </w:pPr>
      <w:r>
        <w:t>2. Субсидии предоставляются из федерального бюджета и бюджета автономного округа для реализации следующих мероприятий, предусмотренных Адресной инвестиционной программой Ханты-Мансийского автономного округа - Югры, государственной программой автономного округа "Развитие образования", государственной программой автономного округа "Современная транспортная система", государственной программой автономного округа "Развитие жилищной сферы", муниципальными программами:</w:t>
      </w:r>
    </w:p>
    <w:p w:rsidR="00B5113C" w:rsidRDefault="00B5113C">
      <w:pPr>
        <w:pStyle w:val="ConsPlusNormal"/>
        <w:jc w:val="both"/>
      </w:pPr>
      <w:r>
        <w:t xml:space="preserve">(в ред. </w:t>
      </w:r>
      <w:hyperlink r:id="rId258" w:history="1">
        <w:r>
          <w:rPr>
            <w:color w:val="0000FF"/>
          </w:rPr>
          <w:t>постановления</w:t>
        </w:r>
      </w:hyperlink>
      <w:r>
        <w:t xml:space="preserve"> Правительства ХМАО - Югры от 05.09.2019 N 308-п)</w:t>
      </w:r>
    </w:p>
    <w:p w:rsidR="00B5113C" w:rsidRDefault="00B5113C">
      <w:pPr>
        <w:pStyle w:val="ConsPlusNormal"/>
        <w:spacing w:before="220"/>
        <w:ind w:firstLine="540"/>
        <w:jc w:val="both"/>
      </w:pPr>
      <w:r>
        <w:t>строительство (реконструкцию) объектов социальной инфраструктуры (объекта, предназначенного для размещения образовательной организации) при реализации проектов по развитию территорий, предусматривающих строительство жилья;</w:t>
      </w:r>
    </w:p>
    <w:p w:rsidR="00B5113C" w:rsidRDefault="00B5113C">
      <w:pPr>
        <w:pStyle w:val="ConsPlusNormal"/>
        <w:spacing w:before="220"/>
        <w:ind w:firstLine="540"/>
        <w:jc w:val="both"/>
      </w:pPr>
      <w:r>
        <w:t>строительство (реконструкцию) объектов водоснабжения, водоотведения и (или) теплоснабжения при реализации проектов по развитию территорий, предусматривающих строительство жилья;</w:t>
      </w:r>
    </w:p>
    <w:p w:rsidR="00B5113C" w:rsidRDefault="00B5113C">
      <w:pPr>
        <w:pStyle w:val="ConsPlusNormal"/>
        <w:jc w:val="both"/>
      </w:pPr>
      <w:r>
        <w:t xml:space="preserve">(абзац введен </w:t>
      </w:r>
      <w:hyperlink r:id="rId259" w:history="1">
        <w:r>
          <w:rPr>
            <w:color w:val="0000FF"/>
          </w:rPr>
          <w:t>постановлением</w:t>
        </w:r>
      </w:hyperlink>
      <w:r>
        <w:t xml:space="preserve"> Правительства ХМАО - Югры от 05.09.2019 N 308-п)</w:t>
      </w:r>
    </w:p>
    <w:p w:rsidR="00B5113C" w:rsidRDefault="00B5113C">
      <w:pPr>
        <w:pStyle w:val="ConsPlusNormal"/>
        <w:spacing w:before="220"/>
        <w:ind w:firstLine="540"/>
        <w:jc w:val="both"/>
      </w:pPr>
      <w:r>
        <w:t xml:space="preserve">строительство (реконструкцию) автомобильных дорог общего пользования местного значения (далее - автомобильные дороги) при реализации проектов по развитию территорий, </w:t>
      </w:r>
      <w:r>
        <w:lastRenderedPageBreak/>
        <w:t>предусматривающих строительство жилья.</w:t>
      </w:r>
    </w:p>
    <w:p w:rsidR="00B5113C" w:rsidRDefault="00B5113C">
      <w:pPr>
        <w:pStyle w:val="ConsPlusNormal"/>
        <w:spacing w:before="220"/>
        <w:ind w:firstLine="540"/>
        <w:jc w:val="both"/>
      </w:pPr>
      <w:r>
        <w:t>Перечень проектов по развитию территорий, участвующих в реализации мероприятий регионального проекта "Жилье", приведен в таблице.</w:t>
      </w:r>
    </w:p>
    <w:p w:rsidR="00B5113C" w:rsidRDefault="00B5113C">
      <w:pPr>
        <w:pStyle w:val="ConsPlusNormal"/>
        <w:jc w:val="both"/>
      </w:pPr>
      <w:r>
        <w:t xml:space="preserve">(в ред. </w:t>
      </w:r>
      <w:hyperlink r:id="rId260" w:history="1">
        <w:r>
          <w:rPr>
            <w:color w:val="0000FF"/>
          </w:rPr>
          <w:t>постановления</w:t>
        </w:r>
      </w:hyperlink>
      <w:r>
        <w:t xml:space="preserve"> Правительства ХМАО - Югры от 15.11.2019 N 425-п)</w:t>
      </w:r>
    </w:p>
    <w:p w:rsidR="00B5113C" w:rsidRDefault="00B5113C">
      <w:pPr>
        <w:pStyle w:val="ConsPlusNormal"/>
        <w:jc w:val="both"/>
      </w:pPr>
    </w:p>
    <w:p w:rsidR="00B5113C" w:rsidRDefault="00B5113C">
      <w:pPr>
        <w:pStyle w:val="ConsPlusNormal"/>
        <w:jc w:val="right"/>
      </w:pPr>
      <w:r>
        <w:t>Таблица</w:t>
      </w:r>
    </w:p>
    <w:p w:rsidR="00B5113C" w:rsidRDefault="00B511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762"/>
        <w:gridCol w:w="2098"/>
        <w:gridCol w:w="1587"/>
      </w:tblGrid>
      <w:tr w:rsidR="00B5113C">
        <w:tc>
          <w:tcPr>
            <w:tcW w:w="624" w:type="dxa"/>
          </w:tcPr>
          <w:p w:rsidR="00B5113C" w:rsidRDefault="00B5113C">
            <w:pPr>
              <w:pStyle w:val="ConsPlusNormal"/>
              <w:jc w:val="center"/>
            </w:pPr>
            <w:r>
              <w:t>N п/п</w:t>
            </w:r>
          </w:p>
        </w:tc>
        <w:tc>
          <w:tcPr>
            <w:tcW w:w="4762" w:type="dxa"/>
          </w:tcPr>
          <w:p w:rsidR="00B5113C" w:rsidRDefault="00B5113C">
            <w:pPr>
              <w:pStyle w:val="ConsPlusNormal"/>
              <w:jc w:val="center"/>
            </w:pPr>
            <w:r>
              <w:t>Наименование проекта/микрорайона (квартала)</w:t>
            </w:r>
          </w:p>
        </w:tc>
        <w:tc>
          <w:tcPr>
            <w:tcW w:w="2098" w:type="dxa"/>
          </w:tcPr>
          <w:p w:rsidR="00B5113C" w:rsidRDefault="00B5113C">
            <w:pPr>
              <w:pStyle w:val="ConsPlusNormal"/>
              <w:jc w:val="center"/>
            </w:pPr>
            <w:r>
              <w:t>Территория муниципального образования автономного округа</w:t>
            </w:r>
          </w:p>
        </w:tc>
        <w:tc>
          <w:tcPr>
            <w:tcW w:w="1587" w:type="dxa"/>
          </w:tcPr>
          <w:p w:rsidR="00B5113C" w:rsidRDefault="00B5113C">
            <w:pPr>
              <w:pStyle w:val="ConsPlusNormal"/>
              <w:jc w:val="center"/>
            </w:pPr>
            <w:r>
              <w:t>Площадь осваиваемой территории, гектар</w:t>
            </w:r>
          </w:p>
        </w:tc>
      </w:tr>
      <w:tr w:rsidR="00B5113C">
        <w:tc>
          <w:tcPr>
            <w:tcW w:w="624" w:type="dxa"/>
          </w:tcPr>
          <w:p w:rsidR="00B5113C" w:rsidRDefault="00B5113C">
            <w:pPr>
              <w:pStyle w:val="ConsPlusNormal"/>
              <w:jc w:val="center"/>
            </w:pPr>
            <w:r>
              <w:t>1</w:t>
            </w:r>
          </w:p>
        </w:tc>
        <w:tc>
          <w:tcPr>
            <w:tcW w:w="4762" w:type="dxa"/>
          </w:tcPr>
          <w:p w:rsidR="00B5113C" w:rsidRDefault="00B5113C">
            <w:pPr>
              <w:pStyle w:val="ConsPlusNormal"/>
            </w:pPr>
            <w:r>
              <w:t>Восточный планировочный район (IV очередь строительства) г. Нижневартовска</w:t>
            </w:r>
          </w:p>
        </w:tc>
        <w:tc>
          <w:tcPr>
            <w:tcW w:w="2098" w:type="dxa"/>
          </w:tcPr>
          <w:p w:rsidR="00B5113C" w:rsidRDefault="00B5113C">
            <w:pPr>
              <w:pStyle w:val="ConsPlusNormal"/>
            </w:pPr>
            <w:r>
              <w:t>г. Нижневартовск</w:t>
            </w:r>
          </w:p>
        </w:tc>
        <w:tc>
          <w:tcPr>
            <w:tcW w:w="1587" w:type="dxa"/>
          </w:tcPr>
          <w:p w:rsidR="00B5113C" w:rsidRDefault="00B5113C">
            <w:pPr>
              <w:pStyle w:val="ConsPlusNormal"/>
            </w:pPr>
            <w:r>
              <w:t>149,7 га</w:t>
            </w:r>
          </w:p>
        </w:tc>
      </w:tr>
      <w:tr w:rsidR="00B5113C">
        <w:tblPrEx>
          <w:tblBorders>
            <w:insideH w:val="nil"/>
          </w:tblBorders>
        </w:tblPrEx>
        <w:tc>
          <w:tcPr>
            <w:tcW w:w="624" w:type="dxa"/>
            <w:tcBorders>
              <w:bottom w:val="nil"/>
            </w:tcBorders>
          </w:tcPr>
          <w:p w:rsidR="00B5113C" w:rsidRDefault="00B5113C">
            <w:pPr>
              <w:pStyle w:val="ConsPlusNormal"/>
              <w:jc w:val="center"/>
            </w:pPr>
            <w:r>
              <w:t>2</w:t>
            </w:r>
          </w:p>
        </w:tc>
        <w:tc>
          <w:tcPr>
            <w:tcW w:w="4762" w:type="dxa"/>
            <w:tcBorders>
              <w:bottom w:val="nil"/>
            </w:tcBorders>
          </w:tcPr>
          <w:p w:rsidR="00B5113C" w:rsidRDefault="00B5113C">
            <w:pPr>
              <w:pStyle w:val="ConsPlusNormal"/>
            </w:pPr>
            <w:r>
              <w:t>Микрорайон "Гидронамыв" пгт. Белый Яр Сургутского района</w:t>
            </w:r>
          </w:p>
        </w:tc>
        <w:tc>
          <w:tcPr>
            <w:tcW w:w="2098" w:type="dxa"/>
            <w:tcBorders>
              <w:bottom w:val="nil"/>
            </w:tcBorders>
          </w:tcPr>
          <w:p w:rsidR="00B5113C" w:rsidRDefault="00B5113C">
            <w:pPr>
              <w:pStyle w:val="ConsPlusNormal"/>
            </w:pPr>
            <w:r>
              <w:t>пгт. Белый Яр Сургутского района</w:t>
            </w:r>
          </w:p>
        </w:tc>
        <w:tc>
          <w:tcPr>
            <w:tcW w:w="1587" w:type="dxa"/>
            <w:tcBorders>
              <w:bottom w:val="nil"/>
            </w:tcBorders>
          </w:tcPr>
          <w:p w:rsidR="00B5113C" w:rsidRDefault="00B5113C">
            <w:pPr>
              <w:pStyle w:val="ConsPlusNormal"/>
            </w:pPr>
            <w:r>
              <w:t>57,78 га</w:t>
            </w:r>
          </w:p>
        </w:tc>
      </w:tr>
      <w:tr w:rsidR="00B5113C">
        <w:tblPrEx>
          <w:tblBorders>
            <w:insideH w:val="nil"/>
          </w:tblBorders>
        </w:tblPrEx>
        <w:tc>
          <w:tcPr>
            <w:tcW w:w="9071" w:type="dxa"/>
            <w:gridSpan w:val="4"/>
            <w:tcBorders>
              <w:top w:val="nil"/>
            </w:tcBorders>
          </w:tcPr>
          <w:p w:rsidR="00B5113C" w:rsidRDefault="00B5113C">
            <w:pPr>
              <w:pStyle w:val="ConsPlusNormal"/>
              <w:jc w:val="both"/>
            </w:pPr>
            <w:r>
              <w:t xml:space="preserve">(п. 2 введен </w:t>
            </w:r>
            <w:hyperlink r:id="rId261" w:history="1">
              <w:r>
                <w:rPr>
                  <w:color w:val="0000FF"/>
                </w:rPr>
                <w:t>постановлением</w:t>
              </w:r>
            </w:hyperlink>
            <w:r>
              <w:t xml:space="preserve"> Правительства ХМАО - Югры от 15.11.2019 N 425-п)</w:t>
            </w:r>
          </w:p>
        </w:tc>
      </w:tr>
    </w:tbl>
    <w:p w:rsidR="00B5113C" w:rsidRDefault="00B5113C">
      <w:pPr>
        <w:pStyle w:val="ConsPlusNormal"/>
        <w:jc w:val="both"/>
      </w:pPr>
    </w:p>
    <w:p w:rsidR="00B5113C" w:rsidRDefault="00B5113C">
      <w:pPr>
        <w:pStyle w:val="ConsPlusNormal"/>
        <w:ind w:firstLine="540"/>
        <w:jc w:val="both"/>
      </w:pPr>
      <w:r>
        <w:t xml:space="preserve">3. Предоставление субсидий из федерального бюджета осуществляется в соответствии с </w:t>
      </w:r>
      <w:hyperlink r:id="rId262"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развитие жилищного строительства, установленными приложением 6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на основании соглашения, заключенного между Министерством строительства и жилищно-коммунального хозяйства Российской Федерации и Правительством автономного округа.</w:t>
      </w:r>
    </w:p>
    <w:p w:rsidR="00B5113C" w:rsidRDefault="00B5113C">
      <w:pPr>
        <w:pStyle w:val="ConsPlusNormal"/>
        <w:spacing w:before="220"/>
        <w:ind w:firstLine="540"/>
        <w:jc w:val="both"/>
      </w:pPr>
      <w:r>
        <w:t>От имени Правительства автономного округа соглашение с Министерством строительства и жилищно-коммунального хозяйства Российской Федерации заключает Департамент строительства автономного округа.</w:t>
      </w:r>
    </w:p>
    <w:p w:rsidR="00B5113C" w:rsidRDefault="00B5113C">
      <w:pPr>
        <w:pStyle w:val="ConsPlusNormal"/>
        <w:spacing w:before="220"/>
        <w:ind w:firstLine="540"/>
        <w:jc w:val="both"/>
      </w:pPr>
      <w:r>
        <w:t>Форму соглашения утверждает Министерство финансов Российской Федерации.</w:t>
      </w:r>
    </w:p>
    <w:p w:rsidR="00B5113C" w:rsidRDefault="00B5113C">
      <w:pPr>
        <w:pStyle w:val="ConsPlusNormal"/>
        <w:spacing w:before="220"/>
        <w:ind w:firstLine="540"/>
        <w:jc w:val="both"/>
      </w:pPr>
      <w:r>
        <w:t>4. Субсидия из бюджета автономного округа предоставляется бюджету муниципального образования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для реализации государственной программы, на основании соглашения о предоставлении субсидии, заключенного между муниципальным образованием автономного округа и соисполнителями государственной программы - Департаментом образования и молодежной политики автономного округа (в отношении строительства (реконструкции) объектов социальной инфраструктуры (объекта, предназначенного для размещения образовательной организации), Департаментом строительства автономного округа (в отношении строительства (реконструкции) объектов водоснабжения, водоотведения и (или) теплоснабжения), Департаментом дорожного хозяйства и транспорта автономного округа (в отношении строительства (реконструкции) автомобильных дорог).</w:t>
      </w:r>
    </w:p>
    <w:p w:rsidR="00B5113C" w:rsidRDefault="00B5113C">
      <w:pPr>
        <w:pStyle w:val="ConsPlusNormal"/>
        <w:jc w:val="both"/>
      </w:pPr>
      <w:r>
        <w:t xml:space="preserve">(в ред. </w:t>
      </w:r>
      <w:hyperlink r:id="rId263" w:history="1">
        <w:r>
          <w:rPr>
            <w:color w:val="0000FF"/>
          </w:rPr>
          <w:t>постановления</w:t>
        </w:r>
      </w:hyperlink>
      <w:r>
        <w:t xml:space="preserve"> Правительства ХМАО - Югры от 05.09.2019 N 308-п)</w:t>
      </w:r>
    </w:p>
    <w:p w:rsidR="00B5113C" w:rsidRDefault="00B5113C">
      <w:pPr>
        <w:pStyle w:val="ConsPlusNormal"/>
        <w:spacing w:before="220"/>
        <w:ind w:firstLine="540"/>
        <w:jc w:val="both"/>
      </w:pPr>
      <w:r>
        <w:t>Соглашением предусматривается: размер предоставляемой субсидии из федерального бюджета, цели, на которые предоставляются субсидии, сроки использования субсидии, перечень объектов, для строительства (реконструкции) которых предоставляются субсидии, значения целевых показателей эффективности использования субсидии, порядок и сроки предоставления отчетности, ответственность сторон за нарушение условий соглашения.</w:t>
      </w:r>
    </w:p>
    <w:p w:rsidR="00B5113C" w:rsidRDefault="00B5113C">
      <w:pPr>
        <w:pStyle w:val="ConsPlusNormal"/>
        <w:spacing w:before="220"/>
        <w:ind w:firstLine="540"/>
        <w:jc w:val="both"/>
      </w:pPr>
      <w:r>
        <w:lastRenderedPageBreak/>
        <w:t>Форму соглашения утверждает Министерство финансов Российской Федерации.</w:t>
      </w:r>
    </w:p>
    <w:p w:rsidR="00B5113C" w:rsidRDefault="00B5113C">
      <w:pPr>
        <w:pStyle w:val="ConsPlusNormal"/>
        <w:spacing w:before="220"/>
        <w:ind w:firstLine="540"/>
        <w:jc w:val="both"/>
      </w:pPr>
      <w:r>
        <w:t>5. Доля софинансирования расходных обязательств муниципального образования автономного округа из бюджета автономного округа по каждому объекту ежегодно определяется в соотношении, установленном утвержденными порядками предоставления субсидии из бюджета автономного округа на софинансирование строительства и реконструкции объектов муниципальной собственности:</w:t>
      </w:r>
    </w:p>
    <w:p w:rsidR="00B5113C" w:rsidRDefault="00B5113C">
      <w:pPr>
        <w:pStyle w:val="ConsPlusNormal"/>
        <w:spacing w:before="220"/>
        <w:ind w:firstLine="540"/>
        <w:jc w:val="both"/>
      </w:pPr>
      <w:r>
        <w:t xml:space="preserve">по строительству или реконструкции объектов социальной инфраструктуры (объекта, предназначенного для размещения образовательной организации) в соответствии с </w:t>
      </w:r>
      <w:hyperlink r:id="rId264" w:history="1">
        <w:r>
          <w:rPr>
            <w:color w:val="0000FF"/>
          </w:rPr>
          <w:t>постановлением</w:t>
        </w:r>
      </w:hyperlink>
      <w:r>
        <w:t xml:space="preserve"> Правительства автономного округа от 5 октября 2018 года N 338-п "О государственной программе Ханты-Мансийского автономного округа - Югры "Развитие образования";</w:t>
      </w:r>
    </w:p>
    <w:p w:rsidR="00B5113C" w:rsidRDefault="00B5113C">
      <w:pPr>
        <w:pStyle w:val="ConsPlusNormal"/>
        <w:jc w:val="both"/>
      </w:pPr>
      <w:r>
        <w:t xml:space="preserve">(в ред. </w:t>
      </w:r>
      <w:hyperlink r:id="rId265" w:history="1">
        <w:r>
          <w:rPr>
            <w:color w:val="0000FF"/>
          </w:rPr>
          <w:t>постановления</w:t>
        </w:r>
      </w:hyperlink>
      <w:r>
        <w:t xml:space="preserve"> Правительства ХМАО - Югры от 05.09.2019 N 308-п)</w:t>
      </w:r>
    </w:p>
    <w:p w:rsidR="00B5113C" w:rsidRDefault="00B5113C">
      <w:pPr>
        <w:pStyle w:val="ConsPlusNormal"/>
        <w:spacing w:before="220"/>
        <w:ind w:firstLine="540"/>
        <w:jc w:val="both"/>
      </w:pPr>
      <w:r>
        <w:t>по строительству или реконструкции объектов водоснабжения, водоотведения и (или) теплоснабжения в соответствии с постановлением Правительства автономного округа от 5 октября 2018 года N 346-п "О государственной программе Ханты-Мансийского автономного округа - Югры "Развитие жилищной сферы";</w:t>
      </w:r>
    </w:p>
    <w:p w:rsidR="00B5113C" w:rsidRDefault="00B5113C">
      <w:pPr>
        <w:pStyle w:val="ConsPlusNormal"/>
        <w:jc w:val="both"/>
      </w:pPr>
      <w:r>
        <w:t xml:space="preserve">(в ред. </w:t>
      </w:r>
      <w:hyperlink r:id="rId266" w:history="1">
        <w:r>
          <w:rPr>
            <w:color w:val="0000FF"/>
          </w:rPr>
          <w:t>постановления</w:t>
        </w:r>
      </w:hyperlink>
      <w:r>
        <w:t xml:space="preserve"> Правительства ХМАО - Югры от 05.09.2019 N 308-п)</w:t>
      </w:r>
    </w:p>
    <w:p w:rsidR="00B5113C" w:rsidRDefault="00B5113C">
      <w:pPr>
        <w:pStyle w:val="ConsPlusNormal"/>
        <w:spacing w:before="220"/>
        <w:ind w:firstLine="540"/>
        <w:jc w:val="both"/>
      </w:pPr>
      <w:r>
        <w:t xml:space="preserve">по строительству или реконструкции автомобильных дорог в соответствии с </w:t>
      </w:r>
      <w:hyperlink r:id="rId267" w:history="1">
        <w:r>
          <w:rPr>
            <w:color w:val="0000FF"/>
          </w:rPr>
          <w:t>постановлением</w:t>
        </w:r>
      </w:hyperlink>
      <w:r>
        <w:t xml:space="preserve"> Правительства автономного округа от 5 октября 2018 года N 354-п "О государственной программе Ханты-Мансийского автономного округа - Югры "Современная транспортная система".</w:t>
      </w:r>
    </w:p>
    <w:p w:rsidR="00B5113C" w:rsidRDefault="00B5113C">
      <w:pPr>
        <w:pStyle w:val="ConsPlusNormal"/>
        <w:jc w:val="both"/>
      </w:pPr>
      <w:r>
        <w:t xml:space="preserve">(абзац введен </w:t>
      </w:r>
      <w:hyperlink r:id="rId268" w:history="1">
        <w:r>
          <w:rPr>
            <w:color w:val="0000FF"/>
          </w:rPr>
          <w:t>постановлением</w:t>
        </w:r>
      </w:hyperlink>
      <w:r>
        <w:t xml:space="preserve"> Правительства ХМАО - Югры от 05.09.2019 N 308-п)</w:t>
      </w:r>
    </w:p>
    <w:p w:rsidR="00B5113C" w:rsidRDefault="00B5113C">
      <w:pPr>
        <w:pStyle w:val="ConsPlusNormal"/>
        <w:spacing w:before="220"/>
        <w:ind w:firstLine="540"/>
        <w:jc w:val="both"/>
      </w:pPr>
      <w:r>
        <w:t>Муниципальные образования автономного округа вправе увеличивать объем финансирования за счет средств собственных бюджетов, внебюджетных источников.</w:t>
      </w:r>
    </w:p>
    <w:p w:rsidR="00B5113C" w:rsidRDefault="00B5113C">
      <w:pPr>
        <w:pStyle w:val="ConsPlusNormal"/>
        <w:spacing w:before="220"/>
        <w:ind w:firstLine="540"/>
        <w:jc w:val="both"/>
      </w:pPr>
      <w:r>
        <w:t>6. Перечисление субсидий муниципальным образованиям автономного округа осуществляется на счет, открытый финансовому органу муниципального образования автономного округа в территориальном органе Федерального казначейства, в пределах суммы, необходимой для оплаты денежных обязательств по расходам получателей средств местного бюджета.</w:t>
      </w:r>
    </w:p>
    <w:p w:rsidR="00B5113C" w:rsidRDefault="00B5113C">
      <w:pPr>
        <w:pStyle w:val="ConsPlusNormal"/>
        <w:spacing w:before="220"/>
        <w:ind w:firstLine="540"/>
        <w:jc w:val="both"/>
      </w:pPr>
      <w:r>
        <w:t>7. Органы местного самоуправления муниципальных образований автономного округа несут ответственность за своевременность, полноту и целевое использование предоставленной субсидии, за достоверность представляемой информации, документов и отчетности по использованию субсидии в установленном законодательством порядке.</w:t>
      </w:r>
    </w:p>
    <w:p w:rsidR="00B5113C" w:rsidRDefault="00B5113C">
      <w:pPr>
        <w:pStyle w:val="ConsPlusNormal"/>
        <w:spacing w:before="220"/>
        <w:ind w:firstLine="540"/>
        <w:jc w:val="both"/>
      </w:pPr>
      <w:r>
        <w:t>8. В случаях выявления нецелевого использования субсидий, а также нарушения условий соглашения средства федерального бюджета и бюджета автономного округа подлежат возврату в установленном законодательством порядке.</w:t>
      </w:r>
    </w:p>
    <w:p w:rsidR="00B5113C" w:rsidRDefault="00B5113C">
      <w:pPr>
        <w:pStyle w:val="ConsPlusNormal"/>
        <w:spacing w:before="220"/>
        <w:ind w:firstLine="540"/>
        <w:jc w:val="both"/>
      </w:pPr>
      <w:r>
        <w:t>9. Контроль целевого использования субсидий из федерального бюджета и бюджета автономного округа осуществляет орган государственного финансового контроля автономного округа и соисполнители государственной программы.</w:t>
      </w: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right"/>
        <w:outlineLvl w:val="0"/>
      </w:pPr>
      <w:r>
        <w:t>Приложение 7</w:t>
      </w:r>
    </w:p>
    <w:p w:rsidR="00B5113C" w:rsidRDefault="00B5113C">
      <w:pPr>
        <w:pStyle w:val="ConsPlusNormal"/>
        <w:jc w:val="right"/>
      </w:pPr>
      <w:r>
        <w:t>к постановлению</w:t>
      </w:r>
    </w:p>
    <w:p w:rsidR="00B5113C" w:rsidRDefault="00B5113C">
      <w:pPr>
        <w:pStyle w:val="ConsPlusNormal"/>
        <w:jc w:val="right"/>
      </w:pPr>
      <w:r>
        <w:t>Правительства Ханты-Мансийского</w:t>
      </w:r>
    </w:p>
    <w:p w:rsidR="00B5113C" w:rsidRDefault="00B5113C">
      <w:pPr>
        <w:pStyle w:val="ConsPlusNormal"/>
        <w:jc w:val="right"/>
      </w:pPr>
      <w:r>
        <w:t>автономного округа - Югры</w:t>
      </w:r>
    </w:p>
    <w:p w:rsidR="00B5113C" w:rsidRDefault="00B5113C">
      <w:pPr>
        <w:pStyle w:val="ConsPlusNormal"/>
        <w:jc w:val="right"/>
      </w:pPr>
      <w:r>
        <w:lastRenderedPageBreak/>
        <w:t>от 5 октября 2018 года N 346-п</w:t>
      </w:r>
    </w:p>
    <w:p w:rsidR="00B5113C" w:rsidRDefault="00B5113C">
      <w:pPr>
        <w:pStyle w:val="ConsPlusNormal"/>
        <w:jc w:val="both"/>
      </w:pPr>
    </w:p>
    <w:p w:rsidR="00B5113C" w:rsidRDefault="00B5113C">
      <w:pPr>
        <w:pStyle w:val="ConsPlusTitle"/>
        <w:jc w:val="center"/>
      </w:pPr>
      <w:bookmarkStart w:id="25" w:name="P4497"/>
      <w:bookmarkEnd w:id="25"/>
      <w:r>
        <w:t>ПОРЯДОК</w:t>
      </w:r>
    </w:p>
    <w:p w:rsidR="00B5113C" w:rsidRDefault="00B5113C">
      <w:pPr>
        <w:pStyle w:val="ConsPlusTitle"/>
        <w:jc w:val="center"/>
      </w:pPr>
      <w:r>
        <w:t>РЕАЛИЗАЦИИ МЕРОПРИЯТИЯ ПО ОБЕСПЕЧЕНИЮ ЖИЛЬЕМ МОЛОДЫХ СЕМЕЙ</w:t>
      </w:r>
    </w:p>
    <w:p w:rsidR="00B5113C" w:rsidRDefault="00B5113C">
      <w:pPr>
        <w:pStyle w:val="ConsPlusTitle"/>
        <w:jc w:val="center"/>
      </w:pPr>
      <w:r>
        <w:t>ГОСУДАРСТВЕННОЙ ПРОГРАММЫ РОССИЙСКОЙ ФЕДЕРАЦИИ "ОБЕСПЕЧЕНИЕ</w:t>
      </w:r>
    </w:p>
    <w:p w:rsidR="00B5113C" w:rsidRDefault="00B5113C">
      <w:pPr>
        <w:pStyle w:val="ConsPlusTitle"/>
        <w:jc w:val="center"/>
      </w:pPr>
      <w:r>
        <w:t>ДОСТУПНЫМ И КОМФОРТНЫМ ЖИЛЬЕМ И КОММУНАЛЬНЫМИ УСЛУГАМИ</w:t>
      </w:r>
    </w:p>
    <w:p w:rsidR="00B5113C" w:rsidRDefault="00B5113C">
      <w:pPr>
        <w:pStyle w:val="ConsPlusTitle"/>
        <w:jc w:val="center"/>
      </w:pPr>
      <w:r>
        <w:t>ГРАЖДАН РОССИЙСКОЙ ФЕДЕРАЦИИ" (ДАЛЕЕ - ПОРЯДОК)</w:t>
      </w:r>
    </w:p>
    <w:p w:rsidR="00B5113C" w:rsidRDefault="00B51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13C">
        <w:trPr>
          <w:jc w:val="center"/>
        </w:trPr>
        <w:tc>
          <w:tcPr>
            <w:tcW w:w="9294" w:type="dxa"/>
            <w:tcBorders>
              <w:top w:val="nil"/>
              <w:left w:val="single" w:sz="24" w:space="0" w:color="CED3F1"/>
              <w:bottom w:val="nil"/>
              <w:right w:val="single" w:sz="24" w:space="0" w:color="F4F3F8"/>
            </w:tcBorders>
            <w:shd w:val="clear" w:color="auto" w:fill="F4F3F8"/>
          </w:tcPr>
          <w:p w:rsidR="00B5113C" w:rsidRDefault="00B5113C">
            <w:pPr>
              <w:pStyle w:val="ConsPlusNormal"/>
              <w:jc w:val="center"/>
            </w:pPr>
            <w:r>
              <w:rPr>
                <w:color w:val="392C69"/>
              </w:rPr>
              <w:t>Список изменяющих документов</w:t>
            </w:r>
          </w:p>
          <w:p w:rsidR="00B5113C" w:rsidRDefault="00B5113C">
            <w:pPr>
              <w:pStyle w:val="ConsPlusNormal"/>
              <w:jc w:val="center"/>
            </w:pPr>
            <w:r>
              <w:rPr>
                <w:color w:val="392C69"/>
              </w:rPr>
              <w:t xml:space="preserve">(введен </w:t>
            </w:r>
            <w:hyperlink r:id="rId269" w:history="1">
              <w:r>
                <w:rPr>
                  <w:color w:val="0000FF"/>
                </w:rPr>
                <w:t>постановлением</w:t>
              </w:r>
            </w:hyperlink>
            <w:r>
              <w:rPr>
                <w:color w:val="392C69"/>
              </w:rPr>
              <w:t xml:space="preserve"> Правительства ХМАО - Югры от 01.02.2019 N 20-п;</w:t>
            </w:r>
          </w:p>
          <w:p w:rsidR="00B5113C" w:rsidRDefault="00B5113C">
            <w:pPr>
              <w:pStyle w:val="ConsPlusNormal"/>
              <w:jc w:val="center"/>
            </w:pPr>
            <w:r>
              <w:rPr>
                <w:color w:val="392C69"/>
              </w:rPr>
              <w:t xml:space="preserve">в ред. постановлений Правительства ХМАО - Югры от 31.01.2020 </w:t>
            </w:r>
            <w:hyperlink r:id="rId270" w:history="1">
              <w:r>
                <w:rPr>
                  <w:color w:val="0000FF"/>
                </w:rPr>
                <w:t>N 19-п</w:t>
              </w:r>
            </w:hyperlink>
            <w:r>
              <w:rPr>
                <w:color w:val="392C69"/>
              </w:rPr>
              <w:t>,</w:t>
            </w:r>
          </w:p>
          <w:p w:rsidR="00B5113C" w:rsidRDefault="00B5113C">
            <w:pPr>
              <w:pStyle w:val="ConsPlusNormal"/>
              <w:jc w:val="center"/>
            </w:pPr>
            <w:r>
              <w:rPr>
                <w:color w:val="392C69"/>
              </w:rPr>
              <w:t xml:space="preserve">от 17.04.2020 </w:t>
            </w:r>
            <w:hyperlink r:id="rId271" w:history="1">
              <w:r>
                <w:rPr>
                  <w:color w:val="0000FF"/>
                </w:rPr>
                <w:t>N 143-п</w:t>
              </w:r>
            </w:hyperlink>
            <w:r>
              <w:rPr>
                <w:color w:val="392C69"/>
              </w:rPr>
              <w:t>)</w:t>
            </w:r>
          </w:p>
        </w:tc>
      </w:tr>
    </w:tbl>
    <w:p w:rsidR="00B5113C" w:rsidRDefault="00B5113C">
      <w:pPr>
        <w:pStyle w:val="ConsPlusNormal"/>
        <w:jc w:val="both"/>
      </w:pPr>
    </w:p>
    <w:p w:rsidR="00B5113C" w:rsidRDefault="00B5113C">
      <w:pPr>
        <w:pStyle w:val="ConsPlusNormal"/>
        <w:ind w:firstLine="540"/>
        <w:jc w:val="both"/>
      </w:pPr>
      <w:r>
        <w:t>1. Порядок устанавливает правила и условия предоставления меры государственной поддержки Ханты-Мансийского автономного округа - Югры (далее - автономный округ) молодым семьям - участникам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а также использования таких выплат.</w:t>
      </w:r>
    </w:p>
    <w:p w:rsidR="00B5113C" w:rsidRDefault="00B5113C">
      <w:pPr>
        <w:pStyle w:val="ConsPlusNormal"/>
        <w:spacing w:before="220"/>
        <w:ind w:firstLine="540"/>
        <w:jc w:val="both"/>
      </w:pPr>
      <w:r>
        <w:t>2. Для целей порядка используются следующие основные понятия:</w:t>
      </w:r>
    </w:p>
    <w:p w:rsidR="00B5113C" w:rsidRDefault="00B5113C">
      <w:pPr>
        <w:pStyle w:val="ConsPlusNormal"/>
        <w:spacing w:before="220"/>
        <w:ind w:firstLine="540"/>
        <w:jc w:val="both"/>
      </w:pPr>
      <w:r>
        <w:t>уполномоченный орган - орган местного самоуправления муниципального образования автономного округа (городской округ, муниципальный район), осуществляющий отдельные функции по предоставлению государственной поддержки в соответствии с порядком;</w:t>
      </w:r>
    </w:p>
    <w:p w:rsidR="00B5113C" w:rsidRDefault="00B5113C">
      <w:pPr>
        <w:pStyle w:val="ConsPlusNormal"/>
        <w:spacing w:before="220"/>
        <w:ind w:firstLine="540"/>
        <w:jc w:val="both"/>
      </w:pPr>
      <w:r>
        <w:t>заявитель - гражданин Российской Федерации, подавший заявление на участие в мероприятии;</w:t>
      </w:r>
    </w:p>
    <w:p w:rsidR="00B5113C" w:rsidRDefault="00B5113C">
      <w:pPr>
        <w:pStyle w:val="ConsPlusNormal"/>
        <w:spacing w:before="220"/>
        <w:ind w:firstLine="540"/>
        <w:jc w:val="both"/>
      </w:pPr>
      <w:bookmarkStart w:id="26" w:name="P4511"/>
      <w:bookmarkEnd w:id="26"/>
      <w:r>
        <w:t>участник мероприятия -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 превышает 35 лет на день принятия Департаментом строительства автономного округа решения о включении молодой семьи - участницы мероприятия в список претендентов на получение социальной выплаты в планируемом году, при наличии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нуждающейся в улучшении жилищных условий, супруги которой (родитель в неполной семье) имеют место жительства на территории автономного округа совокупно каждый не менее 15 лет.</w:t>
      </w:r>
    </w:p>
    <w:p w:rsidR="00B5113C" w:rsidRDefault="00B5113C">
      <w:pPr>
        <w:pStyle w:val="ConsPlusNormal"/>
        <w:jc w:val="both"/>
      </w:pPr>
      <w:r>
        <w:t xml:space="preserve">(в ред. </w:t>
      </w:r>
      <w:hyperlink r:id="rId272"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bookmarkStart w:id="27" w:name="P4513"/>
      <w:bookmarkEnd w:id="27"/>
      <w:r>
        <w:t>3. В целях порядка нуждающимся в улучшении жилищных условий признается заявитель:</w:t>
      </w:r>
    </w:p>
    <w:p w:rsidR="00B5113C" w:rsidRDefault="00B5113C">
      <w:pPr>
        <w:pStyle w:val="ConsPlusNormal"/>
        <w:spacing w:before="220"/>
        <w:ind w:firstLine="540"/>
        <w:jc w:val="both"/>
      </w:pPr>
      <w:bookmarkStart w:id="28" w:name="P4514"/>
      <w:bookmarkEnd w:id="28"/>
      <w:r>
        <w:t xml:space="preserve">состоящий на учете в качестве нуждающегося в улучшении жилищных условий до 1 марта 2005 года или признанный органами местного самоуправления по месту их постоянного жительства нуждающимся в жилых помещениях после 1 марта 2005 года по тем же основаниям, которые установлены </w:t>
      </w:r>
      <w:hyperlink r:id="rId273"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B5113C" w:rsidRDefault="00B5113C">
      <w:pPr>
        <w:pStyle w:val="ConsPlusNormal"/>
        <w:spacing w:before="220"/>
        <w:ind w:firstLine="540"/>
        <w:jc w:val="both"/>
      </w:pPr>
      <w: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w:t>
      </w:r>
      <w:r>
        <w:lastRenderedPageBreak/>
        <w:t>жилых помещений и (или) части жилого помещения (жилых помещений), принадлежащих членам молодой семьи на праве собственности.</w:t>
      </w:r>
    </w:p>
    <w:p w:rsidR="00B5113C" w:rsidRDefault="00B5113C">
      <w:pPr>
        <w:pStyle w:val="ConsPlusNormal"/>
        <w:spacing w:before="220"/>
        <w:ind w:firstLine="540"/>
        <w:jc w:val="both"/>
      </w:pPr>
      <w:r>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B5113C" w:rsidRDefault="00B5113C">
      <w:pPr>
        <w:pStyle w:val="ConsPlusNormal"/>
        <w:spacing w:before="220"/>
        <w:ind w:firstLine="540"/>
        <w:jc w:val="both"/>
      </w:pPr>
      <w: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B5113C" w:rsidRDefault="00B5113C">
      <w:pPr>
        <w:pStyle w:val="ConsPlusNormal"/>
        <w:spacing w:before="220"/>
        <w:ind w:firstLine="540"/>
        <w:jc w:val="both"/>
      </w:pPr>
      <w:r>
        <w:t>4. Социальная выплата используется:</w:t>
      </w:r>
    </w:p>
    <w:p w:rsidR="00B5113C" w:rsidRDefault="00B5113C">
      <w:pPr>
        <w:pStyle w:val="ConsPlusNormal"/>
        <w:spacing w:before="220"/>
        <w:ind w:firstLine="540"/>
        <w:jc w:val="both"/>
      </w:pPr>
      <w:bookmarkStart w:id="29" w:name="P4519"/>
      <w:bookmarkEnd w:id="29"/>
      <w:r>
        <w:t>4.1. Для оплаты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w:t>
      </w:r>
    </w:p>
    <w:p w:rsidR="00B5113C" w:rsidRDefault="00B5113C">
      <w:pPr>
        <w:pStyle w:val="ConsPlusNormal"/>
        <w:spacing w:before="220"/>
        <w:ind w:firstLine="540"/>
        <w:jc w:val="both"/>
      </w:pPr>
      <w:bookmarkStart w:id="30" w:name="P4520"/>
      <w:bookmarkEnd w:id="30"/>
      <w:r>
        <w:t>4.2.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B5113C" w:rsidRDefault="00B5113C">
      <w:pPr>
        <w:pStyle w:val="ConsPlusNormal"/>
        <w:spacing w:before="220"/>
        <w:ind w:firstLine="540"/>
        <w:jc w:val="both"/>
      </w:pPr>
      <w:bookmarkStart w:id="31" w:name="P4521"/>
      <w:bookmarkEnd w:id="31"/>
      <w:r>
        <w:t>4.3.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B5113C" w:rsidRDefault="00B5113C">
      <w:pPr>
        <w:pStyle w:val="ConsPlusNormal"/>
        <w:spacing w:before="220"/>
        <w:ind w:firstLine="540"/>
        <w:jc w:val="both"/>
      </w:pPr>
      <w:bookmarkStart w:id="32" w:name="P4522"/>
      <w:bookmarkEnd w:id="32"/>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B5113C" w:rsidRDefault="00B5113C">
      <w:pPr>
        <w:pStyle w:val="ConsPlusNormal"/>
        <w:spacing w:before="220"/>
        <w:ind w:firstLine="540"/>
        <w:jc w:val="both"/>
      </w:pPr>
      <w:bookmarkStart w:id="33" w:name="P4523"/>
      <w:bookmarkEnd w:id="33"/>
      <w:r>
        <w:t xml:space="preserve">5. Участники мероприятия должны приобрести жилое помещение (одно или несколько), отвечающее требованиям, установленным </w:t>
      </w:r>
      <w:hyperlink r:id="rId274" w:history="1">
        <w:r>
          <w:rPr>
            <w:color w:val="0000FF"/>
          </w:rPr>
          <w:t>статьями 15</w:t>
        </w:r>
      </w:hyperlink>
      <w:r>
        <w:t xml:space="preserve"> и </w:t>
      </w:r>
      <w:hyperlink r:id="rId275" w:history="1">
        <w:r>
          <w:rPr>
            <w:color w:val="0000FF"/>
          </w:rPr>
          <w:t>16</w:t>
        </w:r>
      </w:hyperlink>
      <w:r>
        <w:t xml:space="preserve"> Жилищного кодекса Российской Федерации, благоустроенное применительно к условиям населенного пункта, в котором приобретается жилое помещение (строится индивидуальный жилой дом)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всех членов семьи, установленной органом местного самоуправления в месте его приобретения (строительства).</w:t>
      </w:r>
    </w:p>
    <w:p w:rsidR="00B5113C" w:rsidRDefault="00B5113C">
      <w:pPr>
        <w:pStyle w:val="ConsPlusNormal"/>
        <w:spacing w:before="220"/>
        <w:ind w:firstLine="540"/>
        <w:jc w:val="both"/>
      </w:pPr>
      <w:r>
        <w:t>Приобретаемое жилое помещение (создаваемый объект индивидуального жилищного строительства) должно находиться на территории автономного округа.</w:t>
      </w:r>
    </w:p>
    <w:p w:rsidR="00B5113C" w:rsidRDefault="00B5113C">
      <w:pPr>
        <w:pStyle w:val="ConsPlusNormal"/>
        <w:spacing w:before="220"/>
        <w:ind w:firstLine="540"/>
        <w:jc w:val="both"/>
      </w:pPr>
      <w:r>
        <w:t>Приобретаемое жилое помещение (создаваемый объект индивидуального жилищного строительства), в том числе являющееся объектом долевого строительства, должно находиться на территории автономного округа.</w:t>
      </w:r>
    </w:p>
    <w:p w:rsidR="00B5113C" w:rsidRDefault="00B5113C">
      <w:pPr>
        <w:pStyle w:val="ConsPlusNormal"/>
        <w:spacing w:before="220"/>
        <w:ind w:firstLine="540"/>
        <w:jc w:val="both"/>
      </w:pPr>
      <w:r>
        <w:lastRenderedPageBreak/>
        <w:t xml:space="preserve">В случае использования социальной выплаты в соответствии с </w:t>
      </w:r>
      <w:hyperlink w:anchor="P4520" w:history="1">
        <w:r>
          <w:rPr>
            <w:color w:val="0000FF"/>
          </w:rPr>
          <w:t>подпунктом 4.2 пункта 4</w:t>
        </w:r>
      </w:hyperlink>
      <w:r>
        <w:t xml:space="preserve"> порядка общая площадь приобретаемого жилого помещения (строящегося индивидуального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индивидуального жилого дома.</w:t>
      </w:r>
    </w:p>
    <w:p w:rsidR="00B5113C" w:rsidRDefault="00B5113C">
      <w:pPr>
        <w:pStyle w:val="ConsPlusNormal"/>
        <w:spacing w:before="220"/>
        <w:ind w:firstLine="540"/>
        <w:jc w:val="both"/>
      </w:pPr>
      <w:r>
        <w:t xml:space="preserve">6. Участник мероприятия имеет право использовать социальную выплату для приобретения у любых физических и (или) юридических лиц, с учетом требований, установленных </w:t>
      </w:r>
      <w:hyperlink w:anchor="P4522" w:history="1">
        <w:r>
          <w:rPr>
            <w:color w:val="0000FF"/>
          </w:rPr>
          <w:t>абзацем вторым подпункта 4.3 пункта 4</w:t>
        </w:r>
      </w:hyperlink>
      <w:r>
        <w:t xml:space="preserve"> порядка, жилого помещения, в том числе являющегося объектом долевого строительства, как на первичном, так и на вторичном рынке жилья, или создания объекта индивидуального жилищного строительства, отвечающего требованиям </w:t>
      </w:r>
      <w:hyperlink w:anchor="P4523" w:history="1">
        <w:r>
          <w:rPr>
            <w:color w:val="0000FF"/>
          </w:rPr>
          <w:t>пункта 5</w:t>
        </w:r>
      </w:hyperlink>
      <w:r>
        <w:t xml:space="preserve"> порядка.</w:t>
      </w:r>
    </w:p>
    <w:p w:rsidR="00B5113C" w:rsidRDefault="00B5113C">
      <w:pPr>
        <w:pStyle w:val="ConsPlusNormal"/>
        <w:spacing w:before="220"/>
        <w:ind w:firstLine="540"/>
        <w:jc w:val="both"/>
      </w:pPr>
      <w:r>
        <w:t>7. Социальная выплата предоставляется в размере:</w:t>
      </w:r>
    </w:p>
    <w:p w:rsidR="00B5113C" w:rsidRDefault="00B5113C">
      <w:pPr>
        <w:pStyle w:val="ConsPlusNormal"/>
        <w:spacing w:before="220"/>
        <w:ind w:firstLine="540"/>
        <w:jc w:val="both"/>
      </w:pPr>
      <w:r>
        <w:t xml:space="preserve">30 процентов расчетной (средней) стоимости жилья, определяемой в соответствии с </w:t>
      </w:r>
      <w:hyperlink w:anchor="P4533" w:history="1">
        <w:r>
          <w:rPr>
            <w:color w:val="0000FF"/>
          </w:rPr>
          <w:t>пунктом 10</w:t>
        </w:r>
      </w:hyperlink>
      <w:r>
        <w:t xml:space="preserve"> порядка, - для молодых семей, не имеющих детей;</w:t>
      </w:r>
    </w:p>
    <w:p w:rsidR="00B5113C" w:rsidRDefault="00B5113C">
      <w:pPr>
        <w:pStyle w:val="ConsPlusNormal"/>
        <w:spacing w:before="220"/>
        <w:ind w:firstLine="540"/>
        <w:jc w:val="both"/>
      </w:pPr>
      <w:r>
        <w:t xml:space="preserve">35 процентов расчетной (средней) стоимости жилья, определяемой в соответствии с </w:t>
      </w:r>
      <w:hyperlink w:anchor="P4533" w:history="1">
        <w:r>
          <w:rPr>
            <w:color w:val="0000FF"/>
          </w:rPr>
          <w:t>пунктом 10</w:t>
        </w:r>
      </w:hyperlink>
      <w:r>
        <w:t xml:space="preserve"> порядка, - для молодых семей, имеющих 1 ребенка или более, а также для неполных молодых семей, состоящих из 1 молодого родителя и 1 ребенка или более.</w:t>
      </w:r>
    </w:p>
    <w:p w:rsidR="00B5113C" w:rsidRDefault="00B5113C">
      <w:pPr>
        <w:pStyle w:val="ConsPlusNormal"/>
        <w:spacing w:before="220"/>
        <w:ind w:firstLine="540"/>
        <w:jc w:val="both"/>
      </w:pPr>
      <w:r>
        <w:t>8. 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B5113C" w:rsidRDefault="00B5113C">
      <w:pPr>
        <w:pStyle w:val="ConsPlusNormal"/>
        <w:spacing w:before="220"/>
        <w:ind w:firstLine="540"/>
        <w:jc w:val="both"/>
      </w:pPr>
      <w:r>
        <w:t>9. В случае использования социальной выплаты для погашения долга по кредитам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B5113C" w:rsidRDefault="00B5113C">
      <w:pPr>
        <w:pStyle w:val="ConsPlusNormal"/>
        <w:spacing w:before="220"/>
        <w:ind w:firstLine="540"/>
        <w:jc w:val="both"/>
      </w:pPr>
      <w:bookmarkStart w:id="34" w:name="P4533"/>
      <w:bookmarkEnd w:id="34"/>
      <w:r>
        <w:t>10.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участников мероприятия и норматива стоимости 1 кв. м общей площади жилья по муниципальному образованию, в котором молодая семья включена в список участников мероприятия. Норматив стоимости 1 кв. м общей площади жилья по муниципальному образованию для расчета размера социальной выплаты устанавливается уполномоченным органом, но не выше средней рыночной стоимости 1 кв. м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B5113C" w:rsidRDefault="00B5113C">
      <w:pPr>
        <w:pStyle w:val="ConsPlusNormal"/>
        <w:spacing w:before="220"/>
        <w:ind w:firstLine="54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5113C" w:rsidRDefault="00B5113C">
      <w:pPr>
        <w:pStyle w:val="ConsPlusNormal"/>
        <w:spacing w:before="220"/>
        <w:ind w:firstLine="540"/>
        <w:jc w:val="both"/>
      </w:pPr>
      <w:r>
        <w:t>11. Размер общей площади жилого помещения, с учетом которой определяется размер социальной выплаты, составляет:</w:t>
      </w:r>
    </w:p>
    <w:p w:rsidR="00B5113C" w:rsidRDefault="00B5113C">
      <w:pPr>
        <w:pStyle w:val="ConsPlusNormal"/>
        <w:spacing w:before="220"/>
        <w:ind w:firstLine="540"/>
        <w:jc w:val="both"/>
      </w:pPr>
      <w:r>
        <w:t>а) для семьи, состоящей из 2 человек (молодые супруги или 1 молодой родитель и ребенок), - 42 кв. м;</w:t>
      </w:r>
    </w:p>
    <w:p w:rsidR="00B5113C" w:rsidRDefault="00B5113C">
      <w:pPr>
        <w:pStyle w:val="ConsPlusNormal"/>
        <w:spacing w:before="220"/>
        <w:ind w:firstLine="540"/>
        <w:jc w:val="both"/>
      </w:pPr>
      <w:r>
        <w:t>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 на 1 человека.</w:t>
      </w:r>
    </w:p>
    <w:p w:rsidR="00B5113C" w:rsidRDefault="00B5113C">
      <w:pPr>
        <w:pStyle w:val="ConsPlusNormal"/>
        <w:spacing w:before="220"/>
        <w:ind w:firstLine="540"/>
        <w:jc w:val="both"/>
      </w:pPr>
      <w:r>
        <w:lastRenderedPageBreak/>
        <w:t>12. Расчетная (средняя) стоимость жилья, используемая при расчете размера социальной выплаты, определяется по формуле:</w:t>
      </w:r>
    </w:p>
    <w:p w:rsidR="00B5113C" w:rsidRDefault="00B5113C">
      <w:pPr>
        <w:pStyle w:val="ConsPlusNormal"/>
        <w:jc w:val="both"/>
      </w:pPr>
    </w:p>
    <w:p w:rsidR="00B5113C" w:rsidRDefault="00B5113C">
      <w:pPr>
        <w:pStyle w:val="ConsPlusNormal"/>
        <w:ind w:firstLine="540"/>
        <w:jc w:val="both"/>
      </w:pPr>
      <w:r>
        <w:t>СтЖ = Н x РЖ, где:</w:t>
      </w:r>
    </w:p>
    <w:p w:rsidR="00B5113C" w:rsidRDefault="00B5113C">
      <w:pPr>
        <w:pStyle w:val="ConsPlusNormal"/>
        <w:jc w:val="both"/>
      </w:pPr>
    </w:p>
    <w:p w:rsidR="00B5113C" w:rsidRDefault="00B5113C">
      <w:pPr>
        <w:pStyle w:val="ConsPlusNormal"/>
        <w:ind w:firstLine="540"/>
        <w:jc w:val="both"/>
      </w:pPr>
      <w:r>
        <w:t>РЖ - норма предоставления общей площади жилого помещения, установленная для семей разной численности.</w:t>
      </w:r>
    </w:p>
    <w:p w:rsidR="00B5113C" w:rsidRDefault="00B5113C">
      <w:pPr>
        <w:pStyle w:val="ConsPlusNormal"/>
        <w:spacing w:before="220"/>
        <w:ind w:firstLine="540"/>
        <w:jc w:val="both"/>
      </w:pPr>
      <w:r>
        <w:t>Норма предоставления общей площади жилого помещения, установленная для семей разной численности:</w:t>
      </w:r>
    </w:p>
    <w:p w:rsidR="00B5113C" w:rsidRDefault="00B5113C">
      <w:pPr>
        <w:pStyle w:val="ConsPlusNormal"/>
        <w:spacing w:before="220"/>
        <w:ind w:firstLine="540"/>
        <w:jc w:val="both"/>
      </w:pPr>
      <w:r>
        <w:t>42 кв. м общей площади жилого помещения - для семьи, состоящей из 2 человек;</w:t>
      </w:r>
    </w:p>
    <w:p w:rsidR="00B5113C" w:rsidRDefault="00B5113C">
      <w:pPr>
        <w:pStyle w:val="ConsPlusNormal"/>
        <w:spacing w:before="220"/>
        <w:ind w:firstLine="540"/>
        <w:jc w:val="both"/>
      </w:pPr>
      <w:r>
        <w:t>18 кв. м общей площади жилого помещения на каждого члена семьи - для семьи, состоящей из 3 или более человек;</w:t>
      </w:r>
    </w:p>
    <w:p w:rsidR="00B5113C" w:rsidRDefault="00B5113C">
      <w:pPr>
        <w:pStyle w:val="ConsPlusNormal"/>
        <w:spacing w:before="220"/>
        <w:ind w:firstLine="540"/>
        <w:jc w:val="both"/>
      </w:pPr>
      <w:r>
        <w:t>Н - норматив стоимости 1 кв. м общей площади жилого помещения, установленный уполномоченным органом, но не выше средней рыночной стоимости 1 кв. м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B5113C" w:rsidRDefault="00B5113C">
      <w:pPr>
        <w:pStyle w:val="ConsPlusNormal"/>
        <w:spacing w:before="220"/>
        <w:ind w:firstLine="540"/>
        <w:jc w:val="both"/>
      </w:pPr>
      <w:r>
        <w:t>13. Социальная выплата предоставляется за счет средств федерального бюджета, бюджета автономного округа, средств местных бюджетов.</w:t>
      </w:r>
    </w:p>
    <w:p w:rsidR="00B5113C" w:rsidRDefault="00B5113C">
      <w:pPr>
        <w:pStyle w:val="ConsPlusNormal"/>
        <w:spacing w:before="220"/>
        <w:ind w:firstLine="540"/>
        <w:jc w:val="both"/>
      </w:pPr>
      <w:r>
        <w:t>Доля средств федерального бюджета определяется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rsidR="00B5113C" w:rsidRDefault="00B5113C">
      <w:pPr>
        <w:pStyle w:val="ConsPlusNormal"/>
        <w:spacing w:before="220"/>
        <w:ind w:firstLine="540"/>
        <w:jc w:val="both"/>
      </w:pPr>
      <w:r>
        <w:t>За счет средств местного бюджета предоставляется не менее 5 процентов от суммы социальной выплаты в виде субсидии, определяемой в соответствии с настоящим порядком.</w:t>
      </w:r>
    </w:p>
    <w:p w:rsidR="00B5113C" w:rsidRDefault="00B5113C">
      <w:pPr>
        <w:pStyle w:val="ConsPlusNormal"/>
        <w:spacing w:before="220"/>
        <w:ind w:firstLine="540"/>
        <w:jc w:val="both"/>
      </w:pPr>
      <w:r>
        <w:t>Оставшийся размер социальной выплаты предоставляется за счет средств бюджета автономного округа.</w:t>
      </w:r>
    </w:p>
    <w:p w:rsidR="00B5113C" w:rsidRDefault="00B5113C">
      <w:pPr>
        <w:pStyle w:val="ConsPlusNormal"/>
        <w:spacing w:before="220"/>
        <w:ind w:firstLine="540"/>
        <w:jc w:val="both"/>
      </w:pPr>
      <w:r>
        <w:t>14. Участие в мероприятии добровольное.</w:t>
      </w:r>
    </w:p>
    <w:p w:rsidR="00B5113C" w:rsidRDefault="00B5113C">
      <w:pPr>
        <w:pStyle w:val="ConsPlusNormal"/>
        <w:spacing w:before="220"/>
        <w:ind w:firstLine="540"/>
        <w:jc w:val="both"/>
      </w:pPr>
      <w:r>
        <w:t>15. Заявление на участие в мероприятии подается в орган местного самоуправления муниципального образования по месту жительства лично заявителем либо законным представителем заявителя по доверенности и подписывается всеми совершеннолетними членами семьи, указанными в заявлении. Заявление подается с предъявлением оригиналов соответствующих документов, копии которых заверяются ответственным сотрудником, принимающим документы.</w:t>
      </w:r>
    </w:p>
    <w:p w:rsidR="00B5113C" w:rsidRDefault="00B5113C">
      <w:pPr>
        <w:pStyle w:val="ConsPlusNormal"/>
        <w:spacing w:before="220"/>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B5113C" w:rsidRDefault="00B5113C">
      <w:pPr>
        <w:pStyle w:val="ConsPlusNormal"/>
        <w:spacing w:before="220"/>
        <w:ind w:firstLine="540"/>
        <w:jc w:val="both"/>
      </w:pPr>
      <w:r>
        <w:t>Заявление на участие в мероприятии и соответствующие документы могут быть поданы заявителем также через многофункциональные центры при наличии заключенных соглашений о взаимодействии между ними и органами местного самоуправления.</w:t>
      </w:r>
    </w:p>
    <w:p w:rsidR="00B5113C" w:rsidRDefault="00B5113C">
      <w:pPr>
        <w:pStyle w:val="ConsPlusNormal"/>
        <w:spacing w:before="220"/>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w:t>
      </w:r>
    </w:p>
    <w:p w:rsidR="00B5113C" w:rsidRDefault="00B5113C">
      <w:pPr>
        <w:pStyle w:val="ConsPlusNormal"/>
        <w:spacing w:before="220"/>
        <w:ind w:firstLine="540"/>
        <w:jc w:val="both"/>
      </w:pPr>
      <w:r>
        <w:lastRenderedPageBreak/>
        <w:t>В случае направления заявления в электронном виде и подписания его заявителем и совершеннолетними членами его семьи электронной подписью, вид которой предусмотрен законодательством Российской Федерации, датой и временем регистрации заявления является дата и время его поступления в уполномоченный орган.</w:t>
      </w:r>
    </w:p>
    <w:p w:rsidR="00B5113C" w:rsidRDefault="00B5113C">
      <w:pPr>
        <w:pStyle w:val="ConsPlusNormal"/>
        <w:spacing w:before="220"/>
        <w:ind w:firstLine="540"/>
        <w:jc w:val="both"/>
      </w:pPr>
      <w:r>
        <w:t>16. Обработка персональных данных заявителя и членов его семьи, в том числе на запрос документов, предусмотренных порядком, осуществляется с его согласия и согласия членов его семьи, данных в заявлении на участие в мероприятии.</w:t>
      </w:r>
    </w:p>
    <w:p w:rsidR="00B5113C" w:rsidRDefault="00B5113C">
      <w:pPr>
        <w:pStyle w:val="ConsPlusNormal"/>
        <w:spacing w:before="220"/>
        <w:ind w:firstLine="540"/>
        <w:jc w:val="both"/>
      </w:pPr>
      <w:r>
        <w:t>17. Заявитель обязан уведомить уполномоченный орган, принявший решение о признании его участником мероприятия, об изменении обстоятельств, которые могут повлиять на получение государственной поддержки. 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w:t>
      </w:r>
    </w:p>
    <w:p w:rsidR="00B5113C" w:rsidRDefault="00B5113C">
      <w:pPr>
        <w:pStyle w:val="ConsPlusNormal"/>
        <w:spacing w:before="220"/>
        <w:ind w:firstLine="540"/>
        <w:jc w:val="both"/>
      </w:pPr>
      <w:bookmarkStart w:id="35" w:name="P4559"/>
      <w:bookmarkEnd w:id="35"/>
      <w:r>
        <w:t>18. Решение о признании заявителя участником мероприятия принимает уполномоченный орган по месту жительства заявителя на основании следующих документов и сведений:</w:t>
      </w:r>
    </w:p>
    <w:p w:rsidR="00B5113C" w:rsidRDefault="00B5113C">
      <w:pPr>
        <w:pStyle w:val="ConsPlusNormal"/>
        <w:spacing w:before="220"/>
        <w:ind w:firstLine="540"/>
        <w:jc w:val="both"/>
      </w:pPr>
      <w:bookmarkStart w:id="36" w:name="P4560"/>
      <w:bookmarkEnd w:id="36"/>
      <w:r>
        <w:t>18.1. Заявления по форме, установленной Департаментом строительства автономного округа.</w:t>
      </w:r>
    </w:p>
    <w:p w:rsidR="00B5113C" w:rsidRDefault="00B5113C">
      <w:pPr>
        <w:pStyle w:val="ConsPlusNormal"/>
        <w:spacing w:before="220"/>
        <w:ind w:firstLine="540"/>
        <w:jc w:val="both"/>
      </w:pPr>
      <w:bookmarkStart w:id="37" w:name="P4561"/>
      <w:bookmarkEnd w:id="37"/>
      <w:r>
        <w:t>18.2.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B5113C" w:rsidRDefault="00B5113C">
      <w:pPr>
        <w:pStyle w:val="ConsPlusNormal"/>
        <w:spacing w:before="220"/>
        <w:ind w:firstLine="540"/>
        <w:jc w:val="both"/>
      </w:pPr>
      <w:bookmarkStart w:id="38" w:name="P4562"/>
      <w:bookmarkEnd w:id="38"/>
      <w:r>
        <w:t>18.3. Сведений, содержащих информацию о технических характеристиках жилых помещений, находящихся в собственности заявителя и (или) членов его семьи или находящихся в пользовании на основании договора социального найма.</w:t>
      </w:r>
    </w:p>
    <w:p w:rsidR="00B5113C" w:rsidRDefault="00B5113C">
      <w:pPr>
        <w:pStyle w:val="ConsPlusNormal"/>
        <w:spacing w:before="220"/>
        <w:ind w:firstLine="540"/>
        <w:jc w:val="both"/>
      </w:pPr>
      <w:bookmarkStart w:id="39" w:name="P4563"/>
      <w:bookmarkEnd w:id="39"/>
      <w:r>
        <w:t>18.4. Сведений из органа, осуществляющего государственную регистрацию прав, о наличии или отсутствии жилого помещения в собственности заявителя (ей) и его (их) детей, в том числе на ранее существовавшее имя в случае изменения фамилии, имени, отчества.</w:t>
      </w:r>
    </w:p>
    <w:p w:rsidR="00B5113C" w:rsidRDefault="00B5113C">
      <w:pPr>
        <w:pStyle w:val="ConsPlusNormal"/>
        <w:spacing w:before="220"/>
        <w:ind w:firstLine="540"/>
        <w:jc w:val="both"/>
      </w:pPr>
      <w:r>
        <w:t>18.5. Свидетельств о постановке на учет в налоговом органе на всех совершеннолетних членов семьи заявителя.</w:t>
      </w:r>
    </w:p>
    <w:p w:rsidR="00B5113C" w:rsidRDefault="00B5113C">
      <w:pPr>
        <w:pStyle w:val="ConsPlusNormal"/>
        <w:spacing w:before="220"/>
        <w:ind w:firstLine="540"/>
        <w:jc w:val="both"/>
      </w:pPr>
      <w:bookmarkStart w:id="40" w:name="P4565"/>
      <w:bookmarkEnd w:id="40"/>
      <w:r>
        <w:t>18.6. Документа, подтверждающего признание семьи молодой семьей, имеющей доходы, позволяющие получить кредит, либо имеющей иные денежные средства для оплаты расчетной (средней) стоимости жилья в части, превышающей размер предоставляемой социальной выплаты.</w:t>
      </w:r>
    </w:p>
    <w:p w:rsidR="00B5113C" w:rsidRDefault="00B5113C">
      <w:pPr>
        <w:pStyle w:val="ConsPlusNormal"/>
        <w:spacing w:before="220"/>
        <w:ind w:firstLine="540"/>
        <w:jc w:val="both"/>
      </w:pPr>
      <w:bookmarkStart w:id="41" w:name="P4566"/>
      <w:bookmarkEnd w:id="41"/>
      <w:r>
        <w:t>18.7. Выписки из Единого государственного реестра прав на приобретенное жилое помещение (построенный индивидуальный жилой дом)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(при наличии).</w:t>
      </w:r>
    </w:p>
    <w:p w:rsidR="00B5113C" w:rsidRDefault="00B5113C">
      <w:pPr>
        <w:pStyle w:val="ConsPlusNormal"/>
        <w:spacing w:before="220"/>
        <w:ind w:firstLine="540"/>
        <w:jc w:val="both"/>
      </w:pPr>
      <w:bookmarkStart w:id="42" w:name="P4567"/>
      <w:bookmarkEnd w:id="42"/>
      <w:r>
        <w:t>18.8. Копии кредитного договора (договора займа) (при наличии).</w:t>
      </w:r>
    </w:p>
    <w:p w:rsidR="00B5113C" w:rsidRDefault="00B5113C">
      <w:pPr>
        <w:pStyle w:val="ConsPlusNormal"/>
        <w:spacing w:before="220"/>
        <w:ind w:firstLine="540"/>
        <w:jc w:val="both"/>
      </w:pPr>
      <w:bookmarkStart w:id="43" w:name="P4568"/>
      <w:bookmarkEnd w:id="43"/>
      <w:r>
        <w:t>18.9. Справки кредитора (заимодавца) о сумме остатка основного долга и сумме задолженности по уплате процентов за пользование ипотечным жилищным кредитом (займом) (при наличии).</w:t>
      </w:r>
    </w:p>
    <w:p w:rsidR="00B5113C" w:rsidRDefault="00B5113C">
      <w:pPr>
        <w:pStyle w:val="ConsPlusNormal"/>
        <w:spacing w:before="220"/>
        <w:ind w:firstLine="540"/>
        <w:jc w:val="both"/>
      </w:pPr>
      <w:bookmarkStart w:id="44" w:name="P4569"/>
      <w:bookmarkEnd w:id="44"/>
      <w:r>
        <w:t xml:space="preserve">18.10. Документа, подтверждающего, что молодая семья была признана нуждающейся в жилом помещении в соответствии с </w:t>
      </w:r>
      <w:hyperlink w:anchor="P4514" w:history="1">
        <w:r>
          <w:rPr>
            <w:color w:val="0000FF"/>
          </w:rPr>
          <w:t>абзацем вторым пункта 3</w:t>
        </w:r>
      </w:hyperlink>
      <w:r>
        <w:t xml:space="preserve"> порядка на момент заключения кредитного договора (договора займа), указанного в </w:t>
      </w:r>
      <w:hyperlink w:anchor="P4567" w:history="1">
        <w:r>
          <w:rPr>
            <w:color w:val="0000FF"/>
          </w:rPr>
          <w:t>подпункте 18.8 пункта 18</w:t>
        </w:r>
      </w:hyperlink>
      <w:r>
        <w:t xml:space="preserve"> порядка (при наличии).</w:t>
      </w:r>
    </w:p>
    <w:p w:rsidR="00B5113C" w:rsidRDefault="00B5113C">
      <w:pPr>
        <w:pStyle w:val="ConsPlusNormal"/>
        <w:spacing w:before="220"/>
        <w:ind w:firstLine="540"/>
        <w:jc w:val="both"/>
      </w:pPr>
      <w:bookmarkStart w:id="45" w:name="P4570"/>
      <w:bookmarkEnd w:id="45"/>
      <w:r>
        <w:lastRenderedPageBreak/>
        <w:t>18.11. Документа, подтверждающего предоставление (непредоставление)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3 и более детей.</w:t>
      </w:r>
    </w:p>
    <w:p w:rsidR="00B5113C" w:rsidRDefault="00B5113C">
      <w:pPr>
        <w:pStyle w:val="ConsPlusNormal"/>
        <w:spacing w:before="220"/>
        <w:ind w:firstLine="540"/>
        <w:jc w:val="both"/>
      </w:pPr>
      <w:bookmarkStart w:id="46" w:name="P4571"/>
      <w:bookmarkEnd w:id="46"/>
      <w:r>
        <w:t>18.12. Сведений, подтверждающих проживание на территории автономного округа не менее 15 лет.</w:t>
      </w:r>
    </w:p>
    <w:p w:rsidR="00B5113C" w:rsidRDefault="00B5113C">
      <w:pPr>
        <w:pStyle w:val="ConsPlusNormal"/>
        <w:spacing w:before="220"/>
        <w:ind w:firstLine="540"/>
        <w:jc w:val="both"/>
      </w:pPr>
      <w:bookmarkStart w:id="47" w:name="P4572"/>
      <w:bookmarkEnd w:id="47"/>
      <w:r>
        <w:t>18.13. Домовой (поквартирной) книги или адресной справки.</w:t>
      </w:r>
    </w:p>
    <w:p w:rsidR="00B5113C" w:rsidRDefault="00B5113C">
      <w:pPr>
        <w:pStyle w:val="ConsPlusNormal"/>
        <w:spacing w:before="220"/>
        <w:ind w:firstLine="540"/>
        <w:jc w:val="both"/>
      </w:pPr>
      <w:bookmarkStart w:id="48" w:name="P4573"/>
      <w:bookmarkEnd w:id="48"/>
      <w:r>
        <w:t>18.14. Документа, подтверждающего регистрацию в системе индивидуального (персонифицированного) учета, на заявителя и членов его семьи.</w:t>
      </w:r>
    </w:p>
    <w:p w:rsidR="00B5113C" w:rsidRDefault="00B5113C">
      <w:pPr>
        <w:pStyle w:val="ConsPlusNormal"/>
        <w:jc w:val="both"/>
      </w:pPr>
      <w:r>
        <w:t xml:space="preserve">(пп. 18.14 в ред. </w:t>
      </w:r>
      <w:hyperlink r:id="rId276"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 xml:space="preserve">19. Документы и сведения, указанные в </w:t>
      </w:r>
      <w:hyperlink w:anchor="P4560" w:history="1">
        <w:r>
          <w:rPr>
            <w:color w:val="0000FF"/>
          </w:rPr>
          <w:t>подпунктах 18.1</w:t>
        </w:r>
      </w:hyperlink>
      <w:r>
        <w:t xml:space="preserve">, </w:t>
      </w:r>
      <w:hyperlink w:anchor="P4561" w:history="1">
        <w:r>
          <w:rPr>
            <w:color w:val="0000FF"/>
          </w:rPr>
          <w:t>18.2</w:t>
        </w:r>
      </w:hyperlink>
      <w:r>
        <w:t xml:space="preserve">, </w:t>
      </w:r>
      <w:hyperlink w:anchor="P4567" w:history="1">
        <w:r>
          <w:rPr>
            <w:color w:val="0000FF"/>
          </w:rPr>
          <w:t>18.8</w:t>
        </w:r>
      </w:hyperlink>
      <w:r>
        <w:t xml:space="preserve">, </w:t>
      </w:r>
      <w:hyperlink w:anchor="P4568" w:history="1">
        <w:r>
          <w:rPr>
            <w:color w:val="0000FF"/>
          </w:rPr>
          <w:t>18.9</w:t>
        </w:r>
      </w:hyperlink>
      <w:r>
        <w:t xml:space="preserve">, </w:t>
      </w:r>
      <w:hyperlink w:anchor="P4571" w:history="1">
        <w:r>
          <w:rPr>
            <w:color w:val="0000FF"/>
          </w:rPr>
          <w:t>18.12</w:t>
        </w:r>
      </w:hyperlink>
      <w:r>
        <w:t xml:space="preserve"> - </w:t>
      </w:r>
      <w:hyperlink w:anchor="P4572" w:history="1">
        <w:r>
          <w:rPr>
            <w:color w:val="0000FF"/>
          </w:rPr>
          <w:t>18.13 пункта 18</w:t>
        </w:r>
      </w:hyperlink>
      <w:r>
        <w:t xml:space="preserve"> порядка, представляет заявитель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B5113C" w:rsidRDefault="00B5113C">
      <w:pPr>
        <w:pStyle w:val="ConsPlusNormal"/>
        <w:spacing w:before="220"/>
        <w:ind w:firstLine="540"/>
        <w:jc w:val="both"/>
      </w:pPr>
      <w:r>
        <w:t>Остальные документы представляют в уполномоченную организацию исполнительные органы государственной власти и органы местного самоуправления муниципальных образований автономного округа по запросам.</w:t>
      </w:r>
    </w:p>
    <w:p w:rsidR="00B5113C" w:rsidRDefault="00B5113C">
      <w:pPr>
        <w:pStyle w:val="ConsPlusNormal"/>
        <w:spacing w:before="220"/>
        <w:ind w:firstLine="540"/>
        <w:jc w:val="both"/>
      </w:pPr>
      <w:r>
        <w:t xml:space="preserve">Гражданин вправе представить указанные в </w:t>
      </w:r>
      <w:hyperlink w:anchor="P4562" w:history="1">
        <w:r>
          <w:rPr>
            <w:color w:val="0000FF"/>
          </w:rPr>
          <w:t>подпунктах 18.3</w:t>
        </w:r>
      </w:hyperlink>
      <w:r>
        <w:t xml:space="preserve"> - </w:t>
      </w:r>
      <w:hyperlink w:anchor="P4566" w:history="1">
        <w:r>
          <w:rPr>
            <w:color w:val="0000FF"/>
          </w:rPr>
          <w:t>18.7</w:t>
        </w:r>
      </w:hyperlink>
      <w:r>
        <w:t xml:space="preserve">, </w:t>
      </w:r>
      <w:hyperlink w:anchor="P4569" w:history="1">
        <w:r>
          <w:rPr>
            <w:color w:val="0000FF"/>
          </w:rPr>
          <w:t>18.10</w:t>
        </w:r>
      </w:hyperlink>
      <w:r>
        <w:t xml:space="preserve">, </w:t>
      </w:r>
      <w:hyperlink w:anchor="P4570" w:history="1">
        <w:r>
          <w:rPr>
            <w:color w:val="0000FF"/>
          </w:rPr>
          <w:t>18.11</w:t>
        </w:r>
      </w:hyperlink>
      <w:r>
        <w:t xml:space="preserve">, </w:t>
      </w:r>
      <w:hyperlink w:anchor="P4573" w:history="1">
        <w:r>
          <w:rPr>
            <w:color w:val="0000FF"/>
          </w:rPr>
          <w:t>18.14 пункта 18</w:t>
        </w:r>
      </w:hyperlink>
      <w:r>
        <w:t xml:space="preserve"> порядка документы и сведения в уполномоченный орган по собственной инициативе.</w:t>
      </w:r>
    </w:p>
    <w:p w:rsidR="00B5113C" w:rsidRDefault="00B5113C">
      <w:pPr>
        <w:pStyle w:val="ConsPlusNormal"/>
        <w:spacing w:before="220"/>
        <w:ind w:firstLine="540"/>
        <w:jc w:val="both"/>
      </w:pPr>
      <w:bookmarkStart w:id="49" w:name="P4578"/>
      <w:bookmarkEnd w:id="49"/>
      <w:r>
        <w:t>20. Молодой семьей с целью принятия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предоставляются документы:</w:t>
      </w:r>
    </w:p>
    <w:p w:rsidR="00B5113C" w:rsidRDefault="00B5113C">
      <w:pPr>
        <w:pStyle w:val="ConsPlusNormal"/>
        <w:spacing w:before="220"/>
        <w:ind w:firstLine="540"/>
        <w:jc w:val="both"/>
      </w:pPr>
      <w:r>
        <w:t>20.1. Заявление.</w:t>
      </w:r>
    </w:p>
    <w:p w:rsidR="00B5113C" w:rsidRDefault="00B5113C">
      <w:pPr>
        <w:pStyle w:val="ConsPlusNormal"/>
        <w:spacing w:before="220"/>
        <w:ind w:firstLine="540"/>
        <w:jc w:val="both"/>
      </w:pPr>
      <w:bookmarkStart w:id="50" w:name="P4580"/>
      <w:bookmarkEnd w:id="50"/>
      <w:r>
        <w:t>20.2. Справки о среднемесячной заработной плате работающих членов семьи за шесть месяцев, предшествующих подаче заявления.</w:t>
      </w:r>
    </w:p>
    <w:p w:rsidR="00B5113C" w:rsidRDefault="00B5113C">
      <w:pPr>
        <w:pStyle w:val="ConsPlusNormal"/>
        <w:spacing w:before="220"/>
        <w:ind w:firstLine="540"/>
        <w:jc w:val="both"/>
      </w:pPr>
      <w:bookmarkStart w:id="51" w:name="P4581"/>
      <w:bookmarkEnd w:id="51"/>
      <w:r>
        <w:t>20.3. Справки о получаемых ежемесячных социальных выплатах, включая пенсии, стипендии, пособия.</w:t>
      </w:r>
    </w:p>
    <w:p w:rsidR="00B5113C" w:rsidRDefault="00B5113C">
      <w:pPr>
        <w:pStyle w:val="ConsPlusNormal"/>
        <w:spacing w:before="220"/>
        <w:ind w:firstLine="540"/>
        <w:jc w:val="both"/>
      </w:pPr>
      <w:bookmarkStart w:id="52" w:name="P4582"/>
      <w:bookmarkEnd w:id="52"/>
      <w:r>
        <w:t>20.4. Справки банка о размере кредита, который банк готов предоставить члену (членам) молодой семьи для приобретения жилья, с указанием цели и срока его предоставления.</w:t>
      </w:r>
    </w:p>
    <w:p w:rsidR="00B5113C" w:rsidRDefault="00B5113C">
      <w:pPr>
        <w:pStyle w:val="ConsPlusNormal"/>
        <w:spacing w:before="220"/>
        <w:ind w:firstLine="540"/>
        <w:jc w:val="both"/>
      </w:pPr>
      <w:r>
        <w:t>20.5. Выписки банка о наличии собственных средств, находящихся на счете членов молодой семьи.</w:t>
      </w:r>
    </w:p>
    <w:p w:rsidR="00B5113C" w:rsidRDefault="00B5113C">
      <w:pPr>
        <w:pStyle w:val="ConsPlusNormal"/>
        <w:spacing w:before="220"/>
        <w:ind w:firstLine="540"/>
        <w:jc w:val="both"/>
      </w:pPr>
      <w:bookmarkStart w:id="53" w:name="P4584"/>
      <w:bookmarkEnd w:id="53"/>
      <w:r>
        <w:t>20.6. Договор займа, заключенный с организацией или физическим лицом, с указанием цели и срока его использования.</w:t>
      </w:r>
    </w:p>
    <w:p w:rsidR="00B5113C" w:rsidRDefault="00B5113C">
      <w:pPr>
        <w:pStyle w:val="ConsPlusNormal"/>
        <w:spacing w:before="220"/>
        <w:ind w:firstLine="540"/>
        <w:jc w:val="both"/>
      </w:pPr>
      <w:r>
        <w:t xml:space="preserve">20.7. Разрешение на строительство индивидуального жилого дома и акт обследования строящегося индивидуального жилого дома, утвержденного органом местного самоуправления, </w:t>
      </w:r>
      <w:r>
        <w:lastRenderedPageBreak/>
        <w:t>подтверждающего готовность жилого дома в процентах (в случае намерения молодой семьи строить индивидуальный жилой дом).</w:t>
      </w:r>
    </w:p>
    <w:p w:rsidR="00B5113C" w:rsidRDefault="00B5113C">
      <w:pPr>
        <w:pStyle w:val="ConsPlusNormal"/>
        <w:spacing w:before="220"/>
        <w:ind w:firstLine="540"/>
        <w:jc w:val="both"/>
      </w:pPr>
      <w:bookmarkStart w:id="54" w:name="P4586"/>
      <w:bookmarkEnd w:id="54"/>
      <w:r>
        <w:t>20.8. Государственный сертификат на материнский (семейный) капитал.</w:t>
      </w:r>
    </w:p>
    <w:p w:rsidR="00B5113C" w:rsidRDefault="00B5113C">
      <w:pPr>
        <w:pStyle w:val="ConsPlusNormal"/>
        <w:spacing w:before="220"/>
        <w:ind w:firstLine="540"/>
        <w:jc w:val="both"/>
      </w:pPr>
      <w:r>
        <w:t>20.9. Правоустанавливающие документы на недвижимое имущество, принадлежащее на праве собственности членам (члену) молодой семьи.</w:t>
      </w:r>
    </w:p>
    <w:p w:rsidR="00B5113C" w:rsidRDefault="00B5113C">
      <w:pPr>
        <w:pStyle w:val="ConsPlusNormal"/>
        <w:spacing w:before="220"/>
        <w:ind w:firstLine="540"/>
        <w:jc w:val="both"/>
      </w:pPr>
      <w:r>
        <w:t>В качестве расчетного периода принимается 6 полных календарных месяцев с даты подачи заявления молодой семьей на участие в мероприятии до даты выдачи свидетельства.</w:t>
      </w:r>
    </w:p>
    <w:p w:rsidR="00B5113C" w:rsidRDefault="00B5113C">
      <w:pPr>
        <w:pStyle w:val="ConsPlusNormal"/>
        <w:spacing w:before="220"/>
        <w:ind w:firstLine="540"/>
        <w:jc w:val="both"/>
      </w:pPr>
      <w:r>
        <w:t xml:space="preserve">В случае представления документов, указанных в </w:t>
      </w:r>
      <w:hyperlink w:anchor="P4580" w:history="1">
        <w:r>
          <w:rPr>
            <w:color w:val="0000FF"/>
          </w:rPr>
          <w:t>подпунктах 20.2</w:t>
        </w:r>
      </w:hyperlink>
      <w:r>
        <w:t xml:space="preserve">, </w:t>
      </w:r>
      <w:hyperlink w:anchor="P4581" w:history="1">
        <w:r>
          <w:rPr>
            <w:color w:val="0000FF"/>
          </w:rPr>
          <w:t>20.3 пункта 20</w:t>
        </w:r>
      </w:hyperlink>
      <w:r>
        <w:t xml:space="preserve"> порядка, сумма доходов считается достаточной, если она не менее суммы, подлежащей оплате части расчетной (средней) стоимости жилья, превышающей размер предоставляемой социальной выплаты.</w:t>
      </w:r>
    </w:p>
    <w:p w:rsidR="00B5113C" w:rsidRDefault="00B5113C">
      <w:pPr>
        <w:pStyle w:val="ConsPlusNormal"/>
        <w:spacing w:before="220"/>
        <w:ind w:firstLine="540"/>
        <w:jc w:val="both"/>
      </w:pPr>
      <w:r>
        <w:t xml:space="preserve">В случае представления документов, указанных в </w:t>
      </w:r>
      <w:hyperlink w:anchor="P4582" w:history="1">
        <w:r>
          <w:rPr>
            <w:color w:val="0000FF"/>
          </w:rPr>
          <w:t>подпунктах 20.4</w:t>
        </w:r>
      </w:hyperlink>
      <w:r>
        <w:t xml:space="preserve"> - </w:t>
      </w:r>
      <w:hyperlink w:anchor="P4584" w:history="1">
        <w:r>
          <w:rPr>
            <w:color w:val="0000FF"/>
          </w:rPr>
          <w:t>20.6</w:t>
        </w:r>
      </w:hyperlink>
      <w:r>
        <w:t xml:space="preserve">, </w:t>
      </w:r>
      <w:hyperlink w:anchor="P4586" w:history="1">
        <w:r>
          <w:rPr>
            <w:color w:val="0000FF"/>
          </w:rPr>
          <w:t>20.8 пункта 20</w:t>
        </w:r>
      </w:hyperlink>
      <w:r>
        <w:t xml:space="preserve"> порядка, сумма доходов считается достаточной, если сумма кредитов, займов, имеющихся собственных средств, средств материнского (семейного) капитала не менее суммы, подлежащей оплате части расчетной (средней) стоимости жилья, превышающей размер предоставляемой социальной выплаты.</w:t>
      </w:r>
    </w:p>
    <w:p w:rsidR="00B5113C" w:rsidRDefault="00B5113C">
      <w:pPr>
        <w:pStyle w:val="ConsPlusNormal"/>
        <w:spacing w:before="220"/>
        <w:ind w:firstLine="540"/>
        <w:jc w:val="both"/>
      </w:pPr>
      <w:r>
        <w:t>Положения настоящего пункта не распространяются на молодые семьи в случае, если они претендуют на получение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B5113C" w:rsidRDefault="00B5113C">
      <w:pPr>
        <w:pStyle w:val="ConsPlusNormal"/>
        <w:spacing w:before="220"/>
        <w:ind w:firstLine="540"/>
        <w:jc w:val="both"/>
      </w:pPr>
      <w:r>
        <w:t xml:space="preserve">21. Из документов, указанных в </w:t>
      </w:r>
      <w:hyperlink w:anchor="P4559" w:history="1">
        <w:r>
          <w:rPr>
            <w:color w:val="0000FF"/>
          </w:rPr>
          <w:t>пунктах 18</w:t>
        </w:r>
      </w:hyperlink>
      <w:r>
        <w:t xml:space="preserve">, </w:t>
      </w:r>
      <w:hyperlink w:anchor="P4578" w:history="1">
        <w:r>
          <w:rPr>
            <w:color w:val="0000FF"/>
          </w:rPr>
          <w:t>20</w:t>
        </w:r>
      </w:hyperlink>
      <w:r>
        <w:t xml:space="preserve"> порядка, уполномоченный орган формирует учетное дело заявителя.</w:t>
      </w:r>
    </w:p>
    <w:p w:rsidR="00B5113C" w:rsidRDefault="00B5113C">
      <w:pPr>
        <w:pStyle w:val="ConsPlusNormal"/>
        <w:spacing w:before="220"/>
        <w:ind w:firstLine="540"/>
        <w:jc w:val="both"/>
      </w:pPr>
      <w:r>
        <w:t>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хранятся органом местного самоуправления в электронном виде.</w:t>
      </w:r>
    </w:p>
    <w:p w:rsidR="00B5113C" w:rsidRDefault="00B5113C">
      <w:pPr>
        <w:pStyle w:val="ConsPlusNormal"/>
        <w:spacing w:before="220"/>
        <w:ind w:firstLine="540"/>
        <w:jc w:val="both"/>
      </w:pPr>
      <w:r>
        <w:t>Учетному делу участника мероприятия присваивается номер, соответствующий номеру в книге регистрации и учета.</w:t>
      </w:r>
    </w:p>
    <w:p w:rsidR="00B5113C" w:rsidRDefault="00B5113C">
      <w:pPr>
        <w:pStyle w:val="ConsPlusNormal"/>
        <w:spacing w:before="220"/>
        <w:ind w:firstLine="540"/>
        <w:jc w:val="both"/>
      </w:pPr>
      <w:r>
        <w:t>22. Уполномоченный орган регистрирует заявление в книге регистрации и учета граждан, подавших заявление на получение социальной выплаты (далее - книга регистрации и учета), в день его поступления и присваивает ему регистрационный номер.</w:t>
      </w:r>
    </w:p>
    <w:p w:rsidR="00B5113C" w:rsidRDefault="00B5113C">
      <w:pPr>
        <w:pStyle w:val="ConsPlusNormal"/>
        <w:spacing w:before="220"/>
        <w:ind w:firstLine="540"/>
        <w:jc w:val="both"/>
      </w:pPr>
      <w:r>
        <w:t>23. Уполномоченный орган проверяет представленные документы на соответствие требованиям порядка и в течение 20 рабочих дней со дня представления заявления принимает решение о признании либо об отказе в признании заявителя участником мероприятия.</w:t>
      </w:r>
    </w:p>
    <w:p w:rsidR="00B5113C" w:rsidRDefault="00B5113C">
      <w:pPr>
        <w:pStyle w:val="ConsPlusNormal"/>
        <w:spacing w:before="220"/>
        <w:ind w:firstLine="540"/>
        <w:jc w:val="both"/>
      </w:pPr>
      <w:r>
        <w:t>24. Решение уполномоченного органа о признании заявителя участником мероприятия либо отказе вручается заявителю (ям)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p w:rsidR="00B5113C" w:rsidRDefault="00B5113C">
      <w:pPr>
        <w:pStyle w:val="ConsPlusNormal"/>
        <w:spacing w:before="220"/>
        <w:ind w:firstLine="540"/>
        <w:jc w:val="both"/>
      </w:pPr>
      <w:r>
        <w:t>25. Уполномоченный орган принимает решение об отказе в признании заявителя участником мероприятия в следующих случаях:</w:t>
      </w:r>
    </w:p>
    <w:p w:rsidR="00B5113C" w:rsidRDefault="00B5113C">
      <w:pPr>
        <w:pStyle w:val="ConsPlusNormal"/>
        <w:spacing w:before="220"/>
        <w:ind w:firstLine="540"/>
        <w:jc w:val="both"/>
      </w:pPr>
      <w:r>
        <w:lastRenderedPageBreak/>
        <w:t xml:space="preserve">несоответствия заявителя требованиям, предусмотренным </w:t>
      </w:r>
      <w:hyperlink w:anchor="P4511" w:history="1">
        <w:r>
          <w:rPr>
            <w:color w:val="0000FF"/>
          </w:rPr>
          <w:t>абзацем четвертым пункта 2</w:t>
        </w:r>
      </w:hyperlink>
      <w:r>
        <w:t xml:space="preserve"> порядка;</w:t>
      </w:r>
    </w:p>
    <w:p w:rsidR="00B5113C" w:rsidRDefault="00B5113C">
      <w:pPr>
        <w:pStyle w:val="ConsPlusNormal"/>
        <w:spacing w:before="220"/>
        <w:ind w:firstLine="540"/>
        <w:jc w:val="both"/>
      </w:pPr>
      <w:r>
        <w:t>использования им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гражданами, имеющими 3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w:t>
      </w:r>
    </w:p>
    <w:p w:rsidR="00B5113C" w:rsidRDefault="00B5113C">
      <w:pPr>
        <w:pStyle w:val="ConsPlusNormal"/>
        <w:spacing w:before="220"/>
        <w:ind w:firstLine="540"/>
        <w:jc w:val="both"/>
      </w:pPr>
      <w:r>
        <w:t>установления факта недостоверности сведений, содержащихся в представленных документах;</w:t>
      </w:r>
    </w:p>
    <w:p w:rsidR="00B5113C" w:rsidRDefault="00B5113C">
      <w:pPr>
        <w:pStyle w:val="ConsPlusNormal"/>
        <w:spacing w:before="220"/>
        <w:ind w:firstLine="540"/>
        <w:jc w:val="both"/>
      </w:pPr>
      <w:r>
        <w:t xml:space="preserve">непредставления документов, указанных в </w:t>
      </w:r>
      <w:hyperlink w:anchor="P4560" w:history="1">
        <w:r>
          <w:rPr>
            <w:color w:val="0000FF"/>
          </w:rPr>
          <w:t>подпунктах 18.1</w:t>
        </w:r>
      </w:hyperlink>
      <w:r>
        <w:t xml:space="preserve">, </w:t>
      </w:r>
      <w:hyperlink w:anchor="P4561" w:history="1">
        <w:r>
          <w:rPr>
            <w:color w:val="0000FF"/>
          </w:rPr>
          <w:t>18.2</w:t>
        </w:r>
      </w:hyperlink>
      <w:r>
        <w:t xml:space="preserve">, </w:t>
      </w:r>
      <w:hyperlink w:anchor="P4567" w:history="1">
        <w:r>
          <w:rPr>
            <w:color w:val="0000FF"/>
          </w:rPr>
          <w:t>18.8</w:t>
        </w:r>
      </w:hyperlink>
      <w:r>
        <w:t xml:space="preserve">, </w:t>
      </w:r>
      <w:hyperlink w:anchor="P4568" w:history="1">
        <w:r>
          <w:rPr>
            <w:color w:val="0000FF"/>
          </w:rPr>
          <w:t>18.9</w:t>
        </w:r>
      </w:hyperlink>
      <w:r>
        <w:t xml:space="preserve">, </w:t>
      </w:r>
      <w:hyperlink w:anchor="P4571" w:history="1">
        <w:r>
          <w:rPr>
            <w:color w:val="0000FF"/>
          </w:rPr>
          <w:t>18.12</w:t>
        </w:r>
      </w:hyperlink>
      <w:r>
        <w:t xml:space="preserve"> - </w:t>
      </w:r>
      <w:hyperlink w:anchor="P4573" w:history="1">
        <w:r>
          <w:rPr>
            <w:color w:val="0000FF"/>
          </w:rPr>
          <w:t>18.14 пункта 18</w:t>
        </w:r>
      </w:hyperlink>
      <w:r>
        <w:t xml:space="preserve">, </w:t>
      </w:r>
      <w:hyperlink w:anchor="P4578" w:history="1">
        <w:r>
          <w:rPr>
            <w:color w:val="0000FF"/>
          </w:rPr>
          <w:t>пункте 20</w:t>
        </w:r>
      </w:hyperlink>
      <w:r>
        <w:t xml:space="preserve"> порядка;</w:t>
      </w:r>
    </w:p>
    <w:p w:rsidR="00B5113C" w:rsidRDefault="00B5113C">
      <w:pPr>
        <w:pStyle w:val="ConsPlusNormal"/>
        <w:spacing w:before="220"/>
        <w:ind w:firstLine="540"/>
        <w:jc w:val="both"/>
      </w:pPr>
      <w:r>
        <w:t xml:space="preserve">если члены молодой семьи в течение 5 лет, предшествующих обращению с целью получения социальной выплаты, ухудшили свои жилищные условия путем продажи, дарения или отчуждения иным способом жилого помещения, принадлежащего им на праве собственности, за исключением случаев, когда до ухудшения жилищных условий члены молодой семьи нуждались в улучшении жилищных условий в соответствии с </w:t>
      </w:r>
      <w:hyperlink w:anchor="P4513" w:history="1">
        <w:r>
          <w:rPr>
            <w:color w:val="0000FF"/>
          </w:rPr>
          <w:t>пунктом 3</w:t>
        </w:r>
      </w:hyperlink>
      <w:r>
        <w:t xml:space="preserve"> порядка;</w:t>
      </w:r>
    </w:p>
    <w:p w:rsidR="00B5113C" w:rsidRDefault="00B5113C">
      <w:pPr>
        <w:pStyle w:val="ConsPlusNormal"/>
        <w:spacing w:before="220"/>
        <w:ind w:firstLine="540"/>
        <w:jc w:val="both"/>
      </w:pPr>
      <w:r>
        <w:t>в связи с личным обращением заявителя об отзыве заявления.</w:t>
      </w:r>
    </w:p>
    <w:p w:rsidR="00B5113C" w:rsidRDefault="00B5113C">
      <w:pPr>
        <w:pStyle w:val="ConsPlusNormal"/>
        <w:spacing w:before="220"/>
        <w:ind w:firstLine="540"/>
        <w:jc w:val="both"/>
      </w:pPr>
      <w:r>
        <w:t>26. Уполномоченным органом ежегодно в срок с 1 января по 1 июня формируется список участников мероприятия, изъявивших желание на получение социальной выплаты в планируемом году, в пределах срока действия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5113C" w:rsidRDefault="00B5113C">
      <w:pPr>
        <w:pStyle w:val="ConsPlusNormal"/>
        <w:spacing w:before="220"/>
        <w:ind w:firstLine="540"/>
        <w:jc w:val="both"/>
      </w:pPr>
      <w:r>
        <w:t>Список участников мероприятия, изъявивших желание на получение социальной выплаты в планируемом году, формируется на основании заявлений участников мероприятия о включении их в указанный список, поданных в уполномоченный орган в срок с 1 января по 1 июня текущего года.</w:t>
      </w:r>
    </w:p>
    <w:p w:rsidR="00B5113C" w:rsidRDefault="00B5113C">
      <w:pPr>
        <w:pStyle w:val="ConsPlusNormal"/>
        <w:spacing w:before="220"/>
        <w:ind w:firstLine="540"/>
        <w:jc w:val="both"/>
      </w:pPr>
      <w:r>
        <w:t>В целях включения в список участников мероприятия, изъявивших желание на получение социальной выплаты в планируемом году, участник мероприятия представляет в период с 1 января по 31 мая года, предшествующего году предоставления социальной выплаты, в уполномоченный орган заявление о включении его в данный список.</w:t>
      </w:r>
    </w:p>
    <w:p w:rsidR="00B5113C" w:rsidRDefault="00B5113C">
      <w:pPr>
        <w:pStyle w:val="ConsPlusNormal"/>
        <w:spacing w:before="220"/>
        <w:ind w:firstLine="540"/>
        <w:jc w:val="both"/>
      </w:pPr>
      <w:r>
        <w:t>В первую очередь в список включаются молодые семьи - участники мероприятия, поставленные на учет в качестве нуждающихся в улучшении жилищных условий до 1 марта 2005 года, а также молодые семьи, имеющие 3 и более детей.</w:t>
      </w:r>
    </w:p>
    <w:p w:rsidR="00B5113C" w:rsidRDefault="00B5113C">
      <w:pPr>
        <w:pStyle w:val="ConsPlusNormal"/>
        <w:spacing w:before="220"/>
        <w:ind w:firstLine="540"/>
        <w:jc w:val="both"/>
      </w:pPr>
      <w:r>
        <w:t>Список формируется исходя из регистрационных номеров в книге регистрации и учета заявлений, в том числе в отношении молодых семей, имеющих первоочередное право на включение в него.</w:t>
      </w:r>
    </w:p>
    <w:p w:rsidR="00B5113C" w:rsidRDefault="00B5113C">
      <w:pPr>
        <w:pStyle w:val="ConsPlusNormal"/>
        <w:spacing w:before="220"/>
        <w:ind w:firstLine="540"/>
        <w:jc w:val="both"/>
      </w:pPr>
      <w:r>
        <w:t>Уполномоченный орган вносит изменения в список участников мероприятия, изъявивших желание на получение социальной выплаты в планируемом году, в случаях:</w:t>
      </w:r>
    </w:p>
    <w:p w:rsidR="00B5113C" w:rsidRDefault="00B5113C">
      <w:pPr>
        <w:pStyle w:val="ConsPlusNormal"/>
        <w:spacing w:before="220"/>
        <w:ind w:firstLine="540"/>
        <w:jc w:val="both"/>
      </w:pPr>
      <w:r>
        <w:t>изменения состава молодой семьи;</w:t>
      </w:r>
    </w:p>
    <w:p w:rsidR="00B5113C" w:rsidRDefault="00B5113C">
      <w:pPr>
        <w:pStyle w:val="ConsPlusNormal"/>
        <w:spacing w:before="220"/>
        <w:ind w:firstLine="540"/>
        <w:jc w:val="both"/>
      </w:pPr>
      <w:r>
        <w:t>исключения молодой семьи из числа участников мероприятия.</w:t>
      </w:r>
    </w:p>
    <w:p w:rsidR="00B5113C" w:rsidRDefault="00B5113C">
      <w:pPr>
        <w:pStyle w:val="ConsPlusNormal"/>
        <w:spacing w:before="220"/>
        <w:ind w:firstLine="540"/>
        <w:jc w:val="both"/>
      </w:pPr>
      <w:r>
        <w:t xml:space="preserve">Уполномоченный орган осуществляет включение участника мероприятия в список изъявивших желание на получение социальной выплаты в планируемом году, а также внесение </w:t>
      </w:r>
      <w:r>
        <w:lastRenderedPageBreak/>
        <w:t>изменений в указанный список в течение 1 рабочего дня: с даты принятия решения о признании заявителя участником мероприятия, с даты принятия решения об исключении молодой семьи из списка участников мероприятия, изъявивших желание на получение социальной выплаты в планируемом году, с даты получения сведений об изменении состава семьи.</w:t>
      </w:r>
    </w:p>
    <w:p w:rsidR="00B5113C" w:rsidRDefault="00B5113C">
      <w:pPr>
        <w:pStyle w:val="ConsPlusNormal"/>
        <w:spacing w:before="220"/>
        <w:ind w:firstLine="540"/>
        <w:jc w:val="both"/>
      </w:pPr>
      <w:bookmarkStart w:id="55" w:name="P4614"/>
      <w:bookmarkEnd w:id="55"/>
      <w:r>
        <w:t>27. Уполномоченный орган принимает решение об исключении молодой семьи из списка участников мероприятия, изъявивших желание на получение социальной выплаты в планируемом году, и из числа участников мероприятия в следующих случаях:</w:t>
      </w:r>
    </w:p>
    <w:p w:rsidR="00B5113C" w:rsidRDefault="00B5113C">
      <w:pPr>
        <w:pStyle w:val="ConsPlusNormal"/>
        <w:spacing w:before="220"/>
        <w:ind w:firstLine="540"/>
        <w:jc w:val="both"/>
      </w:pPr>
      <w:r>
        <w:t xml:space="preserve">несоответствие требованиям, предусмотренным </w:t>
      </w:r>
      <w:hyperlink w:anchor="P4511" w:history="1">
        <w:r>
          <w:rPr>
            <w:color w:val="0000FF"/>
          </w:rPr>
          <w:t>абзацем четвертым пункта 2</w:t>
        </w:r>
      </w:hyperlink>
      <w:r>
        <w:t xml:space="preserve"> порядка, за исключением утраты нуждаемости участниками мероприятия в связи с приобретением жилого помещения с целью получения социальной выплаты в соответствии с </w:t>
      </w:r>
      <w:hyperlink w:anchor="P4520" w:history="1">
        <w:r>
          <w:rPr>
            <w:color w:val="0000FF"/>
          </w:rPr>
          <w:t>подпунктом 4.2 пункта 4</w:t>
        </w:r>
      </w:hyperlink>
      <w:r>
        <w:t xml:space="preserve"> порядка;</w:t>
      </w:r>
    </w:p>
    <w:p w:rsidR="00B5113C" w:rsidRDefault="00B5113C">
      <w:pPr>
        <w:pStyle w:val="ConsPlusNormal"/>
        <w:spacing w:before="220"/>
        <w:ind w:firstLine="540"/>
        <w:jc w:val="both"/>
      </w:pPr>
      <w:r>
        <w:t>использование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участниками мероприятия, имеющими 3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 получения в установленном порядке компенсации части процентной ставки по ипотечному кредиту (займу) по подпрограмме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B5113C" w:rsidRDefault="00B5113C">
      <w:pPr>
        <w:pStyle w:val="ConsPlusNormal"/>
        <w:spacing w:before="220"/>
        <w:ind w:firstLine="540"/>
        <w:jc w:val="both"/>
      </w:pPr>
      <w:r>
        <w:t>установление факта недостоверности сведений, содержащихся в представленных документах;</w:t>
      </w:r>
    </w:p>
    <w:p w:rsidR="00B5113C" w:rsidRDefault="00B5113C">
      <w:pPr>
        <w:pStyle w:val="ConsPlusNormal"/>
        <w:spacing w:before="220"/>
        <w:ind w:firstLine="540"/>
        <w:jc w:val="both"/>
      </w:pPr>
      <w:r>
        <w:t xml:space="preserve">несоблюдение требований, предусмотренных </w:t>
      </w:r>
      <w:hyperlink w:anchor="P4522" w:history="1">
        <w:r>
          <w:rPr>
            <w:color w:val="0000FF"/>
          </w:rPr>
          <w:t>абзацем вторым подпункта 4.3 пункта 4</w:t>
        </w:r>
      </w:hyperlink>
      <w:r>
        <w:t xml:space="preserve"> порядка;</w:t>
      </w:r>
    </w:p>
    <w:p w:rsidR="00B5113C" w:rsidRDefault="00B5113C">
      <w:pPr>
        <w:pStyle w:val="ConsPlusNormal"/>
        <w:spacing w:before="220"/>
        <w:ind w:firstLine="540"/>
        <w:jc w:val="both"/>
      </w:pPr>
      <w:r>
        <w:t>личное обращение об отзыве заявления;</w:t>
      </w:r>
    </w:p>
    <w:p w:rsidR="00B5113C" w:rsidRDefault="00B5113C">
      <w:pPr>
        <w:pStyle w:val="ConsPlusNormal"/>
        <w:spacing w:before="220"/>
        <w:ind w:firstLine="540"/>
        <w:jc w:val="both"/>
      </w:pPr>
      <w:r>
        <w:t xml:space="preserve">отказ в выдаче участнику мероприятия свидетельства по основаниям, предусмотренным </w:t>
      </w:r>
      <w:hyperlink w:anchor="P4656" w:history="1">
        <w:r>
          <w:rPr>
            <w:color w:val="0000FF"/>
          </w:rPr>
          <w:t>пунктом 39</w:t>
        </w:r>
      </w:hyperlink>
      <w:r>
        <w:t xml:space="preserve"> порядка;</w:t>
      </w:r>
    </w:p>
    <w:p w:rsidR="00B5113C" w:rsidRDefault="00B5113C">
      <w:pPr>
        <w:pStyle w:val="ConsPlusNormal"/>
        <w:spacing w:before="220"/>
        <w:ind w:firstLine="540"/>
        <w:jc w:val="both"/>
      </w:pPr>
      <w:r>
        <w:t xml:space="preserve">отказ в предоставлении участнику мероприятия социальной выплаты в связи с приобретением жилого помещения, не отвечающего требованиям </w:t>
      </w:r>
      <w:hyperlink w:anchor="P4523" w:history="1">
        <w:r>
          <w:rPr>
            <w:color w:val="0000FF"/>
          </w:rPr>
          <w:t>пункта 5</w:t>
        </w:r>
      </w:hyperlink>
      <w:r>
        <w:t xml:space="preserve"> порядка;</w:t>
      </w:r>
    </w:p>
    <w:p w:rsidR="00B5113C" w:rsidRDefault="00B5113C">
      <w:pPr>
        <w:pStyle w:val="ConsPlusNormal"/>
        <w:spacing w:before="220"/>
        <w:ind w:firstLine="540"/>
        <w:jc w:val="both"/>
      </w:pPr>
      <w:r>
        <w:t>выезд участника мероприятия за пределы муниципального образования, уполномоченным органом которого он признан участником, за исключением выезда участника мероприятия в связи с приобретением жилого помещения на территории иного муниципального образования автономного округа с целью получения социальной выплаты в соответствии с настоящим порядком;</w:t>
      </w:r>
    </w:p>
    <w:p w:rsidR="00B5113C" w:rsidRDefault="00B5113C">
      <w:pPr>
        <w:pStyle w:val="ConsPlusNormal"/>
        <w:spacing w:before="220"/>
        <w:ind w:firstLine="540"/>
        <w:jc w:val="both"/>
      </w:pPr>
      <w:r>
        <w:t>отказ участника мероприятия от получения социальной выплаты или неиспользование им права на получение социальной выплаты в течение срока действия свидетельства.</w:t>
      </w:r>
    </w:p>
    <w:p w:rsidR="00B5113C" w:rsidRDefault="00B5113C">
      <w:pPr>
        <w:pStyle w:val="ConsPlusNormal"/>
        <w:spacing w:before="220"/>
        <w:ind w:firstLine="540"/>
        <w:jc w:val="both"/>
      </w:pPr>
      <w:bookmarkStart w:id="56" w:name="P4624"/>
      <w:bookmarkEnd w:id="56"/>
      <w:r>
        <w:t>28. Исключение из списка молодых семей - участников мероприятия в случае превышения одним из членов молодой семьи возраста 35 лет осуществляется уполномоченным органом на основании сведений о возрасте, содержащихся в учетом деле молодой семьи, в срок не позднее 30 календарных дней с даты превышения данного возраста, а в случае превышения возраста на момент формирования списка молодых семей - претендентов на получение социальной выплаты в соответствующем году - в срок не позднее даты формирования такого списка.</w:t>
      </w:r>
    </w:p>
    <w:p w:rsidR="00B5113C" w:rsidRDefault="00B5113C">
      <w:pPr>
        <w:pStyle w:val="ConsPlusNormal"/>
        <w:spacing w:before="220"/>
        <w:ind w:firstLine="540"/>
        <w:jc w:val="both"/>
      </w:pPr>
      <w:r>
        <w:t xml:space="preserve">Исключение из списка молодых семей - участников мероприятия оформляется решением уполномоченного органа с указанием основания исключения из списка молодых семей - </w:t>
      </w:r>
      <w:r>
        <w:lastRenderedPageBreak/>
        <w:t>участников мероприятия по возрасту и направляется по почте либо вручается членам молодой семьи (одному из членов молодой семьи) в течение 5 рабочих дней с момента его принятия.</w:t>
      </w:r>
    </w:p>
    <w:p w:rsidR="00B5113C" w:rsidRDefault="00B5113C">
      <w:pPr>
        <w:pStyle w:val="ConsPlusNormal"/>
        <w:spacing w:before="220"/>
        <w:ind w:firstLine="540"/>
        <w:jc w:val="both"/>
      </w:pPr>
      <w:r>
        <w:t>29. Решение уполномоченного органа об отказе в признании заявителя участником мероприятия или исключении участника мероприятия из списка участников мероприятия, изъявивших желание на получение социальной выплаты в планируемом году, должно быть обоснованным, со ссылкой на положения порядка и может быть обжаловано им в соответствии с законодательством Российской Федерации.</w:t>
      </w:r>
    </w:p>
    <w:p w:rsidR="00B5113C" w:rsidRDefault="00B5113C">
      <w:pPr>
        <w:pStyle w:val="ConsPlusNormal"/>
        <w:spacing w:before="220"/>
        <w:ind w:firstLine="540"/>
        <w:jc w:val="both"/>
      </w:pPr>
      <w:r>
        <w:t>30. Уполномоченный орган до 10 июня года, предшествующего планируемому, представляет список участников мероприятия, изъявивших желание на получение социальных выплат в планируемом году, в Департамент строительства автономного округа по форме, утвержденной Департаментом строительства автономного округа.</w:t>
      </w:r>
    </w:p>
    <w:p w:rsidR="00B5113C" w:rsidRDefault="00B5113C">
      <w:pPr>
        <w:pStyle w:val="ConsPlusNormal"/>
        <w:spacing w:before="220"/>
        <w:ind w:firstLine="540"/>
        <w:jc w:val="both"/>
      </w:pPr>
      <w:r>
        <w:t>В случае внесения уполномоченным органом изменений в список участников мероприятия, изъявивших желание на получение социальных выплат в планируемом году, после 10 июня года, предшествующего планируемому, уполномоченный орган информирует Департамент строительства автономного округа о внесенных изменениях в течение 5 рабочих дней с даты такого внесения изменений.</w:t>
      </w:r>
    </w:p>
    <w:p w:rsidR="00B5113C" w:rsidRDefault="00B5113C">
      <w:pPr>
        <w:pStyle w:val="ConsPlusNormal"/>
        <w:spacing w:before="220"/>
        <w:ind w:firstLine="540"/>
        <w:jc w:val="both"/>
      </w:pPr>
      <w:r>
        <w:t>31. Департамент строительства автономного округа на основании списков участников мероприятия, изъявивших желание на получение социальных выплат в планируемом году, представленных уполномоченными органами, и с учетом средств, которые планируется выделить на реализацию мероприятия на соответствующий год, при их наличии формирует и утверждает сводный список молодых семей - участников мероприятия, изъявивших желание на получение социальных выплат в планируемом году, по форме, утверждаемой ответственным исполнителем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пределах срока ее действия.</w:t>
      </w:r>
    </w:p>
    <w:p w:rsidR="00B5113C" w:rsidRDefault="00B5113C">
      <w:pPr>
        <w:pStyle w:val="ConsPlusNormal"/>
        <w:spacing w:before="220"/>
        <w:ind w:firstLine="540"/>
        <w:jc w:val="both"/>
      </w:pPr>
      <w:r>
        <w:t xml:space="preserve">Сводный список молодых семей - участников мероприятия, изъявивших желание на получение социальных выплат в 2019 году, формируется на основании списков участников мероприятия, изъявивших желание на получение социальных выплат в 2019 году, представленных уполномоченными органами в соответствии с мероприятием "Обеспечение жильем молодых семей" государственной </w:t>
      </w:r>
      <w:hyperlink r:id="rId27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государственной </w:t>
      </w:r>
      <w:hyperlink r:id="rId278" w:history="1">
        <w:r>
          <w:rPr>
            <w:color w:val="0000FF"/>
          </w:rPr>
          <w:t>программы</w:t>
        </w:r>
      </w:hyperlink>
      <w:r>
        <w:t xml:space="preserve"> автономного округа "Обеспечение доступным и комфортным жильем жителей Ханты-Мансийского автономного округа - Югры в 2018 - 2025 годах и на период до 2030 года", утвержденной постановлением Правительства Ханты-Мансийского автономного округа - Югры от 9 октября 2013 года N 408-п.</w:t>
      </w:r>
    </w:p>
    <w:p w:rsidR="00B5113C" w:rsidRDefault="00B5113C">
      <w:pPr>
        <w:pStyle w:val="ConsPlusNormal"/>
        <w:jc w:val="both"/>
      </w:pPr>
      <w:r>
        <w:t xml:space="preserve">(в ред. </w:t>
      </w:r>
      <w:hyperlink r:id="rId279"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Сводный список молодых семей - участников мероприятия, изъявивших желание на получение социальных выплат в планируемом году, представляет ответственному исполнителю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установленные им сроки Департамент строительства автономного округа.</w:t>
      </w:r>
    </w:p>
    <w:p w:rsidR="00B5113C" w:rsidRDefault="00B5113C">
      <w:pPr>
        <w:pStyle w:val="ConsPlusNormal"/>
        <w:spacing w:before="220"/>
        <w:ind w:firstLine="540"/>
        <w:jc w:val="both"/>
      </w:pPr>
      <w:r>
        <w:t xml:space="preserve">После доведения ответственным исполнителем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сведений о размере субсидии, предоставляемой бюджету Ханты-Мансийского автономного округа - Югры на планируемый (текущий) год, до органов исполнительной власти автономного округа Департамент строительства автономного округа на основании сводного списка молодых семей - участников </w:t>
      </w:r>
      <w:r>
        <w:lastRenderedPageBreak/>
        <w:t>мероприятия, изъявивших желание на получение социальных выплат в планируемом году, и с учетом объема субсидий, предоставляемых из федерального бюджета, размера бюджетных ассигнований, предусматриваемых в бюджете автономного округа и местных бюджетах на соответствующий год на реализацию настоящего мероприятия, а при наличии средств, предоставляемых организациями, участвующими в реализации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за исключением организаций, предоставляющих жилищные кредиты и займы, с учетом указанных средств утверждает список молодых семей - претендентов на получение социальных выплат в соответствующем году.</w:t>
      </w:r>
    </w:p>
    <w:p w:rsidR="00B5113C" w:rsidRDefault="00B5113C">
      <w:pPr>
        <w:pStyle w:val="ConsPlusNormal"/>
        <w:spacing w:before="220"/>
        <w:ind w:firstLine="540"/>
        <w:jc w:val="both"/>
      </w:pPr>
      <w:r>
        <w:t xml:space="preserve">В случае если на момент формирования Департаментом строительства автономного округа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мероприятия в порядке, установленном </w:t>
      </w:r>
      <w:hyperlink w:anchor="P4624" w:history="1">
        <w:r>
          <w:rPr>
            <w:color w:val="0000FF"/>
          </w:rPr>
          <w:t>пунктом 28</w:t>
        </w:r>
      </w:hyperlink>
      <w:r>
        <w:t xml:space="preserve"> порядка.</w:t>
      </w:r>
    </w:p>
    <w:p w:rsidR="00B5113C" w:rsidRDefault="00B5113C">
      <w:pPr>
        <w:pStyle w:val="ConsPlusNormal"/>
        <w:spacing w:before="220"/>
        <w:ind w:firstLine="540"/>
        <w:jc w:val="both"/>
      </w:pPr>
      <w:bookmarkStart w:id="57" w:name="P4635"/>
      <w:bookmarkEnd w:id="57"/>
      <w:r>
        <w:t>32. Департамент строительства автономного округа в течение 10 рабочих дней с даты утверждения списка молодых семей - претендентов на получение социальных выплат в соответствующем году направляет уполномоченным органам выписки из сводного списка молодых семей - претендентов на получение социальных выплат в соответствующем году.</w:t>
      </w:r>
    </w:p>
    <w:p w:rsidR="00B5113C" w:rsidRDefault="00B5113C">
      <w:pPr>
        <w:pStyle w:val="ConsPlusNormal"/>
        <w:spacing w:before="220"/>
        <w:ind w:firstLine="540"/>
        <w:jc w:val="both"/>
      </w:pPr>
      <w:r>
        <w:t xml:space="preserve">33. Уполномоченный орган в течение 5 рабочих дней после получения уведомления, указанного в </w:t>
      </w:r>
      <w:hyperlink w:anchor="P4635" w:history="1">
        <w:r>
          <w:rPr>
            <w:color w:val="0000FF"/>
          </w:rPr>
          <w:t>пункте 32</w:t>
        </w:r>
      </w:hyperlink>
      <w:r>
        <w:t xml:space="preserve"> порядка, способом, позволяющим подтвердить факт и дату оповещения, уведомляет участников мероприятия, включенных в список молодых семей - претендентов на получение социальных выплат в соответствующем году, о необходимости представления ими документов для получения свидетельств, а также разъясняет порядок и условия получения и использования социальной выплаты.</w:t>
      </w:r>
    </w:p>
    <w:p w:rsidR="00B5113C" w:rsidRDefault="00B5113C">
      <w:pPr>
        <w:pStyle w:val="ConsPlusNormal"/>
        <w:spacing w:before="220"/>
        <w:ind w:firstLine="540"/>
        <w:jc w:val="both"/>
      </w:pPr>
      <w:r>
        <w:t>34. В течение 1 месяца после получения уведомления о лимитах бюджетных ассигнований из федерального бюджета и бюджета автономного округа, предназначенных для предоставления социальной выплаты участникам мероприятия, уполномоченный орган осуществляет оформление свидетельств и их выдачу участникам мероприятия, включенным в сводный список.</w:t>
      </w:r>
    </w:p>
    <w:p w:rsidR="00B5113C" w:rsidRDefault="00B5113C">
      <w:pPr>
        <w:pStyle w:val="ConsPlusNormal"/>
        <w:spacing w:before="220"/>
        <w:ind w:firstLine="540"/>
        <w:jc w:val="both"/>
      </w:pPr>
      <w:bookmarkStart w:id="58" w:name="P4638"/>
      <w:bookmarkEnd w:id="58"/>
      <w:r>
        <w:t>35. Департамент строительства автономного округа вправе вносить изменения в список молодых семей - претендентов на получение социальных выплат в соответствующем году на основании предложений уполномоченных органов в следующих случаях:</w:t>
      </w:r>
    </w:p>
    <w:p w:rsidR="00B5113C" w:rsidRDefault="00B5113C">
      <w:pPr>
        <w:pStyle w:val="ConsPlusNormal"/>
        <w:spacing w:before="220"/>
        <w:ind w:firstLine="540"/>
        <w:jc w:val="both"/>
      </w:pPr>
      <w:r>
        <w:t xml:space="preserve">исключение из списка участников мероприятия, изъявивших желание на получение социальной выплаты в планируемом году, по основаниям, предусмотренным в </w:t>
      </w:r>
      <w:hyperlink w:anchor="P4614" w:history="1">
        <w:r>
          <w:rPr>
            <w:color w:val="0000FF"/>
          </w:rPr>
          <w:t>пункте 27</w:t>
        </w:r>
      </w:hyperlink>
      <w:r>
        <w:t xml:space="preserve"> порядка;</w:t>
      </w:r>
    </w:p>
    <w:p w:rsidR="00B5113C" w:rsidRDefault="00B5113C">
      <w:pPr>
        <w:pStyle w:val="ConsPlusNormal"/>
        <w:spacing w:before="220"/>
        <w:ind w:firstLine="540"/>
        <w:jc w:val="both"/>
      </w:pPr>
      <w:r>
        <w:t>изменение состава семьи участников мероприятия;</w:t>
      </w:r>
    </w:p>
    <w:p w:rsidR="00B5113C" w:rsidRDefault="00B5113C">
      <w:pPr>
        <w:pStyle w:val="ConsPlusNormal"/>
        <w:spacing w:before="220"/>
        <w:ind w:firstLine="540"/>
        <w:jc w:val="both"/>
      </w:pPr>
      <w:r>
        <w:t xml:space="preserve">непредставление участником мероприятия необходимых документов в соответствии с настоящим порядком для получения свидетельства в срок, установленный </w:t>
      </w:r>
      <w:hyperlink w:anchor="P4647" w:history="1">
        <w:r>
          <w:rPr>
            <w:color w:val="0000FF"/>
          </w:rPr>
          <w:t>пунктом 36</w:t>
        </w:r>
      </w:hyperlink>
      <w:r>
        <w:t xml:space="preserve"> порядка;</w:t>
      </w:r>
    </w:p>
    <w:p w:rsidR="00B5113C" w:rsidRDefault="00B5113C">
      <w:pPr>
        <w:pStyle w:val="ConsPlusNormal"/>
        <w:spacing w:before="220"/>
        <w:ind w:firstLine="540"/>
        <w:jc w:val="both"/>
      </w:pPr>
      <w:r>
        <w:t xml:space="preserve">отказ в выдаче участнику свидетельства по основаниям, предусмотренным </w:t>
      </w:r>
      <w:hyperlink w:anchor="P4656" w:history="1">
        <w:r>
          <w:rPr>
            <w:color w:val="0000FF"/>
          </w:rPr>
          <w:t>пунктом 39</w:t>
        </w:r>
      </w:hyperlink>
      <w:r>
        <w:t xml:space="preserve"> порядка;</w:t>
      </w:r>
    </w:p>
    <w:p w:rsidR="00B5113C" w:rsidRDefault="00B5113C">
      <w:pPr>
        <w:pStyle w:val="ConsPlusNormal"/>
        <w:spacing w:before="220"/>
        <w:ind w:firstLine="540"/>
        <w:jc w:val="both"/>
      </w:pPr>
      <w:r>
        <w:t xml:space="preserve">отказ в предоставлении участнику мероприятия социальной выплаты в связи с приобретением жилого помещения, не отвечающего требованиям </w:t>
      </w:r>
      <w:hyperlink w:anchor="P4523" w:history="1">
        <w:r>
          <w:rPr>
            <w:color w:val="0000FF"/>
          </w:rPr>
          <w:t>пункта 5</w:t>
        </w:r>
      </w:hyperlink>
      <w:r>
        <w:t xml:space="preserve"> порядка;</w:t>
      </w:r>
    </w:p>
    <w:p w:rsidR="00B5113C" w:rsidRDefault="00B5113C">
      <w:pPr>
        <w:pStyle w:val="ConsPlusNormal"/>
        <w:spacing w:before="220"/>
        <w:ind w:firstLine="540"/>
        <w:jc w:val="both"/>
      </w:pPr>
      <w:r>
        <w:t>отказ участника мероприятия в течение срока действия свидетельства от получения социальной выплаты.</w:t>
      </w:r>
    </w:p>
    <w:p w:rsidR="00B5113C" w:rsidRDefault="00B5113C">
      <w:pPr>
        <w:pStyle w:val="ConsPlusNormal"/>
        <w:spacing w:before="220"/>
        <w:ind w:firstLine="540"/>
        <w:jc w:val="both"/>
      </w:pPr>
      <w:r>
        <w:t xml:space="preserve">Изменения в список молодых семей - претендентов на получение социальных выплат в соответствующем году вносятся в пределах утвержденных лимитов бюджетных ассигнований на </w:t>
      </w:r>
      <w:r>
        <w:lastRenderedPageBreak/>
        <w:t>текущий финансовый год при условии достижения значения показателя результативности использования средств федерального бюджета и бюджета автономного округа, установленных соглашением, заключенным Правительством автономного округа с Министерством строительства и жилищно-коммунального хозяйства Российской Федерации на текущий финансовый год.</w:t>
      </w:r>
    </w:p>
    <w:p w:rsidR="00B5113C" w:rsidRDefault="00B5113C">
      <w:pPr>
        <w:pStyle w:val="ConsPlusNormal"/>
        <w:spacing w:before="220"/>
        <w:ind w:firstLine="540"/>
        <w:jc w:val="both"/>
      </w:pPr>
      <w:r>
        <w:t>Органы местного самоуправления муниципальных образований автономного округа вправе увеличивать объем финансирования мероприятия за счет средств собственных бюджетов.</w:t>
      </w:r>
    </w:p>
    <w:p w:rsidR="00B5113C" w:rsidRDefault="00B5113C">
      <w:pPr>
        <w:pStyle w:val="ConsPlusNormal"/>
        <w:spacing w:before="220"/>
        <w:ind w:firstLine="540"/>
        <w:jc w:val="both"/>
      </w:pPr>
      <w:bookmarkStart w:id="59" w:name="P4647"/>
      <w:bookmarkEnd w:id="59"/>
      <w:r>
        <w:t>36. Для получения свидетельства участник мероприятия - претендент на получение социальной выплаты в течение 15 рабочих дней после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утвержденной Департаментом строительства автономного округа, и документы:</w:t>
      </w:r>
    </w:p>
    <w:p w:rsidR="00B5113C" w:rsidRDefault="00B5113C">
      <w:pPr>
        <w:pStyle w:val="ConsPlusNormal"/>
        <w:spacing w:before="220"/>
        <w:ind w:firstLine="540"/>
        <w:jc w:val="both"/>
      </w:pPr>
      <w:r>
        <w:t xml:space="preserve">в случае использования социальной выплаты на оплату договора купли-продажи жилого помещения, договора участия в долевом строительстве,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 документы, предусмотренные </w:t>
      </w:r>
      <w:hyperlink w:anchor="P4561" w:history="1">
        <w:r>
          <w:rPr>
            <w:color w:val="0000FF"/>
          </w:rPr>
          <w:t>подпунктами 18.2</w:t>
        </w:r>
      </w:hyperlink>
      <w:r>
        <w:t xml:space="preserve">, </w:t>
      </w:r>
      <w:hyperlink w:anchor="P4565" w:history="1">
        <w:r>
          <w:rPr>
            <w:color w:val="0000FF"/>
          </w:rPr>
          <w:t>18.6</w:t>
        </w:r>
      </w:hyperlink>
      <w:r>
        <w:t xml:space="preserve">, </w:t>
      </w:r>
      <w:hyperlink w:anchor="P4572" w:history="1">
        <w:r>
          <w:rPr>
            <w:color w:val="0000FF"/>
          </w:rPr>
          <w:t>18.13 пункта 18</w:t>
        </w:r>
      </w:hyperlink>
      <w:r>
        <w:t xml:space="preserve"> порядка;</w:t>
      </w:r>
    </w:p>
    <w:p w:rsidR="00B5113C" w:rsidRDefault="00B5113C">
      <w:pPr>
        <w:pStyle w:val="ConsPlusNormal"/>
        <w:spacing w:before="220"/>
        <w:ind w:firstLine="540"/>
        <w:jc w:val="both"/>
      </w:pPr>
      <w: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 документы, предусмотренные </w:t>
      </w:r>
      <w:hyperlink w:anchor="P4561" w:history="1">
        <w:r>
          <w:rPr>
            <w:color w:val="0000FF"/>
          </w:rPr>
          <w:t>подпунктами 18.2</w:t>
        </w:r>
      </w:hyperlink>
      <w:r>
        <w:t xml:space="preserve">, </w:t>
      </w:r>
      <w:hyperlink w:anchor="P4566" w:history="1">
        <w:r>
          <w:rPr>
            <w:color w:val="0000FF"/>
          </w:rPr>
          <w:t>18.7</w:t>
        </w:r>
      </w:hyperlink>
      <w:r>
        <w:t xml:space="preserve"> - </w:t>
      </w:r>
      <w:hyperlink w:anchor="P4568" w:history="1">
        <w:r>
          <w:rPr>
            <w:color w:val="0000FF"/>
          </w:rPr>
          <w:t>18.9</w:t>
        </w:r>
      </w:hyperlink>
      <w:r>
        <w:t xml:space="preserve">, </w:t>
      </w:r>
      <w:hyperlink w:anchor="P4572" w:history="1">
        <w:r>
          <w:rPr>
            <w:color w:val="0000FF"/>
          </w:rPr>
          <w:t>18.13 пункта 18</w:t>
        </w:r>
      </w:hyperlink>
      <w:r>
        <w:t xml:space="preserve"> порядка.</w:t>
      </w:r>
    </w:p>
    <w:p w:rsidR="00B5113C" w:rsidRDefault="00B5113C">
      <w:pPr>
        <w:pStyle w:val="ConsPlusNormal"/>
        <w:spacing w:before="220"/>
        <w:ind w:firstLine="540"/>
        <w:jc w:val="both"/>
      </w:pPr>
      <w:r>
        <w:t xml:space="preserve">Документы и сведения, указанные в </w:t>
      </w:r>
      <w:hyperlink w:anchor="P4562" w:history="1">
        <w:r>
          <w:rPr>
            <w:color w:val="0000FF"/>
          </w:rPr>
          <w:t>подпунктах 18.3</w:t>
        </w:r>
      </w:hyperlink>
      <w:r>
        <w:t xml:space="preserve">, </w:t>
      </w:r>
      <w:hyperlink w:anchor="P4563" w:history="1">
        <w:r>
          <w:rPr>
            <w:color w:val="0000FF"/>
          </w:rPr>
          <w:t>18.4</w:t>
        </w:r>
      </w:hyperlink>
      <w:r>
        <w:t xml:space="preserve">, </w:t>
      </w:r>
      <w:hyperlink w:anchor="P4570" w:history="1">
        <w:r>
          <w:rPr>
            <w:color w:val="0000FF"/>
          </w:rPr>
          <w:t>18.11 пункта 18</w:t>
        </w:r>
      </w:hyperlink>
      <w:r>
        <w:t xml:space="preserve"> порядка, запрашиваются уполномоченным органом в порядке межведомственного взаимодействия в соответствии с законодательством Российской Федерации.</w:t>
      </w:r>
    </w:p>
    <w:p w:rsidR="00B5113C" w:rsidRDefault="00B5113C">
      <w:pPr>
        <w:pStyle w:val="ConsPlusNormal"/>
        <w:spacing w:before="220"/>
        <w:ind w:firstLine="540"/>
        <w:jc w:val="both"/>
      </w:pPr>
      <w:r>
        <w:t xml:space="preserve">Документы и сведения, указанные в </w:t>
      </w:r>
      <w:hyperlink w:anchor="P4562" w:history="1">
        <w:r>
          <w:rPr>
            <w:color w:val="0000FF"/>
          </w:rPr>
          <w:t>подпунктах 18.3</w:t>
        </w:r>
      </w:hyperlink>
      <w:r>
        <w:t xml:space="preserve">, </w:t>
      </w:r>
      <w:hyperlink w:anchor="P4563" w:history="1">
        <w:r>
          <w:rPr>
            <w:color w:val="0000FF"/>
          </w:rPr>
          <w:t>18.4</w:t>
        </w:r>
      </w:hyperlink>
      <w:r>
        <w:t xml:space="preserve">, </w:t>
      </w:r>
      <w:hyperlink w:anchor="P4570" w:history="1">
        <w:r>
          <w:rPr>
            <w:color w:val="0000FF"/>
          </w:rPr>
          <w:t>18.11 пункта 18</w:t>
        </w:r>
      </w:hyperlink>
      <w:r>
        <w:t xml:space="preserve"> порядка, могут быть представлены участниками мероприятия по собственной инициативе.</w:t>
      </w:r>
    </w:p>
    <w:p w:rsidR="00B5113C" w:rsidRDefault="00B5113C">
      <w:pPr>
        <w:pStyle w:val="ConsPlusNormal"/>
        <w:spacing w:before="220"/>
        <w:ind w:firstLine="540"/>
        <w:jc w:val="both"/>
      </w:pPr>
      <w:r>
        <w:t>В срок, указанный в абзаце первом настоящего пункта, не включается период режима повышенной готовности в автономном округе, установленный Губернатором автономного округа в 2020 году с целью предотвращения завоза и распространения новой коронавирусной инфекции, вызванной COVID-19.</w:t>
      </w:r>
    </w:p>
    <w:p w:rsidR="00B5113C" w:rsidRDefault="00B5113C">
      <w:pPr>
        <w:pStyle w:val="ConsPlusNormal"/>
        <w:jc w:val="both"/>
      </w:pPr>
      <w:r>
        <w:t xml:space="preserve">(абзац введен </w:t>
      </w:r>
      <w:hyperlink r:id="rId280" w:history="1">
        <w:r>
          <w:rPr>
            <w:color w:val="0000FF"/>
          </w:rPr>
          <w:t>постановлением</w:t>
        </w:r>
      </w:hyperlink>
      <w:r>
        <w:t xml:space="preserve"> Правительства ХМАО - Югры от 17.04.2020 N 143-п)</w:t>
      </w:r>
    </w:p>
    <w:p w:rsidR="00B5113C" w:rsidRDefault="00B5113C">
      <w:pPr>
        <w:pStyle w:val="ConsPlusNormal"/>
        <w:spacing w:before="220"/>
        <w:ind w:firstLine="540"/>
        <w:jc w:val="both"/>
      </w:pPr>
      <w:r>
        <w:t>37. В заявлении участник мероприятия дает письменное согласие на получение социальной выплаты в порядке и на условиях, которые указаны в уведомлении.</w:t>
      </w:r>
    </w:p>
    <w:p w:rsidR="00B5113C" w:rsidRDefault="00B5113C">
      <w:pPr>
        <w:pStyle w:val="ConsPlusNormal"/>
        <w:spacing w:before="220"/>
        <w:ind w:firstLine="540"/>
        <w:jc w:val="both"/>
      </w:pPr>
      <w:r>
        <w:t>38. Уполномоченный орган осуществляет проверку содержащихся в представленных документах сведений.</w:t>
      </w:r>
    </w:p>
    <w:p w:rsidR="00B5113C" w:rsidRDefault="00B5113C">
      <w:pPr>
        <w:pStyle w:val="ConsPlusNormal"/>
        <w:spacing w:before="220"/>
        <w:ind w:firstLine="540"/>
        <w:jc w:val="both"/>
      </w:pPr>
      <w:bookmarkStart w:id="60" w:name="P4656"/>
      <w:bookmarkEnd w:id="60"/>
      <w:r>
        <w:t>39. Основаниями для отказа в выдаче свидетельства являются:</w:t>
      </w:r>
    </w:p>
    <w:p w:rsidR="00B5113C" w:rsidRDefault="00B5113C">
      <w:pPr>
        <w:pStyle w:val="ConsPlusNormal"/>
        <w:spacing w:before="220"/>
        <w:ind w:firstLine="540"/>
        <w:jc w:val="both"/>
      </w:pPr>
      <w:r>
        <w:t xml:space="preserve">нарушение установленного </w:t>
      </w:r>
      <w:hyperlink w:anchor="P4647" w:history="1">
        <w:r>
          <w:rPr>
            <w:color w:val="0000FF"/>
          </w:rPr>
          <w:t>пунктом 36</w:t>
        </w:r>
      </w:hyperlink>
      <w:r>
        <w:t xml:space="preserve"> порядка срока представления необходимых документов для получения свидетельства;</w:t>
      </w:r>
    </w:p>
    <w:p w:rsidR="00B5113C" w:rsidRDefault="00B5113C">
      <w:pPr>
        <w:pStyle w:val="ConsPlusNormal"/>
        <w:spacing w:before="220"/>
        <w:ind w:firstLine="540"/>
        <w:jc w:val="both"/>
      </w:pPr>
      <w:r>
        <w:t xml:space="preserve">непредставление или представление не в полном объеме указанных в </w:t>
      </w:r>
      <w:hyperlink w:anchor="P4647" w:history="1">
        <w:r>
          <w:rPr>
            <w:color w:val="0000FF"/>
          </w:rPr>
          <w:t>пункте 36</w:t>
        </w:r>
      </w:hyperlink>
      <w:r>
        <w:t xml:space="preserve"> порядка документов;</w:t>
      </w:r>
    </w:p>
    <w:p w:rsidR="00B5113C" w:rsidRDefault="00B5113C">
      <w:pPr>
        <w:pStyle w:val="ConsPlusNormal"/>
        <w:spacing w:before="220"/>
        <w:ind w:firstLine="540"/>
        <w:jc w:val="both"/>
      </w:pPr>
      <w:r>
        <w:lastRenderedPageBreak/>
        <w:t>недостоверность сведений, содержащихся в представленных документах;</w:t>
      </w:r>
    </w:p>
    <w:p w:rsidR="00B5113C" w:rsidRDefault="00B5113C">
      <w:pPr>
        <w:pStyle w:val="ConsPlusNormal"/>
        <w:spacing w:before="220"/>
        <w:ind w:firstLine="540"/>
        <w:jc w:val="both"/>
      </w:pPr>
      <w:r>
        <w:t xml:space="preserve">несоблюдение требований, предусмотренных </w:t>
      </w:r>
      <w:hyperlink w:anchor="P4522" w:history="1">
        <w:r>
          <w:rPr>
            <w:color w:val="0000FF"/>
          </w:rPr>
          <w:t>абзацем вторым подпункта 4.3 пункта 4</w:t>
        </w:r>
      </w:hyperlink>
      <w:r>
        <w:t xml:space="preserve"> порядка;</w:t>
      </w:r>
    </w:p>
    <w:p w:rsidR="00B5113C" w:rsidRDefault="00B5113C">
      <w:pPr>
        <w:pStyle w:val="ConsPlusNormal"/>
        <w:spacing w:before="220"/>
        <w:ind w:firstLine="540"/>
        <w:jc w:val="both"/>
      </w:pPr>
      <w:r>
        <w:t xml:space="preserve">несоответствие жилого помещения, приобретенного (построенного) с помощью заемных средств, требованиям </w:t>
      </w:r>
      <w:hyperlink w:anchor="P4523" w:history="1">
        <w:r>
          <w:rPr>
            <w:color w:val="0000FF"/>
          </w:rPr>
          <w:t>пункта 5</w:t>
        </w:r>
      </w:hyperlink>
      <w:r>
        <w:t xml:space="preserve"> порядка.</w:t>
      </w:r>
    </w:p>
    <w:p w:rsidR="00B5113C" w:rsidRDefault="00B5113C">
      <w:pPr>
        <w:pStyle w:val="ConsPlusNormal"/>
        <w:spacing w:before="220"/>
        <w:ind w:firstLine="540"/>
        <w:jc w:val="both"/>
      </w:pPr>
      <w:r>
        <w:t>40. Выдача свидетельства участнику мероприятия осуществляется уполномоченным органом в соответствии с выпиской из утвержденного Департаментом строительства автономного округа сводного списка молодых семей - претендентов на получение социальных выплат в соответствующем году (далее - сводный список молодых семей).</w:t>
      </w:r>
    </w:p>
    <w:p w:rsidR="00B5113C" w:rsidRDefault="00B5113C">
      <w:pPr>
        <w:pStyle w:val="ConsPlusNormal"/>
        <w:spacing w:before="220"/>
        <w:ind w:firstLine="540"/>
        <w:jc w:val="both"/>
      </w:pPr>
      <w:r>
        <w:t>41. Право участника мероприятия на получение социальной выплаты возникает со дня предоставления свидетельства и сохраняется в течение срока его действия.</w:t>
      </w:r>
    </w:p>
    <w:p w:rsidR="00B5113C" w:rsidRDefault="00B5113C">
      <w:pPr>
        <w:pStyle w:val="ConsPlusNormal"/>
        <w:spacing w:before="220"/>
        <w:ind w:firstLine="540"/>
        <w:jc w:val="both"/>
      </w:pPr>
      <w:r>
        <w:t>Размер социальной выплаты рассчитывается на дату утверждения Департаментом строительства автономного округа списка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B5113C" w:rsidRDefault="00B5113C">
      <w:pPr>
        <w:pStyle w:val="ConsPlusNormal"/>
        <w:spacing w:before="220"/>
        <w:ind w:firstLine="540"/>
        <w:jc w:val="both"/>
      </w:pPr>
      <w:r>
        <w:t>Срок действия свидетельства составляет не более 7 месяцев с даты выдачи, указанной в нем, за исключением свидетельства, выданного после 20 мая текущего года, срок действия которого истекает 20 декабря текущего года.</w:t>
      </w:r>
    </w:p>
    <w:p w:rsidR="00B5113C" w:rsidRDefault="00B5113C">
      <w:pPr>
        <w:pStyle w:val="ConsPlusNormal"/>
        <w:spacing w:before="220"/>
        <w:ind w:firstLine="540"/>
        <w:jc w:val="both"/>
      </w:pPr>
      <w:bookmarkStart w:id="61" w:name="P4666"/>
      <w:bookmarkEnd w:id="61"/>
      <w:r>
        <w:t>42. При возникновении у участников мероприятия обстоятельств, потребовавших замены выданных свидетельств, они представляют в уполномоченный орган, выдавший свидетельство, заявления об их замене с указанием обстоятельств, потребовавших такой замены, и приложением документов, подтверждающих эти обстоятельства.</w:t>
      </w:r>
    </w:p>
    <w:p w:rsidR="00B5113C" w:rsidRDefault="00B5113C">
      <w:pPr>
        <w:pStyle w:val="ConsPlusNormal"/>
        <w:spacing w:before="220"/>
        <w:ind w:firstLine="540"/>
        <w:jc w:val="both"/>
      </w:pPr>
      <w:r>
        <w:t>К указанным обстоятельствам относятся утрата (хищение) или порча свидетельств, уважительные причины, не позволившие участникам мероприятия представить свидетельства в установленный срок в банк.</w:t>
      </w:r>
    </w:p>
    <w:p w:rsidR="00B5113C" w:rsidRDefault="00B5113C">
      <w:pPr>
        <w:pStyle w:val="ConsPlusNormal"/>
        <w:spacing w:before="220"/>
        <w:ind w:firstLine="540"/>
        <w:jc w:val="both"/>
      </w:pPr>
      <w:r>
        <w:t>В течение 30 календарных дней с даты получения заявления уполномоченный орган, выдавший свидетельство, выдает новое свидетельство, в котором указывает размер социальной выплаты, предусмотренный в замененном свидетельстве, и срок действия, соответствующий оставшемуся сроку действия.</w:t>
      </w:r>
    </w:p>
    <w:p w:rsidR="00B5113C" w:rsidRDefault="00B5113C">
      <w:pPr>
        <w:pStyle w:val="ConsPlusNormal"/>
        <w:spacing w:before="220"/>
        <w:ind w:firstLine="540"/>
        <w:jc w:val="both"/>
      </w:pPr>
      <w:bookmarkStart w:id="62" w:name="P4669"/>
      <w:bookmarkEnd w:id="62"/>
      <w:r>
        <w:t xml:space="preserve">43. Участнику мероприятия, получившему свидетельство на приобретение (строительство) жилья, при рождении (усыновлении) ребенка в период с даты включения его в список молодых семей - претендентов на получение социальных выплат в соответствующем году до окончания срока действия свидетельства предоставляется дополнительная субсидия за счет средств бюджета автономного округа и бюджетов муниципальных образований автономного округа в размере 5 процентов расчетной (средней) стоимости жилья (далее - дополнительная субсидия) в порядке, установленном </w:t>
      </w:r>
      <w:hyperlink w:anchor="P4741" w:history="1">
        <w:r>
          <w:rPr>
            <w:color w:val="0000FF"/>
          </w:rPr>
          <w:t>пунктами 69</w:t>
        </w:r>
      </w:hyperlink>
      <w:r>
        <w:t xml:space="preserve"> - </w:t>
      </w:r>
      <w:hyperlink w:anchor="P4745" w:history="1">
        <w:r>
          <w:rPr>
            <w:color w:val="0000FF"/>
          </w:rPr>
          <w:t>71</w:t>
        </w:r>
      </w:hyperlink>
      <w:r>
        <w:t xml:space="preserve"> порядка.</w:t>
      </w:r>
    </w:p>
    <w:p w:rsidR="00B5113C" w:rsidRDefault="00B5113C">
      <w:pPr>
        <w:pStyle w:val="ConsPlusNormal"/>
        <w:spacing w:before="220"/>
        <w:ind w:firstLine="540"/>
        <w:jc w:val="both"/>
      </w:pPr>
      <w:r>
        <w:t>44. Участники мероприятия, получившие свидетельства, предъявляют их в течение 1 месяца с даты выдачи в банк, отобранный Департаментом строительства автономного округа, где на их имена открываются банковские счета, предназначенные для зачисления социальной выплаты (далее - банк).</w:t>
      </w:r>
    </w:p>
    <w:p w:rsidR="00B5113C" w:rsidRDefault="00B5113C">
      <w:pPr>
        <w:pStyle w:val="ConsPlusNormal"/>
        <w:spacing w:before="220"/>
        <w:ind w:firstLine="540"/>
        <w:jc w:val="both"/>
      </w:pPr>
      <w:r>
        <w:t>45. Департамент строительства автономного округа осуществляет отбор банков, претендующих на участие в мероприятии, при соблюдении следующих условий:</w:t>
      </w:r>
    </w:p>
    <w:p w:rsidR="00B5113C" w:rsidRDefault="00B5113C">
      <w:pPr>
        <w:pStyle w:val="ConsPlusNormal"/>
        <w:spacing w:before="220"/>
        <w:ind w:firstLine="540"/>
        <w:jc w:val="both"/>
      </w:pPr>
      <w:r>
        <w:t xml:space="preserve">45.1. Наличие лицензии на осуществление банковских операций, в соответствии с которой </w:t>
      </w:r>
      <w:r>
        <w:lastRenderedPageBreak/>
        <w:t>банку предоставляется право на привлечение во вклады денежных средств физических лиц в рублях и иностранной валюте.</w:t>
      </w:r>
    </w:p>
    <w:p w:rsidR="00B5113C" w:rsidRDefault="00B5113C">
      <w:pPr>
        <w:pStyle w:val="ConsPlusNormal"/>
        <w:spacing w:before="220"/>
        <w:ind w:firstLine="540"/>
        <w:jc w:val="both"/>
      </w:pPr>
      <w:r>
        <w:t>45.2. Наличие опыта жилищного кредитования населения (более одного года).</w:t>
      </w:r>
    </w:p>
    <w:p w:rsidR="00B5113C" w:rsidRDefault="00B5113C">
      <w:pPr>
        <w:pStyle w:val="ConsPlusNormal"/>
        <w:spacing w:before="220"/>
        <w:ind w:firstLine="540"/>
        <w:jc w:val="both"/>
      </w:pPr>
      <w:r>
        <w:t>45.3. Отсутствие задолженности по уплате налоговых платежей перед бюджетами всех уровней.</w:t>
      </w:r>
    </w:p>
    <w:p w:rsidR="00B5113C" w:rsidRDefault="00B5113C">
      <w:pPr>
        <w:pStyle w:val="ConsPlusNormal"/>
        <w:spacing w:before="220"/>
        <w:ind w:firstLine="540"/>
        <w:jc w:val="both"/>
      </w:pPr>
      <w:r>
        <w:t>45.4. Выполнение обязательных нормативов, установленных для банков Центральным банком Российской Федерации.</w:t>
      </w:r>
    </w:p>
    <w:p w:rsidR="00B5113C" w:rsidRDefault="00B5113C">
      <w:pPr>
        <w:pStyle w:val="ConsPlusNormal"/>
        <w:spacing w:before="220"/>
        <w:ind w:firstLine="540"/>
        <w:jc w:val="both"/>
      </w:pPr>
      <w:r>
        <w:t>45.5. Отсутствие убытков за последний отчетный год.</w:t>
      </w:r>
    </w:p>
    <w:p w:rsidR="00B5113C" w:rsidRDefault="00B5113C">
      <w:pPr>
        <w:pStyle w:val="ConsPlusNormal"/>
        <w:spacing w:before="220"/>
        <w:ind w:firstLine="540"/>
        <w:jc w:val="both"/>
      </w:pPr>
      <w:r>
        <w:t>45.6. Наличие структурного подразделения банка на территории автономного округа.</w:t>
      </w:r>
    </w:p>
    <w:p w:rsidR="00B5113C" w:rsidRDefault="00B5113C">
      <w:pPr>
        <w:pStyle w:val="ConsPlusNormal"/>
        <w:spacing w:before="220"/>
        <w:ind w:firstLine="540"/>
        <w:jc w:val="both"/>
      </w:pPr>
      <w:r>
        <w:t>45.7. Участие банка в системе страхования вкладов.</w:t>
      </w:r>
    </w:p>
    <w:p w:rsidR="00B5113C" w:rsidRDefault="00B5113C">
      <w:pPr>
        <w:pStyle w:val="ConsPlusNormal"/>
        <w:spacing w:before="220"/>
        <w:ind w:firstLine="540"/>
        <w:jc w:val="both"/>
      </w:pPr>
      <w:r>
        <w:t>46. Участник мероприятия заключает с банком договор банковского счета.</w:t>
      </w:r>
    </w:p>
    <w:p w:rsidR="00B5113C" w:rsidRDefault="00B5113C">
      <w:pPr>
        <w:pStyle w:val="ConsPlusNormal"/>
        <w:spacing w:before="220"/>
        <w:ind w:firstLine="540"/>
        <w:jc w:val="both"/>
      </w:pPr>
      <w:r>
        <w:t>В договоре банковского счета устанавливаются условия обслуживания банковского счета, порядок взаимоотношений банка и участника мероприятия, на чье имя открыт банковский счет, а также порядок перевода средств с банковского счета.</w:t>
      </w:r>
    </w:p>
    <w:p w:rsidR="00B5113C" w:rsidRDefault="00B5113C">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в виде субсидии) банк выдает распорядителю счета справку о расторжении договора банковского счета без перечисления средств социальной выплаты.</w:t>
      </w:r>
    </w:p>
    <w:p w:rsidR="00B5113C" w:rsidRDefault="00B5113C">
      <w:pPr>
        <w:pStyle w:val="ConsPlusNormal"/>
        <w:spacing w:before="220"/>
        <w:ind w:firstLine="540"/>
        <w:jc w:val="both"/>
      </w:pPr>
      <w:r>
        <w:t>47. Свидетельство, сданное в банк, после заключения договора банковского счета его владельцу не возвращается.</w:t>
      </w:r>
    </w:p>
    <w:p w:rsidR="00B5113C" w:rsidRDefault="00B5113C">
      <w:pPr>
        <w:pStyle w:val="ConsPlusNormal"/>
        <w:spacing w:before="220"/>
        <w:ind w:firstLine="540"/>
        <w:jc w:val="both"/>
      </w:pPr>
      <w:r>
        <w:t xml:space="preserve">Свидетельство, предъявленное в банк по истечении 1 месяца с даты его выдачи, банком не принимается. По истечении этого срока участник мероприятия, получивший свидетельство, вправе обратиться в порядке, предусмотренном </w:t>
      </w:r>
      <w:hyperlink w:anchor="P4666" w:history="1">
        <w:r>
          <w:rPr>
            <w:color w:val="0000FF"/>
          </w:rPr>
          <w:t>пунктом 42</w:t>
        </w:r>
      </w:hyperlink>
      <w:r>
        <w:t xml:space="preserve"> порядка, в уполномоченный орган, выдавший свидетельство, с заявлением о его замене.</w:t>
      </w:r>
    </w:p>
    <w:p w:rsidR="00B5113C" w:rsidRDefault="00B5113C">
      <w:pPr>
        <w:pStyle w:val="ConsPlusNormal"/>
        <w:spacing w:before="220"/>
        <w:ind w:firstLine="540"/>
        <w:jc w:val="both"/>
      </w:pPr>
      <w:r>
        <w:t>48. Банк проверяет соответствие данных, указанных в свидетельствах, данным, содержащимся в документах, удостоверяющих личности участников мероприятия, а также своевременность представления свидетельств в банк.</w:t>
      </w:r>
    </w:p>
    <w:p w:rsidR="00B5113C" w:rsidRDefault="00B5113C">
      <w:pPr>
        <w:pStyle w:val="ConsPlusNormal"/>
        <w:spacing w:before="220"/>
        <w:ind w:firstLine="540"/>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участнику мероприятия, а в остальных случаях заключает с ним договор банковского счета и открывает на его имя банковский счет для учета средств, предоставленных в качестве социальной выплаты.</w:t>
      </w:r>
    </w:p>
    <w:p w:rsidR="00B5113C" w:rsidRDefault="00B5113C">
      <w:pPr>
        <w:pStyle w:val="ConsPlusNormal"/>
        <w:spacing w:before="220"/>
        <w:ind w:firstLine="540"/>
        <w:jc w:val="both"/>
      </w:pPr>
      <w:r>
        <w:t>49. Социальная выплата предоставляется в безналичной форме путем зачисления соответствующих средств на банковский счет участника мероприятия (далее - распорядитель счета).</w:t>
      </w:r>
    </w:p>
    <w:p w:rsidR="00B5113C" w:rsidRDefault="00B5113C">
      <w:pPr>
        <w:pStyle w:val="ConsPlusNormal"/>
        <w:spacing w:before="220"/>
        <w:ind w:firstLine="540"/>
        <w:jc w:val="both"/>
      </w:pPr>
      <w:r>
        <w:t xml:space="preserve">50. Банк представляет ежемесячно до 10 числа в уполномоченный орган информацию о фактах заключения договоров банковского счета с участниками мероприятия,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 в том </w:t>
      </w:r>
      <w:r>
        <w:lastRenderedPageBreak/>
        <w:t>числе являющегося объектом долевого строительства. Данные сведения представляются по состоянию на 1 число месяца, следующего за отчетным.</w:t>
      </w:r>
    </w:p>
    <w:p w:rsidR="00B5113C" w:rsidRDefault="00B5113C">
      <w:pPr>
        <w:pStyle w:val="ConsPlusNormal"/>
        <w:spacing w:before="220"/>
        <w:ind w:firstLine="540"/>
        <w:jc w:val="both"/>
      </w:pPr>
      <w:bookmarkStart w:id="63" w:name="P4688"/>
      <w:bookmarkEnd w:id="63"/>
      <w:r>
        <w:t>51. Для оплаты приобретаемого жилого помещения распорядитель счета - участник мероприятия представляет в банк договор банковского счета, договор купли-продажи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B5113C" w:rsidRDefault="00B5113C">
      <w:pPr>
        <w:pStyle w:val="ConsPlusNormal"/>
        <w:spacing w:before="220"/>
        <w:ind w:firstLine="540"/>
        <w:jc w:val="both"/>
      </w:pPr>
      <w:r>
        <w:t>В договоре купли-продажи на жилое помещение указываются реквизиты свидетельства (номер, дата выдачи, орган, выдавший свидетельство) и банковского счета,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B5113C" w:rsidRDefault="00B5113C">
      <w:pPr>
        <w:pStyle w:val="ConsPlusNormal"/>
        <w:spacing w:before="220"/>
        <w:ind w:firstLine="540"/>
        <w:jc w:val="both"/>
      </w:pPr>
      <w:r>
        <w:t>52. Для использования участником мероприятия социальной выплаты на оплату первоначального взноса при получении жилищного кредита (займа), в том числе ипотечного, на приобретение жилого помещения (строительство индивидуального жилого дома) представляются в банк:</w:t>
      </w:r>
    </w:p>
    <w:p w:rsidR="00B5113C" w:rsidRDefault="00B5113C">
      <w:pPr>
        <w:pStyle w:val="ConsPlusNormal"/>
        <w:spacing w:before="220"/>
        <w:ind w:firstLine="540"/>
        <w:jc w:val="both"/>
      </w:pPr>
      <w:r>
        <w:t>52.1. Договор банковского счета.</w:t>
      </w:r>
    </w:p>
    <w:p w:rsidR="00B5113C" w:rsidRDefault="00B5113C">
      <w:pPr>
        <w:pStyle w:val="ConsPlusNormal"/>
        <w:spacing w:before="220"/>
        <w:ind w:firstLine="540"/>
        <w:jc w:val="both"/>
      </w:pPr>
      <w:r>
        <w:t>52.2. Кредитный договор (договор займа).</w:t>
      </w:r>
    </w:p>
    <w:p w:rsidR="00B5113C" w:rsidRDefault="00B5113C">
      <w:pPr>
        <w:pStyle w:val="ConsPlusNormal"/>
        <w:spacing w:before="220"/>
        <w:ind w:firstLine="540"/>
        <w:jc w:val="both"/>
      </w:pPr>
      <w:r>
        <w:t>52.3. В случае приобретения жилого помещения - договор купли-продажи на жилое помещение, прошедший в установленном порядке государственную регистрацию.</w:t>
      </w:r>
    </w:p>
    <w:p w:rsidR="00B5113C" w:rsidRDefault="00B5113C">
      <w:pPr>
        <w:pStyle w:val="ConsPlusNormal"/>
        <w:spacing w:before="220"/>
        <w:ind w:firstLine="540"/>
        <w:jc w:val="both"/>
      </w:pPr>
      <w:r>
        <w:t>52.4. В случае направления социальной выплаты для оплаты цены договора строительного подряда на строительство жилого дома:</w:t>
      </w:r>
    </w:p>
    <w:p w:rsidR="00B5113C" w:rsidRDefault="00B5113C">
      <w:pPr>
        <w:pStyle w:val="ConsPlusNormal"/>
        <w:spacing w:before="220"/>
        <w:ind w:firstLine="540"/>
        <w:jc w:val="both"/>
      </w:pPr>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B5113C" w:rsidRDefault="00B5113C">
      <w:pPr>
        <w:pStyle w:val="ConsPlusNormal"/>
        <w:spacing w:before="220"/>
        <w:ind w:firstLine="540"/>
        <w:jc w:val="both"/>
      </w:pPr>
      <w:r>
        <w:t>б) разрешение на строительство, выданное одному из членов молодой семьи;</w:t>
      </w:r>
    </w:p>
    <w:p w:rsidR="00B5113C" w:rsidRDefault="00B5113C">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B5113C" w:rsidRDefault="00B5113C">
      <w:pPr>
        <w:pStyle w:val="ConsPlusNormal"/>
        <w:spacing w:before="220"/>
        <w:ind w:firstLine="540"/>
        <w:jc w:val="both"/>
      </w:pPr>
      <w:r>
        <w:t>53. В случае использования социальной выплаты для погашения долга по кредитам участник мероприятия представляет в банк:</w:t>
      </w:r>
    </w:p>
    <w:p w:rsidR="00B5113C" w:rsidRDefault="00B5113C">
      <w:pPr>
        <w:pStyle w:val="ConsPlusNormal"/>
        <w:spacing w:before="220"/>
        <w:ind w:firstLine="540"/>
        <w:jc w:val="both"/>
      </w:pPr>
      <w:r>
        <w:t>53.1. Договор банковского счета.</w:t>
      </w:r>
    </w:p>
    <w:p w:rsidR="00B5113C" w:rsidRDefault="00B5113C">
      <w:pPr>
        <w:pStyle w:val="ConsPlusNormal"/>
        <w:spacing w:before="220"/>
        <w:ind w:firstLine="540"/>
        <w:jc w:val="both"/>
      </w:pPr>
      <w:r>
        <w:t>53.2. Кредитный договор (договор займа).</w:t>
      </w:r>
    </w:p>
    <w:p w:rsidR="00B5113C" w:rsidRDefault="00B5113C">
      <w:pPr>
        <w:pStyle w:val="ConsPlusNormal"/>
        <w:spacing w:before="220"/>
        <w:ind w:firstLine="540"/>
        <w:jc w:val="both"/>
      </w:pPr>
      <w:r>
        <w:t>53.3. Свидетельство о государственной регистрации права собственности на приобретенное жилое помещение либо выписку (выписки) из Единого государственного реестра недвижимости о правах на приобретенное жилое помещение (при незавершенном строительстве индивидуального жилого дома представляется договор строительного подряда либо иные документы, подтверждающие расходы по строительству индивидуального жилого дома).</w:t>
      </w:r>
    </w:p>
    <w:p w:rsidR="00B5113C" w:rsidRDefault="00B5113C">
      <w:pPr>
        <w:pStyle w:val="ConsPlusNormal"/>
        <w:spacing w:before="220"/>
        <w:ind w:firstLine="540"/>
        <w:jc w:val="both"/>
      </w:pPr>
      <w:r>
        <w:t>53.4.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B5113C" w:rsidRDefault="00B5113C">
      <w:pPr>
        <w:pStyle w:val="ConsPlusNormal"/>
        <w:spacing w:before="220"/>
        <w:ind w:firstLine="540"/>
        <w:jc w:val="both"/>
      </w:pPr>
      <w:bookmarkStart w:id="64" w:name="P4703"/>
      <w:bookmarkEnd w:id="64"/>
      <w:r>
        <w:lastRenderedPageBreak/>
        <w:t>54. В случае направления участником мероприятия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участника мероприятия - члена кооператива (или одного из членов молодой семьи - члена кооператива), распорядитель счета должен представить в банк:</w:t>
      </w:r>
    </w:p>
    <w:p w:rsidR="00B5113C" w:rsidRDefault="00B5113C">
      <w:pPr>
        <w:pStyle w:val="ConsPlusNormal"/>
        <w:spacing w:before="220"/>
        <w:ind w:firstLine="540"/>
        <w:jc w:val="both"/>
      </w:pPr>
      <w: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B5113C" w:rsidRDefault="00B5113C">
      <w:pPr>
        <w:pStyle w:val="ConsPlusNormal"/>
        <w:spacing w:before="220"/>
        <w:ind w:firstLine="540"/>
        <w:jc w:val="both"/>
      </w:pPr>
      <w:r>
        <w:t>копию устава кооператива:</w:t>
      </w:r>
    </w:p>
    <w:p w:rsidR="00B5113C" w:rsidRDefault="00B5113C">
      <w:pPr>
        <w:pStyle w:val="ConsPlusNormal"/>
        <w:spacing w:before="220"/>
        <w:ind w:firstLine="540"/>
        <w:jc w:val="both"/>
      </w:pPr>
      <w:r>
        <w:t>выписку из реестра членов кооператива, подтверждающую его членство в нем;</w:t>
      </w:r>
    </w:p>
    <w:p w:rsidR="00B5113C" w:rsidRDefault="00B5113C">
      <w:pPr>
        <w:pStyle w:val="ConsPlusNormal"/>
        <w:spacing w:before="220"/>
        <w:ind w:firstLine="540"/>
        <w:jc w:val="both"/>
      </w:pPr>
      <w:r>
        <w:t>копию свидетельства о государственной регистрации права собственности либо выписку из Единого государственного реестра недвижимости о правах кооператива на жилое помещение, которое приобретено для молодой семьи - участника мероприятия;</w:t>
      </w:r>
    </w:p>
    <w:p w:rsidR="00B5113C" w:rsidRDefault="00B5113C">
      <w:pPr>
        <w:pStyle w:val="ConsPlusNormal"/>
        <w:spacing w:before="220"/>
        <w:ind w:firstLine="540"/>
        <w:jc w:val="both"/>
      </w:pPr>
      <w:r>
        <w:t>копию решения о передаче жилого помещения в пользование члена кооператива.</w:t>
      </w:r>
    </w:p>
    <w:p w:rsidR="00B5113C" w:rsidRDefault="00B5113C">
      <w:pPr>
        <w:pStyle w:val="ConsPlusNormal"/>
        <w:spacing w:before="220"/>
        <w:ind w:firstLine="540"/>
        <w:jc w:val="both"/>
      </w:pPr>
      <w:r>
        <w:t xml:space="preserve">55. В случае использования социальной выплаты в соответствии с </w:t>
      </w:r>
      <w:hyperlink w:anchor="P4521" w:history="1">
        <w:r>
          <w:rPr>
            <w:color w:val="0000FF"/>
          </w:rPr>
          <w:t>подпунктом 4.3 пункта 4</w:t>
        </w:r>
      </w:hyperlink>
      <w:r>
        <w:t xml:space="preserve"> порядка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B5113C" w:rsidRDefault="00B5113C">
      <w:pPr>
        <w:pStyle w:val="ConsPlusNormal"/>
        <w:spacing w:before="220"/>
        <w:ind w:firstLine="540"/>
        <w:jc w:val="both"/>
      </w:pPr>
      <w: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B5113C" w:rsidRDefault="00B5113C">
      <w:pPr>
        <w:pStyle w:val="ConsPlusNormal"/>
        <w:spacing w:before="220"/>
        <w:ind w:firstLine="540"/>
        <w:jc w:val="both"/>
      </w:pPr>
      <w:r>
        <w:t>56. Приобретаемые жилые помещения оформляются в долевую собственность всех членов молодой семьи, указанных в свидетельстве.</w:t>
      </w:r>
    </w:p>
    <w:p w:rsidR="00B5113C" w:rsidRDefault="00B5113C">
      <w:pPr>
        <w:pStyle w:val="ConsPlusNormal"/>
        <w:spacing w:before="220"/>
        <w:ind w:firstLine="540"/>
        <w:jc w:val="both"/>
      </w:pPr>
      <w:r>
        <w:t xml:space="preserve">В случае использования социальной выплаты в соответствии с </w:t>
      </w:r>
      <w:hyperlink w:anchor="P4519" w:history="1">
        <w:r>
          <w:rPr>
            <w:color w:val="0000FF"/>
          </w:rPr>
          <w:t>подпунктами 4.1</w:t>
        </w:r>
      </w:hyperlink>
      <w:r>
        <w:t xml:space="preserve"> и </w:t>
      </w:r>
      <w:hyperlink w:anchor="P4520" w:history="1">
        <w:r>
          <w:rPr>
            <w:color w:val="0000FF"/>
          </w:rPr>
          <w:t>4.2 пункта 4</w:t>
        </w:r>
      </w:hyperlink>
      <w:r>
        <w:t xml:space="preserve"> порядка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B5113C" w:rsidRDefault="00B5113C">
      <w:pPr>
        <w:pStyle w:val="ConsPlusNormal"/>
        <w:spacing w:before="220"/>
        <w:ind w:firstLine="540"/>
        <w:jc w:val="both"/>
      </w:pPr>
      <w:r>
        <w:t xml:space="preserve">В случае использования социальной выплаты в соответствии с </w:t>
      </w:r>
      <w:hyperlink w:anchor="P4521" w:history="1">
        <w:r>
          <w:rPr>
            <w:color w:val="0000FF"/>
          </w:rPr>
          <w:t>подпунктом 4.3 пункта 4</w:t>
        </w:r>
      </w:hyperlink>
      <w:r>
        <w:t xml:space="preserve"> порядка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B5113C" w:rsidRDefault="00B5113C">
      <w:pPr>
        <w:pStyle w:val="ConsPlusNormal"/>
        <w:spacing w:before="220"/>
        <w:ind w:firstLine="540"/>
        <w:jc w:val="both"/>
      </w:pPr>
      <w:r>
        <w:t xml:space="preserve">57. Банк в течение 5 рабочих дней с даты получения документов, предусмотренных в </w:t>
      </w:r>
      <w:hyperlink w:anchor="P4688" w:history="1">
        <w:r>
          <w:rPr>
            <w:color w:val="0000FF"/>
          </w:rPr>
          <w:t>пунктах 51</w:t>
        </w:r>
      </w:hyperlink>
      <w:r>
        <w:t xml:space="preserve"> - </w:t>
      </w:r>
      <w:hyperlink w:anchor="P4703" w:history="1">
        <w:r>
          <w:rPr>
            <w:color w:val="0000FF"/>
          </w:rPr>
          <w:t>54</w:t>
        </w:r>
      </w:hyperlink>
      <w:r>
        <w:t xml:space="preserve"> порядка, осуществляет проверку содержащихся в них сведений, включающую проверку соответствия приобретаемого жилого помещения (строящегося жилого дома), в том числе являющегося объектом долевого строительства, условиям отнесения жилых помещений к </w:t>
      </w:r>
      <w:r>
        <w:lastRenderedPageBreak/>
        <w:t>стандартному жилью, утвержденным Министерством строительства и жилищно-коммунального хозяйства Российской Федерации.</w:t>
      </w:r>
    </w:p>
    <w:p w:rsidR="00B5113C" w:rsidRDefault="00B5113C">
      <w:pPr>
        <w:pStyle w:val="ConsPlusNormal"/>
        <w:spacing w:before="220"/>
        <w:ind w:firstLine="540"/>
        <w:jc w:val="both"/>
      </w:pPr>
      <w:r>
        <w:t>В случае вынесения банком решения об отказе в принятии договора купли-продажи на жилое помещение, договора участия в долевом строительстве,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обоснованное уведомление в письменной форме. При этом документы, принятые банком для проверки, возвращаются.</w:t>
      </w:r>
    </w:p>
    <w:p w:rsidR="00B5113C" w:rsidRDefault="00B5113C">
      <w:pPr>
        <w:pStyle w:val="ConsPlusNormal"/>
        <w:spacing w:before="220"/>
        <w:ind w:firstLine="540"/>
        <w:jc w:val="both"/>
      </w:pPr>
      <w:r>
        <w:t>Оригиналы договора купли-продажи на жилое помещение, договора участия в долевом строительстве,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указанному в них лицу или отказа от такого перечисления, а затем возвращаются распорядителю счета.</w:t>
      </w:r>
    </w:p>
    <w:p w:rsidR="00B5113C" w:rsidRDefault="00B5113C">
      <w:pPr>
        <w:pStyle w:val="ConsPlusNormal"/>
        <w:spacing w:before="220"/>
        <w:ind w:firstLine="540"/>
        <w:jc w:val="both"/>
      </w:pPr>
      <w:r>
        <w:t>58. Банк в течение 1 рабочего дня после вынесения решения о принятии договора купли-продажи на жилое помещение, договора участия в долевом строительстве,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уполномоченный орган заявку на перечисление бюджетных средств в счет оплаты расходов на основании указанных документов и их копий.</w:t>
      </w:r>
    </w:p>
    <w:p w:rsidR="00B5113C" w:rsidRDefault="00B5113C">
      <w:pPr>
        <w:pStyle w:val="ConsPlusNormal"/>
        <w:spacing w:before="220"/>
        <w:ind w:firstLine="540"/>
        <w:jc w:val="both"/>
      </w:pPr>
      <w:r>
        <w:t>59. Уполномоченный орган в течение 10 рабочих дней со дня получения из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после чего перечисляет банку указанные средства при условии соответствия представленных документов положениям порядка.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положениям порядка отказывает в перечислении указанных средств, о чем в предусмотренный срок письменно уведомляет банк.</w:t>
      </w:r>
    </w:p>
    <w:p w:rsidR="00B5113C" w:rsidRDefault="00B5113C">
      <w:pPr>
        <w:pStyle w:val="ConsPlusNormal"/>
        <w:spacing w:before="220"/>
        <w:ind w:firstLine="540"/>
        <w:jc w:val="both"/>
      </w:pPr>
      <w:r>
        <w:t>60.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w:t>
      </w:r>
    </w:p>
    <w:p w:rsidR="00B5113C" w:rsidRDefault="00B5113C">
      <w:pPr>
        <w:pStyle w:val="ConsPlusNormal"/>
        <w:spacing w:before="220"/>
        <w:ind w:firstLine="540"/>
        <w:jc w:val="both"/>
      </w:pPr>
      <w:r>
        <w:t>61. По соглашению сторон договор банковского счета может быть продлен, если:</w:t>
      </w:r>
    </w:p>
    <w:p w:rsidR="00B5113C" w:rsidRDefault="00B5113C">
      <w:pPr>
        <w:pStyle w:val="ConsPlusNormal"/>
        <w:spacing w:before="220"/>
        <w:ind w:firstLine="540"/>
        <w:jc w:val="both"/>
      </w:pPr>
      <w:r>
        <w:t>61.1. До истечения срока действия договора банковского счета банк принял договор на жилое помещение, договор участия в долевом строительстве,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B5113C" w:rsidRDefault="00B5113C">
      <w:pPr>
        <w:pStyle w:val="ConsPlusNormal"/>
        <w:spacing w:before="220"/>
        <w:ind w:firstLine="540"/>
        <w:jc w:val="both"/>
      </w:pPr>
      <w:r>
        <w:t xml:space="preserve">61.2.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приобретение жилого помещения для оплаты осуществляется в соответствии </w:t>
      </w:r>
      <w:r>
        <w:lastRenderedPageBreak/>
        <w:t>с настоящим порядком.</w:t>
      </w:r>
    </w:p>
    <w:p w:rsidR="00B5113C" w:rsidRDefault="00B5113C">
      <w:pPr>
        <w:pStyle w:val="ConsPlusNormal"/>
        <w:spacing w:before="220"/>
        <w:ind w:firstLine="540"/>
        <w:jc w:val="both"/>
      </w:pPr>
      <w:r>
        <w:t>62. 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(в том числе являющегося объектом долевого строительства), оплаты первоначального взноса при получении жилищного кредита, в том числе ипотечного,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B5113C" w:rsidRDefault="00B5113C">
      <w:pPr>
        <w:pStyle w:val="ConsPlusNormal"/>
        <w:spacing w:before="220"/>
        <w:ind w:firstLine="540"/>
        <w:jc w:val="both"/>
      </w:pPr>
      <w:r>
        <w:t>63. Свидетельства, находящиеся в банке, погашаются банком в устанавливаемом им порядке и хранятся в течение 3 лет.</w:t>
      </w:r>
    </w:p>
    <w:p w:rsidR="00B5113C" w:rsidRDefault="00B5113C">
      <w:pPr>
        <w:pStyle w:val="ConsPlusNormal"/>
        <w:spacing w:before="220"/>
        <w:ind w:firstLine="540"/>
        <w:jc w:val="both"/>
      </w:pPr>
      <w:r>
        <w:t>Свидетельства, не предъявленные в банк в порядке и сроки, которые установлены настоящим порядком, считаются недействительными.</w:t>
      </w:r>
    </w:p>
    <w:p w:rsidR="00B5113C" w:rsidRDefault="00B5113C">
      <w:pPr>
        <w:pStyle w:val="ConsPlusNormal"/>
        <w:spacing w:before="220"/>
        <w:ind w:firstLine="540"/>
        <w:jc w:val="both"/>
      </w:pPr>
      <w:r>
        <w:t>64. В случае если владелец свидетельства по какой-либо причине не смог в установленный срок его действия воспользоваться правом на получение выделенной ему социальной выплаты, он представляет в уполномоченный орган,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rsidR="00B5113C" w:rsidRDefault="00B5113C">
      <w:pPr>
        <w:pStyle w:val="ConsPlusNormal"/>
        <w:spacing w:before="220"/>
        <w:ind w:firstLine="540"/>
        <w:jc w:val="both"/>
      </w:pPr>
      <w:r>
        <w:t>65. Целевым подтверждением использования участником мероприятия социальной выплаты является государственная регистрация его права собственности и всех членов его семьи, на которых осуществлялся расчет и выдача социальной выплаты, на приобретенное жилое помещение. Допускается оформление приобретенного жилого помещения в собственность одного из супругов или обоих супругов. При этом участник мероприятия представляет нотариально заверенное обязательство переоформить приобретенное с использованием социальной выплаты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w:t>
      </w:r>
    </w:p>
    <w:p w:rsidR="00B5113C" w:rsidRDefault="00B5113C">
      <w:pPr>
        <w:pStyle w:val="ConsPlusNormal"/>
        <w:spacing w:before="220"/>
        <w:ind w:firstLine="540"/>
        <w:jc w:val="both"/>
      </w:pPr>
      <w:r>
        <w:t>Участник мероприятия обязан совершить действия, направленные на государственную регистрацию его прав собственности и всех членов его семьи, на которых осуществляется расчет и предоставление социальной выплаты, на приобретенное жилое помещение в следующие сроки:</w:t>
      </w:r>
    </w:p>
    <w:p w:rsidR="00B5113C" w:rsidRDefault="00B5113C">
      <w:pPr>
        <w:pStyle w:val="ConsPlusNormal"/>
        <w:spacing w:before="220"/>
        <w:ind w:firstLine="540"/>
        <w:jc w:val="both"/>
      </w:pPr>
      <w:r>
        <w:t>в случае приобретения жилого помещения по договору купли-продажи - не позднее 2 месяцев с даты предоставления социальной выплаты;</w:t>
      </w:r>
    </w:p>
    <w:p w:rsidR="00B5113C" w:rsidRDefault="00B5113C">
      <w:pPr>
        <w:pStyle w:val="ConsPlusNormal"/>
        <w:spacing w:before="220"/>
        <w:ind w:firstLine="540"/>
        <w:jc w:val="both"/>
      </w:pPr>
      <w:r>
        <w:t>в иных случаях - не позднее 2 лет с даты предоставления социальной выплаты.</w:t>
      </w:r>
    </w:p>
    <w:p w:rsidR="00B5113C" w:rsidRDefault="00B5113C">
      <w:pPr>
        <w:pStyle w:val="ConsPlusNormal"/>
        <w:spacing w:before="220"/>
        <w:ind w:firstLine="540"/>
        <w:jc w:val="both"/>
      </w:pPr>
      <w:r>
        <w:t>Уполномоченный орган для подтверждения целевого использования участником мероприятия социальной выплаты в течение 10 рабочих дней по истечении сроков, установленных настоящим пунктом для государственной регистрации права собственности, запрашивает у органа, осуществляющего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rsidR="00B5113C" w:rsidRDefault="00B5113C">
      <w:pPr>
        <w:pStyle w:val="ConsPlusNormal"/>
        <w:spacing w:before="220"/>
        <w:ind w:firstLine="540"/>
        <w:jc w:val="both"/>
      </w:pPr>
      <w:r>
        <w:t>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установленные настоящим пунктом сроки по не зависящим от него причинам, указанные сроки продлеваются уполномоченным органом на срок устранения таких причин на основании письменного заявления участника мероприятия.</w:t>
      </w:r>
    </w:p>
    <w:p w:rsidR="00B5113C" w:rsidRDefault="00B5113C">
      <w:pPr>
        <w:pStyle w:val="ConsPlusNormal"/>
        <w:spacing w:before="220"/>
        <w:ind w:firstLine="540"/>
        <w:jc w:val="both"/>
      </w:pPr>
      <w:r>
        <w:t xml:space="preserve">В случае нецелевого использования социальной выплаты уполномоченный орган взыскивает </w:t>
      </w:r>
      <w:r>
        <w:lastRenderedPageBreak/>
        <w:t>полученные участником мероприятия средства в соответствии с действующим законодательством Российской Федерации.</w:t>
      </w:r>
    </w:p>
    <w:p w:rsidR="00B5113C" w:rsidRDefault="00B5113C">
      <w:pPr>
        <w:pStyle w:val="ConsPlusNormal"/>
        <w:spacing w:before="220"/>
        <w:ind w:firstLine="540"/>
        <w:jc w:val="both"/>
      </w:pPr>
      <w:r>
        <w:t>66. Информация об участниках мероприятия, получивших государственную поддержку, заносится уполномоченным органом в реестр по учету граждан, получивших государственную поддержку. Если размер государственной поддержки определялся на состав семьи, то в реестр заносятся сведения обо всех членах семьи. Форма реестра устанавливается нормативным правовым актом Департамента строительства автономного округа.</w:t>
      </w:r>
    </w:p>
    <w:p w:rsidR="00B5113C" w:rsidRDefault="00B5113C">
      <w:pPr>
        <w:pStyle w:val="ConsPlusNormal"/>
        <w:spacing w:before="220"/>
        <w:ind w:firstLine="540"/>
        <w:jc w:val="both"/>
      </w:pPr>
      <w:bookmarkStart w:id="65" w:name="P4735"/>
      <w:bookmarkEnd w:id="65"/>
      <w:r>
        <w:t>67. Средства федерального бюджета и бюджета автономного округа, предусмотренные на реализацию мероприятия, перечисляются в бюджеты муниципальных образований автономного округа на счета органов Федерального казначейства, открытые для кассового обслуживания исполнения местных бюджетов в пределах лимитов бюджетных обязательств на основании соглашений, заключенных между Департаментом строительства автономного округа и уполномоченными органами, по форме, утвержденной Министерством финансов Российской Федерации.</w:t>
      </w:r>
    </w:p>
    <w:p w:rsidR="00B5113C" w:rsidRDefault="00B5113C">
      <w:pPr>
        <w:pStyle w:val="ConsPlusNormal"/>
        <w:spacing w:before="220"/>
        <w:ind w:firstLine="540"/>
        <w:jc w:val="both"/>
      </w:pPr>
      <w:r>
        <w:t>Перечисление субсидии осуществляется в порядке, установленном Департаментом финансов автономного округа, на счета, открытые территориальным органом Федерального казначейства в учреждении ЦБ РФ для учета операций со средствами бюджетов муниципальных образований автономного округа при соблюдении муниципальными образованиями автономного округа следующих условий:</w:t>
      </w:r>
    </w:p>
    <w:p w:rsidR="00B5113C" w:rsidRDefault="00B5113C">
      <w:pPr>
        <w:pStyle w:val="ConsPlusNormal"/>
        <w:spacing w:before="220"/>
        <w:ind w:firstLine="540"/>
        <w:jc w:val="both"/>
      </w:pPr>
      <w:r>
        <w:t>наличие утвержденной программы муниципального образования автономного округа, предусматривающей обеспечение жильем молодых семей;</w:t>
      </w:r>
    </w:p>
    <w:p w:rsidR="00B5113C" w:rsidRDefault="00B5113C">
      <w:pPr>
        <w:pStyle w:val="ConsPlusNormal"/>
        <w:spacing w:before="220"/>
        <w:ind w:firstLine="540"/>
        <w:jc w:val="both"/>
      </w:pPr>
      <w:r>
        <w:t>наличие в бюджете муниципального образования автономного округа на соответствующий финансовый год средств на софинансирование мероприятия в размере не менее 5 процентов размера социальной выплаты, подтверждаемой выпиской из бюджета муниципального образования автономного округа.</w:t>
      </w:r>
    </w:p>
    <w:p w:rsidR="00B5113C" w:rsidRDefault="00B5113C">
      <w:pPr>
        <w:pStyle w:val="ConsPlusNormal"/>
        <w:spacing w:before="220"/>
        <w:ind w:firstLine="540"/>
        <w:jc w:val="both"/>
      </w:pPr>
      <w:bookmarkStart w:id="66" w:name="P4739"/>
      <w:bookmarkEnd w:id="66"/>
      <w:r>
        <w:t>68. Распределение субсидий муниципальным образованиям автономного округа осуществляется пропорционально заявленной потребности муниципальных образований автономного округа, участвующих в реализации мероприятия, исходя из общей суммы средств федерального бюджета и бюджета автономного округа, предусмотренных на финансирование указанных программ муниципальных образований автономного округа в финансовом году.</w:t>
      </w:r>
    </w:p>
    <w:p w:rsidR="00B5113C" w:rsidRDefault="00B5113C">
      <w:pPr>
        <w:pStyle w:val="ConsPlusNormal"/>
        <w:spacing w:before="220"/>
        <w:ind w:firstLine="540"/>
        <w:jc w:val="both"/>
      </w:pPr>
      <w:r>
        <w:t>Распределение субсидий муниципальным образованиям автономного округа должно предусматривать возможность получения ими средств на выплату не менее 1 социальной выплаты по мероприятию.</w:t>
      </w:r>
    </w:p>
    <w:p w:rsidR="00B5113C" w:rsidRDefault="00B5113C">
      <w:pPr>
        <w:pStyle w:val="ConsPlusNormal"/>
        <w:spacing w:before="220"/>
        <w:ind w:firstLine="540"/>
        <w:jc w:val="both"/>
      </w:pPr>
      <w:bookmarkStart w:id="67" w:name="P4741"/>
      <w:bookmarkEnd w:id="67"/>
      <w:r>
        <w:t xml:space="preserve">69. Дополнительная субсидия в соответствии с </w:t>
      </w:r>
      <w:hyperlink w:anchor="P4669" w:history="1">
        <w:r>
          <w:rPr>
            <w:color w:val="0000FF"/>
          </w:rPr>
          <w:t>пунктом 43</w:t>
        </w:r>
      </w:hyperlink>
      <w:r>
        <w:t xml:space="preserve"> порядка предоставляется безналичным платежом без оформления свидетельства на основании приказа Департамента строительства автономного округа об утверждении списка участников мероприятия - получателей дополнительной субсидии.</w:t>
      </w:r>
    </w:p>
    <w:p w:rsidR="00B5113C" w:rsidRDefault="00B5113C">
      <w:pPr>
        <w:pStyle w:val="ConsPlusNormal"/>
        <w:spacing w:before="220"/>
        <w:ind w:firstLine="540"/>
        <w:jc w:val="both"/>
      </w:pPr>
      <w:r>
        <w:t>При поступлении до использования свидетельства от участника мероприятия заявления на дополнительную субсидию уполномоченный орган до 5 числа каждого месяца формирует списки участников мероприятия, подавших заявление на получение дополнительной субсидии, утверждает их своим решением и направляет в Департамент строительства автономного округа с приложением заверенных копий документов, представленных участниками мероприятия, а также копий заявлений молодых семей об участии в мероприятии, копий свидетельств, копий платежных поручений о перечислении средств социальной выплаты в счет исполнения обязательств.</w:t>
      </w:r>
    </w:p>
    <w:p w:rsidR="00B5113C" w:rsidRDefault="00B5113C">
      <w:pPr>
        <w:pStyle w:val="ConsPlusNormal"/>
        <w:spacing w:before="220"/>
        <w:ind w:firstLine="540"/>
        <w:jc w:val="both"/>
      </w:pPr>
      <w:r>
        <w:t xml:space="preserve">70. По результатам рассмотрения представленных документов Департамент строительства автономного округа в пределах лимитов бюджетных ассигнований в течение одного месяца со дня </w:t>
      </w:r>
      <w:r>
        <w:lastRenderedPageBreak/>
        <w:t>поступления списков от уполномоченных органов формирует список получателей дополнительной субсидии в хронологическом порядке по дате подачи заявлений и утверждает его своим приказом.</w:t>
      </w:r>
    </w:p>
    <w:p w:rsidR="00B5113C" w:rsidRDefault="00B5113C">
      <w:pPr>
        <w:pStyle w:val="ConsPlusNormal"/>
        <w:spacing w:before="220"/>
        <w:ind w:firstLine="540"/>
        <w:jc w:val="both"/>
      </w:pPr>
      <w:r>
        <w:t>В случае недостаточности средств в соответствующем финансовом году выплата дополнительной субсидии переносится на следующий финансовый год.</w:t>
      </w:r>
    </w:p>
    <w:p w:rsidR="00B5113C" w:rsidRDefault="00B5113C">
      <w:pPr>
        <w:pStyle w:val="ConsPlusNormal"/>
        <w:spacing w:before="220"/>
        <w:ind w:firstLine="540"/>
        <w:jc w:val="both"/>
      </w:pPr>
      <w:bookmarkStart w:id="68" w:name="P4745"/>
      <w:bookmarkEnd w:id="68"/>
      <w:r>
        <w:t>71. Департамент строительства автономного округа в течение 5 рабочих дней со дня издания приказа об утверждении списка участников мероприятия - получателей дополнительной субсидии доводит до уполномоченных органов выписку из приказа.</w:t>
      </w:r>
    </w:p>
    <w:p w:rsidR="00B5113C" w:rsidRDefault="00B5113C">
      <w:pPr>
        <w:pStyle w:val="ConsPlusNormal"/>
        <w:spacing w:before="220"/>
        <w:ind w:firstLine="540"/>
        <w:jc w:val="both"/>
      </w:pPr>
      <w:r>
        <w:t>Уполномоченный орган в течение 3 рабочих дней со дня поступления бюджетных средств, предназначенных для предоставления дополнительных субсидий участникам мероприятия, осуществляет перечисление указанных средств.</w:t>
      </w:r>
    </w:p>
    <w:p w:rsidR="00B5113C" w:rsidRDefault="00B5113C">
      <w:pPr>
        <w:pStyle w:val="ConsPlusNormal"/>
        <w:spacing w:before="220"/>
        <w:ind w:firstLine="540"/>
        <w:jc w:val="both"/>
      </w:pPr>
      <w:r>
        <w:t>Субсидия бюджетам муниципальных образований автономного округа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оплату дополнительных субсидий.</w:t>
      </w:r>
    </w:p>
    <w:p w:rsidR="00B5113C" w:rsidRDefault="00B5113C">
      <w:pPr>
        <w:pStyle w:val="ConsPlusNormal"/>
        <w:spacing w:before="220"/>
        <w:ind w:firstLine="540"/>
        <w:jc w:val="both"/>
      </w:pPr>
      <w:r>
        <w:t>Предоставление субсидии осуществляется на основании соглашений, заключенных между Департаментом строительства автономного округа и уполномоченными органами, при наличии в бюджете муниципального образования автономного округа на соответствующий финансовый год средств на софинансирование мероприятия по предоставлению дополнительной субсидии в размере не менее 5 процентов от размера субсидии.</w:t>
      </w:r>
    </w:p>
    <w:p w:rsidR="00B5113C" w:rsidRDefault="00B5113C">
      <w:pPr>
        <w:pStyle w:val="ConsPlusNormal"/>
        <w:spacing w:before="220"/>
        <w:ind w:firstLine="540"/>
        <w:jc w:val="both"/>
      </w:pPr>
      <w:r>
        <w:t>Соглашение заключается по форме, установленной Департаментом финансов автономного округа.</w:t>
      </w:r>
    </w:p>
    <w:p w:rsidR="00B5113C" w:rsidRDefault="00B5113C">
      <w:pPr>
        <w:pStyle w:val="ConsPlusNormal"/>
        <w:spacing w:before="220"/>
        <w:ind w:firstLine="540"/>
        <w:jc w:val="both"/>
      </w:pPr>
      <w:r>
        <w:t>Перечисление субсидий муниципальным образованиям автономного округа осуществляется на счет, открытый финансовому органу муниципального образования в территориальном органе Федерального казначейства, в пределах суммы, необходимой для оплаты денежных обязательств по расходам получателей средств местного бюджета.</w:t>
      </w:r>
    </w:p>
    <w:p w:rsidR="00B5113C" w:rsidRDefault="00B5113C">
      <w:pPr>
        <w:pStyle w:val="ConsPlusNormal"/>
        <w:spacing w:before="220"/>
        <w:ind w:firstLine="540"/>
        <w:jc w:val="both"/>
      </w:pPr>
      <w:r>
        <w:t>72. Уполномоченный орган представляет в Департамент строительства автономного округа:</w:t>
      </w:r>
    </w:p>
    <w:p w:rsidR="00B5113C" w:rsidRDefault="00B5113C">
      <w:pPr>
        <w:pStyle w:val="ConsPlusNormal"/>
        <w:spacing w:before="220"/>
        <w:ind w:firstLine="540"/>
        <w:jc w:val="both"/>
      </w:pPr>
      <w:r>
        <w:t>ежеквартально до 15 числа месяца, следующего за отчетным кварталом, - отчет об использовании средств федерального бюджета, бюджета автономного округа и местных бюджетов, выделенных на предоставление социальных выплат участникам мероприятия;</w:t>
      </w:r>
    </w:p>
    <w:p w:rsidR="00B5113C" w:rsidRDefault="00B5113C">
      <w:pPr>
        <w:pStyle w:val="ConsPlusNormal"/>
        <w:spacing w:before="220"/>
        <w:ind w:firstLine="540"/>
        <w:jc w:val="both"/>
      </w:pPr>
      <w:r>
        <w:t>ежемесячно до 10 числа месяца, следующего за отчетным, - сведения о расходовании средств федерального бюджета и бюджета автономного округа, предоставляемых на софинансирование мероприятия.</w:t>
      </w:r>
    </w:p>
    <w:p w:rsidR="00B5113C" w:rsidRDefault="00B5113C">
      <w:pPr>
        <w:pStyle w:val="ConsPlusNormal"/>
        <w:spacing w:before="220"/>
        <w:ind w:firstLine="540"/>
        <w:jc w:val="both"/>
      </w:pPr>
      <w:r>
        <w:t>73. Уполномоченный орган - получатель субсидии несет полную ответственность, предусмотренную действующим законодательством, за качество представляемых отчетов, а также за обоснованность, своевременность и целевое использование средств федерального бюджета и бюджета автономного округа.</w:t>
      </w:r>
    </w:p>
    <w:p w:rsidR="00B5113C" w:rsidRDefault="00B5113C">
      <w:pPr>
        <w:pStyle w:val="ConsPlusNormal"/>
        <w:spacing w:before="220"/>
        <w:ind w:firstLine="540"/>
        <w:jc w:val="both"/>
      </w:pPr>
      <w:r>
        <w:t xml:space="preserve">74. Департамент строительства автономного округа вправе перераспределять субсидии между муниципальными образованиями автономного округа в случае невыполнения условий предоставления субсидий, указанных в </w:t>
      </w:r>
      <w:hyperlink w:anchor="P4638" w:history="1">
        <w:r>
          <w:rPr>
            <w:color w:val="0000FF"/>
          </w:rPr>
          <w:t>пунктах 35</w:t>
        </w:r>
      </w:hyperlink>
      <w:r>
        <w:t xml:space="preserve">, </w:t>
      </w:r>
      <w:hyperlink w:anchor="P4735" w:history="1">
        <w:r>
          <w:rPr>
            <w:color w:val="0000FF"/>
          </w:rPr>
          <w:t>67</w:t>
        </w:r>
      </w:hyperlink>
      <w:r>
        <w:t xml:space="preserve">, </w:t>
      </w:r>
      <w:hyperlink w:anchor="P4739" w:history="1">
        <w:r>
          <w:rPr>
            <w:color w:val="0000FF"/>
          </w:rPr>
          <w:t>68</w:t>
        </w:r>
      </w:hyperlink>
      <w:r>
        <w:t xml:space="preserve"> порядка.</w:t>
      </w:r>
    </w:p>
    <w:p w:rsidR="00B5113C" w:rsidRDefault="00B5113C">
      <w:pPr>
        <w:pStyle w:val="ConsPlusNormal"/>
        <w:spacing w:before="220"/>
        <w:ind w:firstLine="540"/>
        <w:jc w:val="both"/>
      </w:pPr>
      <w:r>
        <w:t>75. Контроль целевого использования средств субсидии осуществляет Департамент строительства автономного округа.</w:t>
      </w:r>
    </w:p>
    <w:p w:rsidR="00B5113C" w:rsidRDefault="00B5113C">
      <w:pPr>
        <w:pStyle w:val="ConsPlusNormal"/>
        <w:spacing w:before="220"/>
        <w:ind w:firstLine="540"/>
        <w:jc w:val="both"/>
      </w:pPr>
      <w:r>
        <w:t xml:space="preserve">В случае выявления нецелевого использования средств федерального бюджета, бюджета автономного округа, местных бюджетов указанные средства подлежат возврату в установленном </w:t>
      </w:r>
      <w:r>
        <w:lastRenderedPageBreak/>
        <w:t>законодательством порядке.</w:t>
      </w:r>
    </w:p>
    <w:p w:rsidR="00B5113C" w:rsidRDefault="00B5113C">
      <w:pPr>
        <w:pStyle w:val="ConsPlusNormal"/>
        <w:spacing w:before="220"/>
        <w:ind w:firstLine="540"/>
        <w:jc w:val="both"/>
      </w:pPr>
      <w:r>
        <w:t>Субсидия, не использованная на конец финансового года, подлежит возврату в бюджет автономного округа, если иное не предусмотрено законодательством Российской Федерации и автономного округа.</w:t>
      </w: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right"/>
        <w:outlineLvl w:val="0"/>
      </w:pPr>
      <w:r>
        <w:t>Приложение 8</w:t>
      </w:r>
    </w:p>
    <w:p w:rsidR="00B5113C" w:rsidRDefault="00B5113C">
      <w:pPr>
        <w:pStyle w:val="ConsPlusNormal"/>
        <w:jc w:val="right"/>
      </w:pPr>
      <w:r>
        <w:t>к постановлению</w:t>
      </w:r>
    </w:p>
    <w:p w:rsidR="00B5113C" w:rsidRDefault="00B5113C">
      <w:pPr>
        <w:pStyle w:val="ConsPlusNormal"/>
        <w:jc w:val="right"/>
      </w:pPr>
      <w:r>
        <w:t>Правительства Ханты-Мансийского</w:t>
      </w:r>
    </w:p>
    <w:p w:rsidR="00B5113C" w:rsidRDefault="00B5113C">
      <w:pPr>
        <w:pStyle w:val="ConsPlusNormal"/>
        <w:jc w:val="right"/>
      </w:pPr>
      <w:r>
        <w:t>автономного округа - Югры</w:t>
      </w:r>
    </w:p>
    <w:p w:rsidR="00B5113C" w:rsidRDefault="00B5113C">
      <w:pPr>
        <w:pStyle w:val="ConsPlusNormal"/>
        <w:jc w:val="right"/>
      </w:pPr>
      <w:r>
        <w:t>от 5 октября 2018 года N 346-п</w:t>
      </w:r>
    </w:p>
    <w:p w:rsidR="00B5113C" w:rsidRDefault="00B5113C">
      <w:pPr>
        <w:pStyle w:val="ConsPlusNormal"/>
        <w:jc w:val="both"/>
      </w:pPr>
    </w:p>
    <w:p w:rsidR="00B5113C" w:rsidRDefault="00B5113C">
      <w:pPr>
        <w:pStyle w:val="ConsPlusTitle"/>
        <w:jc w:val="center"/>
      </w:pPr>
      <w:bookmarkStart w:id="69" w:name="P4770"/>
      <w:bookmarkEnd w:id="69"/>
      <w:r>
        <w:t>ПОРЯДОК</w:t>
      </w:r>
    </w:p>
    <w:p w:rsidR="00B5113C" w:rsidRDefault="00B5113C">
      <w:pPr>
        <w:pStyle w:val="ConsPlusTitle"/>
        <w:jc w:val="center"/>
      </w:pPr>
      <w:r>
        <w:t>ПРЕДОСТАВЛЕНИЯ СЕМЬЯМ, ИМЕЮЩИМ 3 И БОЛЕЕ ДЕТЕЙ, СЕМЬЯМ,</w:t>
      </w:r>
    </w:p>
    <w:p w:rsidR="00B5113C" w:rsidRDefault="00B5113C">
      <w:pPr>
        <w:pStyle w:val="ConsPlusTitle"/>
        <w:jc w:val="center"/>
      </w:pPr>
      <w:r>
        <w:t>ИМЕЮЩИМ ДЕТЕЙ-ИНВАЛИДОВ, СЕМЬЯМ, В КОТОРЫХ ДЕТИ ОСТАЛИСЬ</w:t>
      </w:r>
    </w:p>
    <w:p w:rsidR="00B5113C" w:rsidRDefault="00B5113C">
      <w:pPr>
        <w:pStyle w:val="ConsPlusTitle"/>
        <w:jc w:val="center"/>
      </w:pPr>
      <w:r>
        <w:t>БЕЗ РОДИТЕЛЕЙ (ЕДИНСТВЕННОГО РОДИТЕЛЯ), ГРАЖДАНАМ ИЗ ЧИСЛА</w:t>
      </w:r>
    </w:p>
    <w:p w:rsidR="00B5113C" w:rsidRDefault="00B5113C">
      <w:pPr>
        <w:pStyle w:val="ConsPlusTitle"/>
        <w:jc w:val="center"/>
      </w:pPr>
      <w:r>
        <w:t>МОЛОДЫХ СЕМЕЙ, ПОСТРАДАВШИМ ОТ ДЕЙСТВИЙ (БЕЗДЕЙСТВИЯ)</w:t>
      </w:r>
    </w:p>
    <w:p w:rsidR="00B5113C" w:rsidRDefault="00B5113C">
      <w:pPr>
        <w:pStyle w:val="ConsPlusTitle"/>
        <w:jc w:val="center"/>
      </w:pPr>
      <w:r>
        <w:t>ЗАСТРОЙЩИКОВ, СУБСИДИИ НА ПОГАШЕНИЕ ЗАДОЛЖЕННОСТИ</w:t>
      </w:r>
    </w:p>
    <w:p w:rsidR="00B5113C" w:rsidRDefault="00B5113C">
      <w:pPr>
        <w:pStyle w:val="ConsPlusTitle"/>
        <w:jc w:val="center"/>
      </w:pPr>
      <w:r>
        <w:t>ПО ПОЛУЧЕННЫМ ИПОТЕЧНЫМ КРЕДИТАМ (ДАЛЕЕ - ПОРЯДОК)</w:t>
      </w:r>
    </w:p>
    <w:p w:rsidR="00B5113C" w:rsidRDefault="00B51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13C">
        <w:trPr>
          <w:jc w:val="center"/>
        </w:trPr>
        <w:tc>
          <w:tcPr>
            <w:tcW w:w="9294" w:type="dxa"/>
            <w:tcBorders>
              <w:top w:val="nil"/>
              <w:left w:val="single" w:sz="24" w:space="0" w:color="CED3F1"/>
              <w:bottom w:val="nil"/>
              <w:right w:val="single" w:sz="24" w:space="0" w:color="F4F3F8"/>
            </w:tcBorders>
            <w:shd w:val="clear" w:color="auto" w:fill="F4F3F8"/>
          </w:tcPr>
          <w:p w:rsidR="00B5113C" w:rsidRDefault="00B5113C">
            <w:pPr>
              <w:pStyle w:val="ConsPlusNormal"/>
              <w:jc w:val="center"/>
            </w:pPr>
            <w:r>
              <w:rPr>
                <w:color w:val="392C69"/>
              </w:rPr>
              <w:t>Список изменяющих документов</w:t>
            </w:r>
          </w:p>
          <w:p w:rsidR="00B5113C" w:rsidRDefault="00B5113C">
            <w:pPr>
              <w:pStyle w:val="ConsPlusNormal"/>
              <w:jc w:val="center"/>
            </w:pPr>
            <w:r>
              <w:rPr>
                <w:color w:val="392C69"/>
              </w:rPr>
              <w:t xml:space="preserve">(введен </w:t>
            </w:r>
            <w:hyperlink r:id="rId281" w:history="1">
              <w:r>
                <w:rPr>
                  <w:color w:val="0000FF"/>
                </w:rPr>
                <w:t>постановлением</w:t>
              </w:r>
            </w:hyperlink>
            <w:r>
              <w:rPr>
                <w:color w:val="392C69"/>
              </w:rPr>
              <w:t xml:space="preserve"> Правительства ХМАО - Югры от 01.02.2019 N 20-п;</w:t>
            </w:r>
          </w:p>
          <w:p w:rsidR="00B5113C" w:rsidRDefault="00B5113C">
            <w:pPr>
              <w:pStyle w:val="ConsPlusNormal"/>
              <w:jc w:val="center"/>
            </w:pPr>
            <w:r>
              <w:rPr>
                <w:color w:val="392C69"/>
              </w:rPr>
              <w:t xml:space="preserve">в ред. постановлений Правительства ХМАО - Югры от 31.01.2020 </w:t>
            </w:r>
            <w:hyperlink r:id="rId282" w:history="1">
              <w:r>
                <w:rPr>
                  <w:color w:val="0000FF"/>
                </w:rPr>
                <w:t>N 19-п</w:t>
              </w:r>
            </w:hyperlink>
            <w:r>
              <w:rPr>
                <w:color w:val="392C69"/>
              </w:rPr>
              <w:t>,</w:t>
            </w:r>
          </w:p>
          <w:p w:rsidR="00B5113C" w:rsidRDefault="00B5113C">
            <w:pPr>
              <w:pStyle w:val="ConsPlusNormal"/>
              <w:jc w:val="center"/>
            </w:pPr>
            <w:r>
              <w:rPr>
                <w:color w:val="392C69"/>
              </w:rPr>
              <w:t xml:space="preserve">от 17.04.2020 </w:t>
            </w:r>
            <w:hyperlink r:id="rId283" w:history="1">
              <w:r>
                <w:rPr>
                  <w:color w:val="0000FF"/>
                </w:rPr>
                <w:t>N 143-п</w:t>
              </w:r>
            </w:hyperlink>
            <w:r>
              <w:rPr>
                <w:color w:val="392C69"/>
              </w:rPr>
              <w:t>)</w:t>
            </w:r>
          </w:p>
        </w:tc>
      </w:tr>
    </w:tbl>
    <w:p w:rsidR="00B5113C" w:rsidRDefault="00B5113C">
      <w:pPr>
        <w:pStyle w:val="ConsPlusNormal"/>
        <w:jc w:val="both"/>
      </w:pPr>
    </w:p>
    <w:p w:rsidR="00B5113C" w:rsidRDefault="00B5113C">
      <w:pPr>
        <w:pStyle w:val="ConsPlusNormal"/>
        <w:ind w:firstLine="540"/>
        <w:jc w:val="both"/>
      </w:pPr>
      <w:bookmarkStart w:id="70" w:name="P4782"/>
      <w:bookmarkEnd w:id="70"/>
      <w:r>
        <w:t>1. Порядок устанавливает правила и условия обеспечения мерой государственной поддержки в виде субсидии на погашение задолженности по полученным ипотечным жилищным кредитам семей, имеющих 3 и более детей, семей, имеющих детей-инвалидов, семей, в которых дети остались без родителей (единственного родителя), граждан из числа молодых семей, пострадавших от действий (бездействия) застройщиков, на следующих условиях:</w:t>
      </w:r>
    </w:p>
    <w:p w:rsidR="00B5113C" w:rsidRDefault="00B5113C">
      <w:pPr>
        <w:pStyle w:val="ConsPlusNormal"/>
        <w:spacing w:before="220"/>
        <w:ind w:firstLine="540"/>
        <w:jc w:val="both"/>
      </w:pPr>
      <w:r>
        <w:t>1.1. Для семей, имеющих 3 и более детей, семей, имеющих детей-инвалидов, семей, в которых дети остались без родителей (единственного родителя):</w:t>
      </w:r>
    </w:p>
    <w:p w:rsidR="00B5113C" w:rsidRDefault="00B5113C">
      <w:pPr>
        <w:pStyle w:val="ConsPlusNormal"/>
        <w:spacing w:before="220"/>
        <w:ind w:firstLine="540"/>
        <w:jc w:val="both"/>
      </w:pPr>
      <w:r>
        <w:t>исключение из единого списка участников мероприятий по обеспечению жилыми помещениями молодых семей за счет средств бюджета Ханты-Мансийского автономного округа - Югры (далее - автономный округ) в связи с достижением возраста 36 лет или смертью родителей (единственного родителя);</w:t>
      </w:r>
    </w:p>
    <w:p w:rsidR="00B5113C" w:rsidRDefault="00B5113C">
      <w:pPr>
        <w:pStyle w:val="ConsPlusNormal"/>
        <w:spacing w:before="220"/>
        <w:ind w:firstLine="540"/>
        <w:jc w:val="both"/>
      </w:pPr>
      <w:r>
        <w:t>получение за счет средств бюджета автономного округа компенсации части процентной ставки по ипотечным кредитам, полученным до 31 декабря 2013 года, в том числе рефинансируемых после указанной даты;</w:t>
      </w:r>
    </w:p>
    <w:p w:rsidR="00B5113C" w:rsidRDefault="00B5113C">
      <w:pPr>
        <w:pStyle w:val="ConsPlusNormal"/>
        <w:spacing w:before="220"/>
        <w:ind w:firstLine="540"/>
        <w:jc w:val="both"/>
      </w:pPr>
      <w:r>
        <w:t>постоянное проживание в автономном округе не менее 15 лет для одного родителя и 10 лет для другого родителя в полной семье или 15 лет для родителя в неполной семье совокупно на дату исключения из единого списка участников мероприятий по обеспечению жилыми помещениями молодых семей за счет средств бюджета автономного округа, кроме случая исключения семьи из указанных единых списков в связи со смертью родителей (единственного родителя);</w:t>
      </w:r>
    </w:p>
    <w:p w:rsidR="00B5113C" w:rsidRDefault="00B5113C">
      <w:pPr>
        <w:pStyle w:val="ConsPlusNormal"/>
        <w:spacing w:before="220"/>
        <w:ind w:firstLine="540"/>
        <w:jc w:val="both"/>
      </w:pPr>
      <w:r>
        <w:t xml:space="preserve">1.2. Для граждан из числа молодых семей, пострадавших от действий (бездействия) </w:t>
      </w:r>
      <w:r>
        <w:lastRenderedPageBreak/>
        <w:t>застройщиков:</w:t>
      </w:r>
    </w:p>
    <w:p w:rsidR="00B5113C" w:rsidRDefault="00B5113C">
      <w:pPr>
        <w:pStyle w:val="ConsPlusNormal"/>
        <w:spacing w:before="220"/>
        <w:ind w:firstLine="540"/>
        <w:jc w:val="both"/>
      </w:pPr>
      <w:r>
        <w:t>включение многоквартирного дома, в котором гражданин приобрел жилое помещение, в единый реестр проблемных объектов;</w:t>
      </w:r>
    </w:p>
    <w:p w:rsidR="00B5113C" w:rsidRDefault="00B5113C">
      <w:pPr>
        <w:pStyle w:val="ConsPlusNormal"/>
        <w:jc w:val="both"/>
      </w:pPr>
      <w:r>
        <w:t xml:space="preserve">(в ред. </w:t>
      </w:r>
      <w:hyperlink r:id="rId284"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включение в единый список участников мероприятий по обеспечению жилыми помещениями молодых семей за счет средств бюджета автономного округа либо исключение из него в связи с достижением возраста 36 лет;</w:t>
      </w:r>
    </w:p>
    <w:p w:rsidR="00B5113C" w:rsidRDefault="00B5113C">
      <w:pPr>
        <w:pStyle w:val="ConsPlusNormal"/>
        <w:spacing w:before="220"/>
        <w:ind w:firstLine="540"/>
        <w:jc w:val="both"/>
      </w:pPr>
      <w:r>
        <w:t>получение ипотечного жилищного кредита (займа) на объект долевого строительства многоквартирного дома, сведения о котором содержатся в едином реестре проблемных объектов;</w:t>
      </w:r>
    </w:p>
    <w:p w:rsidR="00B5113C" w:rsidRDefault="00B5113C">
      <w:pPr>
        <w:pStyle w:val="ConsPlusNormal"/>
        <w:jc w:val="both"/>
      </w:pPr>
      <w:r>
        <w:t xml:space="preserve">(в ред. </w:t>
      </w:r>
      <w:hyperlink r:id="rId285"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 xml:space="preserve">абзац утратил силу с 31 января 2020 года. - </w:t>
      </w:r>
      <w:hyperlink r:id="rId286" w:history="1">
        <w:r>
          <w:rPr>
            <w:color w:val="0000FF"/>
          </w:rPr>
          <w:t>Постановление</w:t>
        </w:r>
      </w:hyperlink>
      <w:r>
        <w:t xml:space="preserve"> Правительства ХМАО - Югры от 31.01.2020 N 19-п.</w:t>
      </w:r>
    </w:p>
    <w:p w:rsidR="00B5113C" w:rsidRDefault="00B5113C">
      <w:pPr>
        <w:pStyle w:val="ConsPlusNormal"/>
        <w:spacing w:before="220"/>
        <w:ind w:firstLine="540"/>
        <w:jc w:val="both"/>
      </w:pPr>
      <w:bookmarkStart w:id="71" w:name="P4794"/>
      <w:bookmarkEnd w:id="71"/>
      <w:r>
        <w:t>2. Для целей порядка используются следующие основные понятия:</w:t>
      </w:r>
    </w:p>
    <w:p w:rsidR="00B5113C" w:rsidRDefault="00B5113C">
      <w:pPr>
        <w:pStyle w:val="ConsPlusNormal"/>
        <w:spacing w:before="220"/>
        <w:ind w:firstLine="540"/>
        <w:jc w:val="both"/>
      </w:pPr>
      <w:r>
        <w:t>семья, имеющая 3 и более детей - семья, имеющая 3 и более детей, на дату принятия решения об исключении из единого списка участников мероприятий по обеспечению жилыми помещениями молодых семей за счет средств бюджета автономного округа в связи с достижением возраста 36 лет;</w:t>
      </w:r>
    </w:p>
    <w:p w:rsidR="00B5113C" w:rsidRDefault="00B5113C">
      <w:pPr>
        <w:pStyle w:val="ConsPlusNormal"/>
        <w:spacing w:before="220"/>
        <w:ind w:firstLine="540"/>
        <w:jc w:val="both"/>
      </w:pPr>
      <w:r>
        <w:t>семья, имеющая ребенка-инвалида - семья, имеющая ребенка-инвалида, на дату принятия решения об исключении из единого списка участников мероприятий по обеспечению жилыми помещениями молодых семей за счет средств бюджета автономного округа в связи с достижением возраста 36 лет;</w:t>
      </w:r>
    </w:p>
    <w:p w:rsidR="00B5113C" w:rsidRDefault="00B5113C">
      <w:pPr>
        <w:pStyle w:val="ConsPlusNormal"/>
        <w:spacing w:before="220"/>
        <w:ind w:firstLine="540"/>
        <w:jc w:val="both"/>
      </w:pPr>
      <w:r>
        <w:t>семья, в которой дети остались без родителей (единственного родителя) - семья, исключенная из единого списка участников мероприятий по обеспечению жилыми помещениями молодых семей за счет средств бюджета автономного округа в связи со смертью родителей (единственного родителя);</w:t>
      </w:r>
    </w:p>
    <w:p w:rsidR="00B5113C" w:rsidRDefault="00B5113C">
      <w:pPr>
        <w:pStyle w:val="ConsPlusNormal"/>
        <w:spacing w:before="220"/>
        <w:ind w:firstLine="540"/>
        <w:jc w:val="both"/>
      </w:pPr>
      <w:r>
        <w:t>заявитель - совершеннолетний гражданин Российской Федерации, подавший заявление на участие в мероприятии, либо опекун (попечитель), действующий в интересах детей-сирот из числа семей, в которых дети остались без родителей (единственного родителя);</w:t>
      </w:r>
    </w:p>
    <w:p w:rsidR="00B5113C" w:rsidRDefault="00B5113C">
      <w:pPr>
        <w:pStyle w:val="ConsPlusNormal"/>
        <w:spacing w:before="220"/>
        <w:ind w:firstLine="540"/>
        <w:jc w:val="both"/>
      </w:pPr>
      <w:r>
        <w:t>уполномоченная организация - организация, привлекаемая на конкурсной основе в соответствии с законодательством Российской Федерации и автономного округа для реализации мероприятия.</w:t>
      </w:r>
    </w:p>
    <w:p w:rsidR="00B5113C" w:rsidRDefault="00B5113C">
      <w:pPr>
        <w:pStyle w:val="ConsPlusNormal"/>
        <w:spacing w:before="220"/>
        <w:ind w:firstLine="540"/>
        <w:jc w:val="both"/>
      </w:pPr>
      <w:r>
        <w:t>3. Участие в мероприятии добровольное.</w:t>
      </w:r>
    </w:p>
    <w:p w:rsidR="00B5113C" w:rsidRDefault="00B5113C">
      <w:pPr>
        <w:pStyle w:val="ConsPlusNormal"/>
        <w:spacing w:before="220"/>
        <w:ind w:firstLine="540"/>
        <w:jc w:val="both"/>
      </w:pPr>
      <w:r>
        <w:t>Гражданин, изъявивший желание получить меру государственной поддержки в соответствии с порядком, обязан соблюдать требования, установленные порядком.</w:t>
      </w:r>
    </w:p>
    <w:p w:rsidR="00B5113C" w:rsidRDefault="00B5113C">
      <w:pPr>
        <w:pStyle w:val="ConsPlusNormal"/>
        <w:spacing w:before="220"/>
        <w:ind w:firstLine="540"/>
        <w:jc w:val="both"/>
      </w:pPr>
      <w:r>
        <w:t>Государственная поддержка в соответствии с порядком оказывается 1 раз.</w:t>
      </w:r>
    </w:p>
    <w:p w:rsidR="00B5113C" w:rsidRDefault="00B5113C">
      <w:pPr>
        <w:pStyle w:val="ConsPlusNormal"/>
        <w:spacing w:before="220"/>
        <w:ind w:firstLine="540"/>
        <w:jc w:val="both"/>
      </w:pPr>
      <w:r>
        <w:t xml:space="preserve">4. Заявление о включении в список граждан, изъявивших желание на предоставление субсидии в текущем году, подается в уполномоченную организацию в период с 1 января до 1 июля года, на который утверждены средства на реализацию мероприятия, с приложением документов, указанных в </w:t>
      </w:r>
      <w:hyperlink w:anchor="P4810" w:history="1">
        <w:r>
          <w:rPr>
            <w:color w:val="0000FF"/>
          </w:rPr>
          <w:t>пункте 6</w:t>
        </w:r>
      </w:hyperlink>
      <w:r>
        <w:t xml:space="preserve"> порядка.</w:t>
      </w:r>
    </w:p>
    <w:p w:rsidR="00B5113C" w:rsidRDefault="00B5113C">
      <w:pPr>
        <w:pStyle w:val="ConsPlusNormal"/>
        <w:spacing w:before="220"/>
        <w:ind w:firstLine="540"/>
        <w:jc w:val="both"/>
      </w:pPr>
      <w:r>
        <w:t xml:space="preserve">5. Заявление о включении в список граждан, изъявивших желание на предоставление субсидии в текущем году, подается в уполномоченную организацию лично либо законным </w:t>
      </w:r>
      <w:r>
        <w:lastRenderedPageBreak/>
        <w:t>представителем заявителя по доверенности либо опекуном (попечителем), действующим в интересах детей-сирот, и подписывается всеми совершеннолетними членами семьи, указанными в заявлении. Заявление на участие в мероприятии подается с предъявлением оригиналов соответствующих документов, копии которых заверяет ответственный сотрудник, принимающий документы.</w:t>
      </w:r>
    </w:p>
    <w:p w:rsidR="00B5113C" w:rsidRDefault="00B5113C">
      <w:pPr>
        <w:pStyle w:val="ConsPlusNormal"/>
        <w:spacing w:before="220"/>
        <w:ind w:firstLine="540"/>
        <w:jc w:val="both"/>
      </w:pPr>
      <w:r>
        <w:t>Ответственность за достоверность сведений, указанных в заявлении и представленных документах, несет заявитель.</w:t>
      </w:r>
    </w:p>
    <w:p w:rsidR="00B5113C" w:rsidRDefault="00B5113C">
      <w:pPr>
        <w:pStyle w:val="ConsPlusNormal"/>
        <w:spacing w:before="220"/>
        <w:ind w:firstLine="540"/>
        <w:jc w:val="both"/>
      </w:pPr>
      <w:r>
        <w:t>В случае направления супругами молодой семьи (молодым родителем в неполной семье) заявления о включении в список граждан, изъявивших желание на предоставление субсидии в текущем году, в электронном виде и подписания его электронной подписью, вид которой предусмотрен законодательством Российской Федерации, датой и временем регистрации заявления является дата и время его поступления в уполномоченную организацию.</w:t>
      </w:r>
    </w:p>
    <w:p w:rsidR="00B5113C" w:rsidRDefault="00B5113C">
      <w:pPr>
        <w:pStyle w:val="ConsPlusNormal"/>
        <w:spacing w:before="220"/>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расположенные в автономном округе.</w:t>
      </w:r>
    </w:p>
    <w:p w:rsidR="00B5113C" w:rsidRDefault="00B5113C">
      <w:pPr>
        <w:pStyle w:val="ConsPlusNormal"/>
        <w:spacing w:before="220"/>
        <w:ind w:firstLine="540"/>
        <w:jc w:val="both"/>
      </w:pPr>
      <w:r>
        <w:t>В случае отсутствия в заявлении о включении в список граждан, изъявивших желание на предоставление субсидии в текущем году, электронной подписи супругов молодой семьи (молодого родителя в неполной семье), вид которой предусмотрен законодательством Российской Федерации, датой и временем регистрации заявления является дата и время его подписания в уполномоченной организации.</w:t>
      </w:r>
    </w:p>
    <w:p w:rsidR="00B5113C" w:rsidRDefault="00B5113C">
      <w:pPr>
        <w:pStyle w:val="ConsPlusNormal"/>
        <w:spacing w:before="220"/>
        <w:ind w:firstLine="540"/>
        <w:jc w:val="both"/>
      </w:pPr>
      <w:r>
        <w:t>Заявитель имеет право направить заявление о включении в список граждан, изъявивших желание на предоставление субсидии в текущем году, заверенное нотариусом либо иным уполномоченным на это лицом, с приложением заверенных нотариусом либо иным уполномоченным на это лицом документов по почте. Датой регистрации заявления в этом случае считается дата поступления почтового отправления.</w:t>
      </w:r>
    </w:p>
    <w:p w:rsidR="00B5113C" w:rsidRDefault="00B5113C">
      <w:pPr>
        <w:pStyle w:val="ConsPlusNormal"/>
        <w:spacing w:before="220"/>
        <w:ind w:firstLine="540"/>
        <w:jc w:val="both"/>
      </w:pPr>
      <w:bookmarkStart w:id="72" w:name="P4810"/>
      <w:bookmarkEnd w:id="72"/>
      <w:r>
        <w:t>6. Принятие решения о включении заявителя в список граждан, изъявивших желание на предоставление субсидии в текущем году, осуществляет уполномоченная организация на основании следующих документов и сведений:</w:t>
      </w:r>
    </w:p>
    <w:p w:rsidR="00B5113C" w:rsidRDefault="00B5113C">
      <w:pPr>
        <w:pStyle w:val="ConsPlusNormal"/>
        <w:jc w:val="both"/>
      </w:pPr>
      <w:r>
        <w:t xml:space="preserve">(в ред. </w:t>
      </w:r>
      <w:hyperlink r:id="rId287"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bookmarkStart w:id="73" w:name="P4812"/>
      <w:bookmarkEnd w:id="73"/>
      <w:r>
        <w:t>6.1. Заявления по форме, установленной Департаментом строительства автономного округа (далее - заявление).</w:t>
      </w:r>
    </w:p>
    <w:p w:rsidR="00B5113C" w:rsidRDefault="00B5113C">
      <w:pPr>
        <w:pStyle w:val="ConsPlusNormal"/>
        <w:spacing w:before="220"/>
        <w:ind w:firstLine="540"/>
        <w:jc w:val="both"/>
      </w:pPr>
      <w:bookmarkStart w:id="74" w:name="P4813"/>
      <w:bookmarkEnd w:id="74"/>
      <w:r>
        <w:t>6.2. Удостоверяющих личность гражданина Российской Федерации и членов его семьи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B5113C" w:rsidRDefault="00B5113C">
      <w:pPr>
        <w:pStyle w:val="ConsPlusNormal"/>
        <w:spacing w:before="220"/>
        <w:ind w:firstLine="540"/>
        <w:jc w:val="both"/>
      </w:pPr>
      <w:bookmarkStart w:id="75" w:name="P4814"/>
      <w:bookmarkEnd w:id="75"/>
      <w:r>
        <w:t>6.3. Копии трехстороннего соглашения о компенсации части процентной ставки по полученному кредиту либо решения о компенсации части процентной ставки.</w:t>
      </w:r>
    </w:p>
    <w:p w:rsidR="00B5113C" w:rsidRDefault="00B5113C">
      <w:pPr>
        <w:pStyle w:val="ConsPlusNormal"/>
        <w:spacing w:before="220"/>
        <w:ind w:firstLine="540"/>
        <w:jc w:val="both"/>
      </w:pPr>
      <w:bookmarkStart w:id="76" w:name="P4815"/>
      <w:bookmarkEnd w:id="76"/>
      <w:r>
        <w:t>6.4. Копии кредитного договора.</w:t>
      </w:r>
    </w:p>
    <w:p w:rsidR="00B5113C" w:rsidRDefault="00B5113C">
      <w:pPr>
        <w:pStyle w:val="ConsPlusNormal"/>
        <w:spacing w:before="220"/>
        <w:ind w:firstLine="540"/>
        <w:jc w:val="both"/>
      </w:pPr>
      <w:bookmarkStart w:id="77" w:name="P4816"/>
      <w:bookmarkEnd w:id="77"/>
      <w:r>
        <w:t>6.5. Копии решения либо выписки из решения об исключении из единого списка участников мероприятий по обеспечению жилыми помещениями молодых семей за счет средств бюджета автономного округа в связи с достижением возраста 36 лет или смертью родителей (единственного родителя), либо копии решения о признании участниками мероприятий по обеспечению жилыми помещениями молодых семей из числа граждан, пострадавших от действий (бездействия) застройщиков.</w:t>
      </w:r>
    </w:p>
    <w:p w:rsidR="00B5113C" w:rsidRDefault="00B5113C">
      <w:pPr>
        <w:pStyle w:val="ConsPlusNormal"/>
        <w:spacing w:before="220"/>
        <w:ind w:firstLine="540"/>
        <w:jc w:val="both"/>
      </w:pPr>
      <w:bookmarkStart w:id="78" w:name="P4817"/>
      <w:bookmarkEnd w:id="78"/>
      <w:r>
        <w:lastRenderedPageBreak/>
        <w:t>6.6. Сведений, подтверждающих проживание на территории автономного округа не менее 15 лет для заявителя и 10 лет для супруга (супруги) заявителя.</w:t>
      </w:r>
    </w:p>
    <w:p w:rsidR="00B5113C" w:rsidRDefault="00B5113C">
      <w:pPr>
        <w:pStyle w:val="ConsPlusNormal"/>
        <w:spacing w:before="220"/>
        <w:ind w:firstLine="540"/>
        <w:jc w:val="both"/>
      </w:pPr>
      <w:bookmarkStart w:id="79" w:name="P4818"/>
      <w:bookmarkEnd w:id="79"/>
      <w:r>
        <w:t>6.7. Документа, подтверждающего наличие в семье ребенка-инвалида.</w:t>
      </w:r>
    </w:p>
    <w:p w:rsidR="00B5113C" w:rsidRDefault="00B5113C">
      <w:pPr>
        <w:pStyle w:val="ConsPlusNormal"/>
        <w:spacing w:before="220"/>
        <w:ind w:firstLine="540"/>
        <w:jc w:val="both"/>
      </w:pPr>
      <w:bookmarkStart w:id="80" w:name="P4819"/>
      <w:bookmarkEnd w:id="80"/>
      <w:r>
        <w:t>6.8. Справки банка о задолженности по ипотечному жилищному кредиту.</w:t>
      </w:r>
    </w:p>
    <w:p w:rsidR="00B5113C" w:rsidRDefault="00B5113C">
      <w:pPr>
        <w:pStyle w:val="ConsPlusNormal"/>
        <w:spacing w:before="220"/>
        <w:ind w:firstLine="540"/>
        <w:jc w:val="both"/>
      </w:pPr>
      <w:bookmarkStart w:id="81" w:name="P4820"/>
      <w:bookmarkEnd w:id="81"/>
      <w:r>
        <w:t>6.9. Сведений об использовании заявителем и (или) членами его семьи ранее права на улучшение жилищных условий с использованием государственной поддержки за счет средств бюджетной системы Российской Федерации.</w:t>
      </w:r>
    </w:p>
    <w:p w:rsidR="00B5113C" w:rsidRDefault="00B5113C">
      <w:pPr>
        <w:pStyle w:val="ConsPlusNormal"/>
        <w:spacing w:before="220"/>
        <w:ind w:firstLine="540"/>
        <w:jc w:val="both"/>
      </w:pPr>
      <w:bookmarkStart w:id="82" w:name="P4821"/>
      <w:bookmarkEnd w:id="82"/>
      <w:r>
        <w:t>6.10. Свидетельств о смерти родителей (единственного родителя).</w:t>
      </w:r>
    </w:p>
    <w:p w:rsidR="00B5113C" w:rsidRDefault="00B5113C">
      <w:pPr>
        <w:pStyle w:val="ConsPlusNormal"/>
        <w:spacing w:before="220"/>
        <w:ind w:firstLine="540"/>
        <w:jc w:val="both"/>
      </w:pPr>
      <w:bookmarkStart w:id="83" w:name="P4822"/>
      <w:bookmarkEnd w:id="83"/>
      <w:r>
        <w:t>6.11. Акта органа опеки и попечительства об установлении опеки (попечительства).</w:t>
      </w:r>
    </w:p>
    <w:p w:rsidR="00B5113C" w:rsidRDefault="00B5113C">
      <w:pPr>
        <w:pStyle w:val="ConsPlusNormal"/>
        <w:spacing w:before="220"/>
        <w:ind w:firstLine="540"/>
        <w:jc w:val="both"/>
      </w:pPr>
      <w:bookmarkStart w:id="84" w:name="P4823"/>
      <w:bookmarkEnd w:id="84"/>
      <w:r>
        <w:t>6.12. Документа, подтверждающего регистрацию в системе индивидуального (персонифицированного) учета, на заявителя и членов его семьи.</w:t>
      </w:r>
    </w:p>
    <w:p w:rsidR="00B5113C" w:rsidRDefault="00B5113C">
      <w:pPr>
        <w:pStyle w:val="ConsPlusNormal"/>
        <w:jc w:val="both"/>
      </w:pPr>
      <w:r>
        <w:t xml:space="preserve">(пп. 6.12 в ред. </w:t>
      </w:r>
      <w:hyperlink r:id="rId288"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bookmarkStart w:id="85" w:name="P4825"/>
      <w:bookmarkEnd w:id="85"/>
      <w:r>
        <w:t>6.13. Сведения из единого реестра проблемных объектов.</w:t>
      </w:r>
    </w:p>
    <w:p w:rsidR="00B5113C" w:rsidRDefault="00B5113C">
      <w:pPr>
        <w:pStyle w:val="ConsPlusNormal"/>
        <w:jc w:val="both"/>
      </w:pPr>
      <w:r>
        <w:t xml:space="preserve">(пп. 6.13 в ред. </w:t>
      </w:r>
      <w:hyperlink r:id="rId289"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bookmarkStart w:id="86" w:name="P4827"/>
      <w:bookmarkEnd w:id="86"/>
      <w:r>
        <w:t>6.14. Договора приобретения на объект долевого строительства многоквартирного дома, сведения о котором содержатся в едином реестре проблемных объектов.</w:t>
      </w:r>
    </w:p>
    <w:p w:rsidR="00B5113C" w:rsidRDefault="00B5113C">
      <w:pPr>
        <w:pStyle w:val="ConsPlusNormal"/>
        <w:jc w:val="both"/>
      </w:pPr>
      <w:r>
        <w:t xml:space="preserve">(в ред. </w:t>
      </w:r>
      <w:hyperlink r:id="rId290"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 xml:space="preserve">В случае реализации мероприятия за счет средств бюджета автономного округа документы, указанные в </w:t>
      </w:r>
      <w:hyperlink w:anchor="P4812" w:history="1">
        <w:r>
          <w:rPr>
            <w:color w:val="0000FF"/>
          </w:rPr>
          <w:t>подпунктах 6.1</w:t>
        </w:r>
      </w:hyperlink>
      <w:r>
        <w:t xml:space="preserve">, </w:t>
      </w:r>
      <w:hyperlink w:anchor="P4813" w:history="1">
        <w:r>
          <w:rPr>
            <w:color w:val="0000FF"/>
          </w:rPr>
          <w:t>6.2</w:t>
        </w:r>
      </w:hyperlink>
      <w:r>
        <w:t xml:space="preserve">, </w:t>
      </w:r>
      <w:hyperlink w:anchor="P4819" w:history="1">
        <w:r>
          <w:rPr>
            <w:color w:val="0000FF"/>
          </w:rPr>
          <w:t>6.8</w:t>
        </w:r>
      </w:hyperlink>
      <w:r>
        <w:t xml:space="preserve"> настоящего пункта, представляют все заявители. Документ, содержащий сведения, указанные в </w:t>
      </w:r>
      <w:hyperlink w:anchor="P4823" w:history="1">
        <w:r>
          <w:rPr>
            <w:color w:val="0000FF"/>
          </w:rPr>
          <w:t>подпункте 6.12</w:t>
        </w:r>
      </w:hyperlink>
      <w:r>
        <w:t xml:space="preserve"> настоящего пункта, заявитель предоставляет по собственной инициативе.</w:t>
      </w:r>
    </w:p>
    <w:p w:rsidR="00B5113C" w:rsidRDefault="00B5113C">
      <w:pPr>
        <w:pStyle w:val="ConsPlusNormal"/>
        <w:spacing w:before="220"/>
        <w:ind w:firstLine="540"/>
        <w:jc w:val="both"/>
      </w:pPr>
      <w:r>
        <w:t xml:space="preserve">Сведения, указанные в </w:t>
      </w:r>
      <w:hyperlink w:anchor="P4817" w:history="1">
        <w:r>
          <w:rPr>
            <w:color w:val="0000FF"/>
          </w:rPr>
          <w:t>подпункте 6.6</w:t>
        </w:r>
      </w:hyperlink>
      <w:r>
        <w:t xml:space="preserve"> настоящего пункта, представляет заявитель из числа семей, имеющих 3 и более детей, а также семей, имеющих детей-инвалидов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B5113C" w:rsidRDefault="00B5113C">
      <w:pPr>
        <w:pStyle w:val="ConsPlusNormal"/>
        <w:spacing w:before="220"/>
        <w:ind w:firstLine="540"/>
        <w:jc w:val="both"/>
      </w:pPr>
      <w:r>
        <w:t xml:space="preserve">Документ, указанный в </w:t>
      </w:r>
      <w:hyperlink w:anchor="P4818" w:history="1">
        <w:r>
          <w:rPr>
            <w:color w:val="0000FF"/>
          </w:rPr>
          <w:t>подпункте 6.7</w:t>
        </w:r>
      </w:hyperlink>
      <w:r>
        <w:t xml:space="preserve"> настоящего пункта, представляет заявитель из числа семей, имеющих детей-инвалидов; документ, указанный в </w:t>
      </w:r>
      <w:hyperlink w:anchor="P4827" w:history="1">
        <w:r>
          <w:rPr>
            <w:color w:val="0000FF"/>
          </w:rPr>
          <w:t>подпункте 6.14</w:t>
        </w:r>
      </w:hyperlink>
      <w:r>
        <w:t xml:space="preserve"> настоящего пункта, представляют заявители из числа граждан, пострадавших от действий (бездействия) застройщиков.</w:t>
      </w:r>
    </w:p>
    <w:p w:rsidR="00B5113C" w:rsidRDefault="00B5113C">
      <w:pPr>
        <w:pStyle w:val="ConsPlusNormal"/>
        <w:spacing w:before="220"/>
        <w:ind w:firstLine="540"/>
        <w:jc w:val="both"/>
      </w:pPr>
      <w:r>
        <w:t xml:space="preserve">Документы, указанные в </w:t>
      </w:r>
      <w:hyperlink w:anchor="P4812" w:history="1">
        <w:r>
          <w:rPr>
            <w:color w:val="0000FF"/>
          </w:rPr>
          <w:t>подпунктах 6.1</w:t>
        </w:r>
      </w:hyperlink>
      <w:r>
        <w:t xml:space="preserve">, </w:t>
      </w:r>
      <w:hyperlink w:anchor="P4813" w:history="1">
        <w:r>
          <w:rPr>
            <w:color w:val="0000FF"/>
          </w:rPr>
          <w:t>6.2</w:t>
        </w:r>
      </w:hyperlink>
      <w:r>
        <w:t xml:space="preserve">, </w:t>
      </w:r>
      <w:hyperlink w:anchor="P4819" w:history="1">
        <w:r>
          <w:rPr>
            <w:color w:val="0000FF"/>
          </w:rPr>
          <w:t>6.8</w:t>
        </w:r>
      </w:hyperlink>
      <w:r>
        <w:t xml:space="preserve">, </w:t>
      </w:r>
      <w:hyperlink w:anchor="P4821" w:history="1">
        <w:r>
          <w:rPr>
            <w:color w:val="0000FF"/>
          </w:rPr>
          <w:t>6.10</w:t>
        </w:r>
      </w:hyperlink>
      <w:r>
        <w:t xml:space="preserve">, </w:t>
      </w:r>
      <w:hyperlink w:anchor="P4822" w:history="1">
        <w:r>
          <w:rPr>
            <w:color w:val="0000FF"/>
          </w:rPr>
          <w:t>6.11</w:t>
        </w:r>
      </w:hyperlink>
      <w:r>
        <w:t xml:space="preserve"> настоящего пункта, представляет опекун (попечитель), действующий в интересах детей-сирот из числа семей, в которых дети остались без родителей (единственного родителя). Документ, указанный в </w:t>
      </w:r>
      <w:hyperlink w:anchor="P4815" w:history="1">
        <w:r>
          <w:rPr>
            <w:color w:val="0000FF"/>
          </w:rPr>
          <w:t>пункте 6.4</w:t>
        </w:r>
      </w:hyperlink>
      <w:r>
        <w:t xml:space="preserve"> настоящего пункта, представляет гражданин из числа молодых семей, пострадавших от действий (бездействия) застройщиков.</w:t>
      </w:r>
    </w:p>
    <w:p w:rsidR="00B5113C" w:rsidRDefault="00B5113C">
      <w:pPr>
        <w:pStyle w:val="ConsPlusNormal"/>
        <w:jc w:val="both"/>
      </w:pPr>
      <w:r>
        <w:t xml:space="preserve">(в ред. </w:t>
      </w:r>
      <w:hyperlink r:id="rId291"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 xml:space="preserve">Документы, сведения, указанные в </w:t>
      </w:r>
      <w:hyperlink w:anchor="P4814" w:history="1">
        <w:r>
          <w:rPr>
            <w:color w:val="0000FF"/>
          </w:rPr>
          <w:t>подпунктах 6.3</w:t>
        </w:r>
      </w:hyperlink>
      <w:r>
        <w:t xml:space="preserve"> - </w:t>
      </w:r>
      <w:hyperlink w:anchor="P4816" w:history="1">
        <w:r>
          <w:rPr>
            <w:color w:val="0000FF"/>
          </w:rPr>
          <w:t>6.5</w:t>
        </w:r>
      </w:hyperlink>
      <w:r>
        <w:t xml:space="preserve">, </w:t>
      </w:r>
      <w:hyperlink w:anchor="P4820" w:history="1">
        <w:r>
          <w:rPr>
            <w:color w:val="0000FF"/>
          </w:rPr>
          <w:t>6.9</w:t>
        </w:r>
      </w:hyperlink>
      <w:r>
        <w:t xml:space="preserve">, </w:t>
      </w:r>
      <w:hyperlink w:anchor="P4823" w:history="1">
        <w:r>
          <w:rPr>
            <w:color w:val="0000FF"/>
          </w:rPr>
          <w:t>6.12</w:t>
        </w:r>
      </w:hyperlink>
      <w:r>
        <w:t xml:space="preserve"> настоящего пункта, представляются в уполномоченную организацию по межведомственному запросу.</w:t>
      </w:r>
    </w:p>
    <w:p w:rsidR="00B5113C" w:rsidRDefault="00B5113C">
      <w:pPr>
        <w:pStyle w:val="ConsPlusNormal"/>
        <w:jc w:val="both"/>
      </w:pPr>
      <w:r>
        <w:t xml:space="preserve">(в ред. </w:t>
      </w:r>
      <w:hyperlink r:id="rId292"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lastRenderedPageBreak/>
        <w:t xml:space="preserve">Сведения, указанные в </w:t>
      </w:r>
      <w:hyperlink w:anchor="P4825" w:history="1">
        <w:r>
          <w:rPr>
            <w:color w:val="0000FF"/>
          </w:rPr>
          <w:t>подпункте 6.13</w:t>
        </w:r>
      </w:hyperlink>
      <w:r>
        <w:t xml:space="preserve"> настоящего пункта, формирует уполномоченная организация из единого реестра проблемных объектов.</w:t>
      </w:r>
    </w:p>
    <w:p w:rsidR="00B5113C" w:rsidRDefault="00B5113C">
      <w:pPr>
        <w:pStyle w:val="ConsPlusNormal"/>
        <w:jc w:val="both"/>
      </w:pPr>
      <w:r>
        <w:t xml:space="preserve">(абзац введен </w:t>
      </w:r>
      <w:hyperlink r:id="rId293" w:history="1">
        <w:r>
          <w:rPr>
            <w:color w:val="0000FF"/>
          </w:rPr>
          <w:t>постановлением</w:t>
        </w:r>
      </w:hyperlink>
      <w:r>
        <w:t xml:space="preserve"> Правительства ХМАО - Югры от 31.01.2020 N 19-п)</w:t>
      </w:r>
    </w:p>
    <w:p w:rsidR="00B5113C" w:rsidRDefault="00B5113C">
      <w:pPr>
        <w:pStyle w:val="ConsPlusNormal"/>
        <w:spacing w:before="220"/>
        <w:ind w:firstLine="540"/>
        <w:jc w:val="both"/>
      </w:pPr>
      <w:r>
        <w:t xml:space="preserve">Гражданин вправе представить указанные в </w:t>
      </w:r>
      <w:hyperlink w:anchor="P4814" w:history="1">
        <w:r>
          <w:rPr>
            <w:color w:val="0000FF"/>
          </w:rPr>
          <w:t>подпунктах 6.3</w:t>
        </w:r>
      </w:hyperlink>
      <w:r>
        <w:t xml:space="preserve"> - </w:t>
      </w:r>
      <w:hyperlink w:anchor="P4816" w:history="1">
        <w:r>
          <w:rPr>
            <w:color w:val="0000FF"/>
          </w:rPr>
          <w:t>6.5</w:t>
        </w:r>
      </w:hyperlink>
      <w:r>
        <w:t xml:space="preserve">, </w:t>
      </w:r>
      <w:hyperlink w:anchor="P4820" w:history="1">
        <w:r>
          <w:rPr>
            <w:color w:val="0000FF"/>
          </w:rPr>
          <w:t>6.9</w:t>
        </w:r>
      </w:hyperlink>
      <w:r>
        <w:t xml:space="preserve"> настоящего пункта документы и сведения в уполномоченный орган по собственной инициативе.</w:t>
      </w:r>
    </w:p>
    <w:p w:rsidR="00B5113C" w:rsidRDefault="00B5113C">
      <w:pPr>
        <w:pStyle w:val="ConsPlusNormal"/>
        <w:spacing w:before="220"/>
        <w:ind w:firstLine="540"/>
        <w:jc w:val="both"/>
      </w:pPr>
      <w:r>
        <w:t>Уполномоченная организация запрашивает в порядке межведомственного информационного взаимодействия следующие сведения и документы:</w:t>
      </w:r>
    </w:p>
    <w:p w:rsidR="00B5113C" w:rsidRDefault="00B5113C">
      <w:pPr>
        <w:pStyle w:val="ConsPlusNormal"/>
        <w:spacing w:before="220"/>
        <w:ind w:firstLine="540"/>
        <w:jc w:val="both"/>
      </w:pPr>
      <w:r>
        <w:t>в органах, осуществляющих регистрацию прав на недвижимое имущество и сделок с ним, - о приобретаемом участником объекте недвижимости, его технических характеристиках;</w:t>
      </w:r>
    </w:p>
    <w:p w:rsidR="00B5113C" w:rsidRDefault="00B5113C">
      <w:pPr>
        <w:pStyle w:val="ConsPlusNormal"/>
        <w:spacing w:before="220"/>
        <w:ind w:firstLine="540"/>
        <w:jc w:val="both"/>
      </w:pPr>
      <w:r>
        <w:t>в Управлении Министерства внутренних дел Российской Федерации по Ханты-Мансийскому автономному округу - Югре - о подтверждении регистрации и действительности паспорта на участника и членов его семьи (в случае подачи заявления в федеральную государственную информационную систему "Единый портал государственных и муниципальных услуг (функций)");</w:t>
      </w:r>
    </w:p>
    <w:p w:rsidR="00B5113C" w:rsidRDefault="00B5113C">
      <w:pPr>
        <w:pStyle w:val="ConsPlusNormal"/>
        <w:spacing w:before="220"/>
        <w:ind w:firstLine="540"/>
        <w:jc w:val="both"/>
      </w:pPr>
      <w:r>
        <w:t>в органах записи актов гражданского состояния автономного округа - о государственной регистрации рождения ребенка в объеме, содержащемся в свидетельстве о рождении ребенка, о заключении (расторжении) брака в объеме, содержащемся в свидетельстве о заключении (расторжении) брака (в случае подачи заявления через федеральную государственную информационную систему "Единый портал государственных и муниципальных услуг (функций)");</w:t>
      </w:r>
    </w:p>
    <w:p w:rsidR="00B5113C" w:rsidRDefault="00B5113C">
      <w:pPr>
        <w:pStyle w:val="ConsPlusNormal"/>
        <w:spacing w:before="220"/>
        <w:ind w:firstLine="540"/>
        <w:jc w:val="both"/>
      </w:pPr>
      <w:r>
        <w:t>в Пенсионном фонде Российской Федерации - о регистрации в системе индивидуального (персонифицированного) учета.</w:t>
      </w:r>
    </w:p>
    <w:p w:rsidR="00B5113C" w:rsidRDefault="00B5113C">
      <w:pPr>
        <w:pStyle w:val="ConsPlusNormal"/>
        <w:jc w:val="both"/>
      </w:pPr>
      <w:r>
        <w:t xml:space="preserve">(абзац введен </w:t>
      </w:r>
      <w:hyperlink r:id="rId294" w:history="1">
        <w:r>
          <w:rPr>
            <w:color w:val="0000FF"/>
          </w:rPr>
          <w:t>постановлением</w:t>
        </w:r>
      </w:hyperlink>
      <w:r>
        <w:t xml:space="preserve"> Правительства ХМАО - Югры от 31.01.2020 N 19-п)</w:t>
      </w:r>
    </w:p>
    <w:p w:rsidR="00B5113C" w:rsidRDefault="00B5113C">
      <w:pPr>
        <w:pStyle w:val="ConsPlusNormal"/>
        <w:spacing w:before="220"/>
        <w:ind w:firstLine="540"/>
        <w:jc w:val="both"/>
      </w:pPr>
      <w:r>
        <w:t xml:space="preserve">7. Из документов, указанных в </w:t>
      </w:r>
      <w:hyperlink w:anchor="P4810" w:history="1">
        <w:r>
          <w:rPr>
            <w:color w:val="0000FF"/>
          </w:rPr>
          <w:t>пункте 6</w:t>
        </w:r>
      </w:hyperlink>
      <w:r>
        <w:t xml:space="preserve"> порядка, уполномоченная организация формирует учетное дело гражданина. Номер учетного дела соответствует регистрационному номеру в книге регистрации и учета.</w:t>
      </w:r>
    </w:p>
    <w:p w:rsidR="00B5113C" w:rsidRDefault="00B5113C">
      <w:pPr>
        <w:pStyle w:val="ConsPlusNormal"/>
        <w:spacing w:before="220"/>
        <w:ind w:firstLine="540"/>
        <w:jc w:val="both"/>
      </w:pPr>
      <w:r>
        <w:t>Заявления и документы, полученные в электронном виде и подписанные электронной подписью заявителя и совершеннолетних членов его семьи, хранит уполномоченная организация в электронном виде.</w:t>
      </w:r>
    </w:p>
    <w:p w:rsidR="00B5113C" w:rsidRDefault="00B5113C">
      <w:pPr>
        <w:pStyle w:val="ConsPlusNormal"/>
        <w:spacing w:before="220"/>
        <w:ind w:firstLine="540"/>
        <w:jc w:val="both"/>
      </w:pPr>
      <w:r>
        <w:t>Уполномоченная организация регистрирует заявление в книге регистрации и учета в день его поступления и присваивает ему регистрационный номер.</w:t>
      </w:r>
    </w:p>
    <w:p w:rsidR="00B5113C" w:rsidRDefault="00B5113C">
      <w:pPr>
        <w:pStyle w:val="ConsPlusNormal"/>
        <w:spacing w:before="220"/>
        <w:ind w:firstLine="540"/>
        <w:jc w:val="both"/>
      </w:pPr>
      <w:r>
        <w:t>8. Заявитель и совершеннолетние члены его семьи обязаны уведомить уполномоченную организацию об изменении обстоятельств, которые могут повлиять на получение государственной поддержки, не позднее 30 календарных дней с даты их изменения.</w:t>
      </w:r>
    </w:p>
    <w:p w:rsidR="00B5113C" w:rsidRDefault="00B5113C">
      <w:pPr>
        <w:pStyle w:val="ConsPlusNormal"/>
        <w:spacing w:before="220"/>
        <w:ind w:firstLine="540"/>
        <w:jc w:val="both"/>
      </w:pPr>
      <w:r>
        <w:t>Уполномоченная организация не несет ответственность за неполучение заявителем уведомления, решений, если он сменил адрес для получения почтовой корреспонденции и не уведомил об этом уполномоченную организацию.</w:t>
      </w:r>
    </w:p>
    <w:p w:rsidR="00B5113C" w:rsidRDefault="00B5113C">
      <w:pPr>
        <w:pStyle w:val="ConsPlusNormal"/>
        <w:spacing w:before="220"/>
        <w:ind w:firstLine="540"/>
        <w:jc w:val="both"/>
      </w:pPr>
      <w:r>
        <w:t xml:space="preserve">9. Решение о включении заявителя (отказе во включении) в список граждан, изъявивших желание на предоставление субсидии в текущем году, принимается в форме решения за подписью руководителя уполномоченной организации либо заменяющего его лица после проверки документов, представленных заявителем и полученных по запросам, уполномоченной организацией не позднее 20 рабочих дней с даты представления заявителем заявления и документов, указанных в </w:t>
      </w:r>
      <w:hyperlink w:anchor="P4810" w:history="1">
        <w:r>
          <w:rPr>
            <w:color w:val="0000FF"/>
          </w:rPr>
          <w:t>пункте 6</w:t>
        </w:r>
      </w:hyperlink>
      <w:r>
        <w:t xml:space="preserve"> порядка.</w:t>
      </w:r>
    </w:p>
    <w:p w:rsidR="00B5113C" w:rsidRDefault="00B5113C">
      <w:pPr>
        <w:pStyle w:val="ConsPlusNormal"/>
        <w:spacing w:before="220"/>
        <w:ind w:firstLine="540"/>
        <w:jc w:val="both"/>
      </w:pPr>
      <w:r>
        <w:t>10. Уполномоченная организация принимает решение об отказе во включении в список граждан, изъявивших желание на предоставление субсидии в текущем году, в следующих случаях:</w:t>
      </w:r>
    </w:p>
    <w:p w:rsidR="00B5113C" w:rsidRDefault="00B5113C">
      <w:pPr>
        <w:pStyle w:val="ConsPlusNormal"/>
        <w:spacing w:before="220"/>
        <w:ind w:firstLine="540"/>
        <w:jc w:val="both"/>
      </w:pPr>
      <w:r>
        <w:lastRenderedPageBreak/>
        <w:t xml:space="preserve">10.1. Несоответствия заявителя требованиям, предусмотренным </w:t>
      </w:r>
      <w:hyperlink w:anchor="P4782" w:history="1">
        <w:r>
          <w:rPr>
            <w:color w:val="0000FF"/>
          </w:rPr>
          <w:t>пунктами 1</w:t>
        </w:r>
      </w:hyperlink>
      <w:r>
        <w:t xml:space="preserve">, </w:t>
      </w:r>
      <w:hyperlink w:anchor="P4794" w:history="1">
        <w:r>
          <w:rPr>
            <w:color w:val="0000FF"/>
          </w:rPr>
          <w:t>2</w:t>
        </w:r>
      </w:hyperlink>
      <w:r>
        <w:t xml:space="preserve"> порядка.</w:t>
      </w:r>
    </w:p>
    <w:p w:rsidR="00B5113C" w:rsidRDefault="00B5113C">
      <w:pPr>
        <w:pStyle w:val="ConsPlusNormal"/>
        <w:spacing w:before="220"/>
        <w:ind w:firstLine="540"/>
        <w:jc w:val="both"/>
      </w:pPr>
      <w:r>
        <w:t>10.2. Использования заявителем и (или) членами его семьи ранее права на улучшение жилищных условий в виде государственной поддержки за счет средств бюджетной системы Российской Федерации, кроме получения компенсации части процентной ставки по полученному ипотечному кредиту, получения в установленном порядке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w:t>
      </w:r>
    </w:p>
    <w:p w:rsidR="00B5113C" w:rsidRDefault="00B5113C">
      <w:pPr>
        <w:pStyle w:val="ConsPlusNormal"/>
        <w:spacing w:before="220"/>
        <w:ind w:firstLine="540"/>
        <w:jc w:val="both"/>
      </w:pPr>
      <w:r>
        <w:t>10.3. Установления факта недостоверности сведений, содержащихся в представленных документах, представления недостоверных, недействительных документов.</w:t>
      </w:r>
    </w:p>
    <w:p w:rsidR="00B5113C" w:rsidRDefault="00B5113C">
      <w:pPr>
        <w:pStyle w:val="ConsPlusNormal"/>
        <w:spacing w:before="220"/>
        <w:ind w:firstLine="540"/>
        <w:jc w:val="both"/>
      </w:pPr>
      <w:r>
        <w:t xml:space="preserve">10.4. Непредставления документов, указанных в </w:t>
      </w:r>
      <w:hyperlink w:anchor="P4810" w:history="1">
        <w:r>
          <w:rPr>
            <w:color w:val="0000FF"/>
          </w:rPr>
          <w:t>пункте 6</w:t>
        </w:r>
      </w:hyperlink>
      <w:r>
        <w:t xml:space="preserve"> порядка.</w:t>
      </w:r>
    </w:p>
    <w:p w:rsidR="00B5113C" w:rsidRDefault="00B5113C">
      <w:pPr>
        <w:pStyle w:val="ConsPlusNormal"/>
        <w:spacing w:before="220"/>
        <w:ind w:firstLine="540"/>
        <w:jc w:val="both"/>
      </w:pPr>
      <w:r>
        <w:t>10.5. Отсутствия задолженности по кредиту.</w:t>
      </w:r>
    </w:p>
    <w:p w:rsidR="00B5113C" w:rsidRDefault="00B5113C">
      <w:pPr>
        <w:pStyle w:val="ConsPlusNormal"/>
        <w:spacing w:before="220"/>
        <w:ind w:firstLine="540"/>
        <w:jc w:val="both"/>
      </w:pPr>
      <w:r>
        <w:t>10.6. Выезда гражданина из автономного округа в другой субъект Российской Федерации на постоянное место жительства.</w:t>
      </w:r>
    </w:p>
    <w:p w:rsidR="00B5113C" w:rsidRDefault="00B5113C">
      <w:pPr>
        <w:pStyle w:val="ConsPlusNormal"/>
        <w:spacing w:before="220"/>
        <w:ind w:firstLine="540"/>
        <w:jc w:val="both"/>
      </w:pPr>
      <w:r>
        <w:t>10.7. В связи с личным обращением гражданина об отзыве соответствующего заявления.</w:t>
      </w:r>
    </w:p>
    <w:p w:rsidR="00B5113C" w:rsidRDefault="00B5113C">
      <w:pPr>
        <w:pStyle w:val="ConsPlusNormal"/>
        <w:spacing w:before="220"/>
        <w:ind w:firstLine="540"/>
        <w:jc w:val="both"/>
      </w:pPr>
      <w:r>
        <w:t>Решение об отказе во включении в список граждан, изъявивших желание на предоставление субсидии в текущем году, может быть обжаловано заявителем в соответствии с законодательством Российской Федерации.</w:t>
      </w:r>
    </w:p>
    <w:p w:rsidR="00B5113C" w:rsidRDefault="00B5113C">
      <w:pPr>
        <w:pStyle w:val="ConsPlusNormal"/>
        <w:spacing w:before="220"/>
        <w:ind w:firstLine="540"/>
        <w:jc w:val="both"/>
      </w:pPr>
      <w:r>
        <w:t>11. Уполномоченная организация формирует в электронном виде список граждан, изъявивших желание на предоставление субсидии в текущем году (далее - список граждан), в хронологическом порядке, исходя из даты подачи заявления.</w:t>
      </w:r>
    </w:p>
    <w:p w:rsidR="00B5113C" w:rsidRDefault="00B5113C">
      <w:pPr>
        <w:pStyle w:val="ConsPlusNormal"/>
        <w:spacing w:before="220"/>
        <w:ind w:firstLine="540"/>
        <w:jc w:val="both"/>
      </w:pPr>
      <w:r>
        <w:t>В первую очередь в список граждан включаются дети-сироты, из числа семей, в которых дети остались без родителей (единственного родителя).</w:t>
      </w:r>
    </w:p>
    <w:p w:rsidR="00B5113C" w:rsidRDefault="00B5113C">
      <w:pPr>
        <w:pStyle w:val="ConsPlusNormal"/>
        <w:spacing w:before="220"/>
        <w:ind w:firstLine="540"/>
        <w:jc w:val="both"/>
      </w:pPr>
      <w:r>
        <w:t>Заявителю, в отношении которого принято решение о включении его в список граждан, при условии достаточности утвержденных средств на текущий год на финансирование мероприятия, присваивается статус претендента на получение субсидии в текущем году, о чем делается соответствующая отметка в списке граждан.</w:t>
      </w:r>
    </w:p>
    <w:p w:rsidR="00B5113C" w:rsidRDefault="00B5113C">
      <w:pPr>
        <w:pStyle w:val="ConsPlusNormal"/>
        <w:spacing w:before="220"/>
        <w:ind w:firstLine="540"/>
        <w:jc w:val="both"/>
      </w:pPr>
      <w:r>
        <w:t>Заявитель, в отношении которого принято решение о включении его в список граждан, при условии недостаточности утвержденных средств на текущий год на финансирование мероприятия, заносится в резерв граждан на получение субсидии в текущем году, о чем делается соответствующая отметка в списке граждан. Соответствующее уведомление направляет заявителю уполномоченная организация в течение 5 рабочих дней с даты включения его в список граждан.</w:t>
      </w:r>
    </w:p>
    <w:p w:rsidR="00B5113C" w:rsidRDefault="00B5113C">
      <w:pPr>
        <w:pStyle w:val="ConsPlusNormal"/>
        <w:spacing w:before="220"/>
        <w:ind w:firstLine="540"/>
        <w:jc w:val="both"/>
      </w:pPr>
      <w:r>
        <w:t xml:space="preserve">Исключение из списка граждан осуществляется в случае реализации заявителем права на получение субсидии, отказа в получении (неполучении) уведомления, указанного в </w:t>
      </w:r>
      <w:hyperlink w:anchor="P4865" w:history="1">
        <w:r>
          <w:rPr>
            <w:color w:val="0000FF"/>
          </w:rPr>
          <w:t>пункте 12</w:t>
        </w:r>
      </w:hyperlink>
      <w:r>
        <w:t xml:space="preserve"> порядка, а также в случае отказа в предоставлении субсидии в соответствии с </w:t>
      </w:r>
      <w:hyperlink w:anchor="P4873" w:history="1">
        <w:r>
          <w:rPr>
            <w:color w:val="0000FF"/>
          </w:rPr>
          <w:t>пунктом 14</w:t>
        </w:r>
      </w:hyperlink>
      <w:r>
        <w:t xml:space="preserve"> порядка.</w:t>
      </w:r>
    </w:p>
    <w:p w:rsidR="00B5113C" w:rsidRDefault="00B5113C">
      <w:pPr>
        <w:pStyle w:val="ConsPlusNormal"/>
        <w:spacing w:before="220"/>
        <w:ind w:firstLine="540"/>
        <w:jc w:val="both"/>
      </w:pPr>
      <w:bookmarkStart w:id="87" w:name="P4865"/>
      <w:bookmarkEnd w:id="87"/>
      <w:r>
        <w:t>12. Уполномоченная организация в течение 5 рабочих дней с даты включения заявителя в список граждан с присвоением статуса претендента на получение субсидии в текущем году направляет уведомление о возможности получения субсидии и необходимости предоставления в течение 10 календарных дней со дня его получения заявления о предоставлении субсидии, справки банка о задолженности по ипотечному жилищному кредиту, банковских реквизитов для перечисления субсидии.</w:t>
      </w:r>
    </w:p>
    <w:p w:rsidR="00B5113C" w:rsidRDefault="00B5113C">
      <w:pPr>
        <w:pStyle w:val="ConsPlusNormal"/>
        <w:jc w:val="both"/>
      </w:pPr>
      <w:r>
        <w:t xml:space="preserve">(в ред. </w:t>
      </w:r>
      <w:hyperlink r:id="rId295"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 xml:space="preserve">В указанный в настоящем пункте срок для предоставления документов после получения </w:t>
      </w:r>
      <w:r>
        <w:lastRenderedPageBreak/>
        <w:t>уведомления не включается период режима повышенной готовности в автономном округе, установленный Губернатором автономного округа в 2020 году с целью предотвращения завоза и распространения новой коронавирусной инфекции, вызванной COVID-19.</w:t>
      </w:r>
    </w:p>
    <w:p w:rsidR="00B5113C" w:rsidRDefault="00B5113C">
      <w:pPr>
        <w:pStyle w:val="ConsPlusNormal"/>
        <w:jc w:val="both"/>
      </w:pPr>
      <w:r>
        <w:t xml:space="preserve">(абзац введен </w:t>
      </w:r>
      <w:hyperlink r:id="rId296" w:history="1">
        <w:r>
          <w:rPr>
            <w:color w:val="0000FF"/>
          </w:rPr>
          <w:t>постановлением</w:t>
        </w:r>
      </w:hyperlink>
      <w:r>
        <w:t xml:space="preserve"> Правительства ХМАО - Югры от 17.04.2020 N 143-п)</w:t>
      </w:r>
    </w:p>
    <w:p w:rsidR="00B5113C" w:rsidRDefault="00B5113C">
      <w:pPr>
        <w:pStyle w:val="ConsPlusNormal"/>
        <w:spacing w:before="220"/>
        <w:ind w:firstLine="540"/>
        <w:jc w:val="both"/>
      </w:pPr>
      <w:r>
        <w:t>Субсидия предоставляется за счет средств бюджета автономного округа в пределах средств, утвержденных на эти цели государственной программой на соответствующий финансовый год.</w:t>
      </w:r>
    </w:p>
    <w:p w:rsidR="00B5113C" w:rsidRDefault="00B5113C">
      <w:pPr>
        <w:pStyle w:val="ConsPlusNormal"/>
        <w:spacing w:before="220"/>
        <w:ind w:firstLine="540"/>
        <w:jc w:val="both"/>
      </w:pPr>
      <w:bookmarkStart w:id="88" w:name="P4870"/>
      <w:bookmarkEnd w:id="88"/>
      <w:r>
        <w:t>13. Решение о предоставлении субсидии (отказе в ее предоставлении) принимает уполномоченная организация в течение 5 рабочих дней со дня подачи заявления о предоставлении субсидии.</w:t>
      </w:r>
    </w:p>
    <w:p w:rsidR="00B5113C" w:rsidRDefault="00B5113C">
      <w:pPr>
        <w:pStyle w:val="ConsPlusNormal"/>
        <w:spacing w:before="220"/>
        <w:ind w:firstLine="540"/>
        <w:jc w:val="both"/>
      </w:pPr>
      <w:r>
        <w:t>Решение о предоставлении субсидии (отказе в предоставлении субсидии) вручается заявителю в течение 3 рабочих дней со дня принятия такого решения.</w:t>
      </w:r>
    </w:p>
    <w:p w:rsidR="00B5113C" w:rsidRDefault="00B5113C">
      <w:pPr>
        <w:pStyle w:val="ConsPlusNormal"/>
        <w:spacing w:before="220"/>
        <w:ind w:firstLine="540"/>
        <w:jc w:val="both"/>
      </w:pPr>
      <w:r>
        <w:t>В случае невозможности вручения решения лично решение направляется почтовым отправлением либо иным способом, подтверждающим дату передачи.</w:t>
      </w:r>
    </w:p>
    <w:p w:rsidR="00B5113C" w:rsidRDefault="00B5113C">
      <w:pPr>
        <w:pStyle w:val="ConsPlusNormal"/>
        <w:spacing w:before="220"/>
        <w:ind w:firstLine="540"/>
        <w:jc w:val="both"/>
      </w:pPr>
      <w:bookmarkStart w:id="89" w:name="P4873"/>
      <w:bookmarkEnd w:id="89"/>
      <w:r>
        <w:t>14. В предоставлении субсидии отказывается в случаях:</w:t>
      </w:r>
    </w:p>
    <w:p w:rsidR="00B5113C" w:rsidRDefault="00B5113C">
      <w:pPr>
        <w:pStyle w:val="ConsPlusNormal"/>
        <w:spacing w:before="220"/>
        <w:ind w:firstLine="540"/>
        <w:jc w:val="both"/>
      </w:pPr>
      <w:r>
        <w:t>отсутствия задолженности по кредиту;</w:t>
      </w:r>
    </w:p>
    <w:p w:rsidR="00B5113C" w:rsidRDefault="00B5113C">
      <w:pPr>
        <w:pStyle w:val="ConsPlusNormal"/>
        <w:spacing w:before="220"/>
        <w:ind w:firstLine="540"/>
        <w:jc w:val="both"/>
      </w:pPr>
      <w:r>
        <w:t xml:space="preserve">непредставления документов, указанных в </w:t>
      </w:r>
      <w:hyperlink w:anchor="P4865" w:history="1">
        <w:r>
          <w:rPr>
            <w:color w:val="0000FF"/>
          </w:rPr>
          <w:t>пункте 12</w:t>
        </w:r>
      </w:hyperlink>
      <w:r>
        <w:t xml:space="preserve"> порядка.</w:t>
      </w:r>
    </w:p>
    <w:p w:rsidR="00B5113C" w:rsidRDefault="00B5113C">
      <w:pPr>
        <w:pStyle w:val="ConsPlusNormal"/>
        <w:spacing w:before="220"/>
        <w:ind w:firstLine="540"/>
        <w:jc w:val="both"/>
      </w:pPr>
      <w:r>
        <w:t>15. Субсидия предоставляется в размере, рассчитанном по следующей формуле:</w:t>
      </w:r>
    </w:p>
    <w:p w:rsidR="00B5113C" w:rsidRDefault="00B5113C">
      <w:pPr>
        <w:pStyle w:val="ConsPlusNormal"/>
        <w:jc w:val="both"/>
      </w:pPr>
    </w:p>
    <w:p w:rsidR="00B5113C" w:rsidRDefault="00B5113C">
      <w:pPr>
        <w:pStyle w:val="ConsPlusNormal"/>
        <w:ind w:firstLine="540"/>
        <w:jc w:val="both"/>
      </w:pPr>
      <w:r>
        <w:t>С = К x 12 кв. м x РсЖ, где:</w:t>
      </w:r>
    </w:p>
    <w:p w:rsidR="00B5113C" w:rsidRDefault="00B5113C">
      <w:pPr>
        <w:pStyle w:val="ConsPlusNormal"/>
        <w:jc w:val="both"/>
      </w:pPr>
    </w:p>
    <w:p w:rsidR="00B5113C" w:rsidRDefault="00B5113C">
      <w:pPr>
        <w:pStyle w:val="ConsPlusNormal"/>
        <w:ind w:firstLine="540"/>
        <w:jc w:val="both"/>
      </w:pPr>
      <w:r>
        <w:t>С - размер субсидии;</w:t>
      </w:r>
    </w:p>
    <w:p w:rsidR="00B5113C" w:rsidRDefault="00B5113C">
      <w:pPr>
        <w:pStyle w:val="ConsPlusNormal"/>
        <w:spacing w:before="220"/>
        <w:ind w:firstLine="540"/>
        <w:jc w:val="both"/>
      </w:pPr>
      <w:r>
        <w:t>К - количество детей в семье из числа детей, входящих в состав семьи до исключения из единого списка мероприятий по обеспечению жилыми помещениями молодых семей за счет средств бюджета автономного округа в связи с достижением возраста 36 лет или смертью родителей (единственного родителя); количество детей в семье гражданина, пострадавшего от действий (бездействия) застройщиков (в случае отсутствия детей в семье гражданина, пострадавшего от действий (бездействия) застройщиков, К = 1);</w:t>
      </w:r>
    </w:p>
    <w:p w:rsidR="00B5113C" w:rsidRDefault="00B5113C">
      <w:pPr>
        <w:pStyle w:val="ConsPlusNormal"/>
        <w:spacing w:before="220"/>
        <w:ind w:firstLine="540"/>
        <w:jc w:val="both"/>
      </w:pPr>
      <w:r>
        <w:t>РсЖ - средняя рыночная стоимость 1 кв. м общей площади жилья по автономному округу, установленная уполномоченным федеральным органом исполнительной власти.</w:t>
      </w:r>
    </w:p>
    <w:p w:rsidR="00B5113C" w:rsidRDefault="00B5113C">
      <w:pPr>
        <w:pStyle w:val="ConsPlusNormal"/>
        <w:spacing w:before="220"/>
        <w:ind w:firstLine="540"/>
        <w:jc w:val="both"/>
      </w:pPr>
      <w:r>
        <w:t>Размер субсидии определяется на дату принятия решения о предоставлении субсидии и не может превышать остаток задолженности по кредиту.</w:t>
      </w:r>
    </w:p>
    <w:p w:rsidR="00B5113C" w:rsidRDefault="00B5113C">
      <w:pPr>
        <w:pStyle w:val="ConsPlusNormal"/>
        <w:spacing w:before="220"/>
        <w:ind w:firstLine="540"/>
        <w:jc w:val="both"/>
      </w:pPr>
      <w:r>
        <w:t xml:space="preserve">16. Субсидия перечисляется не позднее 10 рабочих дней с даты принятия решения, указанного в </w:t>
      </w:r>
      <w:hyperlink w:anchor="P4870" w:history="1">
        <w:r>
          <w:rPr>
            <w:color w:val="0000FF"/>
          </w:rPr>
          <w:t>пункте 13</w:t>
        </w:r>
      </w:hyperlink>
      <w:r>
        <w:t xml:space="preserve"> порядка, на счет, открытый в банке для погашения ипотечного кредита.</w:t>
      </w:r>
    </w:p>
    <w:p w:rsidR="00B5113C" w:rsidRDefault="00B5113C">
      <w:pPr>
        <w:pStyle w:val="ConsPlusNormal"/>
        <w:spacing w:before="220"/>
        <w:ind w:firstLine="540"/>
        <w:jc w:val="both"/>
      </w:pPr>
      <w:r>
        <w:t>Налогообложение средств субсидии осуществляется в соответствии с налоговым законодательством Российской Федерации.</w:t>
      </w:r>
    </w:p>
    <w:p w:rsidR="00B5113C" w:rsidRDefault="00B5113C">
      <w:pPr>
        <w:pStyle w:val="ConsPlusNormal"/>
        <w:spacing w:before="220"/>
        <w:ind w:firstLine="540"/>
        <w:jc w:val="both"/>
      </w:pPr>
      <w:r>
        <w:t>17. Обработка персональных данных заявителя и членов его семьи, в том числе на запрос документов, предусмотренных порядком, осуществляется с его согласия и согласия совершеннолетних членов семьи, указанных в заявлении.</w:t>
      </w: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right"/>
        <w:outlineLvl w:val="0"/>
      </w:pPr>
      <w:r>
        <w:t>Приложение 9</w:t>
      </w:r>
    </w:p>
    <w:p w:rsidR="00B5113C" w:rsidRDefault="00B5113C">
      <w:pPr>
        <w:pStyle w:val="ConsPlusNormal"/>
        <w:jc w:val="right"/>
      </w:pPr>
      <w:r>
        <w:t>к постановлению</w:t>
      </w:r>
    </w:p>
    <w:p w:rsidR="00B5113C" w:rsidRDefault="00B5113C">
      <w:pPr>
        <w:pStyle w:val="ConsPlusNormal"/>
        <w:jc w:val="right"/>
      </w:pPr>
      <w:r>
        <w:t>Правительства Ханты-Мансийского</w:t>
      </w:r>
    </w:p>
    <w:p w:rsidR="00B5113C" w:rsidRDefault="00B5113C">
      <w:pPr>
        <w:pStyle w:val="ConsPlusNormal"/>
        <w:jc w:val="right"/>
      </w:pPr>
      <w:r>
        <w:t>автономного округа - Югры</w:t>
      </w:r>
    </w:p>
    <w:p w:rsidR="00B5113C" w:rsidRDefault="00B5113C">
      <w:pPr>
        <w:pStyle w:val="ConsPlusNormal"/>
        <w:jc w:val="right"/>
      </w:pPr>
      <w:r>
        <w:t>от 5 октября 2018 года N 346-п</w:t>
      </w:r>
    </w:p>
    <w:p w:rsidR="00B5113C" w:rsidRDefault="00B5113C">
      <w:pPr>
        <w:pStyle w:val="ConsPlusNormal"/>
        <w:jc w:val="both"/>
      </w:pPr>
    </w:p>
    <w:p w:rsidR="00B5113C" w:rsidRDefault="00B5113C">
      <w:pPr>
        <w:pStyle w:val="ConsPlusTitle"/>
        <w:jc w:val="center"/>
      </w:pPr>
      <w:bookmarkStart w:id="90" w:name="P4898"/>
      <w:bookmarkEnd w:id="90"/>
      <w:r>
        <w:t>ПОРЯДОК</w:t>
      </w:r>
    </w:p>
    <w:p w:rsidR="00B5113C" w:rsidRDefault="00B5113C">
      <w:pPr>
        <w:pStyle w:val="ConsPlusTitle"/>
        <w:jc w:val="center"/>
      </w:pPr>
      <w:r>
        <w:t>ПРЕДОСТАВЛЕНИЯ СОЦИАЛЬНЫХ ВЫПЛАТ ОТДЕЛЬНЫМ КАТЕГОРИЯМ</w:t>
      </w:r>
    </w:p>
    <w:p w:rsidR="00B5113C" w:rsidRDefault="00B5113C">
      <w:pPr>
        <w:pStyle w:val="ConsPlusTitle"/>
        <w:jc w:val="center"/>
      </w:pPr>
      <w:r>
        <w:t>ГРАЖДАН НА ОБЕСПЕЧЕНИЕ ЖИЛЫМИ ПОМЕЩЕНИЯМИ В ХАНТЫ-МАНСИЙСКОМ</w:t>
      </w:r>
    </w:p>
    <w:p w:rsidR="00B5113C" w:rsidRDefault="00B5113C">
      <w:pPr>
        <w:pStyle w:val="ConsPlusTitle"/>
        <w:jc w:val="center"/>
      </w:pPr>
      <w:r>
        <w:t>АВТОНОМНОМ ОКРУГЕ - ЮГРЕ (ДАЛЕЕ - ПОРЯДОК)</w:t>
      </w:r>
    </w:p>
    <w:p w:rsidR="00B5113C" w:rsidRDefault="00B51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13C">
        <w:trPr>
          <w:jc w:val="center"/>
        </w:trPr>
        <w:tc>
          <w:tcPr>
            <w:tcW w:w="9294" w:type="dxa"/>
            <w:tcBorders>
              <w:top w:val="nil"/>
              <w:left w:val="single" w:sz="24" w:space="0" w:color="CED3F1"/>
              <w:bottom w:val="nil"/>
              <w:right w:val="single" w:sz="24" w:space="0" w:color="F4F3F8"/>
            </w:tcBorders>
            <w:shd w:val="clear" w:color="auto" w:fill="F4F3F8"/>
          </w:tcPr>
          <w:p w:rsidR="00B5113C" w:rsidRDefault="00B5113C">
            <w:pPr>
              <w:pStyle w:val="ConsPlusNormal"/>
              <w:jc w:val="center"/>
            </w:pPr>
            <w:r>
              <w:rPr>
                <w:color w:val="392C69"/>
              </w:rPr>
              <w:t>Список изменяющих документов</w:t>
            </w:r>
          </w:p>
          <w:p w:rsidR="00B5113C" w:rsidRDefault="00B5113C">
            <w:pPr>
              <w:pStyle w:val="ConsPlusNormal"/>
              <w:jc w:val="center"/>
            </w:pPr>
            <w:r>
              <w:rPr>
                <w:color w:val="392C69"/>
              </w:rPr>
              <w:t xml:space="preserve">(введен </w:t>
            </w:r>
            <w:hyperlink r:id="rId297" w:history="1">
              <w:r>
                <w:rPr>
                  <w:color w:val="0000FF"/>
                </w:rPr>
                <w:t>постановлением</w:t>
              </w:r>
            </w:hyperlink>
            <w:r>
              <w:rPr>
                <w:color w:val="392C69"/>
              </w:rPr>
              <w:t xml:space="preserve"> Правительства ХМАО - Югры от 01.02.2019 N 20-п;</w:t>
            </w:r>
          </w:p>
          <w:p w:rsidR="00B5113C" w:rsidRDefault="00B5113C">
            <w:pPr>
              <w:pStyle w:val="ConsPlusNormal"/>
              <w:jc w:val="center"/>
            </w:pPr>
            <w:r>
              <w:rPr>
                <w:color w:val="392C69"/>
              </w:rPr>
              <w:t xml:space="preserve">в ред. постановлений Правительства ХМАО - Югры от 28.06.2019 </w:t>
            </w:r>
            <w:hyperlink r:id="rId298" w:history="1">
              <w:r>
                <w:rPr>
                  <w:color w:val="0000FF"/>
                </w:rPr>
                <w:t>N 207-п</w:t>
              </w:r>
            </w:hyperlink>
            <w:r>
              <w:rPr>
                <w:color w:val="392C69"/>
              </w:rPr>
              <w:t>,</w:t>
            </w:r>
          </w:p>
          <w:p w:rsidR="00B5113C" w:rsidRDefault="00B5113C">
            <w:pPr>
              <w:pStyle w:val="ConsPlusNormal"/>
              <w:jc w:val="center"/>
            </w:pPr>
            <w:r>
              <w:rPr>
                <w:color w:val="392C69"/>
              </w:rPr>
              <w:t xml:space="preserve">от 06.12.2019 </w:t>
            </w:r>
            <w:hyperlink r:id="rId299" w:history="1">
              <w:r>
                <w:rPr>
                  <w:color w:val="0000FF"/>
                </w:rPr>
                <w:t>N 472-п</w:t>
              </w:r>
            </w:hyperlink>
            <w:r>
              <w:rPr>
                <w:color w:val="392C69"/>
              </w:rPr>
              <w:t xml:space="preserve">, от 31.01.2020 </w:t>
            </w:r>
            <w:hyperlink r:id="rId300" w:history="1">
              <w:r>
                <w:rPr>
                  <w:color w:val="0000FF"/>
                </w:rPr>
                <w:t>N 19-п</w:t>
              </w:r>
            </w:hyperlink>
            <w:r>
              <w:rPr>
                <w:color w:val="392C69"/>
              </w:rPr>
              <w:t xml:space="preserve">, от 28.02.2020 </w:t>
            </w:r>
            <w:hyperlink r:id="rId301" w:history="1">
              <w:r>
                <w:rPr>
                  <w:color w:val="0000FF"/>
                </w:rPr>
                <w:t>N 54-п</w:t>
              </w:r>
            </w:hyperlink>
            <w:r>
              <w:rPr>
                <w:color w:val="392C69"/>
              </w:rPr>
              <w:t>,</w:t>
            </w:r>
          </w:p>
          <w:p w:rsidR="00B5113C" w:rsidRDefault="00B5113C">
            <w:pPr>
              <w:pStyle w:val="ConsPlusNormal"/>
              <w:jc w:val="center"/>
            </w:pPr>
            <w:r>
              <w:rPr>
                <w:color w:val="392C69"/>
              </w:rPr>
              <w:t xml:space="preserve">от 17.04.2020 </w:t>
            </w:r>
            <w:hyperlink r:id="rId302" w:history="1">
              <w:r>
                <w:rPr>
                  <w:color w:val="0000FF"/>
                </w:rPr>
                <w:t>N 143-п</w:t>
              </w:r>
            </w:hyperlink>
            <w:r>
              <w:rPr>
                <w:color w:val="392C69"/>
              </w:rPr>
              <w:t>)</w:t>
            </w:r>
          </w:p>
        </w:tc>
      </w:tr>
    </w:tbl>
    <w:p w:rsidR="00B5113C" w:rsidRDefault="00B5113C">
      <w:pPr>
        <w:pStyle w:val="ConsPlusNormal"/>
        <w:jc w:val="both"/>
      </w:pPr>
    </w:p>
    <w:p w:rsidR="00B5113C" w:rsidRDefault="00B5113C">
      <w:pPr>
        <w:pStyle w:val="ConsPlusNormal"/>
        <w:ind w:firstLine="540"/>
        <w:jc w:val="both"/>
      </w:pPr>
      <w:r>
        <w:t>1. Порядок устанавливает правила и условия предоставления гражданам, имеющим трех и более детей, и семьям, имеющим детей-инвалидов, нуждающимся в улучшении жилищных условий, социальной поддержки по обеспечению жилыми помещениями взамен предоставления им земельного участка в собственность бесплатно, а также механизмы предоставления социальных выплат гражданам, включенным органами местного самоуправления муниципальных образований Ханты-Мансийского автономного округа - Югры (далее также - автономный округ) в реестры строений на 1 января 2012 года, являющимся участниками программ (подпрограмм, мероприятий) муниципальных образований автономного округа по ликвидации и расселению приспособленных для проживания строений, и членам их семей, иным категориям граждан, являющихся участниками настоящей государственной программы.</w:t>
      </w:r>
    </w:p>
    <w:p w:rsidR="00B5113C" w:rsidRDefault="00B5113C">
      <w:pPr>
        <w:pStyle w:val="ConsPlusNormal"/>
        <w:jc w:val="both"/>
      </w:pPr>
      <w:r>
        <w:t xml:space="preserve">(в ред. </w:t>
      </w:r>
      <w:hyperlink r:id="rId303" w:history="1">
        <w:r>
          <w:rPr>
            <w:color w:val="0000FF"/>
          </w:rPr>
          <w:t>постановления</w:t>
        </w:r>
      </w:hyperlink>
      <w:r>
        <w:t xml:space="preserve"> Правительства ХМАО - Югры от 06.12.2019 N 472-п)</w:t>
      </w:r>
    </w:p>
    <w:p w:rsidR="00B5113C" w:rsidRDefault="00B5113C">
      <w:pPr>
        <w:pStyle w:val="ConsPlusNormal"/>
        <w:spacing w:before="220"/>
        <w:ind w:firstLine="540"/>
        <w:jc w:val="both"/>
      </w:pPr>
      <w:r>
        <w:t xml:space="preserve">2. Для целей </w:t>
      </w:r>
      <w:hyperlink w:anchor="P4927" w:history="1">
        <w:r>
          <w:rPr>
            <w:color w:val="0000FF"/>
          </w:rPr>
          <w:t>пунктов 3</w:t>
        </w:r>
      </w:hyperlink>
      <w:r>
        <w:t xml:space="preserve"> - </w:t>
      </w:r>
      <w:hyperlink w:anchor="P5225" w:history="1">
        <w:r>
          <w:rPr>
            <w:color w:val="0000FF"/>
          </w:rPr>
          <w:t>54</w:t>
        </w:r>
      </w:hyperlink>
      <w:r>
        <w:t xml:space="preserve"> порядка используются следующие понятия:</w:t>
      </w:r>
    </w:p>
    <w:p w:rsidR="00B5113C" w:rsidRDefault="00B5113C">
      <w:pPr>
        <w:pStyle w:val="ConsPlusNormal"/>
        <w:spacing w:before="220"/>
        <w:ind w:firstLine="540"/>
        <w:jc w:val="both"/>
      </w:pPr>
      <w:r>
        <w:t xml:space="preserve">мероприятие - мероприятие "Предоставление социальных выплат отдельным категориям граждан на обеспечение жилыми помещениями в Ханты-Мансийском автономном округе - Югре" </w:t>
      </w:r>
      <w:hyperlink w:anchor="P1437" w:history="1">
        <w:r>
          <w:rPr>
            <w:color w:val="0000FF"/>
          </w:rPr>
          <w:t>подпрограммы IV</w:t>
        </w:r>
      </w:hyperlink>
      <w:r>
        <w:t xml:space="preserve"> "Обеспечение мерами государственной поддержки по улучшению жилищных условий отдельных категорий граждан" государственной программы;</w:t>
      </w:r>
    </w:p>
    <w:p w:rsidR="00B5113C" w:rsidRDefault="00B5113C">
      <w:pPr>
        <w:pStyle w:val="ConsPlusNormal"/>
        <w:spacing w:before="220"/>
        <w:ind w:firstLine="540"/>
        <w:jc w:val="both"/>
      </w:pPr>
      <w:r>
        <w:t>уполномоченный орган - орган местного самоуправления муниципального образования автономного округа, осуществляющий функции по признанию граждан, имеющих трех и более детей, и семей, имеющих детей-инвалидов, участниками мероприятия и предоставлению социальной поддержки в соответствии с настоящим Порядком;</w:t>
      </w:r>
    </w:p>
    <w:p w:rsidR="00B5113C" w:rsidRDefault="00B5113C">
      <w:pPr>
        <w:pStyle w:val="ConsPlusNormal"/>
        <w:jc w:val="both"/>
      </w:pPr>
      <w:r>
        <w:t xml:space="preserve">(в ред. </w:t>
      </w:r>
      <w:hyperlink r:id="rId304" w:history="1">
        <w:r>
          <w:rPr>
            <w:color w:val="0000FF"/>
          </w:rPr>
          <w:t>постановления</w:t>
        </w:r>
      </w:hyperlink>
      <w:r>
        <w:t xml:space="preserve"> Правительства ХМАО - Югры от 06.12.2019 N 472-п)</w:t>
      </w:r>
    </w:p>
    <w:p w:rsidR="00B5113C" w:rsidRDefault="00B5113C">
      <w:pPr>
        <w:pStyle w:val="ConsPlusNormal"/>
        <w:spacing w:before="220"/>
        <w:ind w:firstLine="540"/>
        <w:jc w:val="both"/>
      </w:pPr>
      <w:r>
        <w:t>участники мероприятия:</w:t>
      </w:r>
    </w:p>
    <w:p w:rsidR="00B5113C" w:rsidRDefault="00B5113C">
      <w:pPr>
        <w:pStyle w:val="ConsPlusNormal"/>
        <w:jc w:val="both"/>
      </w:pPr>
      <w:r>
        <w:t xml:space="preserve">(в ред. </w:t>
      </w:r>
      <w:hyperlink r:id="rId305" w:history="1">
        <w:r>
          <w:rPr>
            <w:color w:val="0000FF"/>
          </w:rPr>
          <w:t>постановления</w:t>
        </w:r>
      </w:hyperlink>
      <w:r>
        <w:t xml:space="preserve"> Правительства ХМАО - Югры от 06.12.2019 N 472-п)</w:t>
      </w:r>
    </w:p>
    <w:p w:rsidR="00B5113C" w:rsidRDefault="00B5113C">
      <w:pPr>
        <w:pStyle w:val="ConsPlusNormal"/>
        <w:spacing w:before="220"/>
        <w:ind w:firstLine="540"/>
        <w:jc w:val="both"/>
      </w:pPr>
      <w:bookmarkStart w:id="91" w:name="P4916"/>
      <w:bookmarkEnd w:id="91"/>
      <w:r>
        <w:t xml:space="preserve">совершеннолетний гражданин Российской Федерации, нуждающийся в улучшении жилищных условий, поставленный до 2 апреля 2016 года включительно в органе местного самоуправления на учет желающих бесплатно приобрести земельные участки для индивидуального жилищного строительства на основании заявления, указанного в </w:t>
      </w:r>
      <w:hyperlink r:id="rId306" w:history="1">
        <w:r>
          <w:rPr>
            <w:color w:val="0000FF"/>
          </w:rPr>
          <w:t>пункте 2 статьи 6.2</w:t>
        </w:r>
      </w:hyperlink>
      <w:r>
        <w:t xml:space="preserve"> Закона автономного округа от 3 мая 2000 года N 26-оз "О регулировании отдельных земельных отношений в Ханты-Мансийском автономном округе - Югре", поданного и подписанного им либо его представителем по доверенности, отнесенный к категории, указанной в </w:t>
      </w:r>
      <w:hyperlink r:id="rId307" w:history="1">
        <w:r>
          <w:rPr>
            <w:color w:val="0000FF"/>
          </w:rPr>
          <w:t>подпункте 3 пункта 1 статьи 7.4</w:t>
        </w:r>
      </w:hyperlink>
      <w:r>
        <w:t xml:space="preserve"> Закона автономного округа от 6 июля 2005 года N 57-оз "О регулировании отдельных </w:t>
      </w:r>
      <w:r>
        <w:lastRenderedPageBreak/>
        <w:t>жилищных отношений в Ханты-Мансийском автономном округе - Югре", в отношении которого уполномоченным органом принято решение о признании его участником мероприятия в соответствии с Порядком в целях предоставления социальной поддержки по обеспечению жилыми помещениями взамен предоставления ему земельного участка в собственность бесплатно;</w:t>
      </w:r>
    </w:p>
    <w:p w:rsidR="00B5113C" w:rsidRDefault="00B5113C">
      <w:pPr>
        <w:pStyle w:val="ConsPlusNormal"/>
        <w:jc w:val="both"/>
      </w:pPr>
      <w:r>
        <w:t xml:space="preserve">(абзац введен </w:t>
      </w:r>
      <w:hyperlink r:id="rId308" w:history="1">
        <w:r>
          <w:rPr>
            <w:color w:val="0000FF"/>
          </w:rPr>
          <w:t>постановлением</w:t>
        </w:r>
      </w:hyperlink>
      <w:r>
        <w:t xml:space="preserve"> Правительства ХМАО - Югры от 06.12.2019 N 472-п)</w:t>
      </w:r>
    </w:p>
    <w:p w:rsidR="00B5113C" w:rsidRDefault="00B5113C">
      <w:pPr>
        <w:pStyle w:val="ConsPlusNormal"/>
        <w:spacing w:before="220"/>
        <w:ind w:firstLine="540"/>
        <w:jc w:val="both"/>
      </w:pPr>
      <w:bookmarkStart w:id="92" w:name="P4918"/>
      <w:bookmarkEnd w:id="92"/>
      <w:r>
        <w:t xml:space="preserve">совершеннолетний гражданин Российской Федерации, нуждающийся в улучшении жилищных условий, поставленный до 31 декабря 2019 года включительно в органе местного самоуправления на учет желающих бесплатно приобрести земельные участки для индивидуального жилищного строительства на основании заявления, указанного в </w:t>
      </w:r>
      <w:hyperlink r:id="rId309" w:history="1">
        <w:r>
          <w:rPr>
            <w:color w:val="0000FF"/>
          </w:rPr>
          <w:t>пункте 2 статьи 6.2</w:t>
        </w:r>
      </w:hyperlink>
      <w:r>
        <w:t xml:space="preserve"> Закона автономного округа от 3 мая 2000 года N 26-оз "О регулировании отдельных земельных отношений в Ханты-Мансийском автономном округе - Югре", поданного и подписанного им либо его представителем по доверенности, отнесенный к одной из категорий, указанных в </w:t>
      </w:r>
      <w:hyperlink r:id="rId310" w:history="1">
        <w:r>
          <w:rPr>
            <w:color w:val="0000FF"/>
          </w:rPr>
          <w:t>пункте 1 статьи 7.4</w:t>
        </w:r>
      </w:hyperlink>
      <w:r>
        <w:t xml:space="preserve"> Закона автономного округа от 6 июля 2005 года N 57-оз "О регулировании отдельных жилищных отношений в Ханты-Мансийском автономном округе - Югре", в составе семьи которого имеются дети-инвалиды, являющиеся гражданами Российской Федерации, в отношении которого уполномоченным органом принято решение о признании его участником мероприятия в соответствии с Порядком в целях предоставления социальной поддержки по обеспечению жилыми помещениями взамен предоставления ему земельного участка в собственность бесплатно, подавший заявление о желании получить социальную выплату в соответствии с порядком с 1 января до 1 июля 2020 года;</w:t>
      </w:r>
    </w:p>
    <w:p w:rsidR="00B5113C" w:rsidRDefault="00B5113C">
      <w:pPr>
        <w:pStyle w:val="ConsPlusNormal"/>
        <w:jc w:val="both"/>
      </w:pPr>
      <w:r>
        <w:t xml:space="preserve">(абзац введен </w:t>
      </w:r>
      <w:hyperlink r:id="rId311" w:history="1">
        <w:r>
          <w:rPr>
            <w:color w:val="0000FF"/>
          </w:rPr>
          <w:t>постановлением</w:t>
        </w:r>
      </w:hyperlink>
      <w:r>
        <w:t xml:space="preserve"> Правительства ХМАО - Югры от 06.12.2019 N 472-п)</w:t>
      </w:r>
    </w:p>
    <w:p w:rsidR="00B5113C" w:rsidRDefault="00B5113C">
      <w:pPr>
        <w:pStyle w:val="ConsPlusNormal"/>
        <w:spacing w:before="220"/>
        <w:ind w:firstLine="540"/>
        <w:jc w:val="both"/>
      </w:pPr>
      <w:r>
        <w:t>социальная выплата - мера социальной поддержки, направленная на обеспечение жилыми помещениями взамен предоставления земельного участка в собственность бесплатно, предоставляемая участникам мероприятия;</w:t>
      </w:r>
    </w:p>
    <w:p w:rsidR="00B5113C" w:rsidRDefault="00B5113C">
      <w:pPr>
        <w:pStyle w:val="ConsPlusNormal"/>
        <w:spacing w:before="220"/>
        <w:ind w:firstLine="540"/>
        <w:jc w:val="both"/>
      </w:pPr>
      <w:r>
        <w:t>член семьи участника мероприятия - являющиеся гражданами Российской Федерации совместно проживающие с участником мероприятия родители обоих супругов, его супруг (супруга), и дети, за исключением детей-сирот и детей, оставшихся без попечения родителей, принятых на воспитание в семью участника мероприятия, детей, в отношении которых родители лишены родительских прав или ограничены в родительских правах, детей, в отношении которых отменено усыновление, детей, отбывающих наказание в местах лишения свободы по приговору суда, вступившему в законную силу и детей, учтенных в составе другой семьи;</w:t>
      </w:r>
    </w:p>
    <w:p w:rsidR="00B5113C" w:rsidRDefault="00B5113C">
      <w:pPr>
        <w:pStyle w:val="ConsPlusNormal"/>
        <w:spacing w:before="220"/>
        <w:ind w:firstLine="540"/>
        <w:jc w:val="both"/>
      </w:pPr>
      <w:r>
        <w:t>свидетельство - документ, подтверждающий право участника мероприятия на получение социальной выплаты;</w:t>
      </w:r>
    </w:p>
    <w:p w:rsidR="00B5113C" w:rsidRDefault="00B5113C">
      <w:pPr>
        <w:pStyle w:val="ConsPlusNormal"/>
        <w:spacing w:before="220"/>
        <w:ind w:firstLine="540"/>
        <w:jc w:val="both"/>
      </w:pPr>
      <w:r>
        <w:t xml:space="preserve">список участников мероприятия - список граждан, признанных участниками мероприятия в целях предоставления социальной поддержки по обеспечению жилыми помещениями взамен предоставления им земельного участка в собственность бесплатно, сформированный уполномоченным органом отдельно по участникам мероприятия, указанным в </w:t>
      </w:r>
      <w:hyperlink w:anchor="P4916" w:history="1">
        <w:r>
          <w:rPr>
            <w:color w:val="0000FF"/>
          </w:rPr>
          <w:t>абзацах пятом</w:t>
        </w:r>
      </w:hyperlink>
      <w:r>
        <w:t xml:space="preserve">, </w:t>
      </w:r>
      <w:hyperlink w:anchor="P4918" w:history="1">
        <w:r>
          <w:rPr>
            <w:color w:val="0000FF"/>
          </w:rPr>
          <w:t>шестом</w:t>
        </w:r>
      </w:hyperlink>
      <w:r>
        <w:t xml:space="preserve"> настоящего пункта, в хронологической последовательности согласно дате и очередности принятия граждан на учет желающих бесплатно приобрести земельные участки для индивидуального жилищного строительства, исходя из объема средств, предусмотренных на реализацию мероприятия;</w:t>
      </w:r>
    </w:p>
    <w:p w:rsidR="00B5113C" w:rsidRDefault="00B5113C">
      <w:pPr>
        <w:pStyle w:val="ConsPlusNormal"/>
        <w:jc w:val="both"/>
      </w:pPr>
      <w:r>
        <w:t xml:space="preserve">(в ред. </w:t>
      </w:r>
      <w:hyperlink r:id="rId312" w:history="1">
        <w:r>
          <w:rPr>
            <w:color w:val="0000FF"/>
          </w:rPr>
          <w:t>постановления</w:t>
        </w:r>
      </w:hyperlink>
      <w:r>
        <w:t xml:space="preserve"> Правительства ХМАО - Югры от 06.12.2019 N 472-п)</w:t>
      </w:r>
    </w:p>
    <w:p w:rsidR="00B5113C" w:rsidRDefault="00B5113C">
      <w:pPr>
        <w:pStyle w:val="ConsPlusNormal"/>
        <w:spacing w:before="220"/>
        <w:ind w:firstLine="540"/>
        <w:jc w:val="both"/>
      </w:pPr>
      <w:r>
        <w:t xml:space="preserve">список получателей - список граждан - получателей социальной поддержки в рамках мероприятия, сформированный уполномоченным органом отдельно по участникам мероприятия, указанным в </w:t>
      </w:r>
      <w:hyperlink w:anchor="P4916" w:history="1">
        <w:r>
          <w:rPr>
            <w:color w:val="0000FF"/>
          </w:rPr>
          <w:t>абзацах пятом</w:t>
        </w:r>
      </w:hyperlink>
      <w:r>
        <w:t xml:space="preserve">, </w:t>
      </w:r>
      <w:hyperlink w:anchor="P4918" w:history="1">
        <w:r>
          <w:rPr>
            <w:color w:val="0000FF"/>
          </w:rPr>
          <w:t>шестом</w:t>
        </w:r>
      </w:hyperlink>
      <w:r>
        <w:t xml:space="preserve"> настоящего пункта, в хронологической последовательности согласно дате и очередности принятия граждан на учет желающих бесплатно приобрести земельные участки для индивидуального жилищного строительства из числа граждан, включенных в список участников мероприятия, исходя из объема средств, предусмотренных на реализацию мероприятия.</w:t>
      </w:r>
    </w:p>
    <w:p w:rsidR="00B5113C" w:rsidRDefault="00B5113C">
      <w:pPr>
        <w:pStyle w:val="ConsPlusNormal"/>
        <w:jc w:val="both"/>
      </w:pPr>
      <w:r>
        <w:lastRenderedPageBreak/>
        <w:t xml:space="preserve">(в ред. </w:t>
      </w:r>
      <w:hyperlink r:id="rId313" w:history="1">
        <w:r>
          <w:rPr>
            <w:color w:val="0000FF"/>
          </w:rPr>
          <w:t>постановления</w:t>
        </w:r>
      </w:hyperlink>
      <w:r>
        <w:t xml:space="preserve"> Правительства ХМАО - Югры от 06.12.2019 N 472-п)</w:t>
      </w:r>
    </w:p>
    <w:p w:rsidR="00B5113C" w:rsidRDefault="00B5113C">
      <w:pPr>
        <w:pStyle w:val="ConsPlusNormal"/>
        <w:spacing w:before="220"/>
        <w:ind w:firstLine="540"/>
        <w:jc w:val="both"/>
      </w:pPr>
      <w:bookmarkStart w:id="93" w:name="P4927"/>
      <w:bookmarkEnd w:id="93"/>
      <w:r>
        <w:t>3. Финансирование расходов, связанных с предоставлением социальных выплат участникам мероприятия, осуществляется в пределах средств, предусмотренных на реализацию мероприятия.</w:t>
      </w:r>
    </w:p>
    <w:p w:rsidR="00B5113C" w:rsidRDefault="00B5113C">
      <w:pPr>
        <w:pStyle w:val="ConsPlusNormal"/>
        <w:spacing w:before="220"/>
        <w:ind w:firstLine="540"/>
        <w:jc w:val="both"/>
      </w:pPr>
      <w:r>
        <w:t>4. Участие граждан в мероприятии добровольное.</w:t>
      </w:r>
    </w:p>
    <w:p w:rsidR="00B5113C" w:rsidRDefault="00B5113C">
      <w:pPr>
        <w:pStyle w:val="ConsPlusNormal"/>
        <w:spacing w:before="220"/>
        <w:ind w:firstLine="540"/>
        <w:jc w:val="both"/>
      </w:pPr>
      <w:r>
        <w:t>5. Социальная выплата в соответствии с порядком предоставляется гражданину один раз.</w:t>
      </w:r>
    </w:p>
    <w:p w:rsidR="00B5113C" w:rsidRDefault="00B5113C">
      <w:pPr>
        <w:pStyle w:val="ConsPlusNormal"/>
        <w:spacing w:before="220"/>
        <w:ind w:firstLine="540"/>
        <w:jc w:val="both"/>
      </w:pPr>
      <w:r>
        <w:t xml:space="preserve">5.1. Социальная выплата в соответствии с Порядком участникам мероприятия, указанным в </w:t>
      </w:r>
      <w:hyperlink w:anchor="P4918" w:history="1">
        <w:r>
          <w:rPr>
            <w:color w:val="0000FF"/>
          </w:rPr>
          <w:t>абзаце шестом пункта 2</w:t>
        </w:r>
      </w:hyperlink>
      <w:r>
        <w:t xml:space="preserve"> Порядка, предоставляется в срок с 1 января 2020 года по 31 декабря 2020 года.</w:t>
      </w:r>
    </w:p>
    <w:p w:rsidR="00B5113C" w:rsidRDefault="00B5113C">
      <w:pPr>
        <w:pStyle w:val="ConsPlusNormal"/>
        <w:jc w:val="both"/>
      </w:pPr>
      <w:r>
        <w:t xml:space="preserve">(п. 5.1 введен </w:t>
      </w:r>
      <w:hyperlink r:id="rId314" w:history="1">
        <w:r>
          <w:rPr>
            <w:color w:val="0000FF"/>
          </w:rPr>
          <w:t>постановлением</w:t>
        </w:r>
      </w:hyperlink>
      <w:r>
        <w:t xml:space="preserve"> Правительства ХМАО - Югры от 06.12.2019 N 472-п)</w:t>
      </w:r>
    </w:p>
    <w:p w:rsidR="00B5113C" w:rsidRDefault="00B5113C">
      <w:pPr>
        <w:pStyle w:val="ConsPlusNormal"/>
        <w:spacing w:before="220"/>
        <w:ind w:firstLine="540"/>
        <w:jc w:val="both"/>
      </w:pPr>
      <w:r>
        <w:t>6. Гражданин, изъявивший желание получить социальную выплату в соответствии с настоящим Порядком, обязан соблюдать требования и выполнять обязательства, установленные настоящим Порядком.</w:t>
      </w:r>
    </w:p>
    <w:p w:rsidR="00B5113C" w:rsidRDefault="00B5113C">
      <w:pPr>
        <w:pStyle w:val="ConsPlusNormal"/>
        <w:spacing w:before="220"/>
        <w:ind w:firstLine="540"/>
        <w:jc w:val="both"/>
      </w:pPr>
      <w:bookmarkStart w:id="94" w:name="P4933"/>
      <w:bookmarkEnd w:id="94"/>
      <w:r>
        <w:t xml:space="preserve">7. Для признания участником мероприятия гражданин, получивший от уполномоченного органа уведомление о возможности получения социальной выплаты, подает в уполномоченный орган заявление о признании участником мероприятия и согласие на обработку персональных данных по формам, установленным уполномоченным органом, с приложением документов, указанных в </w:t>
      </w:r>
      <w:hyperlink w:anchor="P4940" w:history="1">
        <w:r>
          <w:rPr>
            <w:color w:val="0000FF"/>
          </w:rPr>
          <w:t>пункте 8</w:t>
        </w:r>
      </w:hyperlink>
      <w:r>
        <w:t xml:space="preserve"> порядка.</w:t>
      </w:r>
    </w:p>
    <w:p w:rsidR="00B5113C" w:rsidRDefault="00B5113C">
      <w:pPr>
        <w:pStyle w:val="ConsPlusNormal"/>
        <w:spacing w:before="220"/>
        <w:ind w:firstLine="540"/>
        <w:jc w:val="both"/>
      </w:pPr>
      <w:r>
        <w:t>7.1. В заявлении указываются все совместно проживающие члены семьи заявителя. Совершеннолетние члены семьи также подписывают данное заявление. Принятие на учет недееспособных граждан осуществляется на основании заявлений, поданных их законными представителями.</w:t>
      </w:r>
    </w:p>
    <w:p w:rsidR="00B5113C" w:rsidRDefault="00B5113C">
      <w:pPr>
        <w:pStyle w:val="ConsPlusNormal"/>
        <w:spacing w:before="220"/>
        <w:ind w:firstLine="540"/>
        <w:jc w:val="both"/>
      </w:pPr>
      <w:r>
        <w:t>7.2. Заявление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w:t>
      </w:r>
    </w:p>
    <w:p w:rsidR="00B5113C" w:rsidRDefault="00B5113C">
      <w:pPr>
        <w:pStyle w:val="ConsPlusNormal"/>
        <w:spacing w:before="220"/>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B5113C" w:rsidRDefault="00B5113C">
      <w:pPr>
        <w:pStyle w:val="ConsPlusNormal"/>
        <w:spacing w:before="220"/>
        <w:ind w:firstLine="540"/>
        <w:jc w:val="both"/>
      </w:pPr>
      <w:r>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заявителем и совершеннолетними членами его семьи датой и временем регистрации заявления является дата и время его поступления в уполномоченный орган.</w:t>
      </w:r>
    </w:p>
    <w:p w:rsidR="00B5113C" w:rsidRDefault="00B5113C">
      <w:pPr>
        <w:pStyle w:val="ConsPlusNormal"/>
        <w:spacing w:before="220"/>
        <w:ind w:firstLine="540"/>
        <w:jc w:val="both"/>
      </w:pPr>
      <w:r>
        <w:t>В случае отсутствия в заявлении электронной подписи, вид которой предусмотрен законодательством Российской Федерации, заявителя или любого совершеннолетнего члена его семьи датой и временем регистрации заявления является дата и время его подписания в уполномоченном органе.</w:t>
      </w:r>
    </w:p>
    <w:p w:rsidR="00B5113C" w:rsidRDefault="00B5113C">
      <w:pPr>
        <w:pStyle w:val="ConsPlusNormal"/>
        <w:spacing w:before="220"/>
        <w:ind w:firstLine="540"/>
        <w:jc w:val="both"/>
      </w:pPr>
      <w:r>
        <w:t>7.3. 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B5113C" w:rsidRDefault="00B5113C">
      <w:pPr>
        <w:pStyle w:val="ConsPlusNormal"/>
        <w:spacing w:before="220"/>
        <w:ind w:firstLine="540"/>
        <w:jc w:val="both"/>
      </w:pPr>
      <w:bookmarkStart w:id="95" w:name="P4940"/>
      <w:bookmarkEnd w:id="95"/>
      <w:r>
        <w:t>8. Принятие решения о признании граждан участниками мероприятия (отказе в признании участниками мероприятия) осуществляется уполномоченным органом на основании заявления гражданина и следующих документов:</w:t>
      </w:r>
    </w:p>
    <w:p w:rsidR="00B5113C" w:rsidRDefault="00B5113C">
      <w:pPr>
        <w:pStyle w:val="ConsPlusNormal"/>
        <w:spacing w:before="220"/>
        <w:ind w:firstLine="540"/>
        <w:jc w:val="both"/>
      </w:pPr>
      <w:bookmarkStart w:id="96" w:name="P4941"/>
      <w:bookmarkEnd w:id="96"/>
      <w:r>
        <w:lastRenderedPageBreak/>
        <w:t>8.1. Удостоверяющих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p w:rsidR="00B5113C" w:rsidRDefault="00B5113C">
      <w:pPr>
        <w:pStyle w:val="ConsPlusNormal"/>
        <w:spacing w:before="220"/>
        <w:ind w:firstLine="540"/>
        <w:jc w:val="both"/>
      </w:pPr>
      <w:r>
        <w:t xml:space="preserve">8.2. Содержащих сведения о сроке проживания участника мероприятия на территории автономного округа, в случае если срок проживания в автономном округе не удостоверяется записью в паспорте гражданина Российской Федерации (для участников мероприятия, указанных в </w:t>
      </w:r>
      <w:hyperlink w:anchor="P4916" w:history="1">
        <w:r>
          <w:rPr>
            <w:color w:val="0000FF"/>
          </w:rPr>
          <w:t>абзаце пятом пункта 2</w:t>
        </w:r>
      </w:hyperlink>
      <w:r>
        <w:t xml:space="preserve"> Порядка).</w:t>
      </w:r>
    </w:p>
    <w:p w:rsidR="00B5113C" w:rsidRDefault="00B5113C">
      <w:pPr>
        <w:pStyle w:val="ConsPlusNormal"/>
        <w:jc w:val="both"/>
      </w:pPr>
      <w:r>
        <w:t xml:space="preserve">(в ред. </w:t>
      </w:r>
      <w:hyperlink r:id="rId315" w:history="1">
        <w:r>
          <w:rPr>
            <w:color w:val="0000FF"/>
          </w:rPr>
          <w:t>постановления</w:t>
        </w:r>
      </w:hyperlink>
      <w:r>
        <w:t xml:space="preserve"> Правительства ХМАО - Югры от 06.12.2019 N 472-п)</w:t>
      </w:r>
    </w:p>
    <w:p w:rsidR="00B5113C" w:rsidRDefault="00B5113C">
      <w:pPr>
        <w:pStyle w:val="ConsPlusNormal"/>
        <w:spacing w:before="220"/>
        <w:ind w:firstLine="540"/>
        <w:jc w:val="both"/>
      </w:pPr>
      <w:bookmarkStart w:id="97" w:name="P4944"/>
      <w:bookmarkEnd w:id="97"/>
      <w:r>
        <w:t>8.3. Содержащих сведения о регистрации по месту жительства заявителя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Факт постоянного проживания на территории автономного округа может быть подтвержден решением суда.</w:t>
      </w:r>
    </w:p>
    <w:p w:rsidR="00B5113C" w:rsidRDefault="00B5113C">
      <w:pPr>
        <w:pStyle w:val="ConsPlusNormal"/>
        <w:jc w:val="both"/>
      </w:pPr>
      <w:r>
        <w:t xml:space="preserve">(в ред. </w:t>
      </w:r>
      <w:hyperlink r:id="rId316" w:history="1">
        <w:r>
          <w:rPr>
            <w:color w:val="0000FF"/>
          </w:rPr>
          <w:t>постановления</w:t>
        </w:r>
      </w:hyperlink>
      <w:r>
        <w:t xml:space="preserve"> Правительства ХМАО - Югры от 17.04.2020 N 143-п)</w:t>
      </w:r>
    </w:p>
    <w:p w:rsidR="00B5113C" w:rsidRDefault="00B5113C">
      <w:pPr>
        <w:pStyle w:val="ConsPlusNormal"/>
        <w:spacing w:before="220"/>
        <w:ind w:firstLine="540"/>
        <w:jc w:val="both"/>
      </w:pPr>
      <w:bookmarkStart w:id="98" w:name="P4946"/>
      <w:bookmarkEnd w:id="98"/>
      <w:r>
        <w:t>8.4.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B5113C" w:rsidRDefault="00B5113C">
      <w:pPr>
        <w:pStyle w:val="ConsPlusNormal"/>
        <w:spacing w:before="220"/>
        <w:ind w:firstLine="540"/>
        <w:jc w:val="both"/>
      </w:pPr>
      <w:r>
        <w:t>8.5. Выписки из решения органа местного самоуправления муниципального образования автономного округа о принятии гражданина на учет в целях однократного бесплатного предоставления земельного участка для индивидуального жилищного строительства с указанием состава семьи.</w:t>
      </w:r>
    </w:p>
    <w:p w:rsidR="00B5113C" w:rsidRDefault="00B5113C">
      <w:pPr>
        <w:pStyle w:val="ConsPlusNormal"/>
        <w:spacing w:before="220"/>
        <w:ind w:firstLine="540"/>
        <w:jc w:val="both"/>
      </w:pPr>
      <w:r>
        <w:t>8.6.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B5113C" w:rsidRDefault="00B5113C">
      <w:pPr>
        <w:pStyle w:val="ConsPlusNormal"/>
        <w:spacing w:before="220"/>
        <w:ind w:firstLine="540"/>
        <w:jc w:val="both"/>
      </w:pPr>
      <w:r>
        <w:t>8.7. Содержащих сведения о предоставлении (непредоставлении) жилого помещения по договору социального найма заявителю и членам семьи заявителя и заверенных копий соответствующих документов, при их наличии (решения о предоставлении жилого помещения по договору социального найма, договоры социального найма).</w:t>
      </w:r>
    </w:p>
    <w:p w:rsidR="00B5113C" w:rsidRDefault="00B5113C">
      <w:pPr>
        <w:pStyle w:val="ConsPlusNormal"/>
        <w:spacing w:before="220"/>
        <w:ind w:firstLine="540"/>
        <w:jc w:val="both"/>
      </w:pPr>
      <w:bookmarkStart w:id="99" w:name="P4950"/>
      <w:bookmarkEnd w:id="99"/>
      <w:r>
        <w:t>8.8. Документа, подтверждающего регистрацию в системе индивидуального (персонифицированного) учета, на заявителя и членов его семьи.</w:t>
      </w:r>
    </w:p>
    <w:p w:rsidR="00B5113C" w:rsidRDefault="00B5113C">
      <w:pPr>
        <w:pStyle w:val="ConsPlusNormal"/>
        <w:jc w:val="both"/>
      </w:pPr>
      <w:r>
        <w:t xml:space="preserve">(пп. 8.8 в ред. </w:t>
      </w:r>
      <w:hyperlink r:id="rId317"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bookmarkStart w:id="100" w:name="P4952"/>
      <w:bookmarkEnd w:id="100"/>
      <w:r>
        <w:t>8.9. На занимаемое жилое помещение, а также на жилое помещение, находящееся в собственности заявителя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прав на объекты недвижимого имущества, а также в органах местного самоуправления).</w:t>
      </w:r>
    </w:p>
    <w:p w:rsidR="00B5113C" w:rsidRDefault="00B5113C">
      <w:pPr>
        <w:pStyle w:val="ConsPlusNormal"/>
        <w:spacing w:before="220"/>
        <w:ind w:firstLine="540"/>
        <w:jc w:val="both"/>
      </w:pPr>
      <w:r>
        <w:t>8.10. Согласие либо отказ в произвольной письменной форме совместно проживающих с участником мероприятия его родителей и/или родителей супруга (супруги) на участие в мероприятии (предоставляется в случае, если в заявлении указаны в качестве членов семьи, совместно проживающие с участником мероприятия его родители и/или родители супруга (супруги)).</w:t>
      </w:r>
    </w:p>
    <w:p w:rsidR="00B5113C" w:rsidRDefault="00B5113C">
      <w:pPr>
        <w:pStyle w:val="ConsPlusNormal"/>
        <w:jc w:val="both"/>
      </w:pPr>
      <w:r>
        <w:t xml:space="preserve">(в ред. постановлений Правительства ХМАО - Югры от 06.12.2019 </w:t>
      </w:r>
      <w:hyperlink r:id="rId318" w:history="1">
        <w:r>
          <w:rPr>
            <w:color w:val="0000FF"/>
          </w:rPr>
          <w:t>N 472-п</w:t>
        </w:r>
      </w:hyperlink>
      <w:r>
        <w:t xml:space="preserve">, от 17.04.2020 </w:t>
      </w:r>
      <w:hyperlink r:id="rId319" w:history="1">
        <w:r>
          <w:rPr>
            <w:color w:val="0000FF"/>
          </w:rPr>
          <w:t>N 143-п</w:t>
        </w:r>
      </w:hyperlink>
      <w:r>
        <w:t>)</w:t>
      </w:r>
    </w:p>
    <w:p w:rsidR="00B5113C" w:rsidRDefault="00B5113C">
      <w:pPr>
        <w:pStyle w:val="ConsPlusNormal"/>
        <w:spacing w:before="220"/>
        <w:ind w:firstLine="540"/>
        <w:jc w:val="both"/>
      </w:pPr>
      <w:bookmarkStart w:id="101" w:name="P4955"/>
      <w:bookmarkEnd w:id="101"/>
      <w:r>
        <w:t xml:space="preserve">8.11. Справка, выданная медицинским учреждением, подтверждающая наличие в семье ребенка-инвалида (для участников мероприятия, указанных в </w:t>
      </w:r>
      <w:hyperlink w:anchor="P4918" w:history="1">
        <w:r>
          <w:rPr>
            <w:color w:val="0000FF"/>
          </w:rPr>
          <w:t>абзаце шестом пункта 2</w:t>
        </w:r>
      </w:hyperlink>
      <w:r>
        <w:t xml:space="preserve"> Порядка).</w:t>
      </w:r>
    </w:p>
    <w:p w:rsidR="00B5113C" w:rsidRDefault="00B5113C">
      <w:pPr>
        <w:pStyle w:val="ConsPlusNormal"/>
        <w:jc w:val="both"/>
      </w:pPr>
      <w:r>
        <w:lastRenderedPageBreak/>
        <w:t xml:space="preserve">(пп. 8.11 введен </w:t>
      </w:r>
      <w:hyperlink r:id="rId320" w:history="1">
        <w:r>
          <w:rPr>
            <w:color w:val="0000FF"/>
          </w:rPr>
          <w:t>постановлением</w:t>
        </w:r>
      </w:hyperlink>
      <w:r>
        <w:t xml:space="preserve"> Правительства ХМАО - Югры от 06.12.2019 N 472-п)</w:t>
      </w:r>
    </w:p>
    <w:p w:rsidR="00B5113C" w:rsidRDefault="00B5113C">
      <w:pPr>
        <w:pStyle w:val="ConsPlusNormal"/>
        <w:spacing w:before="220"/>
        <w:ind w:firstLine="540"/>
        <w:jc w:val="both"/>
      </w:pPr>
      <w:r>
        <w:t xml:space="preserve">8.12. Документы, указанные в </w:t>
      </w:r>
      <w:hyperlink w:anchor="P4941" w:history="1">
        <w:r>
          <w:rPr>
            <w:color w:val="0000FF"/>
          </w:rPr>
          <w:t>подпунктах 8.1</w:t>
        </w:r>
      </w:hyperlink>
      <w:r>
        <w:t xml:space="preserve"> - </w:t>
      </w:r>
      <w:hyperlink w:anchor="P4944" w:history="1">
        <w:r>
          <w:rPr>
            <w:color w:val="0000FF"/>
          </w:rPr>
          <w:t>8.3</w:t>
        </w:r>
      </w:hyperlink>
      <w:r>
        <w:t xml:space="preserve">, </w:t>
      </w:r>
      <w:hyperlink w:anchor="P4952" w:history="1">
        <w:r>
          <w:rPr>
            <w:color w:val="0000FF"/>
          </w:rPr>
          <w:t>8.9</w:t>
        </w:r>
      </w:hyperlink>
      <w:r>
        <w:t xml:space="preserve"> - </w:t>
      </w:r>
      <w:hyperlink w:anchor="P4955" w:history="1">
        <w:r>
          <w:rPr>
            <w:color w:val="0000FF"/>
          </w:rPr>
          <w:t>8.11</w:t>
        </w:r>
      </w:hyperlink>
      <w:r>
        <w:t xml:space="preserve"> настоящего пункта, представляют граждане в уполномоченный орган самостоятельно.</w:t>
      </w:r>
    </w:p>
    <w:p w:rsidR="00B5113C" w:rsidRDefault="00B5113C">
      <w:pPr>
        <w:pStyle w:val="ConsPlusNormal"/>
        <w:spacing w:before="220"/>
        <w:ind w:firstLine="540"/>
        <w:jc w:val="both"/>
      </w:pPr>
      <w:r>
        <w:t xml:space="preserve">Документы и сведения, указанные в </w:t>
      </w:r>
      <w:hyperlink w:anchor="P4946" w:history="1">
        <w:r>
          <w:rPr>
            <w:color w:val="0000FF"/>
          </w:rPr>
          <w:t>подпунктах 8.4</w:t>
        </w:r>
      </w:hyperlink>
      <w:r>
        <w:t xml:space="preserve"> - </w:t>
      </w:r>
      <w:hyperlink w:anchor="P4950" w:history="1">
        <w:r>
          <w:rPr>
            <w:color w:val="0000FF"/>
          </w:rPr>
          <w:t>8.8</w:t>
        </w:r>
      </w:hyperlink>
      <w:r>
        <w:t xml:space="preserve">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rsidR="00B5113C" w:rsidRDefault="00B5113C">
      <w:pPr>
        <w:pStyle w:val="ConsPlusNormal"/>
        <w:spacing w:before="220"/>
        <w:ind w:firstLine="540"/>
        <w:jc w:val="both"/>
      </w:pPr>
      <w:r>
        <w:t xml:space="preserve">Гражданин вправе представить указанные в </w:t>
      </w:r>
      <w:hyperlink w:anchor="P4946" w:history="1">
        <w:r>
          <w:rPr>
            <w:color w:val="0000FF"/>
          </w:rPr>
          <w:t>подпунктах 8.4</w:t>
        </w:r>
      </w:hyperlink>
      <w:r>
        <w:t xml:space="preserve"> - </w:t>
      </w:r>
      <w:hyperlink w:anchor="P4950" w:history="1">
        <w:r>
          <w:rPr>
            <w:color w:val="0000FF"/>
          </w:rPr>
          <w:t>8.8</w:t>
        </w:r>
      </w:hyperlink>
      <w:r>
        <w:t xml:space="preserve"> настоящего пункта документы и информацию в уполномоченный орган по собственной инициативе.</w:t>
      </w:r>
    </w:p>
    <w:p w:rsidR="00B5113C" w:rsidRDefault="00B5113C">
      <w:pPr>
        <w:pStyle w:val="ConsPlusNormal"/>
        <w:spacing w:before="220"/>
        <w:ind w:firstLine="540"/>
        <w:jc w:val="both"/>
      </w:pPr>
      <w:r>
        <w:t>При личном обращении заявление подается с предъявлением оригиналов соответствующих документов, копии которых заверяет ответственный сотрудник уполномоченного органа, принимающий документы.</w:t>
      </w:r>
    </w:p>
    <w:p w:rsidR="00B5113C" w:rsidRDefault="00B5113C">
      <w:pPr>
        <w:pStyle w:val="ConsPlusNormal"/>
        <w:spacing w:before="220"/>
        <w:ind w:firstLine="540"/>
        <w:jc w:val="both"/>
      </w:pPr>
      <w:r>
        <w:t>Уполномоченный орган регистрирует заявление в книге регистрации и учета в день его поступления и присваивает ему регистрационный номер. В книге регистрации и учета фиксируется дата и время регистрации заявления. Форму книги регистрации и учета устанавливает уполномоченный орган.</w:t>
      </w:r>
    </w:p>
    <w:p w:rsidR="00B5113C" w:rsidRDefault="00B5113C">
      <w:pPr>
        <w:pStyle w:val="ConsPlusNormal"/>
        <w:jc w:val="both"/>
      </w:pPr>
      <w:r>
        <w:t xml:space="preserve">(пп. 8.12 введен </w:t>
      </w:r>
      <w:hyperlink r:id="rId321" w:history="1">
        <w:r>
          <w:rPr>
            <w:color w:val="0000FF"/>
          </w:rPr>
          <w:t>постановлением</w:t>
        </w:r>
      </w:hyperlink>
      <w:r>
        <w:t xml:space="preserve"> Правительства ХМАО - Югры от 06.12.2019 N 472-п)</w:t>
      </w:r>
    </w:p>
    <w:p w:rsidR="00B5113C" w:rsidRDefault="00B5113C">
      <w:pPr>
        <w:pStyle w:val="ConsPlusNormal"/>
        <w:spacing w:before="220"/>
        <w:ind w:firstLine="540"/>
        <w:jc w:val="both"/>
      </w:pPr>
      <w:r>
        <w:t xml:space="preserve">9. Решение о признании заявителя участником мероприятия (отказе в признании участником мероприятия) принимается уполномоченным органом в пределах доведенных лимитов средств на реализацию мероприятия, после проверки заявления, документов, указанных в </w:t>
      </w:r>
      <w:hyperlink w:anchor="P4940" w:history="1">
        <w:r>
          <w:rPr>
            <w:color w:val="0000FF"/>
          </w:rPr>
          <w:t>пункте 8</w:t>
        </w:r>
      </w:hyperlink>
      <w:r>
        <w:t xml:space="preserve"> настоящего порядка, представленных гражданином и (или) полученных в порядке межведомственного информационного взаимодействия, и заявителя на соответствие требованиям настоящего порядка, не позднее 10 рабочих дней с даты представления указанного заявления и документов.</w:t>
      </w:r>
    </w:p>
    <w:p w:rsidR="00B5113C" w:rsidRDefault="00B5113C">
      <w:pPr>
        <w:pStyle w:val="ConsPlusNormal"/>
        <w:spacing w:before="220"/>
        <w:ind w:firstLine="540"/>
        <w:jc w:val="both"/>
      </w:pPr>
      <w:r>
        <w:t>Решение о признании участником мероприятия (отказе в признании участником мероприятия) вручается уполномоченным органом заявителю в течение 5 рабочих дней со дня принятия такого решения лично либо почтовым отправлением с уведомлением о вручении.</w:t>
      </w:r>
    </w:p>
    <w:p w:rsidR="00B5113C" w:rsidRDefault="00B5113C">
      <w:pPr>
        <w:pStyle w:val="ConsPlusNormal"/>
        <w:spacing w:before="220"/>
        <w:ind w:firstLine="540"/>
        <w:jc w:val="both"/>
      </w:pPr>
      <w:r>
        <w:t>10. Уполномоченный орган принимает решение об отказе в признании заявителя участником мероприятия в следующих случаях:</w:t>
      </w:r>
    </w:p>
    <w:p w:rsidR="00B5113C" w:rsidRDefault="00B5113C">
      <w:pPr>
        <w:pStyle w:val="ConsPlusNormal"/>
        <w:spacing w:before="220"/>
        <w:ind w:firstLine="540"/>
        <w:jc w:val="both"/>
      </w:pPr>
      <w:r>
        <w:t xml:space="preserve">10.1. Отсутствует решение органа местного самоуправления муниципального образования автономного округа о принятии гражданина на учет в целях однократного бесплатного предоставления в собственность земельного участка для индивидуального жилищного строительства, по категории, указанной в </w:t>
      </w:r>
      <w:hyperlink r:id="rId322" w:history="1">
        <w:r>
          <w:rPr>
            <w:color w:val="0000FF"/>
          </w:rPr>
          <w:t>подпункте 3 пункта 1 статьи 7.4</w:t>
        </w:r>
      </w:hyperlink>
      <w:r>
        <w:t xml:space="preserve"> Закона автономного округа "О регулировании отдельных жилищных отношений в Ханты-Мансийском автономном округе - Югре" (для участников мероприятия, указанных в </w:t>
      </w:r>
      <w:hyperlink w:anchor="P4916" w:history="1">
        <w:r>
          <w:rPr>
            <w:color w:val="0000FF"/>
          </w:rPr>
          <w:t>абзаце пятом пункта 2</w:t>
        </w:r>
      </w:hyperlink>
      <w:r>
        <w:t xml:space="preserve"> Порядка).</w:t>
      </w:r>
    </w:p>
    <w:p w:rsidR="00B5113C" w:rsidRDefault="00B5113C">
      <w:pPr>
        <w:pStyle w:val="ConsPlusNormal"/>
        <w:jc w:val="both"/>
      </w:pPr>
      <w:r>
        <w:t xml:space="preserve">(в ред. </w:t>
      </w:r>
      <w:hyperlink r:id="rId323" w:history="1">
        <w:r>
          <w:rPr>
            <w:color w:val="0000FF"/>
          </w:rPr>
          <w:t>постановления</w:t>
        </w:r>
      </w:hyperlink>
      <w:r>
        <w:t xml:space="preserve"> Правительства ХМАО - Югры от 06.12.2019 N 472-п)</w:t>
      </w:r>
    </w:p>
    <w:p w:rsidR="00B5113C" w:rsidRDefault="00B5113C">
      <w:pPr>
        <w:pStyle w:val="ConsPlusNormal"/>
        <w:spacing w:before="220"/>
        <w:ind w:firstLine="540"/>
        <w:jc w:val="both"/>
      </w:pPr>
      <w:r>
        <w:t>10.2. Заявитель не соответствует требованиям, установленным:</w:t>
      </w:r>
    </w:p>
    <w:p w:rsidR="00B5113C" w:rsidRDefault="00B5113C">
      <w:pPr>
        <w:pStyle w:val="ConsPlusNormal"/>
        <w:spacing w:before="220"/>
        <w:ind w:firstLine="540"/>
        <w:jc w:val="both"/>
      </w:pPr>
      <w:hyperlink w:anchor="P4916" w:history="1">
        <w:r>
          <w:rPr>
            <w:color w:val="0000FF"/>
          </w:rPr>
          <w:t>абзацем пятым пункта 2</w:t>
        </w:r>
      </w:hyperlink>
      <w:r>
        <w:t xml:space="preserve"> Порядка, для участников мероприятия, указанных в </w:t>
      </w:r>
      <w:hyperlink w:anchor="P4916" w:history="1">
        <w:r>
          <w:rPr>
            <w:color w:val="0000FF"/>
          </w:rPr>
          <w:t>абзаце пятом пункта 2</w:t>
        </w:r>
      </w:hyperlink>
      <w:r>
        <w:t xml:space="preserve"> Порядка;</w:t>
      </w:r>
    </w:p>
    <w:p w:rsidR="00B5113C" w:rsidRDefault="00B5113C">
      <w:pPr>
        <w:pStyle w:val="ConsPlusNormal"/>
        <w:spacing w:before="220"/>
        <w:ind w:firstLine="540"/>
        <w:jc w:val="both"/>
      </w:pPr>
      <w:hyperlink w:anchor="P4918" w:history="1">
        <w:r>
          <w:rPr>
            <w:color w:val="0000FF"/>
          </w:rPr>
          <w:t>абзацем шестым пункта 2</w:t>
        </w:r>
      </w:hyperlink>
      <w:r>
        <w:t xml:space="preserve"> Порядка, для участников мероприятия, указанных в </w:t>
      </w:r>
      <w:hyperlink w:anchor="P4918" w:history="1">
        <w:r>
          <w:rPr>
            <w:color w:val="0000FF"/>
          </w:rPr>
          <w:t>абзаце шестом пункта 2</w:t>
        </w:r>
      </w:hyperlink>
      <w:r>
        <w:t xml:space="preserve"> Порядка.</w:t>
      </w:r>
    </w:p>
    <w:p w:rsidR="00B5113C" w:rsidRDefault="00B5113C">
      <w:pPr>
        <w:pStyle w:val="ConsPlusNormal"/>
        <w:jc w:val="both"/>
      </w:pPr>
      <w:r>
        <w:t xml:space="preserve">(пп. 10.2 в ред. </w:t>
      </w:r>
      <w:hyperlink r:id="rId324" w:history="1">
        <w:r>
          <w:rPr>
            <w:color w:val="0000FF"/>
          </w:rPr>
          <w:t>постановления</w:t>
        </w:r>
      </w:hyperlink>
      <w:r>
        <w:t xml:space="preserve"> Правительства ХМАО - Югры от 06.12.2019 N 472-п)</w:t>
      </w:r>
    </w:p>
    <w:p w:rsidR="00B5113C" w:rsidRDefault="00B5113C">
      <w:pPr>
        <w:pStyle w:val="ConsPlusNormal"/>
        <w:spacing w:before="220"/>
        <w:ind w:firstLine="540"/>
        <w:jc w:val="both"/>
      </w:pPr>
      <w:r>
        <w:t xml:space="preserve">10.3. Заявитель не соответствует требованиям </w:t>
      </w:r>
      <w:hyperlink r:id="rId325" w:history="1">
        <w:r>
          <w:rPr>
            <w:color w:val="0000FF"/>
          </w:rPr>
          <w:t>статьи 7.4</w:t>
        </w:r>
      </w:hyperlink>
      <w:r>
        <w:t xml:space="preserve"> Закона автономного округа от 6 июля 2005 года N 57-оз "О регулировании отдельных жилищных отношений в Ханты-Мансийском </w:t>
      </w:r>
      <w:r>
        <w:lastRenderedPageBreak/>
        <w:t>автономном округе - Югре".</w:t>
      </w:r>
    </w:p>
    <w:p w:rsidR="00B5113C" w:rsidRDefault="00B5113C">
      <w:pPr>
        <w:pStyle w:val="ConsPlusNormal"/>
        <w:spacing w:before="220"/>
        <w:ind w:firstLine="540"/>
        <w:jc w:val="both"/>
      </w:pPr>
      <w:r>
        <w:t>10.4. Заявителю и всем членами его семьи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B5113C" w:rsidRDefault="00B5113C">
      <w:pPr>
        <w:pStyle w:val="ConsPlusNormal"/>
        <w:spacing w:before="220"/>
        <w:ind w:firstLine="540"/>
        <w:jc w:val="both"/>
      </w:pPr>
      <w:r>
        <w:t xml:space="preserve">10.5. Не представлены документы, сведения, указанные в </w:t>
      </w:r>
      <w:hyperlink w:anchor="P4941" w:history="1">
        <w:r>
          <w:rPr>
            <w:color w:val="0000FF"/>
          </w:rPr>
          <w:t>подпунктах 8.1</w:t>
        </w:r>
      </w:hyperlink>
      <w:r>
        <w:t xml:space="preserve"> - </w:t>
      </w:r>
      <w:hyperlink w:anchor="P4944" w:history="1">
        <w:r>
          <w:rPr>
            <w:color w:val="0000FF"/>
          </w:rPr>
          <w:t>8.3</w:t>
        </w:r>
      </w:hyperlink>
      <w:r>
        <w:t xml:space="preserve">, </w:t>
      </w:r>
      <w:hyperlink w:anchor="P4952" w:history="1">
        <w:r>
          <w:rPr>
            <w:color w:val="0000FF"/>
          </w:rPr>
          <w:t>8.9</w:t>
        </w:r>
      </w:hyperlink>
      <w:r>
        <w:t xml:space="preserve"> - </w:t>
      </w:r>
      <w:hyperlink w:anchor="P4955" w:history="1">
        <w:r>
          <w:rPr>
            <w:color w:val="0000FF"/>
          </w:rPr>
          <w:t>8.11 пункта 8</w:t>
        </w:r>
      </w:hyperlink>
      <w:r>
        <w:t xml:space="preserve"> порядка.</w:t>
      </w:r>
    </w:p>
    <w:p w:rsidR="00B5113C" w:rsidRDefault="00B5113C">
      <w:pPr>
        <w:pStyle w:val="ConsPlusNormal"/>
        <w:jc w:val="both"/>
      </w:pPr>
      <w:r>
        <w:t xml:space="preserve">(в ред. </w:t>
      </w:r>
      <w:hyperlink r:id="rId326" w:history="1">
        <w:r>
          <w:rPr>
            <w:color w:val="0000FF"/>
          </w:rPr>
          <w:t>постановления</w:t>
        </w:r>
      </w:hyperlink>
      <w:r>
        <w:t xml:space="preserve"> Правительства ХМАО - Югры от 06.12.2019 N 472-п)</w:t>
      </w:r>
    </w:p>
    <w:p w:rsidR="00B5113C" w:rsidRDefault="00B5113C">
      <w:pPr>
        <w:pStyle w:val="ConsPlusNormal"/>
        <w:spacing w:before="220"/>
        <w:ind w:firstLine="540"/>
        <w:jc w:val="both"/>
      </w:pPr>
      <w:r>
        <w:t>10.6. Представлены документы и сведения, которые не подтверждают право заявителя на участие в мероприятии.</w:t>
      </w:r>
    </w:p>
    <w:p w:rsidR="00B5113C" w:rsidRDefault="00B5113C">
      <w:pPr>
        <w:pStyle w:val="ConsPlusNormal"/>
        <w:spacing w:before="220"/>
        <w:ind w:firstLine="540"/>
        <w:jc w:val="both"/>
      </w:pPr>
      <w:r>
        <w:t>10.7. Представлены недостоверные, недействительные документы и сведения.</w:t>
      </w:r>
    </w:p>
    <w:p w:rsidR="00B5113C" w:rsidRDefault="00B5113C">
      <w:pPr>
        <w:pStyle w:val="ConsPlusNormal"/>
        <w:spacing w:before="220"/>
        <w:ind w:firstLine="540"/>
        <w:jc w:val="both"/>
      </w:pPr>
      <w:r>
        <w:t>10.8. Гражданин выехал в другой субъект Российской Федерации на постоянное место жительства.</w:t>
      </w:r>
    </w:p>
    <w:p w:rsidR="00B5113C" w:rsidRDefault="00B5113C">
      <w:pPr>
        <w:pStyle w:val="ConsPlusNormal"/>
        <w:spacing w:before="220"/>
        <w:ind w:firstLine="540"/>
        <w:jc w:val="both"/>
      </w:pPr>
      <w:r>
        <w:t>10.9. Гражданином подано обращение в уполномоченный орган об отзыве заявления.</w:t>
      </w:r>
    </w:p>
    <w:p w:rsidR="00B5113C" w:rsidRDefault="00B5113C">
      <w:pPr>
        <w:pStyle w:val="ConsPlusNormal"/>
        <w:spacing w:before="220"/>
        <w:ind w:firstLine="540"/>
        <w:jc w:val="both"/>
      </w:pPr>
      <w:r>
        <w:t>10.10. Отсутствия доведенных лимитов средств на реализацию мероприятия в объеме, достаточном для предоставления социальной выплаты участнику мероприятия.</w:t>
      </w:r>
    </w:p>
    <w:p w:rsidR="00B5113C" w:rsidRDefault="00B5113C">
      <w:pPr>
        <w:pStyle w:val="ConsPlusNormal"/>
        <w:jc w:val="both"/>
      </w:pPr>
      <w:r>
        <w:t xml:space="preserve">(пп. 10.10 в ред. </w:t>
      </w:r>
      <w:hyperlink r:id="rId327" w:history="1">
        <w:r>
          <w:rPr>
            <w:color w:val="0000FF"/>
          </w:rPr>
          <w:t>постановления</w:t>
        </w:r>
      </w:hyperlink>
      <w:r>
        <w:t xml:space="preserve"> Правительства ХМАО - Югры от 06.12.2019 N 472-п)</w:t>
      </w:r>
    </w:p>
    <w:p w:rsidR="00B5113C" w:rsidRDefault="00B5113C">
      <w:pPr>
        <w:pStyle w:val="ConsPlusNormal"/>
        <w:spacing w:before="220"/>
        <w:ind w:firstLine="540"/>
        <w:jc w:val="both"/>
      </w:pPr>
      <w:r>
        <w:t xml:space="preserve">10.11. Отсутствует решение органа местного самоуправления муниципального образования автономного округа о принятии гражданина на учет в целях однократного бесплатного предоставления в собственность земельного участка для индивидуального жилищного строительства по одной из категорий, указанных в </w:t>
      </w:r>
      <w:hyperlink r:id="rId328" w:history="1">
        <w:r>
          <w:rPr>
            <w:color w:val="0000FF"/>
          </w:rPr>
          <w:t>пункте 1 статьи 7.4</w:t>
        </w:r>
      </w:hyperlink>
      <w:r>
        <w:t xml:space="preserve"> Закона автономного округа от 6 июля 2005 года N 57-оз "О регулировании отдельных жилищных отношений в Ханты-Мансийском автономном округе - Югре" (для участников мероприятия, указанных в </w:t>
      </w:r>
      <w:hyperlink w:anchor="P4918" w:history="1">
        <w:r>
          <w:rPr>
            <w:color w:val="0000FF"/>
          </w:rPr>
          <w:t>абзаце шестом пункта 2</w:t>
        </w:r>
      </w:hyperlink>
      <w:r>
        <w:t xml:space="preserve"> Порядка).</w:t>
      </w:r>
    </w:p>
    <w:p w:rsidR="00B5113C" w:rsidRDefault="00B5113C">
      <w:pPr>
        <w:pStyle w:val="ConsPlusNormal"/>
        <w:jc w:val="both"/>
      </w:pPr>
      <w:r>
        <w:t xml:space="preserve">(пп. 10.11 введен </w:t>
      </w:r>
      <w:hyperlink r:id="rId329" w:history="1">
        <w:r>
          <w:rPr>
            <w:color w:val="0000FF"/>
          </w:rPr>
          <w:t>постановлением</w:t>
        </w:r>
      </w:hyperlink>
      <w:r>
        <w:t xml:space="preserve"> Правительства ХМАО - Югры от 06.12.2019 N 472-п)</w:t>
      </w:r>
    </w:p>
    <w:p w:rsidR="00B5113C" w:rsidRDefault="00B5113C">
      <w:pPr>
        <w:pStyle w:val="ConsPlusNormal"/>
        <w:spacing w:before="220"/>
        <w:ind w:firstLine="540"/>
        <w:jc w:val="both"/>
      </w:pPr>
      <w:r>
        <w:t xml:space="preserve">10.12. Ребенку-инвалиду, входящему в состав семьи участника мероприятия, указанного в </w:t>
      </w:r>
      <w:hyperlink w:anchor="P4918" w:history="1">
        <w:r>
          <w:rPr>
            <w:color w:val="0000FF"/>
          </w:rPr>
          <w:t>абзаце шестом пункта 2</w:t>
        </w:r>
      </w:hyperlink>
      <w:r>
        <w:t xml:space="preserve"> Порядка,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B5113C" w:rsidRDefault="00B5113C">
      <w:pPr>
        <w:pStyle w:val="ConsPlusNormal"/>
        <w:jc w:val="both"/>
      </w:pPr>
      <w:r>
        <w:t xml:space="preserve">(пп. 10.12 введен </w:t>
      </w:r>
      <w:hyperlink r:id="rId330" w:history="1">
        <w:r>
          <w:rPr>
            <w:color w:val="0000FF"/>
          </w:rPr>
          <w:t>постановлением</w:t>
        </w:r>
      </w:hyperlink>
      <w:r>
        <w:t xml:space="preserve"> Правительства ХМАО - Югры от 06.12.2019 N 472-п)</w:t>
      </w:r>
    </w:p>
    <w:p w:rsidR="00B5113C" w:rsidRDefault="00B5113C">
      <w:pPr>
        <w:pStyle w:val="ConsPlusNormal"/>
        <w:spacing w:before="220"/>
        <w:ind w:firstLine="540"/>
        <w:jc w:val="both"/>
      </w:pPr>
      <w:r>
        <w:t>10.13. Допускается повторная подача заявления на участие в мероприятии при устранении оснований для отказа, указанных в настоящем пункте.</w:t>
      </w:r>
    </w:p>
    <w:p w:rsidR="00B5113C" w:rsidRDefault="00B5113C">
      <w:pPr>
        <w:pStyle w:val="ConsPlusNormal"/>
        <w:spacing w:before="220"/>
        <w:ind w:firstLine="540"/>
        <w:jc w:val="both"/>
      </w:pPr>
      <w:r>
        <w:t>Решение уполномоченного органа об отказе в признании участником мероприятия может быть обжаловано гражданином в соответствии с законодательством Российской Федерации.</w:t>
      </w:r>
    </w:p>
    <w:p w:rsidR="00B5113C" w:rsidRDefault="00B5113C">
      <w:pPr>
        <w:pStyle w:val="ConsPlusNormal"/>
        <w:jc w:val="both"/>
      </w:pPr>
      <w:r>
        <w:t xml:space="preserve">(пп. 10.13 введен </w:t>
      </w:r>
      <w:hyperlink r:id="rId331" w:history="1">
        <w:r>
          <w:rPr>
            <w:color w:val="0000FF"/>
          </w:rPr>
          <w:t>постановлением</w:t>
        </w:r>
      </w:hyperlink>
      <w:r>
        <w:t xml:space="preserve"> Правительства ХМАО - Югры от 06.12.2019 N 472-п)</w:t>
      </w:r>
    </w:p>
    <w:p w:rsidR="00B5113C" w:rsidRDefault="00B5113C">
      <w:pPr>
        <w:pStyle w:val="ConsPlusNormal"/>
        <w:spacing w:before="220"/>
        <w:ind w:firstLine="540"/>
        <w:jc w:val="both"/>
      </w:pPr>
      <w:r>
        <w:t xml:space="preserve">11. Уполномоченный орган на основании заявлений граждан, в отношении которых приняты решения о признании участниками мероприятия, формирует и утверждает список участников мероприятия отдельно по участникам мероприятия, указанным в </w:t>
      </w:r>
      <w:hyperlink w:anchor="P4916" w:history="1">
        <w:r>
          <w:rPr>
            <w:color w:val="0000FF"/>
          </w:rPr>
          <w:t>абзацах пятом</w:t>
        </w:r>
      </w:hyperlink>
      <w:r>
        <w:t xml:space="preserve">, </w:t>
      </w:r>
      <w:hyperlink w:anchor="P4918" w:history="1">
        <w:r>
          <w:rPr>
            <w:color w:val="0000FF"/>
          </w:rPr>
          <w:t>шестом пункта 2</w:t>
        </w:r>
      </w:hyperlink>
      <w:r>
        <w:t xml:space="preserve"> Порядка, по форме, установленной Департаментом.</w:t>
      </w:r>
    </w:p>
    <w:p w:rsidR="00B5113C" w:rsidRDefault="00B5113C">
      <w:pPr>
        <w:pStyle w:val="ConsPlusNormal"/>
        <w:jc w:val="both"/>
      </w:pPr>
      <w:r>
        <w:t xml:space="preserve">(в ред. </w:t>
      </w:r>
      <w:hyperlink r:id="rId332" w:history="1">
        <w:r>
          <w:rPr>
            <w:color w:val="0000FF"/>
          </w:rPr>
          <w:t>постановления</w:t>
        </w:r>
      </w:hyperlink>
      <w:r>
        <w:t xml:space="preserve"> Правительства ХМАО - Югры от 06.12.2019 N 472-п)</w:t>
      </w:r>
    </w:p>
    <w:p w:rsidR="00B5113C" w:rsidRDefault="00B5113C">
      <w:pPr>
        <w:pStyle w:val="ConsPlusNormal"/>
        <w:spacing w:before="220"/>
        <w:ind w:firstLine="540"/>
        <w:jc w:val="both"/>
      </w:pPr>
      <w:r>
        <w:lastRenderedPageBreak/>
        <w:t>11.1. Список участников мероприятия формируется уполномоченным органом в хронологической последовательности согласно дате и очередности принятия граждан на учет желающих бесплатно приобрести земельные участки для индивидуального жилищного строительства, указанных в решении органа местного самоуправления о принятии гражданина на такой учет, в пределах доведенных лимитов средств на реализацию мероприятия.</w:t>
      </w:r>
    </w:p>
    <w:p w:rsidR="00B5113C" w:rsidRDefault="00B5113C">
      <w:pPr>
        <w:pStyle w:val="ConsPlusNormal"/>
        <w:spacing w:before="220"/>
        <w:ind w:firstLine="540"/>
        <w:jc w:val="both"/>
      </w:pPr>
      <w:r>
        <w:t>Список участников мероприятия публикуется на официальном сайте органа местного самоуправления муниципального образования автономного округа в сети Интернет.</w:t>
      </w:r>
    </w:p>
    <w:p w:rsidR="00B5113C" w:rsidRDefault="00B5113C">
      <w:pPr>
        <w:pStyle w:val="ConsPlusNormal"/>
        <w:spacing w:before="220"/>
        <w:ind w:firstLine="540"/>
        <w:jc w:val="both"/>
      </w:pPr>
      <w:r>
        <w:t>12. В отношении каждого гражданина, включенного в список участников мероприятия, уполномоченным органом заводится учетное дело, в котором хранятся заявление гражданина и представленные с заявлением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в книге регистрации и учета. Учетное дело может храниться уполномоченным органом в электронном виде.</w:t>
      </w:r>
    </w:p>
    <w:p w:rsidR="00B5113C" w:rsidRDefault="00B5113C">
      <w:pPr>
        <w:pStyle w:val="ConsPlusNormal"/>
        <w:spacing w:before="220"/>
        <w:ind w:firstLine="540"/>
        <w:jc w:val="both"/>
      </w:pPr>
      <w:r>
        <w:t>13. Уполномоченный орган вносит изменения в список участников мероприятия в случаях:</w:t>
      </w:r>
    </w:p>
    <w:p w:rsidR="00B5113C" w:rsidRDefault="00B5113C">
      <w:pPr>
        <w:pStyle w:val="ConsPlusNormal"/>
        <w:spacing w:before="220"/>
        <w:ind w:firstLine="540"/>
        <w:jc w:val="both"/>
      </w:pPr>
      <w:r>
        <w:t>13.1. Изменения состава семьи участника мероприятия.</w:t>
      </w:r>
    </w:p>
    <w:p w:rsidR="00B5113C" w:rsidRDefault="00B5113C">
      <w:pPr>
        <w:pStyle w:val="ConsPlusNormal"/>
        <w:spacing w:before="220"/>
        <w:ind w:firstLine="540"/>
        <w:jc w:val="both"/>
      </w:pPr>
      <w:r>
        <w:t>13.2. Изменения фамилии, имени, отчества участника мероприятия и/или членов семьи участника мероприятия.</w:t>
      </w:r>
    </w:p>
    <w:p w:rsidR="00B5113C" w:rsidRDefault="00B5113C">
      <w:pPr>
        <w:pStyle w:val="ConsPlusNormal"/>
        <w:spacing w:before="220"/>
        <w:ind w:firstLine="540"/>
        <w:jc w:val="both"/>
      </w:pPr>
      <w:r>
        <w:t>13.3. Восстановления гражданина в списке участников мероприятия по решению суда.</w:t>
      </w:r>
    </w:p>
    <w:p w:rsidR="00B5113C" w:rsidRDefault="00B5113C">
      <w:pPr>
        <w:pStyle w:val="ConsPlusNormal"/>
        <w:spacing w:before="220"/>
        <w:ind w:firstLine="540"/>
        <w:jc w:val="both"/>
      </w:pPr>
      <w:r>
        <w:t xml:space="preserve">13.4. Исключения гражданина из списка участников мероприятия в соответствии с </w:t>
      </w:r>
      <w:hyperlink w:anchor="P5004" w:history="1">
        <w:r>
          <w:rPr>
            <w:color w:val="0000FF"/>
          </w:rPr>
          <w:t>пунктом 14</w:t>
        </w:r>
      </w:hyperlink>
      <w:r>
        <w:t xml:space="preserve"> порядка.</w:t>
      </w:r>
    </w:p>
    <w:p w:rsidR="00B5113C" w:rsidRDefault="00B5113C">
      <w:pPr>
        <w:pStyle w:val="ConsPlusNormal"/>
        <w:spacing w:before="220"/>
        <w:ind w:firstLine="540"/>
        <w:jc w:val="both"/>
      </w:pPr>
      <w:r>
        <w:t>13.5. Принятия решения о признании гражданина участником мероприятия.</w:t>
      </w:r>
    </w:p>
    <w:p w:rsidR="00B5113C" w:rsidRDefault="00B5113C">
      <w:pPr>
        <w:pStyle w:val="ConsPlusNormal"/>
        <w:spacing w:before="220"/>
        <w:ind w:firstLine="540"/>
        <w:jc w:val="both"/>
      </w:pPr>
      <w:r>
        <w:t xml:space="preserve">13.6. Изменения сведений о сроке проживания участника мероприятия на территории автономного округа (для участников мероприятия, указанных в </w:t>
      </w:r>
      <w:hyperlink w:anchor="P4916" w:history="1">
        <w:r>
          <w:rPr>
            <w:color w:val="0000FF"/>
          </w:rPr>
          <w:t>абзаце пятом пункта 2</w:t>
        </w:r>
      </w:hyperlink>
      <w:r>
        <w:t xml:space="preserve"> Порядка).</w:t>
      </w:r>
    </w:p>
    <w:p w:rsidR="00B5113C" w:rsidRDefault="00B5113C">
      <w:pPr>
        <w:pStyle w:val="ConsPlusNormal"/>
        <w:jc w:val="both"/>
      </w:pPr>
      <w:r>
        <w:t xml:space="preserve">(пп. 13.6 в ред. </w:t>
      </w:r>
      <w:hyperlink r:id="rId333" w:history="1">
        <w:r>
          <w:rPr>
            <w:color w:val="0000FF"/>
          </w:rPr>
          <w:t>постановления</w:t>
        </w:r>
      </w:hyperlink>
      <w:r>
        <w:t xml:space="preserve"> Правительства ХМАО - Югры от 06.12.2019 N 472-п)</w:t>
      </w:r>
    </w:p>
    <w:p w:rsidR="00B5113C" w:rsidRDefault="00B5113C">
      <w:pPr>
        <w:pStyle w:val="ConsPlusNormal"/>
        <w:spacing w:before="220"/>
        <w:ind w:firstLine="540"/>
        <w:jc w:val="both"/>
      </w:pPr>
      <w:r>
        <w:t>13.7. Изменения объема средств на реализацию мероприятия.</w:t>
      </w:r>
    </w:p>
    <w:p w:rsidR="00B5113C" w:rsidRDefault="00B5113C">
      <w:pPr>
        <w:pStyle w:val="ConsPlusNormal"/>
        <w:spacing w:before="220"/>
        <w:ind w:firstLine="540"/>
        <w:jc w:val="both"/>
      </w:pPr>
      <w:r>
        <w:t>Уполномоченный орган осуществляет внесение изменений в список участников мероприятия в день получения документов, содержащих сведения, указанные в настоящем пункте.</w:t>
      </w:r>
    </w:p>
    <w:p w:rsidR="00B5113C" w:rsidRDefault="00B5113C">
      <w:pPr>
        <w:pStyle w:val="ConsPlusNormal"/>
        <w:spacing w:before="220"/>
        <w:ind w:firstLine="540"/>
        <w:jc w:val="both"/>
      </w:pPr>
      <w:bookmarkStart w:id="102" w:name="P5004"/>
      <w:bookmarkEnd w:id="102"/>
      <w:r>
        <w:t>14. Граждане исключаются из списка участников мероприятия в следующих случаях:</w:t>
      </w:r>
    </w:p>
    <w:p w:rsidR="00B5113C" w:rsidRDefault="00B5113C">
      <w:pPr>
        <w:pStyle w:val="ConsPlusNormal"/>
        <w:spacing w:before="220"/>
        <w:ind w:firstLine="540"/>
        <w:jc w:val="both"/>
      </w:pPr>
      <w:r>
        <w:t>14.1. Получения участником мероприятия социальной выплаты по порядку.</w:t>
      </w:r>
    </w:p>
    <w:p w:rsidR="00B5113C" w:rsidRDefault="00B5113C">
      <w:pPr>
        <w:pStyle w:val="ConsPlusNormal"/>
        <w:spacing w:before="220"/>
        <w:ind w:firstLine="540"/>
        <w:jc w:val="both"/>
      </w:pPr>
      <w:r>
        <w:t>14.2. Получения гражданином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 а также компенсации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в соответствии с настоящей государственной программой, полученной в период действия свидетельства в целях приобретения жилого помещения с использованием социальной выплаты в соответствии с порядком).</w:t>
      </w:r>
    </w:p>
    <w:p w:rsidR="00B5113C" w:rsidRDefault="00B5113C">
      <w:pPr>
        <w:pStyle w:val="ConsPlusNormal"/>
        <w:spacing w:before="220"/>
        <w:ind w:firstLine="540"/>
        <w:jc w:val="both"/>
      </w:pPr>
      <w:r>
        <w:lastRenderedPageBreak/>
        <w:t>14.3. Утраты гражданином оснований, дающих ему право на участие в мероприятии.</w:t>
      </w:r>
    </w:p>
    <w:p w:rsidR="00B5113C" w:rsidRDefault="00B5113C">
      <w:pPr>
        <w:pStyle w:val="ConsPlusNormal"/>
        <w:spacing w:before="220"/>
        <w:ind w:firstLine="540"/>
        <w:jc w:val="both"/>
      </w:pPr>
      <w:r>
        <w:t>14.4. Выезда гражданина в другой субъект Российской Федерации на постоянное место жительства.</w:t>
      </w:r>
    </w:p>
    <w:p w:rsidR="00B5113C" w:rsidRDefault="00B5113C">
      <w:pPr>
        <w:pStyle w:val="ConsPlusNormal"/>
        <w:spacing w:before="220"/>
        <w:ind w:firstLine="540"/>
        <w:jc w:val="both"/>
      </w:pPr>
      <w:r>
        <w:t>14.5. Установления факта недостоверности сведений, содержащихся в представленных документах.</w:t>
      </w:r>
    </w:p>
    <w:p w:rsidR="00B5113C" w:rsidRDefault="00B5113C">
      <w:pPr>
        <w:pStyle w:val="ConsPlusNormal"/>
        <w:spacing w:before="220"/>
        <w:ind w:firstLine="540"/>
        <w:jc w:val="both"/>
      </w:pPr>
      <w:r>
        <w:t>14.6. Письменного заявления гражданина в уполномоченный орган об исключении из списка участников мероприятия и отказа от получения социальной выплаты.</w:t>
      </w:r>
    </w:p>
    <w:p w:rsidR="00B5113C" w:rsidRDefault="00B5113C">
      <w:pPr>
        <w:pStyle w:val="ConsPlusNormal"/>
        <w:spacing w:before="220"/>
        <w:ind w:firstLine="540"/>
        <w:jc w:val="both"/>
      </w:pPr>
      <w:r>
        <w:t xml:space="preserve">14.7. Смерти гражданина, с учетом </w:t>
      </w:r>
      <w:hyperlink w:anchor="P5013" w:history="1">
        <w:r>
          <w:rPr>
            <w:color w:val="0000FF"/>
          </w:rPr>
          <w:t>пункта 15</w:t>
        </w:r>
      </w:hyperlink>
      <w:r>
        <w:t xml:space="preserve"> порядка.</w:t>
      </w:r>
    </w:p>
    <w:p w:rsidR="00B5113C" w:rsidRDefault="00B5113C">
      <w:pPr>
        <w:pStyle w:val="ConsPlusNormal"/>
        <w:spacing w:before="220"/>
        <w:ind w:firstLine="540"/>
        <w:jc w:val="both"/>
      </w:pPr>
      <w:r>
        <w:t>14.8. Сокращения объема средств на реализацию мероприятия.</w:t>
      </w:r>
    </w:p>
    <w:p w:rsidR="00B5113C" w:rsidRDefault="00B5113C">
      <w:pPr>
        <w:pStyle w:val="ConsPlusNormal"/>
        <w:spacing w:before="220"/>
        <w:ind w:firstLine="540"/>
        <w:jc w:val="both"/>
      </w:pPr>
      <w:bookmarkStart w:id="103" w:name="P5013"/>
      <w:bookmarkEnd w:id="103"/>
      <w:r>
        <w:t>15. В случае смерти гражданина - участника мероприятия, либо вступления в силу решения суда об объявлении гражданина умершим или вступления в силу решения суда о признании его безвестно отсутствующим, право на получение социальной выплаты в соответствии с настоящим Порядком переходит к совершеннолетнему члену семьи участника мероприятия, который соответствует условиям и требованиям, установленным настоящим Порядком.</w:t>
      </w:r>
    </w:p>
    <w:p w:rsidR="00B5113C" w:rsidRDefault="00B5113C">
      <w:pPr>
        <w:pStyle w:val="ConsPlusNormal"/>
        <w:spacing w:before="220"/>
        <w:ind w:firstLine="540"/>
        <w:jc w:val="both"/>
      </w:pPr>
      <w:r>
        <w:t xml:space="preserve">16. Департамент на основании представленных уполномоченными органами списков граждан, состоящих на учете в органе местного самоуправления в целях однократного бесплатного предоставления в собственность земельного участка для индивидуального жилищного строительства и соответствующих требованиям </w:t>
      </w:r>
      <w:hyperlink w:anchor="P4916" w:history="1">
        <w:r>
          <w:rPr>
            <w:color w:val="0000FF"/>
          </w:rPr>
          <w:t>абзацев пятого</w:t>
        </w:r>
      </w:hyperlink>
      <w:r>
        <w:t xml:space="preserve">, </w:t>
      </w:r>
      <w:hyperlink w:anchor="P4918" w:history="1">
        <w:r>
          <w:rPr>
            <w:color w:val="0000FF"/>
          </w:rPr>
          <w:t>шестого пункта 2</w:t>
        </w:r>
      </w:hyperlink>
      <w:r>
        <w:t xml:space="preserve"> порядка, исходя из объема утвержденных средств на реализацию мероприятия, осуществляет распределение лимитов средств, предусмотренных на реализацию мероприятия, между муниципальными образованиями автономного округа.</w:t>
      </w:r>
    </w:p>
    <w:p w:rsidR="00B5113C" w:rsidRDefault="00B5113C">
      <w:pPr>
        <w:pStyle w:val="ConsPlusNormal"/>
        <w:jc w:val="both"/>
      </w:pPr>
      <w:r>
        <w:t xml:space="preserve">(в ред. </w:t>
      </w:r>
      <w:hyperlink r:id="rId334" w:history="1">
        <w:r>
          <w:rPr>
            <w:color w:val="0000FF"/>
          </w:rPr>
          <w:t>постановления</w:t>
        </w:r>
      </w:hyperlink>
      <w:r>
        <w:t xml:space="preserve"> Правительства ХМАО - Югры от 06.12.2019 N 472-п)</w:t>
      </w:r>
    </w:p>
    <w:p w:rsidR="00B5113C" w:rsidRDefault="00B5113C">
      <w:pPr>
        <w:pStyle w:val="ConsPlusNormal"/>
        <w:spacing w:before="220"/>
        <w:ind w:firstLine="540"/>
        <w:jc w:val="both"/>
      </w:pPr>
      <w:r>
        <w:t xml:space="preserve">17. Распределение средств, предусмотренных на реализацию мероприятия, между муниципальными образованиями автономного округа осуществляется пропорционально заявленной потребности муниципальных образований автономного округа и должно предусматривать возможность получения муниципальным образованием автономного округа средств на предоставление не менее 1 социальной выплаты по мероприятию, рассчитанной в соответствии с </w:t>
      </w:r>
      <w:hyperlink w:anchor="P5076" w:history="1">
        <w:r>
          <w:rPr>
            <w:color w:val="0000FF"/>
          </w:rPr>
          <w:t>пунктом 32</w:t>
        </w:r>
      </w:hyperlink>
      <w:r>
        <w:t xml:space="preserve"> порядка.</w:t>
      </w:r>
    </w:p>
    <w:p w:rsidR="00B5113C" w:rsidRDefault="00B5113C">
      <w:pPr>
        <w:pStyle w:val="ConsPlusNormal"/>
        <w:spacing w:before="220"/>
        <w:ind w:firstLine="540"/>
        <w:jc w:val="both"/>
      </w:pPr>
      <w:r>
        <w:t>Объем средств, утвержденных на реализацию мероприятия, доводится Департаментом до уполномоченных органов информационным письмом.</w:t>
      </w:r>
    </w:p>
    <w:p w:rsidR="00B5113C" w:rsidRDefault="00B5113C">
      <w:pPr>
        <w:pStyle w:val="ConsPlusNormal"/>
        <w:spacing w:before="220"/>
        <w:ind w:firstLine="540"/>
        <w:jc w:val="both"/>
      </w:pPr>
      <w:r>
        <w:t>Департамент осуществляет перераспределение объемов средств, утвержденных на реализацию мероприятия, в случае если на доведенный объем средств уполномоченным органом не выданы свидетельства, а также на доведенный объем средств отсутствует потребность либо не произведены действия, направленные на предоставление гражданам социальных выплат.</w:t>
      </w:r>
    </w:p>
    <w:p w:rsidR="00B5113C" w:rsidRDefault="00B5113C">
      <w:pPr>
        <w:pStyle w:val="ConsPlusNormal"/>
        <w:spacing w:before="220"/>
        <w:ind w:firstLine="540"/>
        <w:jc w:val="both"/>
      </w:pPr>
      <w:r>
        <w:t>При распределении лимитов средств для муниципальных образований автономного округа Департамент устанавливает показатели по обеспечению мерами государственной поддержки на улучшение жилищных условий граждан, имеющих трех и более детей, состоящих на учете в органах местного самоуправления муниципальных образований автономного округа на бесплатное предоставление земельных участков для индивидуального жилищного строительства, и сроки их достижения, которые отражаются в соглашениях о реализации мероприятий.</w:t>
      </w:r>
    </w:p>
    <w:p w:rsidR="00B5113C" w:rsidRDefault="00B5113C">
      <w:pPr>
        <w:pStyle w:val="ConsPlusNormal"/>
        <w:spacing w:before="220"/>
        <w:ind w:firstLine="540"/>
        <w:jc w:val="both"/>
      </w:pPr>
      <w:r>
        <w:t xml:space="preserve">18. Уполномоченный орган в течение 5 рабочих дней со дня получения от Департамента информационного письма о доведении лимитов средств, предусмотренных на реализацию мероприятия, исходя из объема доведенных средств уведомляет граждан, состоящих на учете в органе местного самоуправления в целях однократного бесплатного предоставления в </w:t>
      </w:r>
      <w:r>
        <w:lastRenderedPageBreak/>
        <w:t xml:space="preserve">собственность земельного участка для индивидуального жилищного строительства и соответствующих требованиям </w:t>
      </w:r>
      <w:hyperlink w:anchor="P4916" w:history="1">
        <w:r>
          <w:rPr>
            <w:color w:val="0000FF"/>
          </w:rPr>
          <w:t>абзацев пятого</w:t>
        </w:r>
      </w:hyperlink>
      <w:r>
        <w:t xml:space="preserve">, </w:t>
      </w:r>
      <w:hyperlink w:anchor="P4918" w:history="1">
        <w:r>
          <w:rPr>
            <w:color w:val="0000FF"/>
          </w:rPr>
          <w:t>шестого пункта 2</w:t>
        </w:r>
      </w:hyperlink>
      <w:r>
        <w:t xml:space="preserve"> порядка, о возможности получения социальной выплаты, осуществлении действий и предоставлении документов в соответствии с </w:t>
      </w:r>
      <w:hyperlink w:anchor="P4933" w:history="1">
        <w:r>
          <w:rPr>
            <w:color w:val="0000FF"/>
          </w:rPr>
          <w:t>пунктами 7</w:t>
        </w:r>
      </w:hyperlink>
      <w:r>
        <w:t xml:space="preserve">, </w:t>
      </w:r>
      <w:hyperlink w:anchor="P4940" w:history="1">
        <w:r>
          <w:rPr>
            <w:color w:val="0000FF"/>
          </w:rPr>
          <w:t>8</w:t>
        </w:r>
      </w:hyperlink>
      <w:r>
        <w:t xml:space="preserve"> порядка.</w:t>
      </w:r>
    </w:p>
    <w:p w:rsidR="00B5113C" w:rsidRDefault="00B5113C">
      <w:pPr>
        <w:pStyle w:val="ConsPlusNormal"/>
        <w:jc w:val="both"/>
      </w:pPr>
      <w:r>
        <w:t xml:space="preserve">(в ред. </w:t>
      </w:r>
      <w:hyperlink r:id="rId335" w:history="1">
        <w:r>
          <w:rPr>
            <w:color w:val="0000FF"/>
          </w:rPr>
          <w:t>постановления</w:t>
        </w:r>
      </w:hyperlink>
      <w:r>
        <w:t xml:space="preserve"> Правительства ХМАО - Югры от 06.12.2019 N 472-п)</w:t>
      </w:r>
    </w:p>
    <w:p w:rsidR="00B5113C" w:rsidRDefault="00B5113C">
      <w:pPr>
        <w:pStyle w:val="ConsPlusNormal"/>
        <w:spacing w:before="220"/>
        <w:ind w:firstLine="540"/>
        <w:jc w:val="both"/>
      </w:pPr>
      <w:r>
        <w:t>18.1. Уполномоченный орган не позднее 5 рабочих дней со дня утверждения списка участников мероприятия, исходя из объема доведенных средств формирует и утверждает список получателей социальной выплаты по муниципальному образованию автономного округа, по форме, установленной Департаментом.</w:t>
      </w:r>
    </w:p>
    <w:p w:rsidR="00B5113C" w:rsidRDefault="00B5113C">
      <w:pPr>
        <w:pStyle w:val="ConsPlusNormal"/>
        <w:spacing w:before="220"/>
        <w:ind w:firstLine="540"/>
        <w:jc w:val="both"/>
      </w:pPr>
      <w:bookmarkStart w:id="104" w:name="P5023"/>
      <w:bookmarkEnd w:id="104"/>
      <w:r>
        <w:t>18.2. Уполномоченный орган не позднее 5 рабочих дней со дня утверждения списка получателей (включения участника мероприятия в список получателей) способом, позволяющим подтвердить факт и дату оповещения, уведомляет участников мероприятия о включении их в список получателей и необходимости подтверждения ими в течение 10 календарных дней с даты получения данного уведомления своего намерения получить социальную выплату, а также разъясняют порядок и условия получения и использования социальной выплаты. В срок, в течение которого участнику мероприятия необходимо подтвердить свое намерение получить социальную выплату, не включается период режима повышенной готовности в автономном округе, установленный Губернатором автономного округа в 2020 году с целью предотвращения завоза и распространения новой коронавирусной инфекции, вызванной COVID-19.</w:t>
      </w:r>
    </w:p>
    <w:p w:rsidR="00B5113C" w:rsidRDefault="00B5113C">
      <w:pPr>
        <w:pStyle w:val="ConsPlusNormal"/>
        <w:jc w:val="both"/>
      </w:pPr>
      <w:r>
        <w:t xml:space="preserve">(в ред. </w:t>
      </w:r>
      <w:hyperlink r:id="rId336" w:history="1">
        <w:r>
          <w:rPr>
            <w:color w:val="0000FF"/>
          </w:rPr>
          <w:t>постановления</w:t>
        </w:r>
      </w:hyperlink>
      <w:r>
        <w:t xml:space="preserve"> Правительства ХМАО - Югры от 17.04.2020 N 143-п)</w:t>
      </w:r>
    </w:p>
    <w:p w:rsidR="00B5113C" w:rsidRDefault="00B5113C">
      <w:pPr>
        <w:pStyle w:val="ConsPlusNormal"/>
        <w:spacing w:before="220"/>
        <w:ind w:firstLine="540"/>
        <w:jc w:val="both"/>
      </w:pPr>
      <w:r>
        <w:t>19. Уполномоченный орган вносит изменения в список получателей в следующих случаях:</w:t>
      </w:r>
    </w:p>
    <w:p w:rsidR="00B5113C" w:rsidRDefault="00B5113C">
      <w:pPr>
        <w:pStyle w:val="ConsPlusNormal"/>
        <w:spacing w:before="220"/>
        <w:ind w:firstLine="540"/>
        <w:jc w:val="both"/>
      </w:pPr>
      <w:r>
        <w:t>изменения объема средств на реализацию мероприятия;</w:t>
      </w:r>
    </w:p>
    <w:p w:rsidR="00B5113C" w:rsidRDefault="00B5113C">
      <w:pPr>
        <w:pStyle w:val="ConsPlusNormal"/>
        <w:spacing w:before="220"/>
        <w:ind w:firstLine="540"/>
        <w:jc w:val="both"/>
      </w:pPr>
      <w:r>
        <w:t>внесения изменений в список участников мероприятия;</w:t>
      </w:r>
    </w:p>
    <w:p w:rsidR="00B5113C" w:rsidRDefault="00B5113C">
      <w:pPr>
        <w:pStyle w:val="ConsPlusNormal"/>
        <w:spacing w:before="220"/>
        <w:ind w:firstLine="540"/>
        <w:jc w:val="both"/>
      </w:pPr>
      <w:r>
        <w:t xml:space="preserve">исключения гражданина из списка получателей в соответствии с </w:t>
      </w:r>
      <w:hyperlink w:anchor="P5029" w:history="1">
        <w:r>
          <w:rPr>
            <w:color w:val="0000FF"/>
          </w:rPr>
          <w:t>пунктом 20</w:t>
        </w:r>
      </w:hyperlink>
      <w:r>
        <w:t xml:space="preserve"> настоящего пункта.</w:t>
      </w:r>
    </w:p>
    <w:p w:rsidR="00B5113C" w:rsidRDefault="00B5113C">
      <w:pPr>
        <w:pStyle w:val="ConsPlusNormal"/>
        <w:spacing w:before="220"/>
        <w:ind w:firstLine="540"/>
        <w:jc w:val="both"/>
      </w:pPr>
      <w:bookmarkStart w:id="105" w:name="P5029"/>
      <w:bookmarkEnd w:id="105"/>
      <w:r>
        <w:t>20. Граждане исключаются из списка получателей в следующих случаях:</w:t>
      </w:r>
    </w:p>
    <w:p w:rsidR="00B5113C" w:rsidRDefault="00B5113C">
      <w:pPr>
        <w:pStyle w:val="ConsPlusNormal"/>
        <w:spacing w:before="220"/>
        <w:ind w:firstLine="540"/>
        <w:jc w:val="both"/>
      </w:pPr>
      <w:r>
        <w:t>исключение гражданина из списка участников мероприятия;</w:t>
      </w:r>
    </w:p>
    <w:p w:rsidR="00B5113C" w:rsidRDefault="00B5113C">
      <w:pPr>
        <w:pStyle w:val="ConsPlusNormal"/>
        <w:spacing w:before="220"/>
        <w:ind w:firstLine="540"/>
        <w:jc w:val="both"/>
      </w:pPr>
      <w:r>
        <w:t xml:space="preserve">необращение участника мероприятия в уполномоченный орган для подтверждения своего намерения получить социальную выплату после получения уведомления о включении в список получателей в срок, установленный </w:t>
      </w:r>
      <w:hyperlink w:anchor="P5023" w:history="1">
        <w:r>
          <w:rPr>
            <w:color w:val="0000FF"/>
          </w:rPr>
          <w:t>подпунктом 18.2 пункта 18</w:t>
        </w:r>
      </w:hyperlink>
      <w:r>
        <w:t xml:space="preserve"> порядка;</w:t>
      </w:r>
    </w:p>
    <w:p w:rsidR="00B5113C" w:rsidRDefault="00B5113C">
      <w:pPr>
        <w:pStyle w:val="ConsPlusNormal"/>
        <w:spacing w:before="220"/>
        <w:ind w:firstLine="540"/>
        <w:jc w:val="both"/>
      </w:pPr>
      <w:r>
        <w:t xml:space="preserve">необращение участника мероприятия в уполномоченный орган для вручения свидетельства либо неполучения гражданином свидетельства в порядке и сроки, установленные </w:t>
      </w:r>
      <w:hyperlink w:anchor="P5054" w:history="1">
        <w:r>
          <w:rPr>
            <w:color w:val="0000FF"/>
          </w:rPr>
          <w:t>пунктом 25</w:t>
        </w:r>
      </w:hyperlink>
      <w:r>
        <w:t xml:space="preserve"> порядка;</w:t>
      </w:r>
    </w:p>
    <w:p w:rsidR="00B5113C" w:rsidRDefault="00B5113C">
      <w:pPr>
        <w:pStyle w:val="ConsPlusNormal"/>
        <w:spacing w:before="220"/>
        <w:ind w:firstLine="540"/>
        <w:jc w:val="both"/>
      </w:pPr>
      <w:r>
        <w:t xml:space="preserve">непредставление после получения свидетельства документов, указанных в </w:t>
      </w:r>
      <w:hyperlink w:anchor="P5152" w:history="1">
        <w:r>
          <w:rPr>
            <w:color w:val="0000FF"/>
          </w:rPr>
          <w:t>пункте 40</w:t>
        </w:r>
      </w:hyperlink>
      <w:r>
        <w:t xml:space="preserve"> порядка, в уполномоченный орган в течение срока действия свидетельства, установленного </w:t>
      </w:r>
      <w:hyperlink w:anchor="P5060" w:history="1">
        <w:r>
          <w:rPr>
            <w:color w:val="0000FF"/>
          </w:rPr>
          <w:t>пунктом 27</w:t>
        </w:r>
      </w:hyperlink>
      <w:r>
        <w:t xml:space="preserve"> порядка;</w:t>
      </w:r>
    </w:p>
    <w:p w:rsidR="00B5113C" w:rsidRDefault="00B5113C">
      <w:pPr>
        <w:pStyle w:val="ConsPlusNormal"/>
        <w:spacing w:before="220"/>
        <w:ind w:firstLine="540"/>
        <w:jc w:val="both"/>
      </w:pPr>
      <w:r>
        <w:t>принятие уполномоченным органом решения об отказе в выдаче свидетельства участнику мероприятия;</w:t>
      </w:r>
    </w:p>
    <w:p w:rsidR="00B5113C" w:rsidRDefault="00B5113C">
      <w:pPr>
        <w:pStyle w:val="ConsPlusNormal"/>
        <w:spacing w:before="220"/>
        <w:ind w:firstLine="540"/>
        <w:jc w:val="both"/>
      </w:pPr>
      <w:r>
        <w:t>письменного заявления гражданина в уполномоченный орган об исключении из списка получателей и отказа от получения социальной выплаты в текущем году;</w:t>
      </w:r>
    </w:p>
    <w:p w:rsidR="00B5113C" w:rsidRDefault="00B5113C">
      <w:pPr>
        <w:pStyle w:val="ConsPlusNormal"/>
        <w:spacing w:before="220"/>
        <w:ind w:firstLine="540"/>
        <w:jc w:val="both"/>
      </w:pPr>
      <w:r>
        <w:t xml:space="preserve">представление в уполномоченный орган документов, указанных в </w:t>
      </w:r>
      <w:hyperlink w:anchor="P5152" w:history="1">
        <w:r>
          <w:rPr>
            <w:color w:val="0000FF"/>
          </w:rPr>
          <w:t>пункте 40</w:t>
        </w:r>
      </w:hyperlink>
      <w:r>
        <w:t xml:space="preserve"> порядка, не соответствующих условиям предоставления социальной выплаты по порядку;</w:t>
      </w:r>
    </w:p>
    <w:p w:rsidR="00B5113C" w:rsidRDefault="00B5113C">
      <w:pPr>
        <w:pStyle w:val="ConsPlusNormal"/>
        <w:spacing w:before="220"/>
        <w:ind w:firstLine="540"/>
        <w:jc w:val="both"/>
      </w:pPr>
      <w:r>
        <w:lastRenderedPageBreak/>
        <w:t xml:space="preserve">по основаниям, указанным в </w:t>
      </w:r>
      <w:hyperlink w:anchor="P5004" w:history="1">
        <w:r>
          <w:rPr>
            <w:color w:val="0000FF"/>
          </w:rPr>
          <w:t>пункте 14</w:t>
        </w:r>
      </w:hyperlink>
      <w:r>
        <w:t xml:space="preserve"> порядка.</w:t>
      </w:r>
    </w:p>
    <w:p w:rsidR="00B5113C" w:rsidRDefault="00B5113C">
      <w:pPr>
        <w:pStyle w:val="ConsPlusNormal"/>
        <w:spacing w:before="220"/>
        <w:ind w:firstLine="540"/>
        <w:jc w:val="both"/>
      </w:pPr>
      <w:r>
        <w:t>Граждане, исключенные из списка получателей в соответствии с настоящим подпунктом, повторно включаются в список получателей на основании соответствующего заявления в произвольной форме, поданного ими в уполномоченный орган в течение 10 рабочих дней с даты подачи заявления.</w:t>
      </w:r>
    </w:p>
    <w:p w:rsidR="00B5113C" w:rsidRDefault="00B5113C">
      <w:pPr>
        <w:pStyle w:val="ConsPlusNormal"/>
        <w:spacing w:before="220"/>
        <w:ind w:firstLine="540"/>
        <w:jc w:val="both"/>
      </w:pPr>
      <w:bookmarkStart w:id="106" w:name="P5039"/>
      <w:bookmarkEnd w:id="106"/>
      <w:r>
        <w:t>21. Уполномоченный орган в течение 5 рабочих дней со дня подтверждения участником мероприятия своего намерения получить социальную выплату в текущем году, в порядке межведомственного информационного взаимодействия запрашивает:</w:t>
      </w:r>
    </w:p>
    <w:p w:rsidR="00B5113C" w:rsidRDefault="00B5113C">
      <w:pPr>
        <w:pStyle w:val="ConsPlusNormal"/>
        <w:spacing w:before="220"/>
        <w:ind w:firstLine="540"/>
        <w:jc w:val="both"/>
      </w:pPr>
      <w:r>
        <w:t>сведения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B5113C" w:rsidRDefault="00B5113C">
      <w:pPr>
        <w:pStyle w:val="ConsPlusNormal"/>
        <w:spacing w:before="220"/>
        <w:ind w:firstLine="540"/>
        <w:jc w:val="both"/>
      </w:pPr>
      <w:r>
        <w:t>сведения о предоставлении иных мер государственной поддержки на приобретение жилых помещений участнику мероприятия и членам его семьи;</w:t>
      </w:r>
    </w:p>
    <w:p w:rsidR="00B5113C" w:rsidRDefault="00B5113C">
      <w:pPr>
        <w:pStyle w:val="ConsPlusNormal"/>
        <w:spacing w:before="220"/>
        <w:ind w:firstLine="540"/>
        <w:jc w:val="both"/>
      </w:pPr>
      <w:r>
        <w:t>сведения органа местного самоуправления муниципального образования автономного округа, подтверждающие нахождение участника мероприятия и членов его семьи на учете в целях однократного бесплатного предоставления в собственность земельного участка для индивидуального жилищного строительства на текущую дату.</w:t>
      </w:r>
    </w:p>
    <w:p w:rsidR="00B5113C" w:rsidRDefault="00B5113C">
      <w:pPr>
        <w:pStyle w:val="ConsPlusNormal"/>
        <w:spacing w:before="220"/>
        <w:ind w:firstLine="540"/>
        <w:jc w:val="both"/>
      </w:pPr>
      <w:r>
        <w:t>22. Право участника мероприятия на получение социальной выплаты в соответствии с порядком удостоверяется свидетельством, выдаваемым уполномоченным органом участникам мероприятия, включенным в список получателей, по форме, установленной Департаментом.</w:t>
      </w:r>
    </w:p>
    <w:p w:rsidR="00B5113C" w:rsidRDefault="00B5113C">
      <w:pPr>
        <w:pStyle w:val="ConsPlusNormal"/>
        <w:spacing w:before="220"/>
        <w:ind w:firstLine="540"/>
        <w:jc w:val="both"/>
      </w:pPr>
      <w:r>
        <w:t>В свидетельстве указываются все совместно проживающие с заявителем члены семьи участника мероприятия, за исключением совместно проживающих родителей участника мероприятия и родителей супруга (супруги) участника мероприятия, которые указываются в свидетельстве при наличии их письменного согласия (в произвольной форме) на участие в мероприятии.</w:t>
      </w:r>
    </w:p>
    <w:p w:rsidR="00B5113C" w:rsidRDefault="00B5113C">
      <w:pPr>
        <w:pStyle w:val="ConsPlusNormal"/>
        <w:spacing w:before="220"/>
        <w:ind w:firstLine="540"/>
        <w:jc w:val="both"/>
      </w:pPr>
      <w:r>
        <w:t xml:space="preserve">23. Решение о выдаче свидетельства (отказе в выдаче свидетельства) принимается уполномоченным органом в течение 10 рабочих дней с даты поступления документов, указанных в </w:t>
      </w:r>
      <w:hyperlink w:anchor="P5039" w:history="1">
        <w:r>
          <w:rPr>
            <w:color w:val="0000FF"/>
          </w:rPr>
          <w:t>пункте 21</w:t>
        </w:r>
      </w:hyperlink>
      <w:r>
        <w:t xml:space="preserve"> порядка.</w:t>
      </w:r>
    </w:p>
    <w:p w:rsidR="00B5113C" w:rsidRDefault="00B5113C">
      <w:pPr>
        <w:pStyle w:val="ConsPlusNormal"/>
        <w:spacing w:before="220"/>
        <w:ind w:firstLine="540"/>
        <w:jc w:val="both"/>
      </w:pPr>
      <w:r>
        <w:t>24. Основаниями для отказа в выдаче свидетельства являются:</w:t>
      </w:r>
    </w:p>
    <w:p w:rsidR="00B5113C" w:rsidRDefault="00B5113C">
      <w:pPr>
        <w:pStyle w:val="ConsPlusNormal"/>
        <w:spacing w:before="220"/>
        <w:ind w:firstLine="540"/>
        <w:jc w:val="both"/>
      </w:pPr>
      <w:r>
        <w:t>24.1. Исключение гражданина из списка участников мероприятия.</w:t>
      </w:r>
    </w:p>
    <w:p w:rsidR="00B5113C" w:rsidRDefault="00B5113C">
      <w:pPr>
        <w:pStyle w:val="ConsPlusNormal"/>
        <w:spacing w:before="220"/>
        <w:ind w:firstLine="540"/>
        <w:jc w:val="both"/>
      </w:pPr>
      <w:r>
        <w:t>24.2. Выявление факта неправомерности включения гражданина в список участников мероприятия.</w:t>
      </w:r>
    </w:p>
    <w:p w:rsidR="00B5113C" w:rsidRDefault="00B5113C">
      <w:pPr>
        <w:pStyle w:val="ConsPlusNormal"/>
        <w:spacing w:before="220"/>
        <w:ind w:firstLine="540"/>
        <w:jc w:val="both"/>
      </w:pPr>
      <w:r>
        <w:t>24.3. Представление недостоверных, недействительных документов и сведений.</w:t>
      </w:r>
    </w:p>
    <w:p w:rsidR="00B5113C" w:rsidRDefault="00B5113C">
      <w:pPr>
        <w:pStyle w:val="ConsPlusNormal"/>
        <w:spacing w:before="220"/>
        <w:ind w:firstLine="540"/>
        <w:jc w:val="both"/>
      </w:pPr>
      <w:r>
        <w:t>24.4. Представление документов и сведений, которые не подтверждают право заявителя на получение свидетельства.</w:t>
      </w:r>
    </w:p>
    <w:p w:rsidR="00B5113C" w:rsidRDefault="00B5113C">
      <w:pPr>
        <w:pStyle w:val="ConsPlusNormal"/>
        <w:spacing w:before="220"/>
        <w:ind w:firstLine="540"/>
        <w:jc w:val="both"/>
      </w:pPr>
      <w:r>
        <w:t>24.5. Подача гражданином письменного обращения в уполномоченный орган об отказе от получения социальной выплаты в текущем году.</w:t>
      </w:r>
    </w:p>
    <w:p w:rsidR="00B5113C" w:rsidRDefault="00B5113C">
      <w:pPr>
        <w:pStyle w:val="ConsPlusNormal"/>
        <w:spacing w:before="220"/>
        <w:ind w:firstLine="540"/>
        <w:jc w:val="both"/>
      </w:pPr>
      <w:r>
        <w:t>Решение уполномоченного органа об отказе в выдаче свидетельства может быть обжаловано гражданином в соответствии с законодательством Российской Федерации.</w:t>
      </w:r>
    </w:p>
    <w:p w:rsidR="00B5113C" w:rsidRDefault="00B5113C">
      <w:pPr>
        <w:pStyle w:val="ConsPlusNormal"/>
        <w:spacing w:before="220"/>
        <w:ind w:firstLine="540"/>
        <w:jc w:val="both"/>
      </w:pPr>
      <w:r>
        <w:t xml:space="preserve">Уведомление о принятии уполномоченным органом решения об отказе в выдаче свидетельства участнику мероприятия в течение 5 рабочих дней со дня его принятия вручается уполномоченным органом участнику мероприятия лично либо путем направления почтовым </w:t>
      </w:r>
      <w:r>
        <w:lastRenderedPageBreak/>
        <w:t>отправлением с уведомлением о вручении.</w:t>
      </w:r>
    </w:p>
    <w:p w:rsidR="00B5113C" w:rsidRDefault="00B5113C">
      <w:pPr>
        <w:pStyle w:val="ConsPlusNormal"/>
        <w:spacing w:before="220"/>
        <w:ind w:firstLine="540"/>
        <w:jc w:val="both"/>
      </w:pPr>
      <w:bookmarkStart w:id="107" w:name="P5054"/>
      <w:bookmarkEnd w:id="107"/>
      <w:r>
        <w:t>25. На основании решения уполномоченного органа о выдаче свидетельства на имя участника мероприятия уполномоченным органом оформляется свидетельство.</w:t>
      </w:r>
    </w:p>
    <w:p w:rsidR="00B5113C" w:rsidRDefault="00B5113C">
      <w:pPr>
        <w:pStyle w:val="ConsPlusNormal"/>
        <w:spacing w:before="220"/>
        <w:ind w:firstLine="540"/>
        <w:jc w:val="both"/>
      </w:pPr>
      <w:r>
        <w:t>25.1. Свидетельства вручаются уполномоченным органом участникам мероприятия лично, в течение 5 рабочих дней с даты принятия решения о выдаче свидетельства. Информация о вручении свидетельства фиксируется в книге выдачи свидетельств, которая ведется по форме, установленной уполномоченным органом.</w:t>
      </w:r>
    </w:p>
    <w:p w:rsidR="00B5113C" w:rsidRDefault="00B5113C">
      <w:pPr>
        <w:pStyle w:val="ConsPlusNormal"/>
        <w:spacing w:before="220"/>
        <w:ind w:firstLine="540"/>
        <w:jc w:val="both"/>
      </w:pPr>
      <w:r>
        <w:t>25.2. Для получения свидетельства участник мероприятия в день оформления свидетельств приглашается в уполномоченный орган путем информирования доступными способами связи либо путем направления уведомления о выдаче свидетельства почтовым отправлением с уведомлением о вручении.</w:t>
      </w:r>
    </w:p>
    <w:p w:rsidR="00B5113C" w:rsidRDefault="00B5113C">
      <w:pPr>
        <w:pStyle w:val="ConsPlusNormal"/>
        <w:spacing w:before="220"/>
        <w:ind w:firstLine="540"/>
        <w:jc w:val="both"/>
      </w:pPr>
      <w:r>
        <w:t>25.3. Допускается направление свидетельства участнику мероприятия почтовым отправлением с уведомлением о вручении с согласия участника мероприятия.</w:t>
      </w:r>
    </w:p>
    <w:p w:rsidR="00B5113C" w:rsidRDefault="00B5113C">
      <w:pPr>
        <w:pStyle w:val="ConsPlusNormal"/>
        <w:spacing w:before="220"/>
        <w:ind w:firstLine="540"/>
        <w:jc w:val="both"/>
      </w:pPr>
      <w:r>
        <w:t>25.4. При вручении (направлении) свидетельства участник мероприятия информируется уполномоченным органом о порядке и условиях получения социальной выплаты.</w:t>
      </w:r>
    </w:p>
    <w:p w:rsidR="00B5113C" w:rsidRDefault="00B5113C">
      <w:pPr>
        <w:pStyle w:val="ConsPlusNormal"/>
        <w:spacing w:before="220"/>
        <w:ind w:firstLine="540"/>
        <w:jc w:val="both"/>
      </w:pPr>
      <w:r>
        <w:t>26. Право участника мероприятия на получение социальной выплаты возникает со дня получения свидетельства и сохраняется в течение срока его действия.</w:t>
      </w:r>
    </w:p>
    <w:p w:rsidR="00B5113C" w:rsidRDefault="00B5113C">
      <w:pPr>
        <w:pStyle w:val="ConsPlusNormal"/>
        <w:spacing w:before="220"/>
        <w:ind w:firstLine="540"/>
        <w:jc w:val="both"/>
      </w:pPr>
      <w:bookmarkStart w:id="108" w:name="P5060"/>
      <w:bookmarkEnd w:id="108"/>
      <w:r>
        <w:t>27. Срок действия свидетельства составляет 60 календарных дней со дня его выдачи и может быть продлен еще на срок до 20 календарных дней с даты подачи гражданином заявления и документов, подтверждающих основание для его продления, за исключением свидетельств, выданных после 1 ноября текущего года, срок действия которых истекает 10 декабря текущего года.</w:t>
      </w:r>
    </w:p>
    <w:p w:rsidR="00B5113C" w:rsidRDefault="00B5113C">
      <w:pPr>
        <w:pStyle w:val="ConsPlusNormal"/>
        <w:spacing w:before="220"/>
        <w:ind w:firstLine="540"/>
        <w:jc w:val="both"/>
      </w:pPr>
      <w:r>
        <w:t>В сроки действия и продления свидетельства не включается период режима повышенной готовности в автономном округе, установленный Губернатором автономного округа в 2020 году с целью предотвращения завоза и распространения новой коронавирусной инфекции, вызванной COVID-19.</w:t>
      </w:r>
    </w:p>
    <w:p w:rsidR="00B5113C" w:rsidRDefault="00B5113C">
      <w:pPr>
        <w:pStyle w:val="ConsPlusNormal"/>
        <w:jc w:val="both"/>
      </w:pPr>
      <w:r>
        <w:t xml:space="preserve">(абзац введен </w:t>
      </w:r>
      <w:hyperlink r:id="rId337" w:history="1">
        <w:r>
          <w:rPr>
            <w:color w:val="0000FF"/>
          </w:rPr>
          <w:t>постановлением</w:t>
        </w:r>
      </w:hyperlink>
      <w:r>
        <w:t xml:space="preserve"> Правительства ХМАО - Югры от 17.04.2020 N 143-п)</w:t>
      </w:r>
    </w:p>
    <w:p w:rsidR="00B5113C" w:rsidRDefault="00B5113C">
      <w:pPr>
        <w:pStyle w:val="ConsPlusNormal"/>
        <w:spacing w:before="220"/>
        <w:ind w:firstLine="540"/>
        <w:jc w:val="both"/>
      </w:pPr>
      <w:r>
        <w:t>28. Основаниями продления срока действия свидетельства являются:</w:t>
      </w:r>
    </w:p>
    <w:p w:rsidR="00B5113C" w:rsidRDefault="00B5113C">
      <w:pPr>
        <w:pStyle w:val="ConsPlusNormal"/>
        <w:spacing w:before="220"/>
        <w:ind w:firstLine="540"/>
        <w:jc w:val="both"/>
      </w:pPr>
      <w:r>
        <w:t>28.1.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свидетельства;</w:t>
      </w:r>
    </w:p>
    <w:p w:rsidR="00B5113C" w:rsidRDefault="00B5113C">
      <w:pPr>
        <w:pStyle w:val="ConsPlusNormal"/>
        <w:spacing w:before="220"/>
        <w:ind w:firstLine="540"/>
        <w:jc w:val="both"/>
      </w:pPr>
      <w:r>
        <w:t>Заявление в произвольной форме о продлении срока действия свидетельства и документы, подтверждающие основание для его продления, представляются участником мероприятия не позднее чем за 1 рабочий день до окончания срока действия свидетельства в уполномоченный орган.</w:t>
      </w:r>
    </w:p>
    <w:p w:rsidR="00B5113C" w:rsidRDefault="00B5113C">
      <w:pPr>
        <w:pStyle w:val="ConsPlusNormal"/>
        <w:spacing w:before="220"/>
        <w:ind w:firstLine="540"/>
        <w:jc w:val="both"/>
      </w:pPr>
      <w:r>
        <w:t>Решение о продлении действия свидетельства либо об отказе в продлении действия свидетельства принимается уполномоченным органом в течение 1 рабочего дня с даты подачи гражданином заявления и документов, подтверждающих основание для продления срока действия свидетельства, по истечении которых свидетельство с отметкой о продлении либо уведомление об отказе в продлении свидетельства выдается гражданину.</w:t>
      </w:r>
    </w:p>
    <w:p w:rsidR="00B5113C" w:rsidRDefault="00B5113C">
      <w:pPr>
        <w:pStyle w:val="ConsPlusNormal"/>
        <w:spacing w:before="220"/>
        <w:ind w:firstLine="540"/>
        <w:jc w:val="both"/>
      </w:pPr>
      <w:r>
        <w:t>29. Срок действия свидетельства заканчивается в момент использования социальной выплаты.</w:t>
      </w:r>
    </w:p>
    <w:p w:rsidR="00B5113C" w:rsidRDefault="00B5113C">
      <w:pPr>
        <w:pStyle w:val="ConsPlusNormal"/>
        <w:spacing w:before="220"/>
        <w:ind w:firstLine="540"/>
        <w:jc w:val="both"/>
      </w:pPr>
      <w:r>
        <w:t xml:space="preserve">30. При наличии обстоятельств, потребовавших замены (повторной выдачи) выданного </w:t>
      </w:r>
      <w:r>
        <w:lastRenderedPageBreak/>
        <w:t>свидетельства, гражданин представляет в уполномоченный орган заявление о замене (повторной выдаче) свидетельства с указанием обстоятельств, потребовавших его замены (повторной выдачи) и приложением документов, подтверждающих эти обстоятельства (при их наличии).</w:t>
      </w:r>
    </w:p>
    <w:p w:rsidR="00B5113C" w:rsidRDefault="00B5113C">
      <w:pPr>
        <w:pStyle w:val="ConsPlusNormal"/>
        <w:spacing w:before="220"/>
        <w:ind w:firstLine="540"/>
        <w:jc w:val="both"/>
      </w:pPr>
      <w:r>
        <w:t>Уполномоченный орган в течение 10 рабочих дней со дня поступления заявления гражданина и документов, подтверждающих основание для замены (повторной выдачи) свидетельства, осуществляет проверку документов и сведений на предмет соответствия Порядку и принимает решение о замене (повторной выдаче) свидетельства или об отказе в замене (повторной выдаче) свидетельства.</w:t>
      </w:r>
    </w:p>
    <w:p w:rsidR="00B5113C" w:rsidRDefault="00B5113C">
      <w:pPr>
        <w:pStyle w:val="ConsPlusNormal"/>
        <w:spacing w:before="220"/>
        <w:ind w:firstLine="540"/>
        <w:jc w:val="both"/>
      </w:pPr>
      <w:bookmarkStart w:id="109" w:name="P5070"/>
      <w:bookmarkEnd w:id="109"/>
      <w:r>
        <w:t>31. Основаниями для замены (повторной выдачи) свидетельства являются:</w:t>
      </w:r>
    </w:p>
    <w:p w:rsidR="00B5113C" w:rsidRDefault="00B5113C">
      <w:pPr>
        <w:pStyle w:val="ConsPlusNormal"/>
        <w:spacing w:before="220"/>
        <w:ind w:firstLine="540"/>
        <w:jc w:val="both"/>
      </w:pPr>
      <w:r>
        <w:t>31.1. Изменение фамилии, имени, отчества участника мероприятия и/или членов семьи участника мероприятия.</w:t>
      </w:r>
    </w:p>
    <w:p w:rsidR="00B5113C" w:rsidRDefault="00B5113C">
      <w:pPr>
        <w:pStyle w:val="ConsPlusNormal"/>
        <w:spacing w:before="220"/>
        <w:ind w:firstLine="540"/>
        <w:jc w:val="both"/>
      </w:pPr>
      <w:r>
        <w:t>31.2. Порча свидетельства.</w:t>
      </w:r>
    </w:p>
    <w:p w:rsidR="00B5113C" w:rsidRDefault="00B5113C">
      <w:pPr>
        <w:pStyle w:val="ConsPlusNormal"/>
        <w:spacing w:before="220"/>
        <w:ind w:firstLine="540"/>
        <w:jc w:val="both"/>
      </w:pPr>
      <w:r>
        <w:t>31.3. Утрата свидетельства.</w:t>
      </w:r>
    </w:p>
    <w:p w:rsidR="00B5113C" w:rsidRDefault="00B5113C">
      <w:pPr>
        <w:pStyle w:val="ConsPlusNormal"/>
        <w:spacing w:before="220"/>
        <w:ind w:firstLine="540"/>
        <w:jc w:val="both"/>
      </w:pPr>
      <w:r>
        <w:t>31.4. Изменение состава семьи участника мероприятия в сторону уменьшения количества членов семьи, на которых произведен расчет социальной выплаты, и размера социальной выплаты.</w:t>
      </w:r>
    </w:p>
    <w:p w:rsidR="00B5113C" w:rsidRDefault="00B5113C">
      <w:pPr>
        <w:pStyle w:val="ConsPlusNormal"/>
        <w:spacing w:before="220"/>
        <w:ind w:firstLine="540"/>
        <w:jc w:val="both"/>
      </w:pPr>
      <w:r>
        <w:t xml:space="preserve">На основании решения уполномоченного органа оформляется новое свидетельство, в котором указывается срок действия, соответствующий оставшемуся сроку действия, либо уведомление об отказе в замене (повторной выдаче) свидетельства. Свидетельство или уведомление уполномоченным органом вручаются гражданину в порядке и сроки, установленные </w:t>
      </w:r>
      <w:hyperlink w:anchor="P5054" w:history="1">
        <w:r>
          <w:rPr>
            <w:color w:val="0000FF"/>
          </w:rPr>
          <w:t>пунктом 25</w:t>
        </w:r>
      </w:hyperlink>
      <w:r>
        <w:t xml:space="preserve"> порядка.</w:t>
      </w:r>
    </w:p>
    <w:p w:rsidR="00B5113C" w:rsidRDefault="00B5113C">
      <w:pPr>
        <w:pStyle w:val="ConsPlusNormal"/>
        <w:spacing w:before="220"/>
        <w:ind w:firstLine="540"/>
        <w:jc w:val="both"/>
      </w:pPr>
      <w:bookmarkStart w:id="110" w:name="P5076"/>
      <w:bookmarkEnd w:id="110"/>
      <w:r>
        <w:t xml:space="preserve">32. Размер социальной выплаты рассчитывается уполномоченным органом на дату выдачи свидетельства и является неизменным на весь срок действия свидетельства, за исключением случая, указанного в </w:t>
      </w:r>
      <w:hyperlink w:anchor="P5136" w:history="1">
        <w:r>
          <w:rPr>
            <w:color w:val="0000FF"/>
          </w:rPr>
          <w:t>подпункте 32.7</w:t>
        </w:r>
      </w:hyperlink>
      <w:r>
        <w:t xml:space="preserve"> настоящего пункта.</w:t>
      </w:r>
    </w:p>
    <w:p w:rsidR="00B5113C" w:rsidRDefault="00B5113C">
      <w:pPr>
        <w:pStyle w:val="ConsPlusNormal"/>
        <w:jc w:val="both"/>
      </w:pPr>
      <w:r>
        <w:t xml:space="preserve">(в ред. </w:t>
      </w:r>
      <w:hyperlink r:id="rId338" w:history="1">
        <w:r>
          <w:rPr>
            <w:color w:val="0000FF"/>
          </w:rPr>
          <w:t>постановления</w:t>
        </w:r>
      </w:hyperlink>
      <w:r>
        <w:t xml:space="preserve"> Правительства ХМАО - Югры от 06.12.2019 N 472-п)</w:t>
      </w:r>
    </w:p>
    <w:p w:rsidR="00B5113C" w:rsidRDefault="00B5113C">
      <w:pPr>
        <w:pStyle w:val="ConsPlusNormal"/>
        <w:spacing w:before="220"/>
        <w:ind w:firstLine="540"/>
        <w:jc w:val="both"/>
      </w:pPr>
      <w:r>
        <w:t xml:space="preserve">Размер социальной выплаты для участников мероприятия, указанных в </w:t>
      </w:r>
      <w:hyperlink w:anchor="P4918" w:history="1">
        <w:r>
          <w:rPr>
            <w:color w:val="0000FF"/>
          </w:rPr>
          <w:t>абзаце шестом пункта 2</w:t>
        </w:r>
      </w:hyperlink>
      <w:r>
        <w:t xml:space="preserve"> Порядка, составляет 800 000 рублей.</w:t>
      </w:r>
    </w:p>
    <w:p w:rsidR="00B5113C" w:rsidRDefault="00B5113C">
      <w:pPr>
        <w:pStyle w:val="ConsPlusNormal"/>
        <w:jc w:val="both"/>
      </w:pPr>
      <w:r>
        <w:t xml:space="preserve">(в ред. </w:t>
      </w:r>
      <w:hyperlink r:id="rId339" w:history="1">
        <w:r>
          <w:rPr>
            <w:color w:val="0000FF"/>
          </w:rPr>
          <w:t>постановления</w:t>
        </w:r>
      </w:hyperlink>
      <w:r>
        <w:t xml:space="preserve"> Правительства ХМАО - Югры от 06.12.2019 N 472-п)</w:t>
      </w:r>
    </w:p>
    <w:p w:rsidR="00B5113C" w:rsidRDefault="00B5113C">
      <w:pPr>
        <w:pStyle w:val="ConsPlusNormal"/>
        <w:jc w:val="both"/>
      </w:pPr>
    </w:p>
    <w:p w:rsidR="00B5113C" w:rsidRDefault="00B5113C">
      <w:pPr>
        <w:pStyle w:val="ConsPlusNormal"/>
        <w:ind w:firstLine="540"/>
        <w:jc w:val="both"/>
      </w:pPr>
      <w:r>
        <w:t xml:space="preserve">Размер социальной выплаты для участников мероприятия, указанных в </w:t>
      </w:r>
      <w:hyperlink w:anchor="P4916" w:history="1">
        <w:r>
          <w:rPr>
            <w:color w:val="0000FF"/>
          </w:rPr>
          <w:t>абзаце пятом пункта 2</w:t>
        </w:r>
      </w:hyperlink>
      <w:r>
        <w:t xml:space="preserve"> Порядка, определяется в соответствии с </w:t>
      </w:r>
      <w:hyperlink w:anchor="P5087" w:history="1">
        <w:r>
          <w:rPr>
            <w:color w:val="0000FF"/>
          </w:rPr>
          <w:t>подпунктами 32.1</w:t>
        </w:r>
      </w:hyperlink>
      <w:r>
        <w:t xml:space="preserve"> - </w:t>
      </w:r>
      <w:hyperlink w:anchor="P5132" w:history="1">
        <w:r>
          <w:rPr>
            <w:color w:val="0000FF"/>
          </w:rPr>
          <w:t>32.3</w:t>
        </w:r>
      </w:hyperlink>
      <w:r>
        <w:t xml:space="preserve"> настоящего пункта.</w:t>
      </w:r>
    </w:p>
    <w:p w:rsidR="00B5113C" w:rsidRDefault="00B5113C">
      <w:pPr>
        <w:pStyle w:val="ConsPlusNormal"/>
        <w:jc w:val="both"/>
      </w:pPr>
      <w:r>
        <w:t xml:space="preserve">(в ред. </w:t>
      </w:r>
      <w:hyperlink r:id="rId340" w:history="1">
        <w:r>
          <w:rPr>
            <w:color w:val="0000FF"/>
          </w:rPr>
          <w:t>постановления</w:t>
        </w:r>
      </w:hyperlink>
      <w:r>
        <w:t xml:space="preserve"> Правительства ХМАО - Югры от 06.12.2019 N 472-п)</w:t>
      </w:r>
    </w:p>
    <w:p w:rsidR="00B5113C" w:rsidRDefault="00B5113C">
      <w:pPr>
        <w:pStyle w:val="ConsPlusNormal"/>
        <w:jc w:val="both"/>
      </w:pPr>
    </w:p>
    <w:p w:rsidR="00B5113C" w:rsidRDefault="00B5113C">
      <w:pPr>
        <w:pStyle w:val="ConsPlusNormal"/>
        <w:ind w:firstLine="540"/>
        <w:jc w:val="both"/>
      </w:pPr>
      <w:r>
        <w:t xml:space="preserve">Абзацы четвертый - восьмой утратили силу. - </w:t>
      </w:r>
      <w:hyperlink r:id="rId341" w:history="1">
        <w:r>
          <w:rPr>
            <w:color w:val="0000FF"/>
          </w:rPr>
          <w:t>Постановление</w:t>
        </w:r>
      </w:hyperlink>
      <w:r>
        <w:t xml:space="preserve"> Правительства ХМАО - Югры от 06.12.2019 N 472-п:</w:t>
      </w:r>
    </w:p>
    <w:p w:rsidR="00B5113C" w:rsidRDefault="00B5113C">
      <w:pPr>
        <w:pStyle w:val="ConsPlusNormal"/>
        <w:spacing w:before="220"/>
        <w:ind w:firstLine="540"/>
        <w:jc w:val="both"/>
      </w:pPr>
      <w:r>
        <w:t xml:space="preserve">Таблица утратила силу. - </w:t>
      </w:r>
      <w:hyperlink r:id="rId342" w:history="1">
        <w:r>
          <w:rPr>
            <w:color w:val="0000FF"/>
          </w:rPr>
          <w:t>Постановление</w:t>
        </w:r>
      </w:hyperlink>
      <w:r>
        <w:t xml:space="preserve"> Правительства ХМАО - Югры от 06.12.2019 N 472-п.</w:t>
      </w:r>
    </w:p>
    <w:p w:rsidR="00B5113C" w:rsidRDefault="00B5113C">
      <w:pPr>
        <w:pStyle w:val="ConsPlusNormal"/>
        <w:jc w:val="both"/>
      </w:pPr>
    </w:p>
    <w:p w:rsidR="00B5113C" w:rsidRDefault="00B5113C">
      <w:pPr>
        <w:pStyle w:val="ConsPlusNormal"/>
        <w:ind w:firstLine="540"/>
        <w:jc w:val="both"/>
      </w:pPr>
      <w:bookmarkStart w:id="111" w:name="P5087"/>
      <w:bookmarkEnd w:id="111"/>
      <w:r>
        <w:t xml:space="preserve">32.1. Размер социальной выплаты для участников мероприятия, указанных в </w:t>
      </w:r>
      <w:hyperlink w:anchor="P4916" w:history="1">
        <w:r>
          <w:rPr>
            <w:color w:val="0000FF"/>
          </w:rPr>
          <w:t>абзаце пятом пункта 2</w:t>
        </w:r>
      </w:hyperlink>
      <w:r>
        <w:t xml:space="preserve"> Порядка (Рсв), определяется по формуле:</w:t>
      </w:r>
    </w:p>
    <w:p w:rsidR="00B5113C" w:rsidRDefault="00B5113C">
      <w:pPr>
        <w:pStyle w:val="ConsPlusNormal"/>
        <w:jc w:val="both"/>
      </w:pPr>
    </w:p>
    <w:p w:rsidR="00B5113C" w:rsidRDefault="00B5113C">
      <w:pPr>
        <w:pStyle w:val="ConsPlusNormal"/>
        <w:jc w:val="center"/>
      </w:pPr>
      <w:r>
        <w:t>Р</w:t>
      </w:r>
      <w:r>
        <w:rPr>
          <w:vertAlign w:val="subscript"/>
        </w:rPr>
        <w:t>св</w:t>
      </w:r>
      <w:r>
        <w:t xml:space="preserve"> = (Ч x Н x С x К</w:t>
      </w:r>
      <w:r>
        <w:rPr>
          <w:vertAlign w:val="subscript"/>
        </w:rPr>
        <w:t>п</w:t>
      </w:r>
      <w:r>
        <w:t>) x 30%, где:</w:t>
      </w:r>
    </w:p>
    <w:p w:rsidR="00B5113C" w:rsidRDefault="00B5113C">
      <w:pPr>
        <w:pStyle w:val="ConsPlusNormal"/>
        <w:jc w:val="both"/>
      </w:pPr>
    </w:p>
    <w:p w:rsidR="00B5113C" w:rsidRDefault="00B5113C">
      <w:pPr>
        <w:pStyle w:val="ConsPlusNormal"/>
        <w:ind w:firstLine="540"/>
        <w:jc w:val="both"/>
      </w:pPr>
      <w:r>
        <w:t>Ч - количество членов семьи;</w:t>
      </w:r>
    </w:p>
    <w:p w:rsidR="00B5113C" w:rsidRDefault="00B5113C">
      <w:pPr>
        <w:pStyle w:val="ConsPlusNormal"/>
        <w:spacing w:before="220"/>
        <w:ind w:firstLine="540"/>
        <w:jc w:val="both"/>
      </w:pPr>
      <w:r>
        <w:t>Н - норма предоставления общей площади жилого помещения;</w:t>
      </w:r>
    </w:p>
    <w:p w:rsidR="00B5113C" w:rsidRDefault="00B5113C">
      <w:pPr>
        <w:pStyle w:val="ConsPlusNormal"/>
        <w:spacing w:before="220"/>
        <w:ind w:firstLine="540"/>
        <w:jc w:val="both"/>
      </w:pPr>
      <w:r>
        <w:t xml:space="preserve">С - средняя стоимость квадратного метра площади жилого помещения в капитальном </w:t>
      </w:r>
      <w:r>
        <w:lastRenderedPageBreak/>
        <w:t>исполнении, утвержденная Министерством строительства и жилищно-коммунального хозяйства Российской Федерации для автономного округа на дату выдачи свидетельства;</w:t>
      </w:r>
    </w:p>
    <w:p w:rsidR="00B5113C" w:rsidRDefault="00B5113C">
      <w:pPr>
        <w:pStyle w:val="ConsPlusNormal"/>
        <w:spacing w:before="220"/>
        <w:ind w:firstLine="540"/>
        <w:jc w:val="both"/>
      </w:pPr>
      <w:r>
        <w:t>К</w:t>
      </w:r>
      <w:r>
        <w:rPr>
          <w:vertAlign w:val="subscript"/>
        </w:rPr>
        <w:t>п</w:t>
      </w:r>
      <w:r>
        <w:t xml:space="preserve"> - коэффициент срока проживания на территории автономного округа.</w:t>
      </w:r>
    </w:p>
    <w:p w:rsidR="00B5113C" w:rsidRDefault="00B5113C">
      <w:pPr>
        <w:pStyle w:val="ConsPlusNormal"/>
        <w:spacing w:before="220"/>
        <w:ind w:firstLine="540"/>
        <w:jc w:val="both"/>
      </w:pPr>
      <w:r>
        <w:t>Коэффициент срока проживания на территории автономного округа устанавливается на дату выдачи свидетельства о предоставлении социальной выплаты и определяется по количеству лет проживания участника мероприятия или члена его семьи (супруги или супруга) согласно таблице:</w:t>
      </w:r>
    </w:p>
    <w:p w:rsidR="00B5113C" w:rsidRDefault="00B5113C">
      <w:pPr>
        <w:pStyle w:val="ConsPlusNormal"/>
        <w:ind w:firstLine="540"/>
        <w:jc w:val="both"/>
      </w:pPr>
    </w:p>
    <w:p w:rsidR="00B5113C" w:rsidRDefault="00B5113C">
      <w:pPr>
        <w:pStyle w:val="ConsPlusNormal"/>
        <w:jc w:val="right"/>
      </w:pPr>
      <w:r>
        <w:t>Таблица</w:t>
      </w:r>
    </w:p>
    <w:p w:rsidR="00B5113C" w:rsidRDefault="00B511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3855"/>
      </w:tblGrid>
      <w:tr w:rsidR="00B5113C">
        <w:tc>
          <w:tcPr>
            <w:tcW w:w="4819" w:type="dxa"/>
          </w:tcPr>
          <w:p w:rsidR="00B5113C" w:rsidRDefault="00B5113C">
            <w:pPr>
              <w:pStyle w:val="ConsPlusNormal"/>
              <w:jc w:val="center"/>
            </w:pPr>
            <w:r>
              <w:t>Количество лет проживания на территории автономного округа (совокупно) на дату выдачи свидетельства о предоставлении социальной выплаты</w:t>
            </w:r>
          </w:p>
        </w:tc>
        <w:tc>
          <w:tcPr>
            <w:tcW w:w="3855" w:type="dxa"/>
          </w:tcPr>
          <w:p w:rsidR="00B5113C" w:rsidRDefault="00B5113C">
            <w:pPr>
              <w:pStyle w:val="ConsPlusNormal"/>
              <w:jc w:val="center"/>
            </w:pPr>
            <w:r>
              <w:t>Коэффициент срока проживания на территории автономного округа</w:t>
            </w:r>
          </w:p>
        </w:tc>
      </w:tr>
      <w:tr w:rsidR="00B5113C">
        <w:tc>
          <w:tcPr>
            <w:tcW w:w="4819" w:type="dxa"/>
          </w:tcPr>
          <w:p w:rsidR="00B5113C" w:rsidRDefault="00B5113C">
            <w:pPr>
              <w:pStyle w:val="ConsPlusNormal"/>
              <w:jc w:val="center"/>
            </w:pPr>
            <w:r>
              <w:t>15 и более лет</w:t>
            </w:r>
          </w:p>
        </w:tc>
        <w:tc>
          <w:tcPr>
            <w:tcW w:w="3855" w:type="dxa"/>
          </w:tcPr>
          <w:p w:rsidR="00B5113C" w:rsidRDefault="00B5113C">
            <w:pPr>
              <w:pStyle w:val="ConsPlusNormal"/>
              <w:jc w:val="center"/>
            </w:pPr>
            <w:r>
              <w:t>1</w:t>
            </w:r>
          </w:p>
        </w:tc>
      </w:tr>
      <w:tr w:rsidR="00B5113C">
        <w:tc>
          <w:tcPr>
            <w:tcW w:w="4819" w:type="dxa"/>
          </w:tcPr>
          <w:p w:rsidR="00B5113C" w:rsidRDefault="00B5113C">
            <w:pPr>
              <w:pStyle w:val="ConsPlusNormal"/>
              <w:jc w:val="center"/>
            </w:pPr>
            <w:r>
              <w:t>14</w:t>
            </w:r>
          </w:p>
        </w:tc>
        <w:tc>
          <w:tcPr>
            <w:tcW w:w="3855" w:type="dxa"/>
          </w:tcPr>
          <w:p w:rsidR="00B5113C" w:rsidRDefault="00B5113C">
            <w:pPr>
              <w:pStyle w:val="ConsPlusNormal"/>
              <w:jc w:val="center"/>
            </w:pPr>
            <w:r>
              <w:t>0,94</w:t>
            </w:r>
          </w:p>
        </w:tc>
      </w:tr>
      <w:tr w:rsidR="00B5113C">
        <w:tc>
          <w:tcPr>
            <w:tcW w:w="4819" w:type="dxa"/>
          </w:tcPr>
          <w:p w:rsidR="00B5113C" w:rsidRDefault="00B5113C">
            <w:pPr>
              <w:pStyle w:val="ConsPlusNormal"/>
              <w:jc w:val="center"/>
            </w:pPr>
            <w:r>
              <w:t>13</w:t>
            </w:r>
          </w:p>
        </w:tc>
        <w:tc>
          <w:tcPr>
            <w:tcW w:w="3855" w:type="dxa"/>
          </w:tcPr>
          <w:p w:rsidR="00B5113C" w:rsidRDefault="00B5113C">
            <w:pPr>
              <w:pStyle w:val="ConsPlusNormal"/>
              <w:jc w:val="center"/>
            </w:pPr>
            <w:r>
              <w:t>0,88</w:t>
            </w:r>
          </w:p>
        </w:tc>
      </w:tr>
      <w:tr w:rsidR="00B5113C">
        <w:tc>
          <w:tcPr>
            <w:tcW w:w="4819" w:type="dxa"/>
          </w:tcPr>
          <w:p w:rsidR="00B5113C" w:rsidRDefault="00B5113C">
            <w:pPr>
              <w:pStyle w:val="ConsPlusNormal"/>
              <w:jc w:val="center"/>
            </w:pPr>
            <w:r>
              <w:t>12</w:t>
            </w:r>
          </w:p>
        </w:tc>
        <w:tc>
          <w:tcPr>
            <w:tcW w:w="3855" w:type="dxa"/>
          </w:tcPr>
          <w:p w:rsidR="00B5113C" w:rsidRDefault="00B5113C">
            <w:pPr>
              <w:pStyle w:val="ConsPlusNormal"/>
              <w:jc w:val="center"/>
            </w:pPr>
            <w:r>
              <w:t>0,82</w:t>
            </w:r>
          </w:p>
        </w:tc>
      </w:tr>
      <w:tr w:rsidR="00B5113C">
        <w:tc>
          <w:tcPr>
            <w:tcW w:w="4819" w:type="dxa"/>
          </w:tcPr>
          <w:p w:rsidR="00B5113C" w:rsidRDefault="00B5113C">
            <w:pPr>
              <w:pStyle w:val="ConsPlusNormal"/>
              <w:jc w:val="center"/>
            </w:pPr>
            <w:r>
              <w:t>11</w:t>
            </w:r>
          </w:p>
        </w:tc>
        <w:tc>
          <w:tcPr>
            <w:tcW w:w="3855" w:type="dxa"/>
          </w:tcPr>
          <w:p w:rsidR="00B5113C" w:rsidRDefault="00B5113C">
            <w:pPr>
              <w:pStyle w:val="ConsPlusNormal"/>
              <w:jc w:val="center"/>
            </w:pPr>
            <w:r>
              <w:t>0,76</w:t>
            </w:r>
          </w:p>
        </w:tc>
      </w:tr>
      <w:tr w:rsidR="00B5113C">
        <w:tc>
          <w:tcPr>
            <w:tcW w:w="4819" w:type="dxa"/>
          </w:tcPr>
          <w:p w:rsidR="00B5113C" w:rsidRDefault="00B5113C">
            <w:pPr>
              <w:pStyle w:val="ConsPlusNormal"/>
              <w:jc w:val="center"/>
            </w:pPr>
            <w:r>
              <w:t>10</w:t>
            </w:r>
          </w:p>
        </w:tc>
        <w:tc>
          <w:tcPr>
            <w:tcW w:w="3855" w:type="dxa"/>
          </w:tcPr>
          <w:p w:rsidR="00B5113C" w:rsidRDefault="00B5113C">
            <w:pPr>
              <w:pStyle w:val="ConsPlusNormal"/>
              <w:jc w:val="center"/>
            </w:pPr>
            <w:r>
              <w:t>0,7</w:t>
            </w:r>
          </w:p>
        </w:tc>
      </w:tr>
      <w:tr w:rsidR="00B5113C">
        <w:tc>
          <w:tcPr>
            <w:tcW w:w="4819" w:type="dxa"/>
          </w:tcPr>
          <w:p w:rsidR="00B5113C" w:rsidRDefault="00B5113C">
            <w:pPr>
              <w:pStyle w:val="ConsPlusNormal"/>
              <w:jc w:val="center"/>
            </w:pPr>
            <w:r>
              <w:t>9</w:t>
            </w:r>
          </w:p>
        </w:tc>
        <w:tc>
          <w:tcPr>
            <w:tcW w:w="3855" w:type="dxa"/>
          </w:tcPr>
          <w:p w:rsidR="00B5113C" w:rsidRDefault="00B5113C">
            <w:pPr>
              <w:pStyle w:val="ConsPlusNormal"/>
              <w:jc w:val="center"/>
            </w:pPr>
            <w:r>
              <w:t>0,64</w:t>
            </w:r>
          </w:p>
        </w:tc>
      </w:tr>
      <w:tr w:rsidR="00B5113C">
        <w:tc>
          <w:tcPr>
            <w:tcW w:w="4819" w:type="dxa"/>
          </w:tcPr>
          <w:p w:rsidR="00B5113C" w:rsidRDefault="00B5113C">
            <w:pPr>
              <w:pStyle w:val="ConsPlusNormal"/>
              <w:jc w:val="center"/>
            </w:pPr>
            <w:r>
              <w:t>8</w:t>
            </w:r>
          </w:p>
        </w:tc>
        <w:tc>
          <w:tcPr>
            <w:tcW w:w="3855" w:type="dxa"/>
          </w:tcPr>
          <w:p w:rsidR="00B5113C" w:rsidRDefault="00B5113C">
            <w:pPr>
              <w:pStyle w:val="ConsPlusNormal"/>
              <w:jc w:val="center"/>
            </w:pPr>
            <w:r>
              <w:t>0,58</w:t>
            </w:r>
          </w:p>
        </w:tc>
      </w:tr>
      <w:tr w:rsidR="00B5113C">
        <w:tc>
          <w:tcPr>
            <w:tcW w:w="4819" w:type="dxa"/>
          </w:tcPr>
          <w:p w:rsidR="00B5113C" w:rsidRDefault="00B5113C">
            <w:pPr>
              <w:pStyle w:val="ConsPlusNormal"/>
              <w:jc w:val="center"/>
            </w:pPr>
            <w:r>
              <w:t>7</w:t>
            </w:r>
          </w:p>
        </w:tc>
        <w:tc>
          <w:tcPr>
            <w:tcW w:w="3855" w:type="dxa"/>
          </w:tcPr>
          <w:p w:rsidR="00B5113C" w:rsidRDefault="00B5113C">
            <w:pPr>
              <w:pStyle w:val="ConsPlusNormal"/>
              <w:jc w:val="center"/>
            </w:pPr>
            <w:r>
              <w:t>0,52</w:t>
            </w:r>
          </w:p>
        </w:tc>
      </w:tr>
      <w:tr w:rsidR="00B5113C">
        <w:tc>
          <w:tcPr>
            <w:tcW w:w="4819" w:type="dxa"/>
          </w:tcPr>
          <w:p w:rsidR="00B5113C" w:rsidRDefault="00B5113C">
            <w:pPr>
              <w:pStyle w:val="ConsPlusNormal"/>
              <w:jc w:val="center"/>
            </w:pPr>
            <w:r>
              <w:t>6</w:t>
            </w:r>
          </w:p>
        </w:tc>
        <w:tc>
          <w:tcPr>
            <w:tcW w:w="3855" w:type="dxa"/>
          </w:tcPr>
          <w:p w:rsidR="00B5113C" w:rsidRDefault="00B5113C">
            <w:pPr>
              <w:pStyle w:val="ConsPlusNormal"/>
              <w:jc w:val="center"/>
            </w:pPr>
            <w:r>
              <w:t>0,46</w:t>
            </w:r>
          </w:p>
        </w:tc>
      </w:tr>
      <w:tr w:rsidR="00B5113C">
        <w:tc>
          <w:tcPr>
            <w:tcW w:w="4819" w:type="dxa"/>
          </w:tcPr>
          <w:p w:rsidR="00B5113C" w:rsidRDefault="00B5113C">
            <w:pPr>
              <w:pStyle w:val="ConsPlusNormal"/>
              <w:jc w:val="center"/>
            </w:pPr>
            <w:r>
              <w:t>5</w:t>
            </w:r>
          </w:p>
        </w:tc>
        <w:tc>
          <w:tcPr>
            <w:tcW w:w="3855" w:type="dxa"/>
          </w:tcPr>
          <w:p w:rsidR="00B5113C" w:rsidRDefault="00B5113C">
            <w:pPr>
              <w:pStyle w:val="ConsPlusNormal"/>
              <w:jc w:val="center"/>
            </w:pPr>
            <w:r>
              <w:t>0,4</w:t>
            </w:r>
          </w:p>
        </w:tc>
      </w:tr>
    </w:tbl>
    <w:p w:rsidR="00B5113C" w:rsidRDefault="00B5113C">
      <w:pPr>
        <w:pStyle w:val="ConsPlusNormal"/>
        <w:jc w:val="both"/>
      </w:pPr>
    </w:p>
    <w:p w:rsidR="00B5113C" w:rsidRDefault="00B5113C">
      <w:pPr>
        <w:pStyle w:val="ConsPlusNormal"/>
        <w:ind w:firstLine="540"/>
        <w:jc w:val="both"/>
      </w:pPr>
      <w:r>
        <w:t>Норма предоставления общей площади жилого помещения для расчета социальной выплаты составляет 18 квадратных метров общей площади жилого помещения на каждого члена семьи.</w:t>
      </w:r>
    </w:p>
    <w:p w:rsidR="00B5113C" w:rsidRDefault="00B5113C">
      <w:pPr>
        <w:pStyle w:val="ConsPlusNormal"/>
        <w:jc w:val="both"/>
      </w:pPr>
      <w:r>
        <w:t xml:space="preserve">(пп. 32.1 в ред. </w:t>
      </w:r>
      <w:hyperlink r:id="rId343" w:history="1">
        <w:r>
          <w:rPr>
            <w:color w:val="0000FF"/>
          </w:rPr>
          <w:t>постановления</w:t>
        </w:r>
      </w:hyperlink>
      <w:r>
        <w:t xml:space="preserve"> Правительства ХМАО - Югры от 06.12.2019 N 472-п)</w:t>
      </w:r>
    </w:p>
    <w:p w:rsidR="00B5113C" w:rsidRDefault="00B5113C">
      <w:pPr>
        <w:pStyle w:val="ConsPlusNormal"/>
        <w:spacing w:before="220"/>
        <w:ind w:firstLine="540"/>
        <w:jc w:val="both"/>
      </w:pPr>
      <w:r>
        <w:t xml:space="preserve">32.2. В случае отчуждения гражданином и (или) членами его семьи жилого помещения (жилых помещений), принадлежащего им на праве собственности, либо принадлежащей указанным гражданам доли в праве общей собственности на жилое помещение, размер нормы предоставления общей площади жилого помещения, принимаемый для расчета размера социальной выплаты, определяется как разница между общей площадью жилого помещения, установленной в соответствии с </w:t>
      </w:r>
      <w:hyperlink w:anchor="P5087" w:history="1">
        <w:r>
          <w:rPr>
            <w:color w:val="0000FF"/>
          </w:rPr>
          <w:t>подпунктом 32.1</w:t>
        </w:r>
      </w:hyperlink>
      <w:r>
        <w:t xml:space="preserve"> настоящего пункта, приходящейся на указанного в настоящем абзаце гражданина и (или) членов его семьи, и площадью отчужденного жилого помещения (жилых помещений).</w:t>
      </w:r>
    </w:p>
    <w:p w:rsidR="00B5113C" w:rsidRDefault="00B5113C">
      <w:pPr>
        <w:pStyle w:val="ConsPlusNormal"/>
        <w:spacing w:before="220"/>
        <w:ind w:firstLine="540"/>
        <w:jc w:val="both"/>
      </w:pPr>
      <w:r>
        <w:t>Указанные гражданско-правовые сделки по отчуждению жилых помещений учитываются в течение 5 лет, предшествующих дате предоставления гражданину социальной выплаты.</w:t>
      </w:r>
    </w:p>
    <w:p w:rsidR="00B5113C" w:rsidRDefault="00B5113C">
      <w:pPr>
        <w:pStyle w:val="ConsPlusNormal"/>
        <w:spacing w:before="220"/>
        <w:ind w:firstLine="540"/>
        <w:jc w:val="both"/>
      </w:pPr>
      <w:r>
        <w:t>Не учитываются сделки по отчуждению жилых помещений:</w:t>
      </w:r>
    </w:p>
    <w:p w:rsidR="00B5113C" w:rsidRDefault="00B5113C">
      <w:pPr>
        <w:pStyle w:val="ConsPlusNormal"/>
        <w:spacing w:before="220"/>
        <w:ind w:firstLine="540"/>
        <w:jc w:val="both"/>
      </w:pPr>
      <w:r>
        <w:lastRenderedPageBreak/>
        <w:t>совершенные в период действия свидетельства, с целью приобретения жилого помещения большей площадью с помощью социальной выплаты;</w:t>
      </w:r>
    </w:p>
    <w:p w:rsidR="00B5113C" w:rsidRDefault="00B5113C">
      <w:pPr>
        <w:pStyle w:val="ConsPlusNormal"/>
        <w:spacing w:before="220"/>
        <w:ind w:firstLine="540"/>
        <w:jc w:val="both"/>
      </w:pPr>
      <w:r>
        <w:t>признанных в установленном порядке непригодными для проживания, либо жилых помещений, расположенных в многоквартирных домах, признанных непригодными для проживания, аварийными и подлежащими сносу, совершенные независимо от даты выдачи свидетельства с целью приобретения жилых помещений,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гражданами, не получавшими социальную выплату в соответствии с настоящим порядком (факт признания жилого помещения непригодным для проживания, многоквартирного дома непригодным для проживания, аварийным и подлежащим сносу, должен быть подтвержден соответствующим решением межведомственной комиссии);</w:t>
      </w:r>
    </w:p>
    <w:p w:rsidR="00B5113C" w:rsidRDefault="00B5113C">
      <w:pPr>
        <w:pStyle w:val="ConsPlusNormal"/>
        <w:spacing w:before="220"/>
        <w:ind w:firstLine="540"/>
        <w:jc w:val="both"/>
      </w:pPr>
      <w:r>
        <w:t xml:space="preserve">совершенные в целях исполнения обязательства по оформлению в собственность членов семьи жилого помещения, предусмотренного Федеральным </w:t>
      </w:r>
      <w:hyperlink r:id="rId344" w:history="1">
        <w:r>
          <w:rPr>
            <w:color w:val="0000FF"/>
          </w:rPr>
          <w:t>законом</w:t>
        </w:r>
      </w:hyperlink>
      <w:r>
        <w:t xml:space="preserve"> от 29 декабря 2006 года N 256-ФЗ "О дополнительных мерах государственной поддержки семей, имеющих детей" и подзаконными актами, участником мероприятия или членом семьи участника мероприятия, получившими государственный сертификат на материнский (семейный) капитал и распорядившимися им на улучшение жилищных условий, в результате которых право собственности на жилое помещение (доля в праве собственности на жилое помещение) перешло к членам семьи участника мероприятия, что не привело к уменьшению общей площади жилых помещений, находящихся в собственности участника мероприятия и членов его семьи.</w:t>
      </w:r>
    </w:p>
    <w:p w:rsidR="00B5113C" w:rsidRDefault="00B5113C">
      <w:pPr>
        <w:pStyle w:val="ConsPlusNormal"/>
        <w:spacing w:before="220"/>
        <w:ind w:firstLine="540"/>
        <w:jc w:val="both"/>
      </w:pPr>
      <w:bookmarkStart w:id="112" w:name="P5132"/>
      <w:bookmarkEnd w:id="112"/>
      <w:r>
        <w:t>32.3. В случае если в составе семьи получателя есть члены семьи, использовавшие ранее право на получение мер государственной поддержки на улучшение жилищных условий за счет средств бюджетной системы Российской Федерации, либо таковым является сам получатель, такие граждане не учитываются при расчете размера социальной выплаты.</w:t>
      </w:r>
    </w:p>
    <w:p w:rsidR="00B5113C" w:rsidRDefault="00B5113C">
      <w:pPr>
        <w:pStyle w:val="ConsPlusNormal"/>
        <w:spacing w:before="220"/>
        <w:ind w:firstLine="540"/>
        <w:jc w:val="both"/>
      </w:pPr>
      <w:r>
        <w:t>32.4. В случае использования социальной выплаты на уплату последнего платежа в счет оплаты договора приобретения жилого помещения ее размер ограничивается суммой остатка задолженности по выплате остатка стоимости жилого помещения.</w:t>
      </w:r>
    </w:p>
    <w:p w:rsidR="00B5113C" w:rsidRDefault="00B5113C">
      <w:pPr>
        <w:pStyle w:val="ConsPlusNormal"/>
        <w:spacing w:before="220"/>
        <w:ind w:firstLine="540"/>
        <w:jc w:val="both"/>
      </w:pPr>
      <w:r>
        <w:t>32.5. В случае использования социальной выплаты для погашения долга по кредитам или займам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B5113C" w:rsidRDefault="00B5113C">
      <w:pPr>
        <w:pStyle w:val="ConsPlusNormal"/>
        <w:spacing w:before="220"/>
        <w:ind w:firstLine="540"/>
        <w:jc w:val="both"/>
      </w:pPr>
      <w:r>
        <w:t>32.6. 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B5113C" w:rsidRDefault="00B5113C">
      <w:pPr>
        <w:pStyle w:val="ConsPlusNormal"/>
        <w:spacing w:before="220"/>
        <w:ind w:firstLine="540"/>
        <w:jc w:val="both"/>
      </w:pPr>
      <w:bookmarkStart w:id="113" w:name="P5136"/>
      <w:bookmarkEnd w:id="113"/>
      <w:r>
        <w:t xml:space="preserve">32.7. В случае замены (повторной выдачи) свидетельства по основаниям, установленным </w:t>
      </w:r>
      <w:hyperlink w:anchor="P5070" w:history="1">
        <w:r>
          <w:rPr>
            <w:color w:val="0000FF"/>
          </w:rPr>
          <w:t>пунктом 31</w:t>
        </w:r>
      </w:hyperlink>
      <w:r>
        <w:t xml:space="preserve"> порядка, для расчета размера социальной выплаты применяются стоимость квадратного метра площади жилого помещения в капитальном исполнении, утвержденная Министерством строительства и жилищно-коммунального хозяйства Российской Федерации для автономного округа, и коэффициент срока проживания на территории автономного округа, установленные на дату выдачи первого свидетельства.</w:t>
      </w:r>
    </w:p>
    <w:p w:rsidR="00B5113C" w:rsidRDefault="00B5113C">
      <w:pPr>
        <w:pStyle w:val="ConsPlusNormal"/>
        <w:spacing w:before="220"/>
        <w:ind w:firstLine="540"/>
        <w:jc w:val="both"/>
      </w:pPr>
      <w:r>
        <w:t>33. Право граждан на дополнительную площадь не учитывается.</w:t>
      </w:r>
    </w:p>
    <w:p w:rsidR="00B5113C" w:rsidRDefault="00B5113C">
      <w:pPr>
        <w:pStyle w:val="ConsPlusNormal"/>
        <w:spacing w:before="220"/>
        <w:ind w:firstLine="540"/>
        <w:jc w:val="both"/>
      </w:pPr>
      <w:r>
        <w:t>34. Социальная выплата носит целевой характер и может быть использована на следующие цели:</w:t>
      </w:r>
    </w:p>
    <w:p w:rsidR="00B5113C" w:rsidRDefault="00B5113C">
      <w:pPr>
        <w:pStyle w:val="ConsPlusNormal"/>
        <w:spacing w:before="220"/>
        <w:ind w:firstLine="540"/>
        <w:jc w:val="both"/>
      </w:pPr>
      <w:r>
        <w:t xml:space="preserve">34.1. Оплату договора приобретения жилых помещений (квартир, индивидуальных жилых </w:t>
      </w:r>
      <w:r>
        <w:lastRenderedPageBreak/>
        <w:t>домов), заключенного в период действия свидетельства.</w:t>
      </w:r>
    </w:p>
    <w:p w:rsidR="00B5113C" w:rsidRDefault="00B5113C">
      <w:pPr>
        <w:pStyle w:val="ConsPlusNormal"/>
        <w:spacing w:before="220"/>
        <w:ind w:firstLine="540"/>
        <w:jc w:val="both"/>
      </w:pPr>
      <w:r>
        <w:t>34.2. Первоначальный взнос при ипотечном кредитовании на приобретение квартиры, приобретение индивидуального жилого дома в период действия свидетельства.</w:t>
      </w:r>
    </w:p>
    <w:p w:rsidR="00B5113C" w:rsidRDefault="00B5113C">
      <w:pPr>
        <w:pStyle w:val="ConsPlusNormal"/>
        <w:spacing w:before="220"/>
        <w:ind w:firstLine="540"/>
        <w:jc w:val="both"/>
      </w:pPr>
      <w:r>
        <w:t>34.3. 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полученным в период действия свидетельства, за исключением иных процентов, штрафов, комиссий и пеней за просрочку исполнения обязательств по этим кредитам или займам (при этом заключение договора приобретения жилого помещения и государственная регистрация права собственности на жилое помещение должны быть осуществлены не ранее начала срока действия свидетельства, выданного гражданину уполномоченным органом).</w:t>
      </w:r>
    </w:p>
    <w:p w:rsidR="00B5113C" w:rsidRDefault="00B5113C">
      <w:pPr>
        <w:pStyle w:val="ConsPlusNormal"/>
        <w:spacing w:before="220"/>
        <w:ind w:firstLine="540"/>
        <w:jc w:val="both"/>
      </w:pPr>
      <w:r>
        <w:t>34.4. 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полученным участником мероприятия и/или членами его семьи до вступления в силу порядка, за исключением иных процентов, штрафов, комиссий и пеней за просрочку исполнения обязательств по этим кредитам или займам.</w:t>
      </w:r>
    </w:p>
    <w:p w:rsidR="00B5113C" w:rsidRDefault="00B5113C">
      <w:pPr>
        <w:pStyle w:val="ConsPlusNormal"/>
        <w:spacing w:before="220"/>
        <w:ind w:firstLine="540"/>
        <w:jc w:val="both"/>
      </w:pPr>
      <w:r>
        <w:t xml:space="preserve">34.5. Для осуществления последнего платежа в счет уплаты паевого взноса в полном размере, после уплаты которого жилое помещение переходит в собственность участника мероприятия и членов его семьи, в случае, если участник мероприятия и/или один из супругов является членом жилищно-строительного кооператива (далее - кооператив), созданного и действующего в соответствии с Гражданским </w:t>
      </w:r>
      <w:hyperlink r:id="rId345" w:history="1">
        <w:r>
          <w:rPr>
            <w:color w:val="0000FF"/>
          </w:rPr>
          <w:t>кодексом</w:t>
        </w:r>
      </w:hyperlink>
      <w:r>
        <w:t xml:space="preserve"> Российской Федерации, Жилищным </w:t>
      </w:r>
      <w:hyperlink r:id="rId346" w:history="1">
        <w:r>
          <w:rPr>
            <w:color w:val="0000FF"/>
          </w:rPr>
          <w:t>кодексом</w:t>
        </w:r>
      </w:hyperlink>
      <w:r>
        <w:t xml:space="preserve"> Российской Федерации, Федеральным </w:t>
      </w:r>
      <w:hyperlink r:id="rId347" w:history="1">
        <w:r>
          <w:rPr>
            <w:color w:val="0000FF"/>
          </w:rPr>
          <w:t>законом</w:t>
        </w:r>
      </w:hyperlink>
      <w:r>
        <w:t xml:space="preserve"> "О содействии развитию жилищного строительства".</w:t>
      </w:r>
    </w:p>
    <w:p w:rsidR="00B5113C" w:rsidRDefault="00B5113C">
      <w:pPr>
        <w:pStyle w:val="ConsPlusNormal"/>
        <w:spacing w:before="220"/>
        <w:ind w:firstLine="540"/>
        <w:jc w:val="both"/>
      </w:pPr>
      <w:bookmarkStart w:id="114" w:name="P5144"/>
      <w:bookmarkEnd w:id="114"/>
      <w:r>
        <w:t>35. С использованием социальной выплаты по порядку граждане должны приобрести одно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w:t>
      </w:r>
    </w:p>
    <w:p w:rsidR="00B5113C" w:rsidRDefault="00B5113C">
      <w:pPr>
        <w:pStyle w:val="ConsPlusNormal"/>
        <w:spacing w:before="220"/>
        <w:ind w:firstLine="540"/>
        <w:jc w:val="both"/>
      </w:pPr>
      <w:r>
        <w:t>36. Не допускается использование социальной выплаты в соответствии с порядком на приобретение жилых помещений в домах капитального исполнения (панельных, кирпичных, монолитных, каркасных), срок эксплуатации которых на дату заключения договора приобретения жилого помещения превышает 15 лет с момента ввода их в эксплуатацию; в случаях приобретения жилых помещений в жилых домах капитального деревянного исполнения срок их эксплуатации на дату заключения договора приобретения жилого помещения не должен превышать 7 лет.</w:t>
      </w:r>
    </w:p>
    <w:p w:rsidR="00B5113C" w:rsidRDefault="00B5113C">
      <w:pPr>
        <w:pStyle w:val="ConsPlusNormal"/>
        <w:spacing w:before="220"/>
        <w:ind w:firstLine="540"/>
        <w:jc w:val="both"/>
      </w:pPr>
      <w:r>
        <w:t xml:space="preserve">Жилые помещения, приобретаемые участниками мероприятия, указанными в </w:t>
      </w:r>
      <w:hyperlink w:anchor="P4918" w:history="1">
        <w:r>
          <w:rPr>
            <w:color w:val="0000FF"/>
          </w:rPr>
          <w:t>абзаце шестом пункта 2</w:t>
        </w:r>
      </w:hyperlink>
      <w:r>
        <w:t xml:space="preserve"> Порядка, имеющими детей-инвалидов с ограниченными способностями к самообслуживанию и передвижению, в том числе пользующимися в связи с заболеванием креслом-коляской, должны находиться в жилых домах, соответствующих требованиям доступности для маломобильных групп населения, располагаться на нижних этажах либо в жилых домах, оборудованных лифтом.</w:t>
      </w:r>
    </w:p>
    <w:p w:rsidR="00B5113C" w:rsidRDefault="00B5113C">
      <w:pPr>
        <w:pStyle w:val="ConsPlusNormal"/>
        <w:jc w:val="both"/>
      </w:pPr>
      <w:r>
        <w:t xml:space="preserve">(абзац введен </w:t>
      </w:r>
      <w:hyperlink r:id="rId348" w:history="1">
        <w:r>
          <w:rPr>
            <w:color w:val="0000FF"/>
          </w:rPr>
          <w:t>постановлением</w:t>
        </w:r>
      </w:hyperlink>
      <w:r>
        <w:t xml:space="preserve"> Правительства ХМАО - Югры от 06.12.2019 N 472-п)</w:t>
      </w:r>
    </w:p>
    <w:p w:rsidR="00B5113C" w:rsidRDefault="00B5113C">
      <w:pPr>
        <w:pStyle w:val="ConsPlusNormal"/>
        <w:spacing w:before="220"/>
        <w:ind w:firstLine="540"/>
        <w:jc w:val="both"/>
      </w:pPr>
      <w:bookmarkStart w:id="115" w:name="P5148"/>
      <w:bookmarkEnd w:id="115"/>
      <w:r>
        <w:t>37. Приобретаемое жилое помещение должно находиться на территории автономного округа.</w:t>
      </w:r>
    </w:p>
    <w:p w:rsidR="00B5113C" w:rsidRDefault="00B5113C">
      <w:pPr>
        <w:pStyle w:val="ConsPlusNormal"/>
        <w:spacing w:before="220"/>
        <w:ind w:firstLine="540"/>
        <w:jc w:val="both"/>
      </w:pPr>
      <w:r>
        <w:t>Не допускается приобретение индивидуальных жилых домов, расположенных на дачных, огородных или садовых участках.</w:t>
      </w:r>
    </w:p>
    <w:p w:rsidR="00B5113C" w:rsidRDefault="00B5113C">
      <w:pPr>
        <w:pStyle w:val="ConsPlusNormal"/>
        <w:spacing w:before="220"/>
        <w:ind w:firstLine="540"/>
        <w:jc w:val="both"/>
      </w:pPr>
      <w:bookmarkStart w:id="116" w:name="P5150"/>
      <w:bookmarkEnd w:id="116"/>
      <w:r>
        <w:t xml:space="preserve">38. Приобретаемое жилое помещение оформляется в долевую собственность всех членов семьи участника мероприятия. Допускается оформление приобретенного жилого помещения в собственность одного из супругов или обоих супругов либо единственного родителя в семье, а </w:t>
      </w:r>
      <w:r>
        <w:lastRenderedPageBreak/>
        <w:t>также иных членов семьи участника мероприятия. При этом участник мероприятия представляет нотариально заверенное обязательство переоформить приобретенное с использованием социальной выплаты жилое помещение в долевую собственность на состав семьи, указанный в решении о признании участником мероприятия, в течение 6 месяцев после снятия обременения с жилого помещения (далее - нотариально заверенное обязательство).</w:t>
      </w:r>
    </w:p>
    <w:p w:rsidR="00B5113C" w:rsidRDefault="00B5113C">
      <w:pPr>
        <w:pStyle w:val="ConsPlusNormal"/>
        <w:spacing w:before="220"/>
        <w:ind w:firstLine="540"/>
        <w:jc w:val="both"/>
      </w:pPr>
      <w:r>
        <w:t>39. Расходы по оформлению жилья в собственность граждане, получившие социальную выплату, несут за счет собственных средств.</w:t>
      </w:r>
    </w:p>
    <w:p w:rsidR="00B5113C" w:rsidRDefault="00B5113C">
      <w:pPr>
        <w:pStyle w:val="ConsPlusNormal"/>
        <w:spacing w:before="220"/>
        <w:ind w:firstLine="540"/>
        <w:jc w:val="both"/>
      </w:pPr>
      <w:bookmarkStart w:id="117" w:name="P5152"/>
      <w:bookmarkEnd w:id="117"/>
      <w:r>
        <w:t>40.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осуществляется уполномоченным органом на основании заявления гражданина по форме, установленной уполномоченным органом, и следующих документов, представленных в уполномоченный орган:</w:t>
      </w:r>
    </w:p>
    <w:p w:rsidR="00B5113C" w:rsidRDefault="00B5113C">
      <w:pPr>
        <w:pStyle w:val="ConsPlusNormal"/>
        <w:spacing w:before="220"/>
        <w:ind w:firstLine="540"/>
        <w:jc w:val="both"/>
      </w:pPr>
      <w:bookmarkStart w:id="118" w:name="P5153"/>
      <w:bookmarkEnd w:id="118"/>
      <w:r>
        <w:t>40.1. Удостоверяющих личность заявителя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p w:rsidR="00B5113C" w:rsidRDefault="00B5113C">
      <w:pPr>
        <w:pStyle w:val="ConsPlusNormal"/>
        <w:spacing w:before="220"/>
        <w:ind w:firstLine="540"/>
        <w:jc w:val="both"/>
      </w:pPr>
      <w:bookmarkStart w:id="119" w:name="P5154"/>
      <w:bookmarkEnd w:id="119"/>
      <w:r>
        <w:t>40.2. Содержащих сведения о регистрации по месту жительства заявителя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адресная справка).</w:t>
      </w:r>
    </w:p>
    <w:p w:rsidR="00B5113C" w:rsidRDefault="00B5113C">
      <w:pPr>
        <w:pStyle w:val="ConsPlusNormal"/>
        <w:spacing w:before="220"/>
        <w:ind w:firstLine="540"/>
        <w:jc w:val="both"/>
      </w:pPr>
      <w:bookmarkStart w:id="120" w:name="P5155"/>
      <w:bookmarkEnd w:id="120"/>
      <w:r>
        <w:t>40.3.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B5113C" w:rsidRDefault="00B5113C">
      <w:pPr>
        <w:pStyle w:val="ConsPlusNormal"/>
        <w:spacing w:before="220"/>
        <w:ind w:firstLine="540"/>
        <w:jc w:val="both"/>
      </w:pPr>
      <w:bookmarkStart w:id="121" w:name="P5156"/>
      <w:bookmarkEnd w:id="121"/>
      <w:r>
        <w:t>40.4.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B5113C" w:rsidRDefault="00B5113C">
      <w:pPr>
        <w:pStyle w:val="ConsPlusNormal"/>
        <w:spacing w:before="220"/>
        <w:ind w:firstLine="540"/>
        <w:jc w:val="both"/>
      </w:pPr>
      <w:bookmarkStart w:id="122" w:name="P5157"/>
      <w:bookmarkEnd w:id="122"/>
      <w:r>
        <w:t xml:space="preserve">40.5. Договора (ов) приобретения жилого (ых) помещения (ий), оформленного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w:t>
      </w:r>
      <w:hyperlink w:anchor="P5150" w:history="1">
        <w:r>
          <w:rPr>
            <w:color w:val="0000FF"/>
          </w:rPr>
          <w:t>пункта 38</w:t>
        </w:r>
      </w:hyperlink>
      <w:r>
        <w:t xml:space="preserve"> порядка.</w:t>
      </w:r>
    </w:p>
    <w:p w:rsidR="00B5113C" w:rsidRDefault="00B5113C">
      <w:pPr>
        <w:pStyle w:val="ConsPlusNormal"/>
        <w:spacing w:before="220"/>
        <w:ind w:firstLine="540"/>
        <w:jc w:val="both"/>
      </w:pPr>
      <w:r>
        <w:t>40.6. Кредитного договора (договора займа).</w:t>
      </w:r>
    </w:p>
    <w:p w:rsidR="00B5113C" w:rsidRDefault="00B5113C">
      <w:pPr>
        <w:pStyle w:val="ConsPlusNormal"/>
        <w:spacing w:before="220"/>
        <w:ind w:firstLine="540"/>
        <w:jc w:val="both"/>
      </w:pPr>
      <w:bookmarkStart w:id="123" w:name="P5159"/>
      <w:bookmarkEnd w:id="123"/>
      <w:r>
        <w:t>40.7. Платежных документов, подтверждающих внесение собственных и (или) заемных средств (представляются в случае внесения собственных и (или) заемных средств);</w:t>
      </w:r>
    </w:p>
    <w:p w:rsidR="00B5113C" w:rsidRDefault="00B5113C">
      <w:pPr>
        <w:pStyle w:val="ConsPlusNormal"/>
        <w:spacing w:before="220"/>
        <w:ind w:firstLine="540"/>
        <w:jc w:val="both"/>
      </w:pPr>
      <w:r>
        <w:t>40.8. Содержащих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p>
    <w:p w:rsidR="00B5113C" w:rsidRDefault="00B5113C">
      <w:pPr>
        <w:pStyle w:val="ConsPlusNormal"/>
        <w:spacing w:before="220"/>
        <w:ind w:firstLine="540"/>
        <w:jc w:val="both"/>
      </w:pPr>
      <w:bookmarkStart w:id="124" w:name="P5161"/>
      <w:bookmarkEnd w:id="124"/>
      <w:r>
        <w:t>40.9. Банковских реквизитов для перечисления социальной выплаты.</w:t>
      </w:r>
    </w:p>
    <w:p w:rsidR="00B5113C" w:rsidRDefault="00B5113C">
      <w:pPr>
        <w:pStyle w:val="ConsPlusNormal"/>
        <w:spacing w:before="220"/>
        <w:ind w:firstLine="540"/>
        <w:jc w:val="both"/>
      </w:pPr>
      <w:bookmarkStart w:id="125" w:name="P5162"/>
      <w:bookmarkEnd w:id="125"/>
      <w:r>
        <w:t>40.10. Справки об оставшейся неуплаченной сумме паевого взноса, необходимой для приобретения участником мероприятия права собственности на жилое помещение, подлежащее передаче кооперативом в его пользование.</w:t>
      </w:r>
    </w:p>
    <w:p w:rsidR="00B5113C" w:rsidRDefault="00B5113C">
      <w:pPr>
        <w:pStyle w:val="ConsPlusNormal"/>
        <w:spacing w:before="220"/>
        <w:ind w:firstLine="540"/>
        <w:jc w:val="both"/>
      </w:pPr>
      <w:bookmarkStart w:id="126" w:name="P5163"/>
      <w:bookmarkEnd w:id="126"/>
      <w:r>
        <w:t>40.11. Копии устава кооператива.</w:t>
      </w:r>
    </w:p>
    <w:p w:rsidR="00B5113C" w:rsidRDefault="00B5113C">
      <w:pPr>
        <w:pStyle w:val="ConsPlusNormal"/>
        <w:spacing w:before="220"/>
        <w:ind w:firstLine="540"/>
        <w:jc w:val="both"/>
      </w:pPr>
      <w:r>
        <w:lastRenderedPageBreak/>
        <w:t>40.12. Выписки из реестра членов кооператива, подтверждающей членство участника мероприятия в нем.</w:t>
      </w:r>
    </w:p>
    <w:p w:rsidR="00B5113C" w:rsidRDefault="00B5113C">
      <w:pPr>
        <w:pStyle w:val="ConsPlusNormal"/>
        <w:spacing w:before="220"/>
        <w:ind w:firstLine="540"/>
        <w:jc w:val="both"/>
      </w:pPr>
      <w:bookmarkStart w:id="127" w:name="P5165"/>
      <w:bookmarkEnd w:id="127"/>
      <w:r>
        <w:t>40.13. Копии решения органа управления жилищного кооператива о передаче жилого помещения в пользование участника мероприятия (при наличии).</w:t>
      </w:r>
    </w:p>
    <w:p w:rsidR="00B5113C" w:rsidRDefault="00B5113C">
      <w:pPr>
        <w:pStyle w:val="ConsPlusNormal"/>
        <w:spacing w:before="220"/>
        <w:ind w:firstLine="540"/>
        <w:jc w:val="both"/>
      </w:pPr>
      <w:r>
        <w:t xml:space="preserve">40.14. Нотариально заверенного обязательства, предусмотренного </w:t>
      </w:r>
      <w:hyperlink w:anchor="P5150" w:history="1">
        <w:r>
          <w:rPr>
            <w:color w:val="0000FF"/>
          </w:rPr>
          <w:t>пунктом 38</w:t>
        </w:r>
      </w:hyperlink>
      <w:r>
        <w:t xml:space="preserve"> порядка (при наличии).</w:t>
      </w:r>
    </w:p>
    <w:p w:rsidR="00B5113C" w:rsidRDefault="00B5113C">
      <w:pPr>
        <w:pStyle w:val="ConsPlusNormal"/>
        <w:spacing w:before="220"/>
        <w:ind w:firstLine="540"/>
        <w:jc w:val="both"/>
      </w:pPr>
      <w:r>
        <w:t>Заявление подается с предъявлением оригиналов соответствующих документов, копии которых заверяются ответственным сотрудником уполномоченного органа, принимающим документы, после чего оригиналы документов возвращаются гражданину.</w:t>
      </w:r>
    </w:p>
    <w:p w:rsidR="00B5113C" w:rsidRDefault="00B5113C">
      <w:pPr>
        <w:pStyle w:val="ConsPlusNormal"/>
        <w:spacing w:before="220"/>
        <w:ind w:firstLine="540"/>
        <w:jc w:val="both"/>
      </w:pPr>
      <w:r>
        <w:t>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B5113C" w:rsidRDefault="00B5113C">
      <w:pPr>
        <w:pStyle w:val="ConsPlusNormal"/>
        <w:spacing w:before="220"/>
        <w:ind w:firstLine="540"/>
        <w:jc w:val="both"/>
      </w:pPr>
      <w:r>
        <w:t xml:space="preserve">Документы, указанные в </w:t>
      </w:r>
      <w:hyperlink w:anchor="P5153" w:history="1">
        <w:r>
          <w:rPr>
            <w:color w:val="0000FF"/>
          </w:rPr>
          <w:t>подпунктах 40.1</w:t>
        </w:r>
      </w:hyperlink>
      <w:r>
        <w:t xml:space="preserve">, </w:t>
      </w:r>
      <w:hyperlink w:anchor="P5154" w:history="1">
        <w:r>
          <w:rPr>
            <w:color w:val="0000FF"/>
          </w:rPr>
          <w:t>40.2</w:t>
        </w:r>
      </w:hyperlink>
      <w:r>
        <w:t xml:space="preserve">, </w:t>
      </w:r>
      <w:hyperlink w:anchor="P5157" w:history="1">
        <w:r>
          <w:rPr>
            <w:color w:val="0000FF"/>
          </w:rPr>
          <w:t>40.5</w:t>
        </w:r>
      </w:hyperlink>
      <w:r>
        <w:t xml:space="preserve"> - </w:t>
      </w:r>
      <w:hyperlink w:anchor="P5165" w:history="1">
        <w:r>
          <w:rPr>
            <w:color w:val="0000FF"/>
          </w:rPr>
          <w:t>40.13</w:t>
        </w:r>
      </w:hyperlink>
      <w:r>
        <w:t xml:space="preserve"> настоящего пункта, представляют граждане в уполномоченный орган самостоятельно.</w:t>
      </w:r>
    </w:p>
    <w:p w:rsidR="00B5113C" w:rsidRDefault="00B5113C">
      <w:pPr>
        <w:pStyle w:val="ConsPlusNormal"/>
        <w:spacing w:before="220"/>
        <w:ind w:firstLine="540"/>
        <w:jc w:val="both"/>
      </w:pPr>
      <w:r>
        <w:t xml:space="preserve">Документы и сведения, указанные в </w:t>
      </w:r>
      <w:hyperlink w:anchor="P5155" w:history="1">
        <w:r>
          <w:rPr>
            <w:color w:val="0000FF"/>
          </w:rPr>
          <w:t>подпунктах 40.3</w:t>
        </w:r>
      </w:hyperlink>
      <w:r>
        <w:t xml:space="preserve">, </w:t>
      </w:r>
      <w:hyperlink w:anchor="P5156" w:history="1">
        <w:r>
          <w:rPr>
            <w:color w:val="0000FF"/>
          </w:rPr>
          <w:t>40.4</w:t>
        </w:r>
      </w:hyperlink>
      <w:r>
        <w:t xml:space="preserve"> настоящего пункта, запрашиваются уполномоченным органом в порядке межведомственного информационного взаимодействия в соответствии с законодательством Российской Федерации и автономного округа.</w:t>
      </w:r>
    </w:p>
    <w:p w:rsidR="00B5113C" w:rsidRDefault="00B5113C">
      <w:pPr>
        <w:pStyle w:val="ConsPlusNormal"/>
        <w:spacing w:before="220"/>
        <w:ind w:firstLine="540"/>
        <w:jc w:val="both"/>
      </w:pPr>
      <w:r>
        <w:t xml:space="preserve">Гражданин вправе представить указанные в </w:t>
      </w:r>
      <w:hyperlink w:anchor="P5155" w:history="1">
        <w:r>
          <w:rPr>
            <w:color w:val="0000FF"/>
          </w:rPr>
          <w:t>подпунктах 40.3</w:t>
        </w:r>
      </w:hyperlink>
      <w:r>
        <w:t xml:space="preserve">, </w:t>
      </w:r>
      <w:hyperlink w:anchor="P5156" w:history="1">
        <w:r>
          <w:rPr>
            <w:color w:val="0000FF"/>
          </w:rPr>
          <w:t>40.4</w:t>
        </w:r>
      </w:hyperlink>
      <w:r>
        <w:t xml:space="preserve"> настоящего пункта документы и информацию в уполномоченный орган по собственной инициативе.</w:t>
      </w:r>
    </w:p>
    <w:p w:rsidR="00B5113C" w:rsidRDefault="00B5113C">
      <w:pPr>
        <w:pStyle w:val="ConsPlusNormal"/>
        <w:spacing w:before="220"/>
        <w:ind w:firstLine="540"/>
        <w:jc w:val="both"/>
      </w:pPr>
      <w:r>
        <w:t xml:space="preserve">В случае использования социальной выплаты на оплату договора приобретения жилого помещения (квартиры, индивидуального жилого дома) перечисление социальной выплаты осуществляется на основании документов, предусмотренных </w:t>
      </w:r>
      <w:hyperlink w:anchor="P5153" w:history="1">
        <w:r>
          <w:rPr>
            <w:color w:val="0000FF"/>
          </w:rPr>
          <w:t>подпунктами 40.1</w:t>
        </w:r>
      </w:hyperlink>
      <w:r>
        <w:t xml:space="preserve"> - </w:t>
      </w:r>
      <w:hyperlink w:anchor="P5157" w:history="1">
        <w:r>
          <w:rPr>
            <w:color w:val="0000FF"/>
          </w:rPr>
          <w:t>40.5</w:t>
        </w:r>
      </w:hyperlink>
      <w:r>
        <w:t xml:space="preserve">, </w:t>
      </w:r>
      <w:hyperlink w:anchor="P5159" w:history="1">
        <w:r>
          <w:rPr>
            <w:color w:val="0000FF"/>
          </w:rPr>
          <w:t>40.7</w:t>
        </w:r>
      </w:hyperlink>
      <w:r>
        <w:t xml:space="preserve">, </w:t>
      </w:r>
      <w:hyperlink w:anchor="P5161" w:history="1">
        <w:r>
          <w:rPr>
            <w:color w:val="0000FF"/>
          </w:rPr>
          <w:t>40.9</w:t>
        </w:r>
      </w:hyperlink>
      <w:r>
        <w:t xml:space="preserve"> настоящего пункта.</w:t>
      </w:r>
    </w:p>
    <w:p w:rsidR="00B5113C" w:rsidRDefault="00B5113C">
      <w:pPr>
        <w:pStyle w:val="ConsPlusNormal"/>
        <w:spacing w:before="220"/>
        <w:ind w:firstLine="540"/>
        <w:jc w:val="both"/>
      </w:pPr>
      <w: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за исключением иных процентов, штрафов, комиссий и пеней за просрочку исполнения обязательств по этим кредитам или займам, перечисление социальной выплаты осуществляется на основании документов, предусмотренных </w:t>
      </w:r>
      <w:hyperlink w:anchor="P5153" w:history="1">
        <w:r>
          <w:rPr>
            <w:color w:val="0000FF"/>
          </w:rPr>
          <w:t>подпунктами 40.1</w:t>
        </w:r>
      </w:hyperlink>
      <w:r>
        <w:t xml:space="preserve"> - </w:t>
      </w:r>
      <w:hyperlink w:anchor="P5162" w:history="1">
        <w:r>
          <w:rPr>
            <w:color w:val="0000FF"/>
          </w:rPr>
          <w:t>40.10</w:t>
        </w:r>
      </w:hyperlink>
      <w:r>
        <w:t xml:space="preserve"> настоящего пункта.</w:t>
      </w:r>
    </w:p>
    <w:p w:rsidR="00B5113C" w:rsidRDefault="00B5113C">
      <w:pPr>
        <w:pStyle w:val="ConsPlusNormal"/>
        <w:spacing w:before="220"/>
        <w:ind w:firstLine="540"/>
        <w:jc w:val="both"/>
      </w:pPr>
      <w:r>
        <w:t xml:space="preserve">В случае использования социальной выплаты для уплаты первоначального взноса при ипотечном кредитовании на приобретение квартиры, приобретение индивидуального жилого дома, перечисление социальной выплаты осуществляется на основании документов, предусмотренных </w:t>
      </w:r>
      <w:hyperlink w:anchor="P5153" w:history="1">
        <w:r>
          <w:rPr>
            <w:color w:val="0000FF"/>
          </w:rPr>
          <w:t>подпунктами 40.1</w:t>
        </w:r>
      </w:hyperlink>
      <w:r>
        <w:t xml:space="preserve"> - </w:t>
      </w:r>
      <w:hyperlink w:anchor="P5159" w:history="1">
        <w:r>
          <w:rPr>
            <w:color w:val="0000FF"/>
          </w:rPr>
          <w:t>40.7</w:t>
        </w:r>
      </w:hyperlink>
      <w:r>
        <w:t xml:space="preserve">, </w:t>
      </w:r>
      <w:hyperlink w:anchor="P5161" w:history="1">
        <w:r>
          <w:rPr>
            <w:color w:val="0000FF"/>
          </w:rPr>
          <w:t>40.9</w:t>
        </w:r>
      </w:hyperlink>
      <w:r>
        <w:t xml:space="preserve"> настоящего пункта.</w:t>
      </w:r>
    </w:p>
    <w:p w:rsidR="00B5113C" w:rsidRDefault="00B5113C">
      <w:pPr>
        <w:pStyle w:val="ConsPlusNormal"/>
        <w:spacing w:before="220"/>
        <w:ind w:firstLine="540"/>
        <w:jc w:val="both"/>
      </w:pPr>
      <w:r>
        <w:t xml:space="preserve">В случае использования социальной выплаты в качестве последнего платежа в счет оплаты паевого взноса в полном размере, перечисление социальной выплаты осуществляется на основании документов, предусмотренных </w:t>
      </w:r>
      <w:hyperlink w:anchor="P5153" w:history="1">
        <w:r>
          <w:rPr>
            <w:color w:val="0000FF"/>
          </w:rPr>
          <w:t>подпунктами 40.1</w:t>
        </w:r>
      </w:hyperlink>
      <w:r>
        <w:t xml:space="preserve"> - </w:t>
      </w:r>
      <w:hyperlink w:anchor="P5156" w:history="1">
        <w:r>
          <w:rPr>
            <w:color w:val="0000FF"/>
          </w:rPr>
          <w:t>40.4</w:t>
        </w:r>
      </w:hyperlink>
      <w:r>
        <w:t xml:space="preserve">, </w:t>
      </w:r>
      <w:hyperlink w:anchor="P5161" w:history="1">
        <w:r>
          <w:rPr>
            <w:color w:val="0000FF"/>
          </w:rPr>
          <w:t>40.9</w:t>
        </w:r>
      </w:hyperlink>
      <w:r>
        <w:t xml:space="preserve"> - </w:t>
      </w:r>
      <w:hyperlink w:anchor="P5165" w:history="1">
        <w:r>
          <w:rPr>
            <w:color w:val="0000FF"/>
          </w:rPr>
          <w:t>40.13</w:t>
        </w:r>
      </w:hyperlink>
      <w:r>
        <w:t xml:space="preserve"> настоящего пункта.</w:t>
      </w:r>
    </w:p>
    <w:p w:rsidR="00B5113C" w:rsidRDefault="00B5113C">
      <w:pPr>
        <w:pStyle w:val="ConsPlusNormal"/>
        <w:spacing w:before="220"/>
        <w:ind w:firstLine="540"/>
        <w:jc w:val="both"/>
      </w:pPr>
      <w:bookmarkStart w:id="128" w:name="P5176"/>
      <w:bookmarkEnd w:id="128"/>
      <w:r>
        <w:t xml:space="preserve">41. Уполномоченный орган в течение 10 рабочих дней со дня получения от участника мероприятия документов, указанных в </w:t>
      </w:r>
      <w:hyperlink w:anchor="P5152" w:history="1">
        <w:r>
          <w:rPr>
            <w:color w:val="0000FF"/>
          </w:rPr>
          <w:t>пункте 40</w:t>
        </w:r>
      </w:hyperlink>
      <w:r>
        <w:t xml:space="preserve"> порядка, осуществляет их проверку на соответствие требованиям порядка, в том числе путем запроса в порядке межведомственного информационного взаимодействия:</w:t>
      </w:r>
    </w:p>
    <w:p w:rsidR="00B5113C" w:rsidRDefault="00B5113C">
      <w:pPr>
        <w:pStyle w:val="ConsPlusNormal"/>
        <w:spacing w:before="220"/>
        <w:ind w:firstLine="540"/>
        <w:jc w:val="both"/>
      </w:pPr>
      <w:r>
        <w:t>сведений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B5113C" w:rsidRDefault="00B5113C">
      <w:pPr>
        <w:pStyle w:val="ConsPlusNormal"/>
        <w:spacing w:before="220"/>
        <w:ind w:firstLine="540"/>
        <w:jc w:val="both"/>
      </w:pPr>
      <w:r>
        <w:lastRenderedPageBreak/>
        <w:t>сведений о предоставлении иных мер государственной поддержки на приобретение жилых помещений участнику мероприятия и членам его семьи;</w:t>
      </w:r>
    </w:p>
    <w:p w:rsidR="00B5113C" w:rsidRDefault="00B5113C">
      <w:pPr>
        <w:pStyle w:val="ConsPlusNormal"/>
        <w:spacing w:before="220"/>
        <w:ind w:firstLine="540"/>
        <w:jc w:val="both"/>
      </w:pPr>
      <w:r>
        <w:t xml:space="preserve">42. В течение 20 рабочих дней с даты получения сведений, указанных в </w:t>
      </w:r>
      <w:hyperlink w:anchor="P5176" w:history="1">
        <w:r>
          <w:rPr>
            <w:color w:val="0000FF"/>
          </w:rPr>
          <w:t>пункте 41</w:t>
        </w:r>
      </w:hyperlink>
      <w:r>
        <w:t xml:space="preserve"> порядка, уполномоченный орган рассматривает представленные документы и сведения и принимает решение о предоставлении социальной выплаты либо об отказе в предоставлении социальной выплаты участнику мероприятия.</w:t>
      </w:r>
    </w:p>
    <w:p w:rsidR="00B5113C" w:rsidRDefault="00B5113C">
      <w:pPr>
        <w:pStyle w:val="ConsPlusNormal"/>
        <w:spacing w:before="220"/>
        <w:ind w:firstLine="540"/>
        <w:jc w:val="both"/>
      </w:pPr>
      <w:r>
        <w:t>43. Основаниями для отказа в предоставлении социальной выплаты являются:</w:t>
      </w:r>
    </w:p>
    <w:p w:rsidR="00B5113C" w:rsidRDefault="00B5113C">
      <w:pPr>
        <w:pStyle w:val="ConsPlusNormal"/>
        <w:spacing w:before="220"/>
        <w:ind w:firstLine="540"/>
        <w:jc w:val="both"/>
      </w:pPr>
      <w:r>
        <w:t>43.1. Письменный отказ гражданина от получения социальной выплаты.</w:t>
      </w:r>
    </w:p>
    <w:p w:rsidR="00B5113C" w:rsidRDefault="00B5113C">
      <w:pPr>
        <w:pStyle w:val="ConsPlusNormal"/>
        <w:spacing w:before="220"/>
        <w:ind w:firstLine="540"/>
        <w:jc w:val="both"/>
      </w:pPr>
      <w:r>
        <w:t>43.2. Утрата оснований для участия в мероприятии, за исключением утраты нуждаемости в улучшении жилищных условий в связи с приобретением жилого помещения с помощью социальной выплаты в соответствии с настоящим Порядком.</w:t>
      </w:r>
    </w:p>
    <w:p w:rsidR="00B5113C" w:rsidRDefault="00B5113C">
      <w:pPr>
        <w:pStyle w:val="ConsPlusNormal"/>
        <w:spacing w:before="220"/>
        <w:ind w:firstLine="540"/>
        <w:jc w:val="both"/>
      </w:pPr>
      <w:r>
        <w:t xml:space="preserve">43.3. Несоответствие приобретенного жилого помещения требованиям, установленным </w:t>
      </w:r>
      <w:hyperlink w:anchor="P5144" w:history="1">
        <w:r>
          <w:rPr>
            <w:color w:val="0000FF"/>
          </w:rPr>
          <w:t>пунктами 35</w:t>
        </w:r>
      </w:hyperlink>
      <w:r>
        <w:t xml:space="preserve"> - </w:t>
      </w:r>
      <w:hyperlink w:anchor="P5148" w:history="1">
        <w:r>
          <w:rPr>
            <w:color w:val="0000FF"/>
          </w:rPr>
          <w:t>37</w:t>
        </w:r>
      </w:hyperlink>
      <w:r>
        <w:t xml:space="preserve"> порядка.</w:t>
      </w:r>
    </w:p>
    <w:p w:rsidR="00B5113C" w:rsidRDefault="00B5113C">
      <w:pPr>
        <w:pStyle w:val="ConsPlusNormal"/>
        <w:spacing w:before="220"/>
        <w:ind w:firstLine="540"/>
        <w:jc w:val="both"/>
      </w:pPr>
      <w:r>
        <w:t xml:space="preserve">43.4. Нарушение срока предоставления, непредставление, предоставление не в полном объеме документов, предусмотренных </w:t>
      </w:r>
      <w:hyperlink w:anchor="P5153" w:history="1">
        <w:r>
          <w:rPr>
            <w:color w:val="0000FF"/>
          </w:rPr>
          <w:t>подпунктами 40.1</w:t>
        </w:r>
      </w:hyperlink>
      <w:r>
        <w:t xml:space="preserve">, </w:t>
      </w:r>
      <w:hyperlink w:anchor="P5154" w:history="1">
        <w:r>
          <w:rPr>
            <w:color w:val="0000FF"/>
          </w:rPr>
          <w:t>40.2</w:t>
        </w:r>
      </w:hyperlink>
      <w:r>
        <w:t xml:space="preserve">, </w:t>
      </w:r>
      <w:hyperlink w:anchor="P5157" w:history="1">
        <w:r>
          <w:rPr>
            <w:color w:val="0000FF"/>
          </w:rPr>
          <w:t>40.5</w:t>
        </w:r>
      </w:hyperlink>
      <w:r>
        <w:t xml:space="preserve"> - </w:t>
      </w:r>
      <w:hyperlink w:anchor="P5163" w:history="1">
        <w:r>
          <w:rPr>
            <w:color w:val="0000FF"/>
          </w:rPr>
          <w:t>40.11 пункта 40</w:t>
        </w:r>
      </w:hyperlink>
      <w:r>
        <w:t xml:space="preserve"> порядка, в период срока действия свидетельства, установленного </w:t>
      </w:r>
      <w:hyperlink w:anchor="P5060" w:history="1">
        <w:r>
          <w:rPr>
            <w:color w:val="0000FF"/>
          </w:rPr>
          <w:t>пунктом 27</w:t>
        </w:r>
      </w:hyperlink>
      <w:r>
        <w:t xml:space="preserve"> порядка.</w:t>
      </w:r>
    </w:p>
    <w:p w:rsidR="00B5113C" w:rsidRDefault="00B5113C">
      <w:pPr>
        <w:pStyle w:val="ConsPlusNormal"/>
        <w:spacing w:before="220"/>
        <w:ind w:firstLine="540"/>
        <w:jc w:val="both"/>
      </w:pPr>
      <w:r>
        <w:t xml:space="preserve">43.5. Несоответствие документов, предусмотренных </w:t>
      </w:r>
      <w:hyperlink w:anchor="P5152" w:history="1">
        <w:r>
          <w:rPr>
            <w:color w:val="0000FF"/>
          </w:rPr>
          <w:t>пунктом 40</w:t>
        </w:r>
      </w:hyperlink>
      <w:r>
        <w:t xml:space="preserve"> порядка, условиям предоставления социальной выплаты по порядку.</w:t>
      </w:r>
    </w:p>
    <w:p w:rsidR="00B5113C" w:rsidRDefault="00B5113C">
      <w:pPr>
        <w:pStyle w:val="ConsPlusNormal"/>
        <w:spacing w:before="220"/>
        <w:ind w:firstLine="540"/>
        <w:jc w:val="both"/>
      </w:pPr>
      <w:r>
        <w:t>43.6. Выявление фактов недостоверности сведений, содержащихся в представленных документах.</w:t>
      </w:r>
    </w:p>
    <w:p w:rsidR="00B5113C" w:rsidRDefault="00B5113C">
      <w:pPr>
        <w:pStyle w:val="ConsPlusNormal"/>
        <w:spacing w:before="220"/>
        <w:ind w:firstLine="540"/>
        <w:jc w:val="both"/>
      </w:pPr>
      <w:r>
        <w:t>43.7. Получение участником мероприятия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 а также компенсации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в соответствии с настоящей государственной программой, полученной в период действия свидетельства в целях приобретения жилого помещения с использованием социальной выплаты в соответствии с порядком).</w:t>
      </w:r>
    </w:p>
    <w:p w:rsidR="00B5113C" w:rsidRDefault="00B5113C">
      <w:pPr>
        <w:pStyle w:val="ConsPlusNormal"/>
        <w:spacing w:before="220"/>
        <w:ind w:firstLine="540"/>
        <w:jc w:val="both"/>
      </w:pPr>
      <w:r>
        <w:t>43.8. Выезда гражданина в другой субъект Российской Федерации на постоянное место жительства.</w:t>
      </w:r>
    </w:p>
    <w:p w:rsidR="00B5113C" w:rsidRDefault="00B5113C">
      <w:pPr>
        <w:pStyle w:val="ConsPlusNormal"/>
        <w:spacing w:before="220"/>
        <w:ind w:firstLine="540"/>
        <w:jc w:val="both"/>
      </w:pPr>
      <w:r>
        <w:t>Решение об отказе должно быть обоснованным, со ссылкой на положения порядка, и может быть обжаловано гражданином в соответствии с законодательством Российской Федерации.</w:t>
      </w:r>
    </w:p>
    <w:p w:rsidR="00B5113C" w:rsidRDefault="00B5113C">
      <w:pPr>
        <w:pStyle w:val="ConsPlusNormal"/>
        <w:spacing w:before="220"/>
        <w:ind w:firstLine="540"/>
        <w:jc w:val="both"/>
      </w:pPr>
      <w:bookmarkStart w:id="129" w:name="P5190"/>
      <w:bookmarkEnd w:id="129"/>
      <w:r>
        <w:t>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w:t>
      </w:r>
    </w:p>
    <w:p w:rsidR="00B5113C" w:rsidRDefault="00B5113C">
      <w:pPr>
        <w:pStyle w:val="ConsPlusNormal"/>
        <w:spacing w:before="220"/>
        <w:ind w:firstLine="540"/>
        <w:jc w:val="both"/>
      </w:pPr>
      <w:r>
        <w:t xml:space="preserve">45. Департамент в течение 5 рабочих дней со дня поступления заявки и документа, указанных </w:t>
      </w:r>
      <w:r>
        <w:lastRenderedPageBreak/>
        <w:t xml:space="preserve">в </w:t>
      </w:r>
      <w:hyperlink w:anchor="P5190" w:history="1">
        <w:r>
          <w:rPr>
            <w:color w:val="0000FF"/>
          </w:rPr>
          <w:t>пункте 44</w:t>
        </w:r>
      </w:hyperlink>
      <w:r>
        <w:t xml:space="preserve"> порядка, направляет заявку на перечисление гражданину социальной выплаты в исполнительный орган государственной власти Тюменской области, уполномоченный на реализацию мероприятия за счет средств государственной программы "Сотрудничество" (далее - уполномоченный орган Тюменской области).</w:t>
      </w:r>
    </w:p>
    <w:p w:rsidR="00B5113C" w:rsidRDefault="00B5113C">
      <w:pPr>
        <w:pStyle w:val="ConsPlusNormal"/>
        <w:spacing w:before="220"/>
        <w:ind w:firstLine="540"/>
        <w:jc w:val="both"/>
      </w:pPr>
      <w:r>
        <w:t>Порядок и механизм взаимоотношений между уполномоченным органом Тюменской области и Департаментом регулируются отдельно заключенным соглашением о порядке реализации мероприятия (далее - Соглашение).</w:t>
      </w:r>
    </w:p>
    <w:p w:rsidR="00B5113C" w:rsidRDefault="00B5113C">
      <w:pPr>
        <w:pStyle w:val="ConsPlusNormal"/>
        <w:spacing w:before="220"/>
        <w:ind w:firstLine="540"/>
        <w:jc w:val="both"/>
      </w:pPr>
      <w:r>
        <w:t>Перечисление социальной выплаты производится уполномоченным органом Тюменской области на счет продавца (застройщика), кредитора, кооператива в порядке и сроки, установленные Соглашением.</w:t>
      </w:r>
    </w:p>
    <w:p w:rsidR="00B5113C" w:rsidRDefault="00B5113C">
      <w:pPr>
        <w:pStyle w:val="ConsPlusNormal"/>
        <w:spacing w:before="220"/>
        <w:ind w:firstLine="540"/>
        <w:jc w:val="both"/>
      </w:pPr>
      <w:r>
        <w:t>В случае выявления Департаментом факта неправомерности принятия уполномоченным органом решений о признании гражданина участником мероприятия, о предоставлении участнику мероприятия социальной выплаты либо принятия решения, не соответствующего условиям, установленным настоящим Порядком, заявку о перечислении социальной выплаты в уполномоченный орган Тюменской области Департамент не направляет.</w:t>
      </w:r>
    </w:p>
    <w:p w:rsidR="00B5113C" w:rsidRDefault="00B5113C">
      <w:pPr>
        <w:pStyle w:val="ConsPlusNormal"/>
        <w:spacing w:before="220"/>
        <w:ind w:firstLine="540"/>
        <w:jc w:val="both"/>
      </w:pPr>
      <w:bookmarkStart w:id="130" w:name="P5195"/>
      <w:bookmarkEnd w:id="130"/>
      <w:r>
        <w:t>46. В заявке Департамента на перечисление социальной выплаты участнику мероприятия указываются:</w:t>
      </w:r>
    </w:p>
    <w:p w:rsidR="00B5113C" w:rsidRDefault="00B5113C">
      <w:pPr>
        <w:pStyle w:val="ConsPlusNormal"/>
        <w:spacing w:before="220"/>
        <w:ind w:firstLine="540"/>
        <w:jc w:val="both"/>
      </w:pPr>
      <w:r>
        <w:t>реквизиты решения уполномоченного органа о предоставлении социальной выплаты участнику мероприятия;</w:t>
      </w:r>
    </w:p>
    <w:p w:rsidR="00B5113C" w:rsidRDefault="00B5113C">
      <w:pPr>
        <w:pStyle w:val="ConsPlusNormal"/>
        <w:spacing w:before="220"/>
        <w:ind w:firstLine="540"/>
        <w:jc w:val="both"/>
      </w:pPr>
      <w:r>
        <w:t>фамилия, имя, отчество получателя социальной выплаты и всех членов семьи участника мероприятия, на которых приобретено жилое помещение;</w:t>
      </w:r>
    </w:p>
    <w:p w:rsidR="00B5113C" w:rsidRDefault="00B5113C">
      <w:pPr>
        <w:pStyle w:val="ConsPlusNormal"/>
        <w:spacing w:before="220"/>
        <w:ind w:firstLine="540"/>
        <w:jc w:val="both"/>
      </w:pPr>
      <w:r>
        <w:t>фамилия, имя, отчество членов семьи участника мероприятия, на которых рассчитан размер социальной выплаты;</w:t>
      </w:r>
    </w:p>
    <w:p w:rsidR="00B5113C" w:rsidRDefault="00B5113C">
      <w:pPr>
        <w:pStyle w:val="ConsPlusNormal"/>
        <w:spacing w:before="220"/>
        <w:ind w:firstLine="540"/>
        <w:jc w:val="both"/>
      </w:pPr>
      <w:r>
        <w:t>расчет социальной выплаты;</w:t>
      </w:r>
    </w:p>
    <w:p w:rsidR="00B5113C" w:rsidRDefault="00B5113C">
      <w:pPr>
        <w:pStyle w:val="ConsPlusNormal"/>
        <w:spacing w:before="220"/>
        <w:ind w:firstLine="540"/>
        <w:jc w:val="both"/>
      </w:pPr>
      <w:r>
        <w:t>размер социальной выплаты;</w:t>
      </w:r>
    </w:p>
    <w:p w:rsidR="00B5113C" w:rsidRDefault="00B5113C">
      <w:pPr>
        <w:pStyle w:val="ConsPlusNormal"/>
        <w:spacing w:before="220"/>
        <w:ind w:firstLine="540"/>
        <w:jc w:val="both"/>
      </w:pPr>
      <w:r>
        <w:t>адрес, общая площадь приобретенного жилого помещения, реквизиты правоустанавливающих документов, подтверждающих приобретение жилого помещения;</w:t>
      </w:r>
    </w:p>
    <w:p w:rsidR="00B5113C" w:rsidRDefault="00B5113C">
      <w:pPr>
        <w:pStyle w:val="ConsPlusNormal"/>
        <w:spacing w:before="220"/>
        <w:ind w:firstLine="540"/>
        <w:jc w:val="both"/>
      </w:pPr>
      <w:r>
        <w:t>стоимость приобретенного жилого помещения;</w:t>
      </w:r>
    </w:p>
    <w:p w:rsidR="00B5113C" w:rsidRDefault="00B5113C">
      <w:pPr>
        <w:pStyle w:val="ConsPlusNormal"/>
        <w:spacing w:before="220"/>
        <w:ind w:firstLine="540"/>
        <w:jc w:val="both"/>
      </w:pPr>
      <w:r>
        <w:t>размер собственных средств участника мероприятия, направляемых на приобретение жилого помещения;</w:t>
      </w:r>
    </w:p>
    <w:p w:rsidR="00B5113C" w:rsidRDefault="00B5113C">
      <w:pPr>
        <w:pStyle w:val="ConsPlusNormal"/>
        <w:spacing w:before="220"/>
        <w:ind w:firstLine="540"/>
        <w:jc w:val="both"/>
      </w:pPr>
      <w:r>
        <w:t>банковские реквизиты для перечисления социальной выплаты.</w:t>
      </w:r>
    </w:p>
    <w:p w:rsidR="00B5113C" w:rsidRDefault="00B5113C">
      <w:pPr>
        <w:pStyle w:val="ConsPlusNormal"/>
        <w:spacing w:before="220"/>
        <w:ind w:firstLine="540"/>
        <w:jc w:val="both"/>
      </w:pPr>
      <w:r>
        <w:t xml:space="preserve">47. Участник мероприятия обязан совершить действия, направленные на государственную регистрацию его права собственности и права собственности членов его семьи на приобретенное жилое помещение, с учетом положений </w:t>
      </w:r>
      <w:hyperlink w:anchor="P5150" w:history="1">
        <w:r>
          <w:rPr>
            <w:color w:val="0000FF"/>
          </w:rPr>
          <w:t>пункта 38</w:t>
        </w:r>
      </w:hyperlink>
      <w:r>
        <w:t xml:space="preserve"> порядка, в следующие сроки:</w:t>
      </w:r>
    </w:p>
    <w:p w:rsidR="00B5113C" w:rsidRDefault="00B5113C">
      <w:pPr>
        <w:pStyle w:val="ConsPlusNormal"/>
        <w:spacing w:before="220"/>
        <w:ind w:firstLine="540"/>
        <w:jc w:val="both"/>
      </w:pPr>
      <w:r>
        <w:t>в случае приобретения жилого помещения в собственность (в том числе в долевую собственность) - в период действия свидетельства;</w:t>
      </w:r>
    </w:p>
    <w:p w:rsidR="00B5113C" w:rsidRDefault="00B5113C">
      <w:pPr>
        <w:pStyle w:val="ConsPlusNormal"/>
        <w:spacing w:before="220"/>
        <w:ind w:firstLine="540"/>
        <w:jc w:val="both"/>
      </w:pPr>
      <w:bookmarkStart w:id="131" w:name="P5207"/>
      <w:bookmarkEnd w:id="131"/>
      <w:r>
        <w:t>в иных случаях - не позднее 2 лет с даты предоставления социальной выплаты.</w:t>
      </w:r>
    </w:p>
    <w:p w:rsidR="00B5113C" w:rsidRDefault="00B5113C">
      <w:pPr>
        <w:pStyle w:val="ConsPlusNormal"/>
        <w:spacing w:before="220"/>
        <w:ind w:firstLine="540"/>
        <w:jc w:val="both"/>
      </w:pPr>
      <w:r>
        <w:t xml:space="preserve">47.1. Уполномоченный орган для подтверждения целевого использования участником мероприятия социальной выплаты запрашивает в органе, осуществляющем государственную регистрацию прав на недвижимое имущество и сделок с ним, сведения о наличии или отсутствии в </w:t>
      </w:r>
      <w:r>
        <w:lastRenderedPageBreak/>
        <w:t>собственности у участника мероприятия и членов его семьи жилого помещения по месту жительства на территории автономного округа.</w:t>
      </w:r>
    </w:p>
    <w:p w:rsidR="00B5113C" w:rsidRDefault="00B5113C">
      <w:pPr>
        <w:pStyle w:val="ConsPlusNormal"/>
        <w:spacing w:before="220"/>
        <w:ind w:firstLine="540"/>
        <w:jc w:val="both"/>
      </w:pPr>
      <w:r>
        <w:t xml:space="preserve">47.2. 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установленные </w:t>
      </w:r>
      <w:hyperlink w:anchor="P5207" w:history="1">
        <w:r>
          <w:rPr>
            <w:color w:val="0000FF"/>
          </w:rPr>
          <w:t>абзацем третьим</w:t>
        </w:r>
      </w:hyperlink>
      <w:r>
        <w:t xml:space="preserve"> настоящего пункта сроки по не зависящим от него причинам, указанные сроки продлеваются уполномоченным органом на срок устранения таких причин, на основании письменного заявления участника мероприятия.</w:t>
      </w:r>
    </w:p>
    <w:p w:rsidR="00B5113C" w:rsidRDefault="00B5113C">
      <w:pPr>
        <w:pStyle w:val="ConsPlusNormal"/>
        <w:spacing w:before="220"/>
        <w:ind w:firstLine="540"/>
        <w:jc w:val="both"/>
      </w:pPr>
      <w:r>
        <w:t>48. Контроль за целевым и эффективным использованием средств социальной выплаты участниками мероприятия осуществляется Уполномоченным органом, Департаментом.</w:t>
      </w:r>
    </w:p>
    <w:p w:rsidR="00B5113C" w:rsidRDefault="00B5113C">
      <w:pPr>
        <w:pStyle w:val="ConsPlusNormal"/>
        <w:spacing w:before="220"/>
        <w:ind w:firstLine="540"/>
        <w:jc w:val="both"/>
      </w:pPr>
      <w:r>
        <w:t>Департамент осуществляет проверку правомерности принятия уполномоченным органом решений о признании гражданина участником мероприятия и предоставлении социальной выплаты в соответствии с настоящим Порядком.</w:t>
      </w:r>
    </w:p>
    <w:p w:rsidR="00B5113C" w:rsidRDefault="00B5113C">
      <w:pPr>
        <w:pStyle w:val="ConsPlusNormal"/>
        <w:spacing w:before="220"/>
        <w:ind w:firstLine="540"/>
        <w:jc w:val="both"/>
      </w:pPr>
      <w:bookmarkStart w:id="132" w:name="P5212"/>
      <w:bookmarkEnd w:id="132"/>
      <w:r>
        <w:t>49. Получатель социальной выплаты несет ответственность за ее использование по целевому назначению. В случае расходования гражданином средств социальной выплаты не по целевому назначению социальная выплата подлежит возврату получателем социальной выплаты в бюджет в полном объеме.</w:t>
      </w:r>
    </w:p>
    <w:p w:rsidR="00B5113C" w:rsidRDefault="00B5113C">
      <w:pPr>
        <w:pStyle w:val="ConsPlusNormal"/>
        <w:spacing w:before="220"/>
        <w:ind w:firstLine="540"/>
        <w:jc w:val="both"/>
      </w:pPr>
      <w:bookmarkStart w:id="133" w:name="P5213"/>
      <w:bookmarkEnd w:id="133"/>
      <w:r>
        <w:t xml:space="preserve">Возврат социальной выплаты в бюджет осуществляется получателем социальной выплаты в течение 10 рабочих дней с момента получения мотивированного уведомления о ее возврате, направленного уполномоченным органом в течение 5 рабочих дней со дня выявления случая, указанного в </w:t>
      </w:r>
      <w:hyperlink w:anchor="P5212" w:history="1">
        <w:r>
          <w:rPr>
            <w:color w:val="0000FF"/>
          </w:rPr>
          <w:t>абзаце первом</w:t>
        </w:r>
      </w:hyperlink>
      <w:r>
        <w:t xml:space="preserve"> настоящего пункта.</w:t>
      </w:r>
    </w:p>
    <w:p w:rsidR="00B5113C" w:rsidRDefault="00B5113C">
      <w:pPr>
        <w:pStyle w:val="ConsPlusNormal"/>
        <w:spacing w:before="220"/>
        <w:ind w:firstLine="540"/>
        <w:jc w:val="both"/>
      </w:pPr>
      <w:r>
        <w:t xml:space="preserve">В случае невыполнения требования, установленного </w:t>
      </w:r>
      <w:hyperlink w:anchor="P5213" w:history="1">
        <w:r>
          <w:rPr>
            <w:color w:val="0000FF"/>
          </w:rPr>
          <w:t>абзацем вторым</w:t>
        </w:r>
      </w:hyperlink>
      <w:r>
        <w:t xml:space="preserve"> настоящего пункта, возврат социальной выплаты обеспечивается в судебном порядке в соответствии с законодательством Российской Федерации.</w:t>
      </w:r>
    </w:p>
    <w:p w:rsidR="00B5113C" w:rsidRDefault="00B5113C">
      <w:pPr>
        <w:pStyle w:val="ConsPlusNormal"/>
        <w:spacing w:before="220"/>
        <w:ind w:firstLine="540"/>
        <w:jc w:val="both"/>
      </w:pPr>
      <w:r>
        <w:t>В случае расторжения договора приобретения жилого помещения, в счет оплаты которого перечислена социальная выплата или прекращения членства в кооперативе, до истечения срока завершения действий, направленных на государственную регистрацию права собственности гражданина и членов его семьи на приобретенное жилое помещение, социальную выплату в бюджет возвращает продавец, кредитор, кооператив, на счет которого перечислена социальная выплата, в полном объеме. В данном случае право гражданина на получение социальной выплаты считается нереализованным, повторное его участие осуществляется при соблюдении условий порядка.</w:t>
      </w:r>
    </w:p>
    <w:p w:rsidR="00B5113C" w:rsidRDefault="00B5113C">
      <w:pPr>
        <w:pStyle w:val="ConsPlusNormal"/>
        <w:spacing w:before="220"/>
        <w:ind w:firstLine="540"/>
        <w:jc w:val="both"/>
      </w:pPr>
      <w:r>
        <w:t>В случае если продавцом (застройщиком) нарушен срок сдачи в эксплуатацию многоквартирного жилого дома, в котором расположен объект долевого строительства, допускается заключение договоров и (или) соглашений, предусматривающих замену приобретенного жилого помещения на другое жилое помещение, соответствующее условиям порядка, с перечислением в соответствии с заявлением, подаваемым гражданином продавцу (застройщику), в счет оплаты такого договора и (или) соглашения социальной выплаты, предоставленной гражданину на оплату первоначального договора в соответствии с порядком.</w:t>
      </w:r>
    </w:p>
    <w:p w:rsidR="00B5113C" w:rsidRDefault="00B5113C">
      <w:pPr>
        <w:pStyle w:val="ConsPlusNormal"/>
        <w:jc w:val="both"/>
      </w:pPr>
      <w:r>
        <w:t xml:space="preserve">(абзац введен </w:t>
      </w:r>
      <w:hyperlink r:id="rId349" w:history="1">
        <w:r>
          <w:rPr>
            <w:color w:val="0000FF"/>
          </w:rPr>
          <w:t>постановлением</w:t>
        </w:r>
      </w:hyperlink>
      <w:r>
        <w:t xml:space="preserve"> Правительства ХМАО - Югры от 28.06.2019 N 207-п)</w:t>
      </w:r>
    </w:p>
    <w:p w:rsidR="00B5113C" w:rsidRDefault="00B5113C">
      <w:pPr>
        <w:pStyle w:val="ConsPlusNormal"/>
        <w:spacing w:before="220"/>
        <w:ind w:firstLine="540"/>
        <w:jc w:val="both"/>
      </w:pPr>
      <w:r>
        <w:t>50. Граждане, получившие социальную выплату, включаются уполномоченным органом в реестр граждан, получивших меры государственной и социальной поддержки на улучшение жилищных условий.</w:t>
      </w:r>
    </w:p>
    <w:p w:rsidR="00B5113C" w:rsidRDefault="00B5113C">
      <w:pPr>
        <w:pStyle w:val="ConsPlusNormal"/>
        <w:spacing w:before="220"/>
        <w:ind w:firstLine="540"/>
        <w:jc w:val="both"/>
      </w:pPr>
      <w:r>
        <w:t xml:space="preserve">51. Уполномоченный орган в течение 2 рабочих дней с даты предоставления социальной выплаты, с учетом положений </w:t>
      </w:r>
      <w:hyperlink r:id="rId350" w:history="1">
        <w:r>
          <w:rPr>
            <w:color w:val="0000FF"/>
          </w:rPr>
          <w:t>абзацев третьего</w:t>
        </w:r>
      </w:hyperlink>
      <w:r>
        <w:t xml:space="preserve"> и </w:t>
      </w:r>
      <w:hyperlink r:id="rId351" w:history="1">
        <w:r>
          <w:rPr>
            <w:color w:val="0000FF"/>
          </w:rPr>
          <w:t>четвертого пункта 18 статьи 6.2</w:t>
        </w:r>
      </w:hyperlink>
      <w:r>
        <w:t xml:space="preserve"> Закона автономного округа от 3 мая 2000 года N 26-оз "О регулировании отдельных земельных отношений в Ханты-Мансийском автономном округе - Югре", письменно уведомляет органы местного </w:t>
      </w:r>
      <w:r>
        <w:lastRenderedPageBreak/>
        <w:t>самоуправления муниципальных образований автономного округа о гражданах, получивших социальную поддержку в соответствии с порядком, в целях исключения их из списка граждан, состоящих на учете для однократного получения земельного участка для индивидуального жилищного строительства в собственность бесплатно, принятых на такой учет в муниципальных образованиях автономного округа, не являющихся местом их жительства.</w:t>
      </w:r>
    </w:p>
    <w:p w:rsidR="00B5113C" w:rsidRDefault="00B5113C">
      <w:pPr>
        <w:pStyle w:val="ConsPlusNormal"/>
        <w:spacing w:before="220"/>
        <w:ind w:firstLine="540"/>
        <w:jc w:val="both"/>
      </w:pPr>
      <w:r>
        <w:t>52. Уполномоченный орган представляет в Департамент отчетность по форме и в сроки, установленные Департаментом.</w:t>
      </w:r>
    </w:p>
    <w:p w:rsidR="00B5113C" w:rsidRDefault="00B5113C">
      <w:pPr>
        <w:pStyle w:val="ConsPlusNormal"/>
        <w:spacing w:before="220"/>
        <w:ind w:firstLine="540"/>
        <w:jc w:val="both"/>
      </w:pPr>
      <w:r>
        <w:t>53. Между муниципальным образованием автономного округа и Департаментом заключается соглашение о реализации мероприятия по форме, утвержденной приказом Департамента.</w:t>
      </w:r>
    </w:p>
    <w:p w:rsidR="00B5113C" w:rsidRDefault="00B5113C">
      <w:pPr>
        <w:pStyle w:val="ConsPlusNormal"/>
        <w:spacing w:before="220"/>
        <w:ind w:firstLine="540"/>
        <w:jc w:val="both"/>
      </w:pPr>
      <w:r>
        <w:t>Соглашение о реализации мероприятия должно содержать:</w:t>
      </w:r>
    </w:p>
    <w:p w:rsidR="00B5113C" w:rsidRDefault="00B5113C">
      <w:pPr>
        <w:pStyle w:val="ConsPlusNormal"/>
        <w:spacing w:before="220"/>
        <w:ind w:firstLine="540"/>
        <w:jc w:val="both"/>
      </w:pPr>
      <w:r>
        <w:t>показатели по обеспечению мерами государственной поддержки на улучшение жилищных условий граждан, имеющих трех и более детей, состоящих на учете в органе местного самоуправления муниципального образования автономного округа на бесплатное предоставление земельного участка для индивидуального жилищного строительства, и сроки их достижения (далее - показатели, установленные соглашением о реализации мероприятия);</w:t>
      </w:r>
    </w:p>
    <w:p w:rsidR="00B5113C" w:rsidRDefault="00B5113C">
      <w:pPr>
        <w:pStyle w:val="ConsPlusNormal"/>
        <w:spacing w:before="220"/>
        <w:ind w:firstLine="540"/>
        <w:jc w:val="both"/>
      </w:pPr>
      <w:r>
        <w:t>ответственность органов местного самоуправления муниципальных образований автономного округа (должностных лиц) за невыполнение показателей, установленных соглашением о реализации мероприятия.</w:t>
      </w:r>
    </w:p>
    <w:p w:rsidR="00B5113C" w:rsidRDefault="00B5113C">
      <w:pPr>
        <w:pStyle w:val="ConsPlusNormal"/>
        <w:spacing w:before="220"/>
        <w:ind w:firstLine="540"/>
        <w:jc w:val="both"/>
      </w:pPr>
      <w:bookmarkStart w:id="134" w:name="P5225"/>
      <w:bookmarkEnd w:id="134"/>
      <w:r>
        <w:t>54. Ответственность за соблюдение условий, установленных Порядком и соглашениями о реализации мероприятий, возлагается на органы местного самоуправления муниципальных образований автономного округа.</w:t>
      </w:r>
    </w:p>
    <w:p w:rsidR="00B5113C" w:rsidRDefault="00B5113C">
      <w:pPr>
        <w:pStyle w:val="ConsPlusNormal"/>
        <w:spacing w:before="220"/>
        <w:ind w:firstLine="540"/>
        <w:jc w:val="both"/>
      </w:pPr>
      <w:bookmarkStart w:id="135" w:name="P5226"/>
      <w:bookmarkEnd w:id="135"/>
      <w:r>
        <w:t>55. Настоящий пункт устанавливает механизм предоставления социальных выплат гражданам, включенным органами местного самоуправления муниципальных образований автономного округа в реестры строений на 1 января 2012 года, являющимся участниками программ (подпрограмм, мероприятий) муниципальных образований автономного округа по ликвидации и расселению приспособленных для проживания строений.</w:t>
      </w:r>
    </w:p>
    <w:p w:rsidR="00B5113C" w:rsidRDefault="00B5113C">
      <w:pPr>
        <w:pStyle w:val="ConsPlusNormal"/>
        <w:spacing w:before="220"/>
        <w:ind w:firstLine="540"/>
        <w:jc w:val="both"/>
      </w:pPr>
      <w:r>
        <w:t>55.1. Для целей настоящего пункта используются следующие понятия:</w:t>
      </w:r>
    </w:p>
    <w:p w:rsidR="00B5113C" w:rsidRDefault="00B5113C">
      <w:pPr>
        <w:pStyle w:val="ConsPlusNormal"/>
        <w:spacing w:before="220"/>
        <w:ind w:firstLine="540"/>
        <w:jc w:val="both"/>
      </w:pPr>
      <w:r>
        <w:t xml:space="preserve">мероприятие - мероприятие "Предоставление социальных выплат отдельным категориям граждан на обеспечение жилыми помещениями в Ханты-Мансийском автономном округе - Югре" </w:t>
      </w:r>
      <w:hyperlink w:anchor="P1437" w:history="1">
        <w:r>
          <w:rPr>
            <w:color w:val="0000FF"/>
          </w:rPr>
          <w:t>подпрограммы IV</w:t>
        </w:r>
      </w:hyperlink>
      <w:r>
        <w:t xml:space="preserve"> "Обеспечение мерами государственной поддержки по улучшению жилищных условий отдельных категорий граждан" настоящей государственной программы;</w:t>
      </w:r>
    </w:p>
    <w:p w:rsidR="00B5113C" w:rsidRDefault="00B5113C">
      <w:pPr>
        <w:pStyle w:val="ConsPlusNormal"/>
        <w:spacing w:before="220"/>
        <w:ind w:firstLine="540"/>
        <w:jc w:val="both"/>
      </w:pPr>
      <w:r>
        <w:t>уполномоченный орган - орган(ы) местного самоуправления муниципального образования автономного округа (городского округа, муниципальные районы), уполномоченный(е) на реализацию программы (подпрограммы, мероприятия) муниципального образования автономного округа по ликвидации и расселению приспособленных для проживания строений;</w:t>
      </w:r>
    </w:p>
    <w:p w:rsidR="00B5113C" w:rsidRDefault="00B5113C">
      <w:pPr>
        <w:pStyle w:val="ConsPlusNormal"/>
        <w:spacing w:before="220"/>
        <w:ind w:firstLine="540"/>
        <w:jc w:val="both"/>
      </w:pPr>
      <w:r>
        <w:t>участник мероприятия - совершеннолетний гражданин Российской Федерации, включенный органами местного самоуправления муниципальных образований автономного округа в реестр строений на 1 января 2012 года, являющийся участником программы (подпрограммы, мероприятия) муниципального образования автономного округа по ликвидации и расселению приспособленных для проживания строений;</w:t>
      </w:r>
    </w:p>
    <w:p w:rsidR="00B5113C" w:rsidRDefault="00B5113C">
      <w:pPr>
        <w:pStyle w:val="ConsPlusNormal"/>
        <w:spacing w:before="220"/>
        <w:ind w:firstLine="540"/>
        <w:jc w:val="both"/>
      </w:pPr>
      <w:r>
        <w:t>социальная выплата - мера социальной поддержки, направленная на обеспечение жилыми помещениями, предоставляемая участникам мероприятия;</w:t>
      </w:r>
    </w:p>
    <w:p w:rsidR="00B5113C" w:rsidRDefault="00B5113C">
      <w:pPr>
        <w:pStyle w:val="ConsPlusNormal"/>
        <w:spacing w:before="220"/>
        <w:ind w:firstLine="540"/>
        <w:jc w:val="both"/>
      </w:pPr>
      <w:r>
        <w:lastRenderedPageBreak/>
        <w:t>члены семьи участника мероприятия - граждане Российской Федерации, определенные программой (подпрограммой, мероприятием) муниципального образования автономного округа по ликвидации и расселению приспособленных для проживания строений, включенные в реестр строений на 1 января 2012 года.</w:t>
      </w:r>
    </w:p>
    <w:p w:rsidR="00B5113C" w:rsidRDefault="00B5113C">
      <w:pPr>
        <w:pStyle w:val="ConsPlusNormal"/>
        <w:spacing w:before="220"/>
        <w:ind w:firstLine="540"/>
        <w:jc w:val="both"/>
      </w:pPr>
      <w:r>
        <w:t>55.2. Порядок, размер и условия предоставления социальных выплат участникам мероприятия устанавливаются в программах муниципальных образований автономного округа.</w:t>
      </w:r>
    </w:p>
    <w:p w:rsidR="00B5113C" w:rsidRDefault="00B5113C">
      <w:pPr>
        <w:pStyle w:val="ConsPlusNormal"/>
        <w:spacing w:before="220"/>
        <w:ind w:firstLine="540"/>
        <w:jc w:val="both"/>
      </w:pPr>
      <w:r>
        <w:t>55.3. Предоставление социальных выплат осуществляется в пределах средств, предусмотренных на мероприятие, доведенных Департаментом до уполномоченных органов информационным письмом.</w:t>
      </w:r>
    </w:p>
    <w:p w:rsidR="00B5113C" w:rsidRDefault="00B5113C">
      <w:pPr>
        <w:pStyle w:val="ConsPlusNormal"/>
        <w:spacing w:before="220"/>
        <w:ind w:firstLine="540"/>
        <w:jc w:val="both"/>
      </w:pPr>
      <w:r>
        <w:t>55.4. Информацию о потребности представляют муниципальные образования автономного округа по запросу Департамента.</w:t>
      </w:r>
    </w:p>
    <w:p w:rsidR="00B5113C" w:rsidRDefault="00B5113C">
      <w:pPr>
        <w:pStyle w:val="ConsPlusNormal"/>
        <w:spacing w:before="220"/>
        <w:ind w:firstLine="540"/>
        <w:jc w:val="both"/>
      </w:pPr>
      <w:r>
        <w:t>55.5. Департамент осуществляет перераспределение объемов средств, утвержденных на реализацию мероприятия, в случае если на доведенный объем средств нет потребности или муниципальными образованиями автономного округа не осуществлены действия, направленные на предоставление гражданам социальных выплат.</w:t>
      </w:r>
    </w:p>
    <w:p w:rsidR="00B5113C" w:rsidRDefault="00B5113C">
      <w:pPr>
        <w:pStyle w:val="ConsPlusNormal"/>
        <w:spacing w:before="220"/>
        <w:ind w:firstLine="540"/>
        <w:jc w:val="both"/>
      </w:pPr>
      <w:bookmarkStart w:id="136" w:name="P5237"/>
      <w:bookmarkEnd w:id="136"/>
      <w:r>
        <w:t>55.6. В течение 3 рабочих дней с даты принятия решения о предоставлении социальной выплаты уполномоченный орган направляет в Департамент заявку на ее перечисление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а также выписки из реестра приспособленных для проживания строений и муниципальной программы по форме, утвержденной Департаментом.</w:t>
      </w:r>
    </w:p>
    <w:p w:rsidR="00B5113C" w:rsidRDefault="00B5113C">
      <w:pPr>
        <w:pStyle w:val="ConsPlusNormal"/>
        <w:spacing w:before="220"/>
        <w:ind w:firstLine="540"/>
        <w:jc w:val="both"/>
      </w:pPr>
      <w:r>
        <w:t xml:space="preserve">55.7. Департамент в течение 5 рабочих дней со дня поступления заявки и документов, указанных в </w:t>
      </w:r>
      <w:hyperlink w:anchor="P5237" w:history="1">
        <w:r>
          <w:rPr>
            <w:color w:val="0000FF"/>
          </w:rPr>
          <w:t>подпункте 55.6</w:t>
        </w:r>
      </w:hyperlink>
      <w:r>
        <w:t xml:space="preserve"> настоящего пункта, проверяет информацию, содержащуюся в заявке на соответствие информации, содержащейся в выписке из реестра приспособленных для проживания строений и муниципальной программы, и при отсутствии замечаний направляет заявку в уполномоченный орган Тюменской области для перечисления участнику мероприятия социальной выплаты.</w:t>
      </w:r>
    </w:p>
    <w:p w:rsidR="00B5113C" w:rsidRDefault="00B5113C">
      <w:pPr>
        <w:pStyle w:val="ConsPlusNormal"/>
        <w:spacing w:before="220"/>
        <w:ind w:firstLine="540"/>
        <w:jc w:val="both"/>
      </w:pPr>
      <w:r>
        <w:t>55.8. При наличии замечаний заявка возвращается уполномоченному органу на доработку, заявка Департамента о перечислении социальной выплаты участнику мероприятия в уполномоченный орган Тюменской области в таком случае не направляется.</w:t>
      </w:r>
    </w:p>
    <w:p w:rsidR="00B5113C" w:rsidRDefault="00B5113C">
      <w:pPr>
        <w:pStyle w:val="ConsPlusNormal"/>
        <w:spacing w:before="220"/>
        <w:ind w:firstLine="540"/>
        <w:jc w:val="both"/>
      </w:pPr>
      <w:r>
        <w:t xml:space="preserve">55.9. Формирование заявки Департамента о перечислении социальной выплаты участнику мероприятия осуществляется с учетом положений </w:t>
      </w:r>
      <w:hyperlink w:anchor="P5195" w:history="1">
        <w:r>
          <w:rPr>
            <w:color w:val="0000FF"/>
          </w:rPr>
          <w:t>пункта 46</w:t>
        </w:r>
      </w:hyperlink>
      <w:r>
        <w:t xml:space="preserve"> порядка.</w:t>
      </w:r>
    </w:p>
    <w:p w:rsidR="00B5113C" w:rsidRDefault="00B5113C">
      <w:pPr>
        <w:pStyle w:val="ConsPlusNormal"/>
        <w:spacing w:before="220"/>
        <w:ind w:firstLine="540"/>
        <w:jc w:val="both"/>
      </w:pPr>
      <w:r>
        <w:t>55.10. Порядок и механизм взаимоотношений между уполномоченным органом Тюменской области и Департаментом регулируется Соглашением.</w:t>
      </w:r>
    </w:p>
    <w:p w:rsidR="00B5113C" w:rsidRDefault="00B5113C">
      <w:pPr>
        <w:pStyle w:val="ConsPlusNormal"/>
        <w:spacing w:before="220"/>
        <w:ind w:firstLine="540"/>
        <w:jc w:val="both"/>
      </w:pPr>
      <w:r>
        <w:t>55.11. Перечисление социальной выплаты осуществляет уполномоченный орган Тюменской области на счет продавца (застройщика), кредитора в порядке и сроки, установленные Соглашением.</w:t>
      </w:r>
    </w:p>
    <w:p w:rsidR="00B5113C" w:rsidRDefault="00B5113C">
      <w:pPr>
        <w:pStyle w:val="ConsPlusNormal"/>
        <w:spacing w:before="220"/>
        <w:ind w:firstLine="540"/>
        <w:jc w:val="both"/>
      </w:pPr>
      <w:r>
        <w:t>55.12. Департамент в течение 10 рабочих дней со дня получения уведомления от уполномоченного органа Тюменской области о перечислении социальной выплаты участнику мероприятия уведомляет об этом уполномоченный орган.</w:t>
      </w:r>
    </w:p>
    <w:p w:rsidR="00B5113C" w:rsidRDefault="00B5113C">
      <w:pPr>
        <w:pStyle w:val="ConsPlusNormal"/>
        <w:spacing w:before="220"/>
        <w:ind w:firstLine="540"/>
        <w:jc w:val="both"/>
      </w:pPr>
      <w:r>
        <w:t xml:space="preserve">55.13. Ответственность за соблюдение условий, установленных </w:t>
      </w:r>
      <w:hyperlink w:anchor="P5226" w:history="1">
        <w:r>
          <w:rPr>
            <w:color w:val="0000FF"/>
          </w:rPr>
          <w:t>пунктом 55</w:t>
        </w:r>
      </w:hyperlink>
      <w:r>
        <w:t xml:space="preserve"> порядка, возлагается на органы местного самоуправления муниципальных образований автономного округа.</w:t>
      </w:r>
    </w:p>
    <w:p w:rsidR="00B5113C" w:rsidRDefault="00B5113C">
      <w:pPr>
        <w:pStyle w:val="ConsPlusNormal"/>
        <w:spacing w:before="220"/>
        <w:ind w:firstLine="540"/>
        <w:jc w:val="both"/>
      </w:pPr>
      <w:r>
        <w:lastRenderedPageBreak/>
        <w:t>56. Настоящий пункт устанавливает механизм предоставления социальных выплат в виде субсидий иным категориям граждан, являющимся участниками настоящей государственной программы.</w:t>
      </w:r>
    </w:p>
    <w:p w:rsidR="00B5113C" w:rsidRDefault="00B5113C">
      <w:pPr>
        <w:pStyle w:val="ConsPlusNormal"/>
        <w:spacing w:before="220"/>
        <w:ind w:firstLine="540"/>
        <w:jc w:val="both"/>
      </w:pPr>
      <w:bookmarkStart w:id="137" w:name="P5246"/>
      <w:bookmarkEnd w:id="137"/>
      <w:r>
        <w:t>56.1. Для целей настоящего пункта используются следующие понятия:</w:t>
      </w:r>
    </w:p>
    <w:p w:rsidR="00B5113C" w:rsidRDefault="00B5113C">
      <w:pPr>
        <w:pStyle w:val="ConsPlusNormal"/>
        <w:spacing w:before="220"/>
        <w:ind w:firstLine="540"/>
        <w:jc w:val="both"/>
      </w:pPr>
      <w:r>
        <w:t>иные категории граждан, являющиеся участниками настоящей государственной программы - граждане, являющиеся участниками мероприятий "Обеспечение жильем молодых семей, признанных до 31 декабря 2013 года участниками подпрограмм", "Обеспечение жильем граждан из числа коренных малочисленных народов автономного округа, признанных до 31 декабря 2013 года участниками подпрограмм", "Улучшение жилищных условий отдельных категорий граждан, признанных до 31 декабря 2013 года участниками подпрограмм и мероприятий", "Улучшение жилищных условий отдельных категорий граждан", "Предоставление семьям, имеющим 3 и более детей, семьям, имеющим детей-инвалидов, семьям, в которых дети остались без родителей (единственного родителя), гражданам из числа молодых семей, пострадавшим от действий (бездействия) застройщиков, субсидии на погашение задолженности по полученным ипотечным кредитам" настоящей государственной программы;</w:t>
      </w:r>
    </w:p>
    <w:p w:rsidR="00B5113C" w:rsidRDefault="00B5113C">
      <w:pPr>
        <w:pStyle w:val="ConsPlusNormal"/>
        <w:spacing w:before="220"/>
        <w:ind w:firstLine="540"/>
        <w:jc w:val="both"/>
      </w:pPr>
      <w:r>
        <w:t>уполномоченная организация - организация, привлеченная на конкурсной основе в соответствии с законодательством Российской Федерации и автономного округа для реализации отдельных мероприятий настоящей государственной программы.</w:t>
      </w:r>
    </w:p>
    <w:p w:rsidR="00B5113C" w:rsidRDefault="00B5113C">
      <w:pPr>
        <w:pStyle w:val="ConsPlusNormal"/>
        <w:spacing w:before="220"/>
        <w:ind w:firstLine="540"/>
        <w:jc w:val="both"/>
      </w:pPr>
      <w:r>
        <w:t xml:space="preserve">56.2. Социальная выплата в виде субсидии предоставляется в порядке, установленном для соответствующего мероприятия, указанного в </w:t>
      </w:r>
      <w:hyperlink w:anchor="P5246" w:history="1">
        <w:r>
          <w:rPr>
            <w:color w:val="0000FF"/>
          </w:rPr>
          <w:t>пункте 56.1</w:t>
        </w:r>
      </w:hyperlink>
      <w:r>
        <w:t xml:space="preserve"> порядка, в пределах объемов средств, предусмотренных на мероприятие, доведенных Департаментом до уполномоченной организации информационным письмом.</w:t>
      </w:r>
    </w:p>
    <w:p w:rsidR="00B5113C" w:rsidRDefault="00B5113C">
      <w:pPr>
        <w:pStyle w:val="ConsPlusNormal"/>
        <w:spacing w:before="220"/>
        <w:ind w:firstLine="540"/>
        <w:jc w:val="both"/>
      </w:pPr>
      <w:r>
        <w:t>56.3. Департамент осуществляет перераспределение средств, утвержденных на реализацию мероприятия, в случае если в них нет потребности или не осуществлены действия, направленные на предоставление гражданам социальных выплат в виде субсидий.</w:t>
      </w:r>
    </w:p>
    <w:p w:rsidR="00B5113C" w:rsidRDefault="00B5113C">
      <w:pPr>
        <w:pStyle w:val="ConsPlusNormal"/>
        <w:spacing w:before="220"/>
        <w:ind w:firstLine="540"/>
        <w:jc w:val="both"/>
      </w:pPr>
      <w:bookmarkStart w:id="138" w:name="P5251"/>
      <w:bookmarkEnd w:id="138"/>
      <w:r>
        <w:t>56.4. В течение 3 рабочих дней со дня принятия решения о предоставлении социальной выплаты в виде субсидии уполномоченная организация направляет в Департамент заявку на ее перечисление по форме, установленной Департаментом, содержащую объемы фактически возникших обязательств, с приложением копии решения о предоставлении социальной выплаты участнику мероприятия.</w:t>
      </w:r>
    </w:p>
    <w:p w:rsidR="00B5113C" w:rsidRDefault="00B5113C">
      <w:pPr>
        <w:pStyle w:val="ConsPlusNormal"/>
        <w:spacing w:before="220"/>
        <w:ind w:firstLine="540"/>
        <w:jc w:val="both"/>
      </w:pPr>
      <w:r>
        <w:t xml:space="preserve">56.5. Департамент в течение 5 рабочих дней со дня поступления заявки и документов, указанных в </w:t>
      </w:r>
      <w:hyperlink w:anchor="P5251" w:history="1">
        <w:r>
          <w:rPr>
            <w:color w:val="0000FF"/>
          </w:rPr>
          <w:t>пункте 56.4</w:t>
        </w:r>
      </w:hyperlink>
      <w:r>
        <w:t xml:space="preserve"> порядка, проверяет информацию, содержащуюся в заявке, на соответствие информации, содержащейся в решении о предоставлении социальной выплаты участнику мероприятия, и при отсутствии замечаний направляет заявку в уполномоченный орган Тюменской области для перечисления участнику мероприятия социальной выплаты.</w:t>
      </w:r>
    </w:p>
    <w:p w:rsidR="00B5113C" w:rsidRDefault="00B5113C">
      <w:pPr>
        <w:pStyle w:val="ConsPlusNormal"/>
        <w:spacing w:before="220"/>
        <w:ind w:firstLine="540"/>
        <w:jc w:val="both"/>
      </w:pPr>
      <w:r>
        <w:t xml:space="preserve">56.6. Формирование заявки Департамента о перечислении социальной выплаты участнику мероприятия осуществляется с учетом положений </w:t>
      </w:r>
      <w:hyperlink w:anchor="P5195" w:history="1">
        <w:r>
          <w:rPr>
            <w:color w:val="0000FF"/>
          </w:rPr>
          <w:t>пункта 46</w:t>
        </w:r>
      </w:hyperlink>
      <w:r>
        <w:t xml:space="preserve"> порядка.</w:t>
      </w:r>
    </w:p>
    <w:p w:rsidR="00B5113C" w:rsidRDefault="00B5113C">
      <w:pPr>
        <w:pStyle w:val="ConsPlusNormal"/>
        <w:spacing w:before="220"/>
        <w:ind w:firstLine="540"/>
        <w:jc w:val="both"/>
      </w:pPr>
      <w:r>
        <w:t xml:space="preserve">56.7. Гражданам из числа участников мероприятий "Обеспечение жильем молодых семей, признанных до 31 декабря 2013 года участниками подпрограмм", "Улучшение жилищных условий отдельных категорий граждан, признанных до 31 декабря 2013 года участниками подпрограмм и мероприятий" настоящей государственной программы, исключенным в связи с непредставлением документов о приобретении жилого помещения в уполномоченную организацию в срок до 1 июля 2019 года, но заключившим такие договоры до 1 июля 2019 года, зарегистрировавшим переход права собственности и (или) оформившим нотариальное обязательство о выделении доли членам семьи в жилом помещении после снятия обременения, социальные выплаты в виде субсидий предоставляются в порядке и на условиях, установленных соответствующим мероприятием, при </w:t>
      </w:r>
      <w:r>
        <w:lastRenderedPageBreak/>
        <w:t>обязательной подаче ими в уполномоченную организацию в срок до 1 июля 2020 года заявления о предоставлении социальной выплаты в виде субсидии и документов, установленных мероприятием для получения субсидии.</w:t>
      </w:r>
    </w:p>
    <w:p w:rsidR="00B5113C" w:rsidRDefault="00B5113C">
      <w:pPr>
        <w:pStyle w:val="ConsPlusNormal"/>
        <w:spacing w:before="220"/>
        <w:ind w:firstLine="540"/>
        <w:jc w:val="both"/>
      </w:pPr>
      <w:r>
        <w:t>Гражданам, состоящим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договору социального найма, из числа участников мероприятия "Улучшение жилищных условий отдельных категорий граждан, признанных до 31 декабря 2013 года участниками подпрограмм и мероприятий", предоставление социальной выплаты осуществляется на условиях и в размере, действующих до 31 января 2020 года.</w:t>
      </w:r>
    </w:p>
    <w:p w:rsidR="00B5113C" w:rsidRDefault="00B5113C">
      <w:pPr>
        <w:pStyle w:val="ConsPlusNormal"/>
        <w:spacing w:before="220"/>
        <w:ind w:firstLine="540"/>
        <w:jc w:val="both"/>
      </w:pPr>
      <w:r>
        <w:t>Указанные в настоящем пункте граждане включаются в список участников мероприятия согласно дате подачи заявления в соответствии с настоящим пунктом.</w:t>
      </w:r>
    </w:p>
    <w:p w:rsidR="00B5113C" w:rsidRDefault="00B5113C">
      <w:pPr>
        <w:pStyle w:val="ConsPlusNormal"/>
        <w:jc w:val="both"/>
      </w:pPr>
      <w:r>
        <w:t xml:space="preserve">(п. 56.7 введен </w:t>
      </w:r>
      <w:hyperlink r:id="rId352" w:history="1">
        <w:r>
          <w:rPr>
            <w:color w:val="0000FF"/>
          </w:rPr>
          <w:t>постановлением</w:t>
        </w:r>
      </w:hyperlink>
      <w:r>
        <w:t xml:space="preserve"> Правительства ХМАО - Югры от 28.02.2020 N 54-п)</w:t>
      </w: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right"/>
        <w:outlineLvl w:val="0"/>
      </w:pPr>
      <w:r>
        <w:t>Приложение 10</w:t>
      </w:r>
    </w:p>
    <w:p w:rsidR="00B5113C" w:rsidRDefault="00B5113C">
      <w:pPr>
        <w:pStyle w:val="ConsPlusNormal"/>
        <w:jc w:val="right"/>
      </w:pPr>
      <w:r>
        <w:t>к постановлению</w:t>
      </w:r>
    </w:p>
    <w:p w:rsidR="00B5113C" w:rsidRDefault="00B5113C">
      <w:pPr>
        <w:pStyle w:val="ConsPlusNormal"/>
        <w:jc w:val="right"/>
      </w:pPr>
      <w:r>
        <w:t>Правительства Ханты-Мансийского</w:t>
      </w:r>
    </w:p>
    <w:p w:rsidR="00B5113C" w:rsidRDefault="00B5113C">
      <w:pPr>
        <w:pStyle w:val="ConsPlusNormal"/>
        <w:jc w:val="right"/>
      </w:pPr>
      <w:r>
        <w:t>автономного округа - Югры</w:t>
      </w:r>
    </w:p>
    <w:p w:rsidR="00B5113C" w:rsidRDefault="00B5113C">
      <w:pPr>
        <w:pStyle w:val="ConsPlusNormal"/>
        <w:jc w:val="right"/>
      </w:pPr>
      <w:r>
        <w:t>от 5 октября 2018 года N 346-п</w:t>
      </w:r>
    </w:p>
    <w:p w:rsidR="00B5113C" w:rsidRDefault="00B5113C">
      <w:pPr>
        <w:pStyle w:val="ConsPlusNormal"/>
        <w:jc w:val="both"/>
      </w:pPr>
    </w:p>
    <w:p w:rsidR="00B5113C" w:rsidRDefault="00B5113C">
      <w:pPr>
        <w:pStyle w:val="ConsPlusTitle"/>
        <w:jc w:val="center"/>
      </w:pPr>
      <w:bookmarkStart w:id="139" w:name="P5269"/>
      <w:bookmarkEnd w:id="139"/>
      <w:r>
        <w:t>ПОРЯДОК</w:t>
      </w:r>
    </w:p>
    <w:p w:rsidR="00B5113C" w:rsidRDefault="00B5113C">
      <w:pPr>
        <w:pStyle w:val="ConsPlusTitle"/>
        <w:jc w:val="center"/>
      </w:pPr>
      <w:r>
        <w:t>РЕАЛИЗАЦИИ МЕРОПРИЯТИЯ "УЛУЧШЕНИЕ ЖИЛИЩНЫХ УСЛОВИЙ ВЕТЕРАНАМ</w:t>
      </w:r>
    </w:p>
    <w:p w:rsidR="00B5113C" w:rsidRDefault="00B5113C">
      <w:pPr>
        <w:pStyle w:val="ConsPlusTitle"/>
        <w:jc w:val="center"/>
      </w:pPr>
      <w:r>
        <w:t>ВЕЛИКОЙ ОТЕЧЕСТВЕННОЙ ВОЙНЫ" (ДАЛЕЕ - ПОРЯДОК)</w:t>
      </w:r>
    </w:p>
    <w:p w:rsidR="00B5113C" w:rsidRDefault="00B51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13C">
        <w:trPr>
          <w:jc w:val="center"/>
        </w:trPr>
        <w:tc>
          <w:tcPr>
            <w:tcW w:w="9294" w:type="dxa"/>
            <w:tcBorders>
              <w:top w:val="nil"/>
              <w:left w:val="single" w:sz="24" w:space="0" w:color="CED3F1"/>
              <w:bottom w:val="nil"/>
              <w:right w:val="single" w:sz="24" w:space="0" w:color="F4F3F8"/>
            </w:tcBorders>
            <w:shd w:val="clear" w:color="auto" w:fill="F4F3F8"/>
          </w:tcPr>
          <w:p w:rsidR="00B5113C" w:rsidRDefault="00B5113C">
            <w:pPr>
              <w:pStyle w:val="ConsPlusNormal"/>
              <w:jc w:val="center"/>
            </w:pPr>
            <w:r>
              <w:rPr>
                <w:color w:val="392C69"/>
              </w:rPr>
              <w:t>Список изменяющих документов</w:t>
            </w:r>
          </w:p>
          <w:p w:rsidR="00B5113C" w:rsidRDefault="00B5113C">
            <w:pPr>
              <w:pStyle w:val="ConsPlusNormal"/>
              <w:jc w:val="center"/>
            </w:pPr>
            <w:r>
              <w:rPr>
                <w:color w:val="392C69"/>
              </w:rPr>
              <w:t xml:space="preserve">(введен </w:t>
            </w:r>
            <w:hyperlink r:id="rId353" w:history="1">
              <w:r>
                <w:rPr>
                  <w:color w:val="0000FF"/>
                </w:rPr>
                <w:t>постановлением</w:t>
              </w:r>
            </w:hyperlink>
            <w:r>
              <w:rPr>
                <w:color w:val="392C69"/>
              </w:rPr>
              <w:t xml:space="preserve"> Правительства ХМАО - Югры от 01.02.2019 N 20-п;</w:t>
            </w:r>
          </w:p>
          <w:p w:rsidR="00B5113C" w:rsidRDefault="00B5113C">
            <w:pPr>
              <w:pStyle w:val="ConsPlusNormal"/>
              <w:jc w:val="center"/>
            </w:pPr>
            <w:r>
              <w:rPr>
                <w:color w:val="392C69"/>
              </w:rPr>
              <w:t xml:space="preserve">в ред. </w:t>
            </w:r>
            <w:hyperlink r:id="rId354" w:history="1">
              <w:r>
                <w:rPr>
                  <w:color w:val="0000FF"/>
                </w:rPr>
                <w:t>постановления</w:t>
              </w:r>
            </w:hyperlink>
            <w:r>
              <w:rPr>
                <w:color w:val="392C69"/>
              </w:rPr>
              <w:t xml:space="preserve"> Правительства ХМАО - Югры от 31.01.2020 N 19-п)</w:t>
            </w:r>
          </w:p>
        </w:tc>
      </w:tr>
    </w:tbl>
    <w:p w:rsidR="00B5113C" w:rsidRDefault="00B5113C">
      <w:pPr>
        <w:pStyle w:val="ConsPlusNormal"/>
        <w:jc w:val="both"/>
      </w:pPr>
    </w:p>
    <w:p w:rsidR="00B5113C" w:rsidRDefault="00B5113C">
      <w:pPr>
        <w:pStyle w:val="ConsPlusNormal"/>
        <w:ind w:firstLine="540"/>
        <w:jc w:val="both"/>
      </w:pPr>
      <w:r>
        <w:t xml:space="preserve">1. Порядок устанавливает правила и условия обеспечения мерой государственной поддержки автономного округа ветеранов Великой Отечественной войны, в соответствии с Федеральным </w:t>
      </w:r>
      <w:hyperlink r:id="rId355" w:history="1">
        <w:r>
          <w:rPr>
            <w:color w:val="0000FF"/>
          </w:rPr>
          <w:t>законом</w:t>
        </w:r>
      </w:hyperlink>
      <w:r>
        <w:t xml:space="preserve"> от 12 января 1995 года N 5-ФЗ "О ветеранах" (далее - Федеральный закон "О ветеранах"), </w:t>
      </w:r>
      <w:hyperlink r:id="rId356"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(далее в порядке - Указ Президента Российской Федерации N 714), </w:t>
      </w:r>
      <w:hyperlink r:id="rId357" w:history="1">
        <w:r>
          <w:rPr>
            <w:color w:val="0000FF"/>
          </w:rPr>
          <w:t>пунктом 1 статьи 7.2</w:t>
        </w:r>
      </w:hyperlink>
      <w:r>
        <w:t xml:space="preserve"> Закона автономного округа от 6 июля 2005 года N 57-оз "О регулировании отдельных жилищных отношений в Ханты-Мансийском автономном округе - Югре", </w:t>
      </w:r>
      <w:hyperlink r:id="rId358" w:history="1">
        <w:r>
          <w:rPr>
            <w:color w:val="0000FF"/>
          </w:rPr>
          <w:t>пунктом 4 статьи 2</w:t>
        </w:r>
      </w:hyperlink>
      <w:r>
        <w:t xml:space="preserve"> Закона автономного округа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B5113C" w:rsidRDefault="00B5113C">
      <w:pPr>
        <w:pStyle w:val="ConsPlusNormal"/>
        <w:spacing w:before="220"/>
        <w:ind w:firstLine="540"/>
        <w:jc w:val="both"/>
      </w:pPr>
      <w:bookmarkStart w:id="140" w:name="P5277"/>
      <w:bookmarkEnd w:id="140"/>
      <w:r>
        <w:t xml:space="preserve">2. Мерой государственной поддержки автономного округа обеспечиваются ветераны Великой Отечественной войны, относящиеся к категориям, указанным в </w:t>
      </w:r>
      <w:hyperlink r:id="rId359" w:history="1">
        <w:r>
          <w:rPr>
            <w:color w:val="0000FF"/>
          </w:rPr>
          <w:t>пункте 2 части 3 статьи 23.2</w:t>
        </w:r>
      </w:hyperlink>
      <w:r>
        <w:t xml:space="preserve"> Федерального закона "О ветеранах", являющиеся гражданами Российской Федерации, состоящие на учете в качестве нуждающихся в жилом помещении, предоставляемом по договору социального найма в соответствии с </w:t>
      </w:r>
      <w:hyperlink r:id="rId360" w:history="1">
        <w:r>
          <w:rPr>
            <w:color w:val="0000FF"/>
          </w:rPr>
          <w:t>Указом</w:t>
        </w:r>
      </w:hyperlink>
      <w:r>
        <w:t xml:space="preserve"> Президента Российской Федерации N 714, по месту жительства на территории автономного округа, признанные участниками мероприятия в соответствии с порядком.</w:t>
      </w:r>
    </w:p>
    <w:p w:rsidR="00B5113C" w:rsidRDefault="00B5113C">
      <w:pPr>
        <w:pStyle w:val="ConsPlusNormal"/>
        <w:spacing w:before="220"/>
        <w:ind w:firstLine="540"/>
        <w:jc w:val="both"/>
      </w:pPr>
      <w:r>
        <w:lastRenderedPageBreak/>
        <w:t xml:space="preserve">В первую очередь мерой государственной поддержки обеспечиваются ветераны Великой Отечественной войны, относящиеся к категориям, указанным в </w:t>
      </w:r>
      <w:hyperlink r:id="rId361" w:history="1">
        <w:r>
          <w:rPr>
            <w:color w:val="0000FF"/>
          </w:rPr>
          <w:t>абзацах втором</w:t>
        </w:r>
      </w:hyperlink>
      <w:r>
        <w:t xml:space="preserve">, </w:t>
      </w:r>
      <w:hyperlink r:id="rId362" w:history="1">
        <w:r>
          <w:rPr>
            <w:color w:val="0000FF"/>
          </w:rPr>
          <w:t>третьем пункта 2 части 3 статьи 23.2</w:t>
        </w:r>
      </w:hyperlink>
      <w:r>
        <w:t xml:space="preserve"> Федерального закона "О ветеранах".</w:t>
      </w:r>
    </w:p>
    <w:p w:rsidR="00B5113C" w:rsidRDefault="00B5113C">
      <w:pPr>
        <w:pStyle w:val="ConsPlusNormal"/>
        <w:spacing w:before="220"/>
        <w:ind w:firstLine="540"/>
        <w:jc w:val="both"/>
      </w:pPr>
      <w:r>
        <w:t>3. Участие в мероприятии добровольное.</w:t>
      </w:r>
    </w:p>
    <w:p w:rsidR="00B5113C" w:rsidRDefault="00B5113C">
      <w:pPr>
        <w:pStyle w:val="ConsPlusNormal"/>
        <w:spacing w:before="220"/>
        <w:ind w:firstLine="540"/>
        <w:jc w:val="both"/>
      </w:pPr>
      <w:r>
        <w:t>4. Государственная поддержка участников осуществляется в виде:</w:t>
      </w:r>
    </w:p>
    <w:p w:rsidR="00B5113C" w:rsidRDefault="00B5113C">
      <w:pPr>
        <w:pStyle w:val="ConsPlusNormal"/>
        <w:spacing w:before="220"/>
        <w:ind w:firstLine="540"/>
        <w:jc w:val="both"/>
      </w:pPr>
      <w:r>
        <w:t>4.1. Единовременной денежной выплаты на приобретение (строительство) жилого помещения;</w:t>
      </w:r>
    </w:p>
    <w:p w:rsidR="00B5113C" w:rsidRDefault="00B5113C">
      <w:pPr>
        <w:pStyle w:val="ConsPlusNormal"/>
        <w:spacing w:before="220"/>
        <w:ind w:firstLine="540"/>
        <w:jc w:val="both"/>
      </w:pPr>
      <w:r>
        <w:t>4.2. Жилого помещения по договору социального найма.</w:t>
      </w:r>
    </w:p>
    <w:p w:rsidR="00B5113C" w:rsidRDefault="00B5113C">
      <w:pPr>
        <w:pStyle w:val="ConsPlusNormal"/>
        <w:spacing w:before="220"/>
        <w:ind w:firstLine="540"/>
        <w:jc w:val="both"/>
      </w:pPr>
      <w:bookmarkStart w:id="141" w:name="P5283"/>
      <w:bookmarkEnd w:id="141"/>
      <w:r>
        <w:t>5. Заявление на участие в мероприятии подается лично либо законным представителем гражданина. Заявление подается с предъявлением оригиналов соответствующих документов, копии которых заверяются ответственным сотрудником, принимающим документы.</w:t>
      </w:r>
    </w:p>
    <w:p w:rsidR="00B5113C" w:rsidRDefault="00B5113C">
      <w:pPr>
        <w:pStyle w:val="ConsPlusNormal"/>
        <w:spacing w:before="220"/>
        <w:ind w:firstLine="540"/>
        <w:jc w:val="both"/>
      </w:pPr>
      <w:r>
        <w:t>Ответственность за достоверность сведений, указанных в заявлении и представленных документах, возлагается на гражданина.</w:t>
      </w:r>
    </w:p>
    <w:p w:rsidR="00B5113C" w:rsidRDefault="00B5113C">
      <w:pPr>
        <w:pStyle w:val="ConsPlusNormal"/>
        <w:spacing w:before="220"/>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(http://86.gosuslugi.ru).</w:t>
      </w:r>
    </w:p>
    <w:p w:rsidR="00B5113C" w:rsidRDefault="00B5113C">
      <w:pPr>
        <w:pStyle w:val="ConsPlusNormal"/>
        <w:spacing w:before="220"/>
        <w:ind w:firstLine="540"/>
        <w:jc w:val="both"/>
      </w:pPr>
      <w:r>
        <w:t>В случае направления заявления в электронном виде и подписания его электронной подписью заявителя, вид которой предусмотрен законодательством Российской Федерации, датой и временем регистрации заявления является дата и время его поступления в уполномоченный орган.</w:t>
      </w:r>
    </w:p>
    <w:p w:rsidR="00B5113C" w:rsidRDefault="00B5113C">
      <w:pPr>
        <w:pStyle w:val="ConsPlusNormal"/>
        <w:spacing w:before="220"/>
        <w:ind w:firstLine="540"/>
        <w:jc w:val="both"/>
      </w:pPr>
      <w:r>
        <w:t>6. В целях порядка нуждающимся в улучшении жилищных условий признается гражданин:</w:t>
      </w:r>
    </w:p>
    <w:p w:rsidR="00B5113C" w:rsidRDefault="00B5113C">
      <w:pPr>
        <w:pStyle w:val="ConsPlusNormal"/>
        <w:spacing w:before="220"/>
        <w:ind w:firstLine="540"/>
        <w:jc w:val="both"/>
      </w:pPr>
      <w:r>
        <w:t xml:space="preserve">признанный органами местного самоуправления по месту постоянного жительства нуждающимся в жилом помещении в соответствии с </w:t>
      </w:r>
      <w:hyperlink r:id="rId363" w:history="1">
        <w:r>
          <w:rPr>
            <w:color w:val="0000FF"/>
          </w:rPr>
          <w:t>Указом</w:t>
        </w:r>
      </w:hyperlink>
      <w:r>
        <w:t xml:space="preserve"> Президента Российской Федерации N 714 по тем же основаниям, которые установлены </w:t>
      </w:r>
      <w:hyperlink r:id="rId364"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 ли гражданин на учет в качестве нуждающегося в жилом помещении.</w:t>
      </w:r>
    </w:p>
    <w:p w:rsidR="00B5113C" w:rsidRDefault="00B5113C">
      <w:pPr>
        <w:pStyle w:val="ConsPlusNormal"/>
        <w:spacing w:before="220"/>
        <w:ind w:firstLine="540"/>
        <w:jc w:val="both"/>
      </w:pPr>
      <w: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B5113C" w:rsidRDefault="00B5113C">
      <w:pPr>
        <w:pStyle w:val="ConsPlusNormal"/>
        <w:spacing w:before="220"/>
        <w:ind w:firstLine="540"/>
        <w:jc w:val="both"/>
      </w:pPr>
      <w:r>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B5113C" w:rsidRDefault="00B5113C">
      <w:pPr>
        <w:pStyle w:val="ConsPlusNormal"/>
        <w:spacing w:before="220"/>
        <w:ind w:firstLine="540"/>
        <w:jc w:val="both"/>
      </w:pPr>
      <w:r>
        <w:t xml:space="preserve">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Другие родственники, нетрудоспособные </w:t>
      </w:r>
      <w:r>
        <w:lastRenderedPageBreak/>
        <w:t>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w:t>
      </w:r>
    </w:p>
    <w:p w:rsidR="00B5113C" w:rsidRDefault="00B5113C">
      <w:pPr>
        <w:pStyle w:val="ConsPlusNormal"/>
        <w:spacing w:before="220"/>
        <w:ind w:firstLine="540"/>
        <w:jc w:val="both"/>
      </w:pPr>
      <w:r>
        <w:t xml:space="preserve">Для целей определения нуждаемости в улучшении жилищных условий применяются положения </w:t>
      </w:r>
      <w:hyperlink r:id="rId365" w:history="1">
        <w:r>
          <w:rPr>
            <w:color w:val="0000FF"/>
          </w:rPr>
          <w:t>статьи 53</w:t>
        </w:r>
      </w:hyperlink>
      <w:r>
        <w:t xml:space="preserve"> Жилищного кодекса Российской Федерации.</w:t>
      </w:r>
    </w:p>
    <w:p w:rsidR="00B5113C" w:rsidRDefault="00B5113C">
      <w:pPr>
        <w:pStyle w:val="ConsPlusNormal"/>
        <w:spacing w:before="220"/>
        <w:ind w:firstLine="540"/>
        <w:jc w:val="both"/>
      </w:pPr>
      <w:bookmarkStart w:id="142" w:name="P5293"/>
      <w:bookmarkEnd w:id="142"/>
      <w:r>
        <w:t xml:space="preserve">7. Решение о принятии гражданина на учет в качестве нуждающегося в жилом помещении, предоставляемом по договору социального найма, принимается уполномоченным органом местного самоуправления муниципального образования автономного округа, осуществляющим полномочия по предоставлению единовременных денежных выплат на строительство или приобретение жилых помещений за счет субвенций из федерального бюджета гражданам, указанным в </w:t>
      </w:r>
      <w:hyperlink w:anchor="P5277" w:history="1">
        <w:r>
          <w:rPr>
            <w:color w:val="0000FF"/>
          </w:rPr>
          <w:t>пункте 2</w:t>
        </w:r>
      </w:hyperlink>
      <w:r>
        <w:t xml:space="preserve"> порядка (далее - уполномоченный орган), на основании следующих документов:</w:t>
      </w:r>
    </w:p>
    <w:p w:rsidR="00B5113C" w:rsidRDefault="00B5113C">
      <w:pPr>
        <w:pStyle w:val="ConsPlusNormal"/>
        <w:spacing w:before="220"/>
        <w:ind w:firstLine="540"/>
        <w:jc w:val="both"/>
      </w:pPr>
      <w:bookmarkStart w:id="143" w:name="P5294"/>
      <w:bookmarkEnd w:id="143"/>
      <w:r>
        <w:t xml:space="preserve">7.1. Заявления, указанного в </w:t>
      </w:r>
      <w:hyperlink w:anchor="P5283" w:history="1">
        <w:r>
          <w:rPr>
            <w:color w:val="0000FF"/>
          </w:rPr>
          <w:t>пункте 5</w:t>
        </w:r>
      </w:hyperlink>
      <w:r>
        <w:t xml:space="preserve"> порядка, по форме, установленной Департаментом строительства автономного округа.</w:t>
      </w:r>
    </w:p>
    <w:p w:rsidR="00B5113C" w:rsidRDefault="00B5113C">
      <w:pPr>
        <w:pStyle w:val="ConsPlusNormal"/>
        <w:spacing w:before="220"/>
        <w:ind w:firstLine="540"/>
        <w:jc w:val="both"/>
      </w:pPr>
      <w:r>
        <w:t>7.2. Паспорта или иных документов, удостоверяющих личность гражданина Российской Федерации и проживающих с ним членов семьи.</w:t>
      </w:r>
    </w:p>
    <w:p w:rsidR="00B5113C" w:rsidRDefault="00B5113C">
      <w:pPr>
        <w:pStyle w:val="ConsPlusNormal"/>
        <w:spacing w:before="220"/>
        <w:ind w:firstLine="540"/>
        <w:jc w:val="both"/>
      </w:pPr>
      <w:r>
        <w:t>7.3. Справки о наличии заболевания, включенного в Перечень соответствующих заболеваний, установленный уполномоченным Правительством Российской Федерации федеральным органом исполнительной власти (при наличии в составе семьи больного, страдающего тяжелой формой хронического заболевания, при которой совместное проживание с ним в одной квартире невозможно) (для определения права на предоставление жилья во внеочередном порядке).</w:t>
      </w:r>
    </w:p>
    <w:p w:rsidR="00B5113C" w:rsidRDefault="00B5113C">
      <w:pPr>
        <w:pStyle w:val="ConsPlusNormal"/>
        <w:spacing w:before="220"/>
        <w:ind w:firstLine="540"/>
        <w:jc w:val="both"/>
      </w:pPr>
      <w:bookmarkStart w:id="144" w:name="P5297"/>
      <w:bookmarkEnd w:id="144"/>
      <w:r>
        <w:t>7.4. Домовой книги или адресная справка на занимаемое жилое помещение.</w:t>
      </w:r>
    </w:p>
    <w:p w:rsidR="00B5113C" w:rsidRDefault="00B5113C">
      <w:pPr>
        <w:pStyle w:val="ConsPlusNormal"/>
        <w:spacing w:before="220"/>
        <w:ind w:firstLine="540"/>
        <w:jc w:val="both"/>
      </w:pPr>
      <w:bookmarkStart w:id="145" w:name="P5298"/>
      <w:bookmarkEnd w:id="145"/>
      <w:r>
        <w:t>7.5. Документа, подтверждающего регистрацию в системе индивидуального (персонифицированного) учета, на заявителя и членов его семьи.</w:t>
      </w:r>
    </w:p>
    <w:p w:rsidR="00B5113C" w:rsidRDefault="00B5113C">
      <w:pPr>
        <w:pStyle w:val="ConsPlusNormal"/>
        <w:jc w:val="both"/>
      </w:pPr>
      <w:r>
        <w:t xml:space="preserve">(пп. 7.5 в ред. </w:t>
      </w:r>
      <w:hyperlink r:id="rId366"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7.6. Сведений об отнесении гражданина к соответствующей категории граждан.</w:t>
      </w:r>
    </w:p>
    <w:p w:rsidR="00B5113C" w:rsidRDefault="00B5113C">
      <w:pPr>
        <w:pStyle w:val="ConsPlusNormal"/>
        <w:spacing w:before="220"/>
        <w:ind w:firstLine="540"/>
        <w:jc w:val="both"/>
      </w:pPr>
      <w:r>
        <w:t>7.7. Сведений об основаниях пользования жилым помещением, занимаемым гражданином и членами его семьи.</w:t>
      </w:r>
    </w:p>
    <w:p w:rsidR="00B5113C" w:rsidRDefault="00B5113C">
      <w:pPr>
        <w:pStyle w:val="ConsPlusNormal"/>
        <w:spacing w:before="220"/>
        <w:ind w:firstLine="540"/>
        <w:jc w:val="both"/>
      </w:pPr>
      <w:r>
        <w:t>7.8. Решения о признании занимаемого гражданином жилого помещения не отвечающим установленным для жилых помещений требованиям.</w:t>
      </w:r>
    </w:p>
    <w:p w:rsidR="00B5113C" w:rsidRDefault="00B5113C">
      <w:pPr>
        <w:pStyle w:val="ConsPlusNormal"/>
        <w:spacing w:before="220"/>
        <w:ind w:firstLine="540"/>
        <w:jc w:val="both"/>
      </w:pPr>
      <w:r>
        <w:t>7.9. Сведений из органа, осуществляющего государственную регистрацию прав, о наличии или отсутствии жилых помещений в собственности гражданина и членов его семьи, а также о совершенных сделках с жилыми помещениями за последние пять лет по Российской Федерации.</w:t>
      </w:r>
    </w:p>
    <w:p w:rsidR="00B5113C" w:rsidRDefault="00B5113C">
      <w:pPr>
        <w:pStyle w:val="ConsPlusNormal"/>
        <w:spacing w:before="220"/>
        <w:ind w:firstLine="540"/>
        <w:jc w:val="both"/>
      </w:pPr>
      <w:bookmarkStart w:id="146" w:name="P5304"/>
      <w:bookmarkEnd w:id="146"/>
      <w:r>
        <w:t xml:space="preserve">7.10. Сведений об использовании заявителем права на обеспечение жилым помещением с использованием государственной поддержки, в соответствии с </w:t>
      </w:r>
      <w:hyperlink r:id="rId367" w:history="1">
        <w:r>
          <w:rPr>
            <w:color w:val="0000FF"/>
          </w:rPr>
          <w:t>Указом</w:t>
        </w:r>
      </w:hyperlink>
      <w:r>
        <w:t xml:space="preserve"> Президента Российской Федерации N 714 по предыдущему месту жительства.</w:t>
      </w:r>
    </w:p>
    <w:p w:rsidR="00B5113C" w:rsidRDefault="00B5113C">
      <w:pPr>
        <w:pStyle w:val="ConsPlusNormal"/>
        <w:spacing w:before="220"/>
        <w:ind w:firstLine="540"/>
        <w:jc w:val="both"/>
      </w:pPr>
      <w:r>
        <w:t xml:space="preserve">8. Документы, указанные в </w:t>
      </w:r>
      <w:hyperlink w:anchor="P5294" w:history="1">
        <w:r>
          <w:rPr>
            <w:color w:val="0000FF"/>
          </w:rPr>
          <w:t>подпунктах 7.1</w:t>
        </w:r>
      </w:hyperlink>
      <w:r>
        <w:t xml:space="preserve"> - </w:t>
      </w:r>
      <w:hyperlink w:anchor="P5297" w:history="1">
        <w:r>
          <w:rPr>
            <w:color w:val="0000FF"/>
          </w:rPr>
          <w:t>7.4 пункта 7</w:t>
        </w:r>
      </w:hyperlink>
      <w:r>
        <w:t xml:space="preserve"> порядка, представляет гражданин. Остальные документы представляются в уполномоченный орган исполнительными органами государственной власти и органами местного самоуправления по запросу.</w:t>
      </w:r>
    </w:p>
    <w:p w:rsidR="00B5113C" w:rsidRDefault="00B5113C">
      <w:pPr>
        <w:pStyle w:val="ConsPlusNormal"/>
        <w:spacing w:before="220"/>
        <w:ind w:firstLine="540"/>
        <w:jc w:val="both"/>
      </w:pPr>
      <w:r>
        <w:t xml:space="preserve">Гражданин вправе представить документы и сведения, указанные в </w:t>
      </w:r>
      <w:hyperlink w:anchor="P5298" w:history="1">
        <w:r>
          <w:rPr>
            <w:color w:val="0000FF"/>
          </w:rPr>
          <w:t>подпунктах 7.5</w:t>
        </w:r>
      </w:hyperlink>
      <w:r>
        <w:t xml:space="preserve"> - </w:t>
      </w:r>
      <w:hyperlink w:anchor="P5304" w:history="1">
        <w:r>
          <w:rPr>
            <w:color w:val="0000FF"/>
          </w:rPr>
          <w:t>7.10 пункта 7</w:t>
        </w:r>
      </w:hyperlink>
      <w:r>
        <w:t xml:space="preserve"> порядка, в уполномоченный орган по собственной инициативе.</w:t>
      </w:r>
    </w:p>
    <w:p w:rsidR="00B5113C" w:rsidRDefault="00B5113C">
      <w:pPr>
        <w:pStyle w:val="ConsPlusNormal"/>
        <w:spacing w:before="220"/>
        <w:ind w:firstLine="540"/>
        <w:jc w:val="both"/>
      </w:pPr>
      <w:r>
        <w:t xml:space="preserve">9. Уполномоченный орган проверяет представленные документы на соответствие </w:t>
      </w:r>
      <w:r>
        <w:lastRenderedPageBreak/>
        <w:t xml:space="preserve">требованиям порядка и в течение 5 рабочих дней со дня получения документов, установленных </w:t>
      </w:r>
      <w:hyperlink w:anchor="P5293" w:history="1">
        <w:r>
          <w:rPr>
            <w:color w:val="0000FF"/>
          </w:rPr>
          <w:t>пунктом 7</w:t>
        </w:r>
      </w:hyperlink>
      <w:r>
        <w:t xml:space="preserve"> порядка, принимает решение о постановке на учет либо об отказе в постановке на учет.</w:t>
      </w:r>
    </w:p>
    <w:p w:rsidR="00B5113C" w:rsidRDefault="00B5113C">
      <w:pPr>
        <w:pStyle w:val="ConsPlusNormal"/>
        <w:spacing w:before="220"/>
        <w:ind w:firstLine="540"/>
        <w:jc w:val="both"/>
      </w:pPr>
      <w:r>
        <w:t>10. Решение уполномоченного органа о постановке на учет либо отказе вручается гражданину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p w:rsidR="00B5113C" w:rsidRDefault="00B5113C">
      <w:pPr>
        <w:pStyle w:val="ConsPlusNormal"/>
        <w:spacing w:before="220"/>
        <w:ind w:firstLine="540"/>
        <w:jc w:val="both"/>
      </w:pPr>
      <w:r>
        <w:t>11. Уполномоченный орган принимает решение об отказе в постановке на учет в следующих случаях:</w:t>
      </w:r>
    </w:p>
    <w:p w:rsidR="00B5113C" w:rsidRDefault="00B5113C">
      <w:pPr>
        <w:pStyle w:val="ConsPlusNormal"/>
        <w:spacing w:before="220"/>
        <w:ind w:firstLine="540"/>
        <w:jc w:val="both"/>
      </w:pPr>
      <w:r>
        <w:t xml:space="preserve">несоответствия гражданина требованиям, предусмотренным </w:t>
      </w:r>
      <w:hyperlink w:anchor="P5277" w:history="1">
        <w:r>
          <w:rPr>
            <w:color w:val="0000FF"/>
          </w:rPr>
          <w:t>пунктом 2</w:t>
        </w:r>
      </w:hyperlink>
      <w:r>
        <w:t xml:space="preserve"> порядка;</w:t>
      </w:r>
    </w:p>
    <w:p w:rsidR="00B5113C" w:rsidRDefault="00B5113C">
      <w:pPr>
        <w:pStyle w:val="ConsPlusNormal"/>
        <w:spacing w:before="220"/>
        <w:ind w:firstLine="540"/>
        <w:jc w:val="both"/>
      </w:pPr>
      <w:r>
        <w:t xml:space="preserve">использования им ранее права на обеспечение жильем с использованием государственной поддержки, в соответствии с </w:t>
      </w:r>
      <w:hyperlink r:id="rId368" w:history="1">
        <w:r>
          <w:rPr>
            <w:color w:val="0000FF"/>
          </w:rPr>
          <w:t>Указом</w:t>
        </w:r>
      </w:hyperlink>
      <w:r>
        <w:t xml:space="preserve"> Президента Российской Федерации N 714;</w:t>
      </w:r>
    </w:p>
    <w:p w:rsidR="00B5113C" w:rsidRDefault="00B5113C">
      <w:pPr>
        <w:pStyle w:val="ConsPlusNormal"/>
        <w:spacing w:before="220"/>
        <w:ind w:firstLine="540"/>
        <w:jc w:val="both"/>
      </w:pPr>
      <w:r>
        <w:t>установления факта недостоверности сведений, содержащихся в представленных документах;</w:t>
      </w:r>
    </w:p>
    <w:p w:rsidR="00B5113C" w:rsidRDefault="00B5113C">
      <w:pPr>
        <w:pStyle w:val="ConsPlusNormal"/>
        <w:spacing w:before="220"/>
        <w:ind w:firstLine="540"/>
        <w:jc w:val="both"/>
      </w:pPr>
      <w:r>
        <w:t xml:space="preserve">непредставления документов, указанных в </w:t>
      </w:r>
      <w:hyperlink w:anchor="P5294" w:history="1">
        <w:r>
          <w:rPr>
            <w:color w:val="0000FF"/>
          </w:rPr>
          <w:t>подпунктах 7.1</w:t>
        </w:r>
      </w:hyperlink>
      <w:r>
        <w:t xml:space="preserve"> - </w:t>
      </w:r>
      <w:hyperlink w:anchor="P5297" w:history="1">
        <w:r>
          <w:rPr>
            <w:color w:val="0000FF"/>
          </w:rPr>
          <w:t>7.4 пункта 7</w:t>
        </w:r>
      </w:hyperlink>
      <w:r>
        <w:t xml:space="preserve"> порядка;</w:t>
      </w:r>
    </w:p>
    <w:p w:rsidR="00B5113C" w:rsidRDefault="00B5113C">
      <w:pPr>
        <w:pStyle w:val="ConsPlusNormal"/>
        <w:spacing w:before="220"/>
        <w:ind w:firstLine="540"/>
        <w:jc w:val="both"/>
      </w:pPr>
      <w:r>
        <w:t>предоставления документов, которые не подтверждают право гражданина на участие в мероприятии;</w:t>
      </w:r>
    </w:p>
    <w:p w:rsidR="00B5113C" w:rsidRDefault="00B5113C">
      <w:pPr>
        <w:pStyle w:val="ConsPlusNormal"/>
        <w:spacing w:before="220"/>
        <w:ind w:firstLine="540"/>
        <w:jc w:val="both"/>
      </w:pPr>
      <w:r>
        <w:t>в связи с личным обращением гражданина об отзыве заявления.</w:t>
      </w:r>
    </w:p>
    <w:p w:rsidR="00B5113C" w:rsidRDefault="00B5113C">
      <w:pPr>
        <w:pStyle w:val="ConsPlusNormal"/>
        <w:spacing w:before="220"/>
        <w:ind w:firstLine="540"/>
        <w:jc w:val="both"/>
      </w:pPr>
      <w:bookmarkStart w:id="147" w:name="P5316"/>
      <w:bookmarkEnd w:id="147"/>
      <w:r>
        <w:t xml:space="preserve">12. Решение о признании гражданина в качестве участника мероприятия принимается на основании информации из органа местного самоуправления о постановке на учет в качестве нуждающегося в жилых помещениях, предоставляемых по договорам социального найма, в соответствии с </w:t>
      </w:r>
      <w:hyperlink r:id="rId369" w:history="1">
        <w:r>
          <w:rPr>
            <w:color w:val="0000FF"/>
          </w:rPr>
          <w:t>Указом</w:t>
        </w:r>
      </w:hyperlink>
      <w:r>
        <w:t xml:space="preserve"> Президента Российской Федерации N 714.</w:t>
      </w:r>
    </w:p>
    <w:p w:rsidR="00B5113C" w:rsidRDefault="00B5113C">
      <w:pPr>
        <w:pStyle w:val="ConsPlusNormal"/>
        <w:spacing w:before="220"/>
        <w:ind w:firstLine="540"/>
        <w:jc w:val="both"/>
      </w:pPr>
      <w:r>
        <w:t>13. Заявление на участие в мероприятии предоставляется гражданином, сведения о постановке на учет предоставляются органами местного самоуправления в уполномоченный орган по запросу.</w:t>
      </w:r>
    </w:p>
    <w:p w:rsidR="00B5113C" w:rsidRDefault="00B5113C">
      <w:pPr>
        <w:pStyle w:val="ConsPlusNormal"/>
        <w:spacing w:before="220"/>
        <w:ind w:firstLine="540"/>
        <w:jc w:val="both"/>
      </w:pPr>
      <w:r>
        <w:t>14. Уполномоченный орган регистрирует заявление в книге регистрации и учета граждан, подавших заявление на участие в мероприятии (далее в порядке - книга регистрации и учета), в день его поступления и присваивает ему регистрационный номер.</w:t>
      </w:r>
    </w:p>
    <w:p w:rsidR="00B5113C" w:rsidRDefault="00B5113C">
      <w:pPr>
        <w:pStyle w:val="ConsPlusNormal"/>
        <w:spacing w:before="220"/>
        <w:ind w:firstLine="540"/>
        <w:jc w:val="both"/>
      </w:pPr>
      <w:r>
        <w:t>15. Уполномоченный орган проверяет представленные документы на соответствие требованиям порядка и в течение 5 рабочих дней со дня представления заявления принимает решение о признании либо об отказе в признании гражданина участником мероприятия.</w:t>
      </w:r>
    </w:p>
    <w:p w:rsidR="00B5113C" w:rsidRDefault="00B5113C">
      <w:pPr>
        <w:pStyle w:val="ConsPlusNormal"/>
        <w:spacing w:before="220"/>
        <w:ind w:firstLine="540"/>
        <w:jc w:val="both"/>
      </w:pPr>
      <w:r>
        <w:t xml:space="preserve">16. Уполномоченный орган принимает решение об отказе в признании гражданина участником мероприятия в случае непредставления документов, указанных в </w:t>
      </w:r>
      <w:hyperlink w:anchor="P5293" w:history="1">
        <w:r>
          <w:rPr>
            <w:color w:val="0000FF"/>
          </w:rPr>
          <w:t>пункте 7</w:t>
        </w:r>
      </w:hyperlink>
      <w:r>
        <w:t xml:space="preserve"> порядка.</w:t>
      </w:r>
    </w:p>
    <w:p w:rsidR="00B5113C" w:rsidRDefault="00B5113C">
      <w:pPr>
        <w:pStyle w:val="ConsPlusNormal"/>
        <w:spacing w:before="220"/>
        <w:ind w:firstLine="540"/>
        <w:jc w:val="both"/>
      </w:pPr>
      <w:r>
        <w:t>Решение об отказе в признании гражданина участником мероприятия может быть обжаловано им в соответствии с законодательством Российской Федерации.</w:t>
      </w:r>
    </w:p>
    <w:p w:rsidR="00B5113C" w:rsidRDefault="00B5113C">
      <w:pPr>
        <w:pStyle w:val="ConsPlusNormal"/>
        <w:spacing w:before="220"/>
        <w:ind w:firstLine="540"/>
        <w:jc w:val="both"/>
      </w:pPr>
      <w:r>
        <w:t>17. Решение уполномоченного органа о признании гражданина участником мероприятия либо отказе вручается гражданину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p w:rsidR="00B5113C" w:rsidRDefault="00B5113C">
      <w:pPr>
        <w:pStyle w:val="ConsPlusNormal"/>
        <w:spacing w:before="220"/>
        <w:ind w:firstLine="540"/>
        <w:jc w:val="both"/>
      </w:pPr>
      <w:r>
        <w:t xml:space="preserve">18. Гражданин обязан уведомить уполномоченный орган, принявший решение о признании его участником мероприятия, об изменении обстоятельств, которые могут повлиять на получение государственной поддержки. Уполномоченный орган не несет ответственность за неполучение </w:t>
      </w:r>
      <w:r>
        <w:lastRenderedPageBreak/>
        <w:t>гражданином информации и уведомлений в случае, если гражданин сменил адрес для получения почтовой корреспонденции и не уведомил об этом.</w:t>
      </w:r>
    </w:p>
    <w:p w:rsidR="00B5113C" w:rsidRDefault="00B5113C">
      <w:pPr>
        <w:pStyle w:val="ConsPlusNormal"/>
        <w:spacing w:before="220"/>
        <w:ind w:firstLine="540"/>
        <w:jc w:val="both"/>
      </w:pPr>
      <w:r>
        <w:t>19. Информация об участниках мероприятия, получивших государственную поддержку, заносится уполномоченным органом в реестр по учету граждан, получивших государственную поддержку. Форма реестра устанавливается Департаментом строительства автономного округа.</w:t>
      </w:r>
    </w:p>
    <w:p w:rsidR="00B5113C" w:rsidRDefault="00B5113C">
      <w:pPr>
        <w:pStyle w:val="ConsPlusNormal"/>
        <w:spacing w:before="220"/>
        <w:ind w:firstLine="540"/>
        <w:jc w:val="both"/>
      </w:pPr>
      <w:r>
        <w:t>20. Обработка персональных данных гражданина, в том числе на запрос документов, предусмотренных порядком, осуществляется с его согласия, данного в его заявлении на участие в мероприятии.</w:t>
      </w:r>
    </w:p>
    <w:p w:rsidR="00B5113C" w:rsidRDefault="00B5113C">
      <w:pPr>
        <w:pStyle w:val="ConsPlusNormal"/>
        <w:spacing w:before="220"/>
        <w:ind w:firstLine="540"/>
        <w:jc w:val="both"/>
      </w:pPr>
      <w:r>
        <w:t xml:space="preserve">21. Из документов, указанных в </w:t>
      </w:r>
      <w:hyperlink w:anchor="P5293" w:history="1">
        <w:r>
          <w:rPr>
            <w:color w:val="0000FF"/>
          </w:rPr>
          <w:t>пунктах 7</w:t>
        </w:r>
      </w:hyperlink>
      <w:r>
        <w:t xml:space="preserve">, </w:t>
      </w:r>
      <w:hyperlink w:anchor="P5316" w:history="1">
        <w:r>
          <w:rPr>
            <w:color w:val="0000FF"/>
          </w:rPr>
          <w:t>12</w:t>
        </w:r>
      </w:hyperlink>
      <w:r>
        <w:t xml:space="preserve"> порядка, уполномоченный орган формирует учетное дело участника.</w:t>
      </w:r>
    </w:p>
    <w:p w:rsidR="00B5113C" w:rsidRDefault="00B5113C">
      <w:pPr>
        <w:pStyle w:val="ConsPlusNormal"/>
        <w:spacing w:before="220"/>
        <w:ind w:firstLine="540"/>
        <w:jc w:val="both"/>
      </w:pPr>
      <w:r>
        <w:t>Учетному делу участника присваивается номер, соответствующий регистрационному номеру в книге регистрации и учета.</w:t>
      </w:r>
    </w:p>
    <w:p w:rsidR="00B5113C" w:rsidRDefault="00B5113C">
      <w:pPr>
        <w:pStyle w:val="ConsPlusNormal"/>
        <w:spacing w:before="220"/>
        <w:ind w:firstLine="540"/>
        <w:jc w:val="both"/>
      </w:pPr>
      <w:r>
        <w:t>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гражданина и совершеннолетних членов его семьи, хранятся органом местного самоуправления в электронном виде.</w:t>
      </w:r>
    </w:p>
    <w:p w:rsidR="00B5113C" w:rsidRDefault="00B5113C">
      <w:pPr>
        <w:pStyle w:val="ConsPlusNormal"/>
        <w:spacing w:before="220"/>
        <w:ind w:firstLine="540"/>
        <w:jc w:val="both"/>
      </w:pPr>
      <w:r>
        <w:t>22. Уполномоченный орган ежегодно по состоянию на 1 января текущего года формирует список участников мероприятия.</w:t>
      </w:r>
    </w:p>
    <w:p w:rsidR="00B5113C" w:rsidRDefault="00B5113C">
      <w:pPr>
        <w:pStyle w:val="ConsPlusNormal"/>
        <w:spacing w:before="220"/>
        <w:ind w:firstLine="540"/>
        <w:jc w:val="both"/>
      </w:pPr>
      <w:r>
        <w:t xml:space="preserve">Список формируется в хронологической последовательности, в соответствии с датой постановки на учет нуждающихся в улучшении жилищных условий. В первую очередь в список включаются участники мероприятия, указанные в </w:t>
      </w:r>
      <w:hyperlink w:anchor="P5277" w:history="1">
        <w:r>
          <w:rPr>
            <w:color w:val="0000FF"/>
          </w:rPr>
          <w:t>пункте 2</w:t>
        </w:r>
      </w:hyperlink>
      <w:r>
        <w:t xml:space="preserve"> порядка. Граждане, принятые на учет в один и тот же день, включаются в список в алфавитном порядке.</w:t>
      </w:r>
    </w:p>
    <w:p w:rsidR="00B5113C" w:rsidRDefault="00B5113C">
      <w:pPr>
        <w:pStyle w:val="ConsPlusNormal"/>
        <w:spacing w:before="220"/>
        <w:ind w:firstLine="540"/>
        <w:jc w:val="both"/>
      </w:pPr>
      <w:r>
        <w:t>Список утверждается уполномоченным органом.</w:t>
      </w:r>
    </w:p>
    <w:p w:rsidR="00B5113C" w:rsidRDefault="00B5113C">
      <w:pPr>
        <w:pStyle w:val="ConsPlusNormal"/>
        <w:spacing w:before="220"/>
        <w:ind w:firstLine="540"/>
        <w:jc w:val="both"/>
      </w:pPr>
      <w:r>
        <w:t>При наличии оснований включения в список граждан (исключения из списка граждан) уполномоченный орган вносит в него соответствующие изменения. Список, сведения о внесенных в него изменениях направляются в Департамент строительства автономного округа в трехдневный срок с даты принятия решения о его утверждении или внесении в него изменений.</w:t>
      </w:r>
    </w:p>
    <w:p w:rsidR="00B5113C" w:rsidRDefault="00B5113C">
      <w:pPr>
        <w:pStyle w:val="ConsPlusNormal"/>
        <w:spacing w:before="220"/>
        <w:ind w:firstLine="540"/>
        <w:jc w:val="both"/>
      </w:pPr>
      <w:r>
        <w:t>23. Уполномоченный орган включает участника в список в течение 5 рабочих дней со дня принятия решения о признании его участником мероприятия.</w:t>
      </w:r>
    </w:p>
    <w:p w:rsidR="00B5113C" w:rsidRDefault="00B5113C">
      <w:pPr>
        <w:pStyle w:val="ConsPlusNormal"/>
        <w:spacing w:before="220"/>
        <w:ind w:firstLine="540"/>
        <w:jc w:val="both"/>
      </w:pPr>
      <w:r>
        <w:t>24. Уполномоченный орган принимает решение об исключении гражданина из списка участников мероприятия по следующим основаниям:</w:t>
      </w:r>
    </w:p>
    <w:p w:rsidR="00B5113C" w:rsidRDefault="00B5113C">
      <w:pPr>
        <w:pStyle w:val="ConsPlusNormal"/>
        <w:spacing w:before="220"/>
        <w:ind w:firstLine="540"/>
        <w:jc w:val="both"/>
      </w:pPr>
      <w:r>
        <w:t>24.1. Выезд участника из автономного округа в другой субъект Российской Федерации на постоянное место жительства.</w:t>
      </w:r>
    </w:p>
    <w:p w:rsidR="00B5113C" w:rsidRDefault="00B5113C">
      <w:pPr>
        <w:pStyle w:val="ConsPlusNormal"/>
        <w:spacing w:before="220"/>
        <w:ind w:firstLine="540"/>
        <w:jc w:val="both"/>
      </w:pPr>
      <w:r>
        <w:t>24.2. Письменное заявление участника.</w:t>
      </w:r>
    </w:p>
    <w:p w:rsidR="00B5113C" w:rsidRDefault="00B5113C">
      <w:pPr>
        <w:pStyle w:val="ConsPlusNormal"/>
        <w:spacing w:before="220"/>
        <w:ind w:firstLine="540"/>
        <w:jc w:val="both"/>
      </w:pPr>
      <w:r>
        <w:t>24.3. Смерть участника.</w:t>
      </w:r>
    </w:p>
    <w:p w:rsidR="00B5113C" w:rsidRDefault="00B5113C">
      <w:pPr>
        <w:pStyle w:val="ConsPlusNormal"/>
        <w:spacing w:before="220"/>
        <w:ind w:firstLine="540"/>
        <w:jc w:val="both"/>
      </w:pPr>
      <w:r>
        <w:t>24.4. Получение участником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w:t>
      </w:r>
    </w:p>
    <w:p w:rsidR="00B5113C" w:rsidRDefault="00B5113C">
      <w:pPr>
        <w:pStyle w:val="ConsPlusNormal"/>
        <w:spacing w:before="220"/>
        <w:ind w:firstLine="540"/>
        <w:jc w:val="both"/>
      </w:pPr>
      <w:r>
        <w:t>25. Решение об отказе в признании гражданина участником мероприятия или исключении из списка участников мероприятия должно быть обоснованным, со ссылкой на положения порядка, и может быть обжаловано им в соответствии с законодательством Российской Федерации.</w:t>
      </w:r>
    </w:p>
    <w:p w:rsidR="00B5113C" w:rsidRDefault="00B5113C">
      <w:pPr>
        <w:pStyle w:val="ConsPlusNormal"/>
        <w:spacing w:before="220"/>
        <w:ind w:firstLine="540"/>
        <w:jc w:val="both"/>
      </w:pPr>
      <w:r>
        <w:lastRenderedPageBreak/>
        <w:t>26. Жилое помещение по договору социального найма предоставляется участнику в порядке очередности.</w:t>
      </w:r>
    </w:p>
    <w:p w:rsidR="00B5113C" w:rsidRDefault="00B5113C">
      <w:pPr>
        <w:pStyle w:val="ConsPlusNormal"/>
        <w:spacing w:before="220"/>
        <w:ind w:firstLine="540"/>
        <w:jc w:val="both"/>
      </w:pPr>
      <w:r>
        <w:t xml:space="preserve">27. Жилое помещение предоставляется участнику по норме, установленной </w:t>
      </w:r>
      <w:hyperlink r:id="rId370" w:history="1">
        <w:r>
          <w:rPr>
            <w:color w:val="0000FF"/>
          </w:rPr>
          <w:t>Законом</w:t>
        </w:r>
      </w:hyperlink>
      <w:r>
        <w:t xml:space="preserve"> автономного округа "О регулировании отдельных жилищных отношений в Ханты-Мансийском автономном округе - Югре".</w:t>
      </w:r>
    </w:p>
    <w:p w:rsidR="00B5113C" w:rsidRDefault="00B5113C">
      <w:pPr>
        <w:pStyle w:val="ConsPlusNormal"/>
        <w:spacing w:before="220"/>
        <w:ind w:firstLine="540"/>
        <w:jc w:val="both"/>
      </w:pPr>
      <w:r>
        <w:t xml:space="preserve">28. Единовременная денежная выплата (далее в порядке - выплата) предоставляется в первую очередь участникам мероприятия, указанным в </w:t>
      </w:r>
      <w:hyperlink w:anchor="P5277" w:history="1">
        <w:r>
          <w:rPr>
            <w:color w:val="0000FF"/>
          </w:rPr>
          <w:t>пункте 2</w:t>
        </w:r>
      </w:hyperlink>
      <w:r>
        <w:t xml:space="preserve"> порядка, затем иным участникам в порядке очередности.</w:t>
      </w:r>
    </w:p>
    <w:p w:rsidR="00B5113C" w:rsidRDefault="00B5113C">
      <w:pPr>
        <w:pStyle w:val="ConsPlusNormal"/>
        <w:spacing w:before="220"/>
        <w:ind w:firstLine="540"/>
        <w:jc w:val="both"/>
      </w:pPr>
      <w:r>
        <w:t xml:space="preserve">29. Выплата предоставляется участнику безвозмездно в размере, рассчитанном в соответствии с </w:t>
      </w:r>
      <w:hyperlink r:id="rId371" w:history="1">
        <w:r>
          <w:rPr>
            <w:color w:val="0000FF"/>
          </w:rPr>
          <w:t>Законом</w:t>
        </w:r>
      </w:hyperlink>
      <w:r>
        <w:t xml:space="preserve"> автономного округа "О регулировании отдельных жилищных отношений в Ханты-Мансийском автономном округе - Югре".</w:t>
      </w:r>
    </w:p>
    <w:p w:rsidR="00B5113C" w:rsidRDefault="00B5113C">
      <w:pPr>
        <w:pStyle w:val="ConsPlusNormal"/>
        <w:spacing w:before="220"/>
        <w:ind w:firstLine="540"/>
        <w:jc w:val="both"/>
      </w:pPr>
      <w:r>
        <w:t>30. Уполномоченный орган в течение трех рабочих дней выносит решение о предоставлении участнику выплаты. Решение оформляется в виде гарантийного письма.</w:t>
      </w:r>
    </w:p>
    <w:p w:rsidR="00B5113C" w:rsidRDefault="00B5113C">
      <w:pPr>
        <w:pStyle w:val="ConsPlusNormal"/>
        <w:spacing w:before="220"/>
        <w:ind w:firstLine="540"/>
        <w:jc w:val="both"/>
      </w:pPr>
      <w:r>
        <w:t>Размер выплаты рассчитывается уполномоченным органом на дату принятия решения и указывается в гарантийном письме.</w:t>
      </w:r>
    </w:p>
    <w:p w:rsidR="00B5113C" w:rsidRDefault="00B5113C">
      <w:pPr>
        <w:pStyle w:val="ConsPlusNormal"/>
        <w:spacing w:before="220"/>
        <w:ind w:firstLine="540"/>
        <w:jc w:val="both"/>
      </w:pPr>
      <w:r>
        <w:t>31. Выплата носит целевой характер и используется участником на следующие цели:</w:t>
      </w:r>
    </w:p>
    <w:p w:rsidR="00B5113C" w:rsidRDefault="00B5113C">
      <w:pPr>
        <w:pStyle w:val="ConsPlusNormal"/>
        <w:spacing w:before="220"/>
        <w:ind w:firstLine="540"/>
        <w:jc w:val="both"/>
      </w:pPr>
      <w:r>
        <w:t>приобретение индивидуального жилого дома (части индивидуального жилого дома) или квартиры (части квартиры, комнаты) в жилом многоквартирном доме;</w:t>
      </w:r>
    </w:p>
    <w:p w:rsidR="00B5113C" w:rsidRDefault="00B5113C">
      <w:pPr>
        <w:pStyle w:val="ConsPlusNormal"/>
        <w:spacing w:before="220"/>
        <w:ind w:firstLine="540"/>
        <w:jc w:val="both"/>
      </w:pPr>
      <w:r>
        <w:t>финансирование строительства квартиры по договору об участии в долевом строительстве (договору уступки прав) жилого помещения в жилом многоквартирном доме при условии обеспечения ввода жилого дома в эксплуатацию в текущем году;</w:t>
      </w:r>
    </w:p>
    <w:p w:rsidR="00B5113C" w:rsidRDefault="00B5113C">
      <w:pPr>
        <w:pStyle w:val="ConsPlusNormal"/>
        <w:spacing w:before="220"/>
        <w:ind w:firstLine="540"/>
        <w:jc w:val="both"/>
      </w:pPr>
      <w:r>
        <w:t>строительство индивидуального жилого дома за счет собственных (заемных) средств, при этом выплата на строительство индивидуального жилого дома предоставляется после окончания строительства и государственной регистрации права собственности на жилой дом (часть жилого дома).</w:t>
      </w:r>
    </w:p>
    <w:p w:rsidR="00B5113C" w:rsidRDefault="00B5113C">
      <w:pPr>
        <w:pStyle w:val="ConsPlusNormal"/>
        <w:spacing w:before="220"/>
        <w:ind w:firstLine="540"/>
        <w:jc w:val="both"/>
      </w:pPr>
      <w:bookmarkStart w:id="148" w:name="P5350"/>
      <w:bookmarkEnd w:id="148"/>
      <w:r>
        <w:t>32. Для получения выплаты участник представляет следующие документы:</w:t>
      </w:r>
    </w:p>
    <w:p w:rsidR="00B5113C" w:rsidRDefault="00B5113C">
      <w:pPr>
        <w:pStyle w:val="ConsPlusNormal"/>
        <w:spacing w:before="220"/>
        <w:ind w:firstLine="540"/>
        <w:jc w:val="both"/>
      </w:pPr>
      <w:bookmarkStart w:id="149" w:name="P5351"/>
      <w:bookmarkEnd w:id="149"/>
      <w:r>
        <w:t>1) оригиналы и копии договора на приобретение (строительство) жилого помещения, заключенного участником;</w:t>
      </w:r>
    </w:p>
    <w:p w:rsidR="00B5113C" w:rsidRDefault="00B5113C">
      <w:pPr>
        <w:pStyle w:val="ConsPlusNormal"/>
        <w:spacing w:before="220"/>
        <w:ind w:firstLine="540"/>
        <w:jc w:val="both"/>
      </w:pPr>
      <w:bookmarkStart w:id="150" w:name="P5352"/>
      <w:bookmarkEnd w:id="150"/>
      <w:r>
        <w:t>2) оригиналы и копии платежных документов, подтверждающих внесение собственных (заемных) средств;</w:t>
      </w:r>
    </w:p>
    <w:p w:rsidR="00B5113C" w:rsidRDefault="00B5113C">
      <w:pPr>
        <w:pStyle w:val="ConsPlusNormal"/>
        <w:spacing w:before="220"/>
        <w:ind w:firstLine="540"/>
        <w:jc w:val="both"/>
      </w:pPr>
      <w:bookmarkStart w:id="151" w:name="P5353"/>
      <w:bookmarkEnd w:id="151"/>
      <w:r>
        <w:t>3) свидетельство о государственной регистрации права собственности гражданина на жилой дом (в случае использования выплаты на строительство индивидуального жилого дома).</w:t>
      </w:r>
    </w:p>
    <w:p w:rsidR="00B5113C" w:rsidRDefault="00B5113C">
      <w:pPr>
        <w:pStyle w:val="ConsPlusNormal"/>
        <w:spacing w:before="220"/>
        <w:ind w:firstLine="540"/>
        <w:jc w:val="both"/>
      </w:pPr>
      <w:r>
        <w:t>Копии документов заверяются лицом, принимающим документы, после чего оригиналы возвращаются.</w:t>
      </w:r>
    </w:p>
    <w:p w:rsidR="00B5113C" w:rsidRDefault="00B5113C">
      <w:pPr>
        <w:pStyle w:val="ConsPlusNormal"/>
        <w:spacing w:before="220"/>
        <w:ind w:firstLine="540"/>
        <w:jc w:val="both"/>
      </w:pPr>
      <w:r>
        <w:t xml:space="preserve">33. Документы, указанные в </w:t>
      </w:r>
      <w:hyperlink w:anchor="P5351" w:history="1">
        <w:r>
          <w:rPr>
            <w:color w:val="0000FF"/>
          </w:rPr>
          <w:t>подпунктах 1</w:t>
        </w:r>
      </w:hyperlink>
      <w:r>
        <w:t xml:space="preserve"> - </w:t>
      </w:r>
      <w:hyperlink w:anchor="P5352" w:history="1">
        <w:r>
          <w:rPr>
            <w:color w:val="0000FF"/>
          </w:rPr>
          <w:t>2 пункта 32</w:t>
        </w:r>
      </w:hyperlink>
      <w:r>
        <w:t xml:space="preserve"> порядка, представляются участником. Сведения по документу, указанному в </w:t>
      </w:r>
      <w:hyperlink w:anchor="P5353" w:history="1">
        <w:r>
          <w:rPr>
            <w:color w:val="0000FF"/>
          </w:rPr>
          <w:t>подпункте 3 пункта 32</w:t>
        </w:r>
      </w:hyperlink>
      <w:r>
        <w:t xml:space="preserve"> порядка, запрашиваются уполномоченным органом путем межведомственного взаимодействия в соответствии с законодательством Российской Федерации.</w:t>
      </w:r>
    </w:p>
    <w:p w:rsidR="00B5113C" w:rsidRDefault="00B5113C">
      <w:pPr>
        <w:pStyle w:val="ConsPlusNormal"/>
        <w:spacing w:before="220"/>
        <w:ind w:firstLine="540"/>
        <w:jc w:val="both"/>
      </w:pPr>
      <w:r>
        <w:t xml:space="preserve">34. В случае, если стоимость приобретаемого (строящегося) жилого помещения превышает размер выплаты, перечисление выплаты производится после внесения участником собственных и (или) заемных средств, подлежащих оплате в соответствии с условиями договора на приобретение </w:t>
      </w:r>
      <w:r>
        <w:lastRenderedPageBreak/>
        <w:t>(строительство) жилого помещения.</w:t>
      </w:r>
    </w:p>
    <w:p w:rsidR="00B5113C" w:rsidRDefault="00B5113C">
      <w:pPr>
        <w:pStyle w:val="ConsPlusNormal"/>
        <w:spacing w:before="220"/>
        <w:ind w:firstLine="540"/>
        <w:jc w:val="both"/>
      </w:pPr>
      <w:r>
        <w:t>35. Перечисление выплаты осуществляется на основании распоряжения уполномоченного органа на счет:</w:t>
      </w:r>
    </w:p>
    <w:p w:rsidR="00B5113C" w:rsidRDefault="00B5113C">
      <w:pPr>
        <w:pStyle w:val="ConsPlusNormal"/>
        <w:spacing w:before="220"/>
        <w:ind w:firstLine="540"/>
        <w:jc w:val="both"/>
      </w:pPr>
      <w:r>
        <w:t>организации, осуществляющей строительство жилого помещения;</w:t>
      </w:r>
    </w:p>
    <w:p w:rsidR="00B5113C" w:rsidRDefault="00B5113C">
      <w:pPr>
        <w:pStyle w:val="ConsPlusNormal"/>
        <w:spacing w:before="220"/>
        <w:ind w:firstLine="540"/>
        <w:jc w:val="both"/>
      </w:pPr>
      <w:r>
        <w:t>продавца жилого помещения;</w:t>
      </w:r>
    </w:p>
    <w:p w:rsidR="00B5113C" w:rsidRDefault="00B5113C">
      <w:pPr>
        <w:pStyle w:val="ConsPlusNormal"/>
        <w:spacing w:before="220"/>
        <w:ind w:firstLine="540"/>
        <w:jc w:val="both"/>
      </w:pPr>
      <w:r>
        <w:t>на индивидуальный счет участника в случае использования выплаты на строительство индивидуального жилого дома (части индивидуального жилого дома).</w:t>
      </w:r>
    </w:p>
    <w:p w:rsidR="00B5113C" w:rsidRDefault="00B5113C">
      <w:pPr>
        <w:pStyle w:val="ConsPlusNormal"/>
        <w:spacing w:before="220"/>
        <w:ind w:firstLine="540"/>
        <w:jc w:val="both"/>
      </w:pPr>
      <w:r>
        <w:t xml:space="preserve">36. Срок перечисления выплаты - не более двадцати дней с даты предоставления участником документов, установленных </w:t>
      </w:r>
      <w:hyperlink w:anchor="P5350" w:history="1">
        <w:r>
          <w:rPr>
            <w:color w:val="0000FF"/>
          </w:rPr>
          <w:t>пунктом 32</w:t>
        </w:r>
      </w:hyperlink>
      <w:r>
        <w:t xml:space="preserve"> порядка.</w:t>
      </w:r>
    </w:p>
    <w:p w:rsidR="00B5113C" w:rsidRDefault="00B5113C">
      <w:pPr>
        <w:pStyle w:val="ConsPlusNormal"/>
        <w:spacing w:before="220"/>
        <w:ind w:firstLine="540"/>
        <w:jc w:val="both"/>
      </w:pPr>
      <w:r>
        <w:t>37. Жилое помещение, приобретаемое участником за счет выплаты, оформляется в собственность в соответствии с федеральным законодательством на получателя выплаты.</w:t>
      </w:r>
    </w:p>
    <w:p w:rsidR="00B5113C" w:rsidRDefault="00B5113C">
      <w:pPr>
        <w:pStyle w:val="ConsPlusNormal"/>
        <w:spacing w:before="220"/>
        <w:ind w:firstLine="540"/>
        <w:jc w:val="both"/>
      </w:pPr>
      <w:r>
        <w:t>38. В выплате отказывается в следующих случаях:</w:t>
      </w:r>
    </w:p>
    <w:p w:rsidR="00B5113C" w:rsidRDefault="00B5113C">
      <w:pPr>
        <w:pStyle w:val="ConsPlusNormal"/>
        <w:spacing w:before="220"/>
        <w:ind w:firstLine="540"/>
        <w:jc w:val="both"/>
      </w:pPr>
      <w:r>
        <w:t xml:space="preserve">1) непредставления или представления не в полном объеме документов, указанных в </w:t>
      </w:r>
      <w:hyperlink w:anchor="P5351" w:history="1">
        <w:r>
          <w:rPr>
            <w:color w:val="0000FF"/>
          </w:rPr>
          <w:t>подпунктах 1</w:t>
        </w:r>
      </w:hyperlink>
      <w:r>
        <w:t xml:space="preserve"> - </w:t>
      </w:r>
      <w:hyperlink w:anchor="P5352" w:history="1">
        <w:r>
          <w:rPr>
            <w:color w:val="0000FF"/>
          </w:rPr>
          <w:t>2 пункта 32</w:t>
        </w:r>
      </w:hyperlink>
      <w:r>
        <w:t xml:space="preserve"> порядка;</w:t>
      </w:r>
    </w:p>
    <w:p w:rsidR="00B5113C" w:rsidRDefault="00B5113C">
      <w:pPr>
        <w:pStyle w:val="ConsPlusNormal"/>
        <w:spacing w:before="220"/>
        <w:ind w:firstLine="540"/>
        <w:jc w:val="both"/>
      </w:pPr>
      <w:r>
        <w:t>2) выявления в представленных участником документах сведений, не соответствующих действительности;</w:t>
      </w:r>
    </w:p>
    <w:p w:rsidR="00B5113C" w:rsidRDefault="00B5113C">
      <w:pPr>
        <w:pStyle w:val="ConsPlusNormal"/>
        <w:spacing w:before="220"/>
        <w:ind w:firstLine="540"/>
        <w:jc w:val="both"/>
      </w:pPr>
      <w:r>
        <w:t>3) смерти участника либо вступления в силу решения об объявлении участника умершим или вступления в силу решения о признании его безвестно отсутствующим.</w:t>
      </w:r>
    </w:p>
    <w:p w:rsidR="00B5113C" w:rsidRDefault="00B5113C">
      <w:pPr>
        <w:pStyle w:val="ConsPlusNormal"/>
        <w:spacing w:before="220"/>
        <w:ind w:firstLine="540"/>
        <w:jc w:val="both"/>
      </w:pPr>
      <w:r>
        <w:t>39. Уполномоченный орган согласно утвержденному списку, с учетом суммы полученных субвенций из федерального бюджета и бюджета автономного округа информирует участников о возможности получения жилого помещения по договору социального найма или единовременной денежной выплаты на строительство или приобретение жилого помещения в текущем году.</w:t>
      </w:r>
    </w:p>
    <w:p w:rsidR="00B5113C" w:rsidRDefault="00B5113C">
      <w:pPr>
        <w:pStyle w:val="ConsPlusNormal"/>
        <w:spacing w:before="220"/>
        <w:ind w:firstLine="540"/>
        <w:jc w:val="both"/>
      </w:pPr>
      <w:r>
        <w:t>40. Предоставляемые (приобретаемые) жилые помещения должны отвечать установленным санитарным и техническим требованиям и быть благоустроенными применительно к условиям населенного пункта, выбранного участником для постоянного проживания.</w:t>
      </w:r>
    </w:p>
    <w:p w:rsidR="00B5113C" w:rsidRDefault="00B5113C">
      <w:pPr>
        <w:pStyle w:val="ConsPlusNormal"/>
        <w:spacing w:before="220"/>
        <w:ind w:firstLine="540"/>
        <w:jc w:val="both"/>
      </w:pPr>
      <w:r>
        <w:t>41. В случае, если в семье участника, имеющего право на получение жилого помещения по договору социального найма или выплаты, имеются иные члены семьи, обладающие правом на получение жилого помещения по договору социального найма или выплаты, жилое помещение по договору социального найма или выплаты по порядку предоставляется им одновременно.</w:t>
      </w:r>
    </w:p>
    <w:p w:rsidR="00B5113C" w:rsidRDefault="00B5113C">
      <w:pPr>
        <w:pStyle w:val="ConsPlusNormal"/>
        <w:spacing w:before="220"/>
        <w:ind w:firstLine="540"/>
        <w:jc w:val="both"/>
      </w:pPr>
      <w:r>
        <w:t>42. Отказ участника от получения жилого помещения по договору социального найма или выплаты в текущем году не является основанием для снятия его с учета.</w:t>
      </w:r>
    </w:p>
    <w:p w:rsidR="00B5113C" w:rsidRDefault="00B5113C">
      <w:pPr>
        <w:pStyle w:val="ConsPlusNormal"/>
        <w:spacing w:before="220"/>
        <w:ind w:firstLine="540"/>
        <w:jc w:val="both"/>
      </w:pPr>
      <w:r>
        <w:t>43. Уполномоченный орган представляет в Департамент строительства автономного округа отчетность по форме и в сроки, установленные Департаментом строительства автономного округа.</w:t>
      </w:r>
    </w:p>
    <w:p w:rsidR="00B5113C" w:rsidRDefault="00B5113C">
      <w:pPr>
        <w:pStyle w:val="ConsPlusNormal"/>
        <w:spacing w:before="220"/>
        <w:ind w:firstLine="540"/>
        <w:jc w:val="both"/>
      </w:pPr>
      <w:r>
        <w:t>44. Уполномоченный орган несет ответственность, предусмотренную действующим законодательством, за качество представляемых отчетов, а также за обоснованность, своевременность и целевое использование средств федерального бюджета и бюджета автономного округа.</w:t>
      </w:r>
    </w:p>
    <w:p w:rsidR="00B5113C" w:rsidRDefault="00B5113C">
      <w:pPr>
        <w:pStyle w:val="ConsPlusNormal"/>
        <w:spacing w:before="220"/>
        <w:ind w:firstLine="540"/>
        <w:jc w:val="both"/>
      </w:pPr>
      <w:r>
        <w:t>45. Контроль целевого использования средств осуществляет Департамент строительства автономного округа.</w:t>
      </w:r>
    </w:p>
    <w:p w:rsidR="00B5113C" w:rsidRDefault="00B5113C">
      <w:pPr>
        <w:pStyle w:val="ConsPlusNormal"/>
        <w:spacing w:before="220"/>
        <w:ind w:firstLine="540"/>
        <w:jc w:val="both"/>
      </w:pPr>
      <w:r>
        <w:lastRenderedPageBreak/>
        <w:t>В случае выявления нецелевого использования средств федерального бюджета, бюджета автономного округа, указанные средства подлежат возврату в установленном законодательством порядке.</w:t>
      </w: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right"/>
        <w:outlineLvl w:val="0"/>
      </w:pPr>
      <w:r>
        <w:t>Приложение 11</w:t>
      </w:r>
    </w:p>
    <w:p w:rsidR="00B5113C" w:rsidRDefault="00B5113C">
      <w:pPr>
        <w:pStyle w:val="ConsPlusNormal"/>
        <w:jc w:val="right"/>
      </w:pPr>
      <w:r>
        <w:t>к постановлению</w:t>
      </w:r>
    </w:p>
    <w:p w:rsidR="00B5113C" w:rsidRDefault="00B5113C">
      <w:pPr>
        <w:pStyle w:val="ConsPlusNormal"/>
        <w:jc w:val="right"/>
      </w:pPr>
      <w:r>
        <w:t>Правительства Ханты-Мансийского</w:t>
      </w:r>
    </w:p>
    <w:p w:rsidR="00B5113C" w:rsidRDefault="00B5113C">
      <w:pPr>
        <w:pStyle w:val="ConsPlusNormal"/>
        <w:jc w:val="right"/>
      </w:pPr>
      <w:r>
        <w:t>автономного округа - Югры</w:t>
      </w:r>
    </w:p>
    <w:p w:rsidR="00B5113C" w:rsidRDefault="00B5113C">
      <w:pPr>
        <w:pStyle w:val="ConsPlusNormal"/>
        <w:jc w:val="right"/>
      </w:pPr>
      <w:r>
        <w:t>от 5 октября 2018 года N 346-п</w:t>
      </w:r>
    </w:p>
    <w:p w:rsidR="00B5113C" w:rsidRDefault="00B5113C">
      <w:pPr>
        <w:pStyle w:val="ConsPlusNormal"/>
        <w:jc w:val="both"/>
      </w:pPr>
    </w:p>
    <w:p w:rsidR="00B5113C" w:rsidRDefault="00B5113C">
      <w:pPr>
        <w:pStyle w:val="ConsPlusTitle"/>
        <w:jc w:val="center"/>
      </w:pPr>
      <w:bookmarkStart w:id="152" w:name="P5386"/>
      <w:bookmarkEnd w:id="152"/>
      <w:r>
        <w:t>ПОРЯДОК</w:t>
      </w:r>
    </w:p>
    <w:p w:rsidR="00B5113C" w:rsidRDefault="00B5113C">
      <w:pPr>
        <w:pStyle w:val="ConsPlusTitle"/>
        <w:jc w:val="center"/>
      </w:pPr>
      <w:r>
        <w:t>РЕАЛИЗАЦИИ МЕРОПРИЯТИЯ "КОМПЕНСАЦИЯ ГРАЖДАНАМ, ПОСТОЯННО</w:t>
      </w:r>
    </w:p>
    <w:p w:rsidR="00B5113C" w:rsidRDefault="00B5113C">
      <w:pPr>
        <w:pStyle w:val="ConsPlusTitle"/>
        <w:jc w:val="center"/>
      </w:pPr>
      <w:r>
        <w:t>ПРОЖИВАЮЩИМ НА ТЕРРИТОРИИ ХАНТЫ-МАНСИЙСКОГО АВТОНОМНОГО</w:t>
      </w:r>
    </w:p>
    <w:p w:rsidR="00B5113C" w:rsidRDefault="00B5113C">
      <w:pPr>
        <w:pStyle w:val="ConsPlusTitle"/>
        <w:jc w:val="center"/>
      </w:pPr>
      <w:r>
        <w:t>ОКРУГА - ЮГРЫ (И ЧЛЕНАМ ИХ СЕМЕЙ), НУЖДАЮЩИМСЯ В УЛУЧШЕНИИ</w:t>
      </w:r>
    </w:p>
    <w:p w:rsidR="00B5113C" w:rsidRDefault="00B5113C">
      <w:pPr>
        <w:pStyle w:val="ConsPlusTitle"/>
        <w:jc w:val="center"/>
      </w:pPr>
      <w:r>
        <w:t>ЖИЛИЩНЫХ УСЛОВИЙ, ЧАСТИ ПРОЦЕНТНОЙ СТАВКИ ПО ОДНОМУ</w:t>
      </w:r>
    </w:p>
    <w:p w:rsidR="00B5113C" w:rsidRDefault="00B5113C">
      <w:pPr>
        <w:pStyle w:val="ConsPlusTitle"/>
        <w:jc w:val="center"/>
      </w:pPr>
      <w:r>
        <w:t>ИПОТЕЧНОМУ ЖИЛИЩНОМУ КРЕДИТУ НА ПРИОБРЕТЕНИЕ (СТРОИТЕЛЬСТВО)</w:t>
      </w:r>
    </w:p>
    <w:p w:rsidR="00B5113C" w:rsidRDefault="00B5113C">
      <w:pPr>
        <w:pStyle w:val="ConsPlusTitle"/>
        <w:jc w:val="center"/>
      </w:pPr>
      <w:r>
        <w:t>ЖИЛЫХ ПОМЕЩЕНИЙ, В ТОМ ЧИСЛЕ НА РЕФИНАНСИРОВАНИЕ ИПОТЕЧНЫХ</w:t>
      </w:r>
    </w:p>
    <w:p w:rsidR="00B5113C" w:rsidRDefault="00B5113C">
      <w:pPr>
        <w:pStyle w:val="ConsPlusTitle"/>
        <w:jc w:val="center"/>
      </w:pPr>
      <w:r>
        <w:t>КРЕДИТОВ И ЗАЙМОВ" (ДАЛЕЕ - ПОРЯДОК)</w:t>
      </w:r>
    </w:p>
    <w:p w:rsidR="00B5113C" w:rsidRDefault="00B51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13C">
        <w:trPr>
          <w:jc w:val="center"/>
        </w:trPr>
        <w:tc>
          <w:tcPr>
            <w:tcW w:w="9294" w:type="dxa"/>
            <w:tcBorders>
              <w:top w:val="nil"/>
              <w:left w:val="single" w:sz="24" w:space="0" w:color="CED3F1"/>
              <w:bottom w:val="nil"/>
              <w:right w:val="single" w:sz="24" w:space="0" w:color="F4F3F8"/>
            </w:tcBorders>
            <w:shd w:val="clear" w:color="auto" w:fill="F4F3F8"/>
          </w:tcPr>
          <w:p w:rsidR="00B5113C" w:rsidRDefault="00B5113C">
            <w:pPr>
              <w:pStyle w:val="ConsPlusNormal"/>
              <w:jc w:val="center"/>
            </w:pPr>
            <w:r>
              <w:rPr>
                <w:color w:val="392C69"/>
              </w:rPr>
              <w:t>Список изменяющих документов</w:t>
            </w:r>
          </w:p>
          <w:p w:rsidR="00B5113C" w:rsidRDefault="00B5113C">
            <w:pPr>
              <w:pStyle w:val="ConsPlusNormal"/>
              <w:jc w:val="center"/>
            </w:pPr>
            <w:r>
              <w:rPr>
                <w:color w:val="392C69"/>
              </w:rPr>
              <w:t xml:space="preserve">(введен </w:t>
            </w:r>
            <w:hyperlink r:id="rId372" w:history="1">
              <w:r>
                <w:rPr>
                  <w:color w:val="0000FF"/>
                </w:rPr>
                <w:t>постановлением</w:t>
              </w:r>
            </w:hyperlink>
            <w:r>
              <w:rPr>
                <w:color w:val="392C69"/>
              </w:rPr>
              <w:t xml:space="preserve"> Правительства ХМАО - Югры от 01.02.2019 N 20-п;</w:t>
            </w:r>
          </w:p>
          <w:p w:rsidR="00B5113C" w:rsidRDefault="00B5113C">
            <w:pPr>
              <w:pStyle w:val="ConsPlusNormal"/>
              <w:jc w:val="center"/>
            </w:pPr>
            <w:r>
              <w:rPr>
                <w:color w:val="392C69"/>
              </w:rPr>
              <w:t xml:space="preserve">в ред. постановлений Правительства ХМАО - Югры от 06.12.2019 </w:t>
            </w:r>
            <w:hyperlink r:id="rId373" w:history="1">
              <w:r>
                <w:rPr>
                  <w:color w:val="0000FF"/>
                </w:rPr>
                <w:t>N 472-п</w:t>
              </w:r>
            </w:hyperlink>
            <w:r>
              <w:rPr>
                <w:color w:val="392C69"/>
              </w:rPr>
              <w:t>,</w:t>
            </w:r>
          </w:p>
          <w:p w:rsidR="00B5113C" w:rsidRDefault="00B5113C">
            <w:pPr>
              <w:pStyle w:val="ConsPlusNormal"/>
              <w:jc w:val="center"/>
            </w:pPr>
            <w:r>
              <w:rPr>
                <w:color w:val="392C69"/>
              </w:rPr>
              <w:t xml:space="preserve">от 31.01.2020 </w:t>
            </w:r>
            <w:hyperlink r:id="rId374" w:history="1">
              <w:r>
                <w:rPr>
                  <w:color w:val="0000FF"/>
                </w:rPr>
                <w:t>N 19-п</w:t>
              </w:r>
            </w:hyperlink>
            <w:r>
              <w:rPr>
                <w:color w:val="392C69"/>
              </w:rPr>
              <w:t xml:space="preserve">, от 20.03.2020 </w:t>
            </w:r>
            <w:hyperlink r:id="rId375" w:history="1">
              <w:r>
                <w:rPr>
                  <w:color w:val="0000FF"/>
                </w:rPr>
                <w:t>N 82-п</w:t>
              </w:r>
            </w:hyperlink>
            <w:r>
              <w:rPr>
                <w:color w:val="392C69"/>
              </w:rPr>
              <w:t xml:space="preserve">, от 17.04.2020 </w:t>
            </w:r>
            <w:hyperlink r:id="rId376" w:history="1">
              <w:r>
                <w:rPr>
                  <w:color w:val="0000FF"/>
                </w:rPr>
                <w:t>N 143-п</w:t>
              </w:r>
            </w:hyperlink>
            <w:r>
              <w:rPr>
                <w:color w:val="392C69"/>
              </w:rPr>
              <w:t>)</w:t>
            </w:r>
          </w:p>
        </w:tc>
      </w:tr>
    </w:tbl>
    <w:p w:rsidR="00B5113C" w:rsidRDefault="00B5113C">
      <w:pPr>
        <w:pStyle w:val="ConsPlusNormal"/>
        <w:jc w:val="both"/>
      </w:pPr>
    </w:p>
    <w:p w:rsidR="00B5113C" w:rsidRDefault="00B5113C">
      <w:pPr>
        <w:pStyle w:val="ConsPlusNormal"/>
        <w:ind w:firstLine="540"/>
        <w:jc w:val="both"/>
      </w:pPr>
      <w:bookmarkStart w:id="153" w:name="P5399"/>
      <w:bookmarkEnd w:id="153"/>
      <w:r>
        <w:t>1. Порядок устанавливает правила осуществления меры государственной поддержки в форме компенсации части процентной ставки:</w:t>
      </w:r>
    </w:p>
    <w:p w:rsidR="00B5113C" w:rsidRDefault="00B5113C">
      <w:pPr>
        <w:pStyle w:val="ConsPlusNormal"/>
        <w:spacing w:before="220"/>
        <w:ind w:firstLine="540"/>
        <w:jc w:val="both"/>
      </w:pPr>
      <w:bookmarkStart w:id="154" w:name="P5400"/>
      <w:bookmarkEnd w:id="154"/>
      <w:r>
        <w:t>по кредитам (займам) на приобретение (строительство) жилых помещений гражданам Российской Федерации, нуждающимся в улучшении жилищных условий, проживающим на территории автономного округа не менее 15 лет;</w:t>
      </w:r>
    </w:p>
    <w:p w:rsidR="00B5113C" w:rsidRDefault="00B5113C">
      <w:pPr>
        <w:pStyle w:val="ConsPlusNormal"/>
        <w:spacing w:before="220"/>
        <w:ind w:firstLine="540"/>
        <w:jc w:val="both"/>
      </w:pPr>
      <w:bookmarkStart w:id="155" w:name="P5401"/>
      <w:bookmarkEnd w:id="155"/>
      <w:r>
        <w:t>по кредитам (займам) на погашение основного долга по кредитам (займам), полученным гражданами с компенсацией части процентной ставки после 31 декабря 2013 года;</w:t>
      </w:r>
    </w:p>
    <w:p w:rsidR="00B5113C" w:rsidRDefault="00B5113C">
      <w:pPr>
        <w:pStyle w:val="ConsPlusNormal"/>
        <w:spacing w:before="220"/>
        <w:ind w:firstLine="540"/>
        <w:jc w:val="both"/>
      </w:pPr>
      <w:bookmarkStart w:id="156" w:name="P5402"/>
      <w:bookmarkEnd w:id="156"/>
      <w:r>
        <w:t>по кредитам (займам) на завершение строительства жилого помещения в многоквартирном доме на территории Ханты-Мансийского автономного округа - Югры (далее также - автономный округ), включенном в единый реестр проблемных объектов в соответствии с требованиями законодательства Российской Федерации, в случае прекращения строительства (создания) многоквартирного дома на срок более 6 месяцев, и создание которого осуществляется с привлечением средств граждан - участников долевого строительства, нуждающихся в улучшении жилищных условий, проживающих на территории автономного округа не менее 15 лет;</w:t>
      </w:r>
    </w:p>
    <w:p w:rsidR="00B5113C" w:rsidRDefault="00B5113C">
      <w:pPr>
        <w:pStyle w:val="ConsPlusNormal"/>
        <w:jc w:val="both"/>
      </w:pPr>
      <w:r>
        <w:t xml:space="preserve">(в ред. </w:t>
      </w:r>
      <w:hyperlink r:id="rId377"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bookmarkStart w:id="157" w:name="P5404"/>
      <w:bookmarkEnd w:id="157"/>
      <w:r>
        <w:t>по кредитам (займам) на приобретение (строительство) жилых помещений в случае досрочного погашения кредита (займа), ранее предоставленного с компенсацией части процентной ставки за счет средств бюджета автономного округа, в целях приобретения жилого помещения большей площади;</w:t>
      </w:r>
    </w:p>
    <w:p w:rsidR="00B5113C" w:rsidRDefault="00B5113C">
      <w:pPr>
        <w:pStyle w:val="ConsPlusNormal"/>
        <w:spacing w:before="220"/>
        <w:ind w:firstLine="540"/>
        <w:jc w:val="both"/>
      </w:pPr>
      <w:bookmarkStart w:id="158" w:name="P5405"/>
      <w:bookmarkEnd w:id="158"/>
      <w:r>
        <w:t xml:space="preserve">по кредитам (займам), выданным в соответствии с </w:t>
      </w:r>
      <w:hyperlink r:id="rId378" w:history="1">
        <w:r>
          <w:rPr>
            <w:color w:val="0000FF"/>
          </w:rPr>
          <w:t>Правилами</w:t>
        </w:r>
      </w:hyperlink>
      <w:r>
        <w:t xml:space="preserve"> предоставления субсидий из федерального бюджета российским кредитным организациям и акционерному обществу </w:t>
      </w:r>
      <w:r>
        <w:lastRenderedPageBreak/>
        <w:t>"ДОМ.РФ"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 декабря 2017 года N 1711, гражданам Российской Федерации, у которых родился второй и (или) последующие дети, нуждающимся в улучшении жилищных условий, проживающим на территории автономного округа не менее 15 лет.</w:t>
      </w:r>
    </w:p>
    <w:p w:rsidR="00B5113C" w:rsidRDefault="00B5113C">
      <w:pPr>
        <w:pStyle w:val="ConsPlusNormal"/>
        <w:spacing w:before="220"/>
        <w:ind w:firstLine="540"/>
        <w:jc w:val="both"/>
      </w:pPr>
      <w:r>
        <w:t>2. Для целей порядка используются следующие понятия:</w:t>
      </w:r>
    </w:p>
    <w:p w:rsidR="00B5113C" w:rsidRDefault="00B5113C">
      <w:pPr>
        <w:pStyle w:val="ConsPlusNormal"/>
        <w:spacing w:before="220"/>
        <w:ind w:firstLine="540"/>
        <w:jc w:val="both"/>
      </w:pPr>
      <w:r>
        <w:t>мероприятие - мероприятие "Компенсация гражданам, постоянно проживающим на территории Ханты-Мансийского автономного округа - Югры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в том числе на рефинансирование ипотечных кредитов и займов" государственной программы;</w:t>
      </w:r>
    </w:p>
    <w:p w:rsidR="00B5113C" w:rsidRDefault="00B5113C">
      <w:pPr>
        <w:pStyle w:val="ConsPlusNormal"/>
        <w:spacing w:before="220"/>
        <w:ind w:firstLine="540"/>
        <w:jc w:val="both"/>
      </w:pPr>
      <w:r>
        <w:t>уполномоченная организация - государственное учреждение или организация, привлекаемая на конкурсной основе для реализации мероприятия;</w:t>
      </w:r>
    </w:p>
    <w:p w:rsidR="00B5113C" w:rsidRDefault="00B5113C">
      <w:pPr>
        <w:pStyle w:val="ConsPlusNormal"/>
        <w:spacing w:before="220"/>
        <w:ind w:firstLine="540"/>
        <w:jc w:val="both"/>
      </w:pPr>
      <w:r>
        <w:t>заявитель - совершеннолетний гражданин Российской Федерации, подавший заявление на участие в мероприятии в текущем году;</w:t>
      </w:r>
    </w:p>
    <w:p w:rsidR="00B5113C" w:rsidRDefault="00B5113C">
      <w:pPr>
        <w:pStyle w:val="ConsPlusNormal"/>
        <w:spacing w:before="220"/>
        <w:ind w:firstLine="540"/>
        <w:jc w:val="both"/>
      </w:pPr>
      <w:r>
        <w:t>участник мероприятия - совершеннолетний гражданин Российской Федерации, получающий государственную поддержку в форме компенсации части процентной ставки по ипотечному жилищному кредиту в соответствии с мероприятием;</w:t>
      </w:r>
    </w:p>
    <w:p w:rsidR="00B5113C" w:rsidRDefault="00B5113C">
      <w:pPr>
        <w:pStyle w:val="ConsPlusNormal"/>
        <w:spacing w:before="220"/>
        <w:ind w:firstLine="540"/>
        <w:jc w:val="both"/>
      </w:pPr>
      <w:r>
        <w:t>реестр граждан, получивших государственную поддержку на улучшение жилищных условий, - сведения о гражданах и членах семьи, получивших государственную поддержку на улучшение жилищных условий.</w:t>
      </w:r>
    </w:p>
    <w:p w:rsidR="00B5113C" w:rsidRDefault="00B5113C">
      <w:pPr>
        <w:pStyle w:val="ConsPlusNormal"/>
        <w:jc w:val="both"/>
      </w:pPr>
      <w:r>
        <w:t xml:space="preserve">(абзац введен </w:t>
      </w:r>
      <w:hyperlink r:id="rId379" w:history="1">
        <w:r>
          <w:rPr>
            <w:color w:val="0000FF"/>
          </w:rPr>
          <w:t>постановлением</w:t>
        </w:r>
      </w:hyperlink>
      <w:r>
        <w:t xml:space="preserve"> Правительства ХМАО - Югры от 20.03.2020 N 82-п)</w:t>
      </w:r>
    </w:p>
    <w:p w:rsidR="00B5113C" w:rsidRDefault="00B5113C">
      <w:pPr>
        <w:pStyle w:val="ConsPlusNormal"/>
        <w:spacing w:before="220"/>
        <w:ind w:firstLine="540"/>
        <w:jc w:val="both"/>
      </w:pPr>
      <w:r>
        <w:t>3. Участие в мероприятии добровольное.</w:t>
      </w:r>
    </w:p>
    <w:p w:rsidR="00B5113C" w:rsidRDefault="00B5113C">
      <w:pPr>
        <w:pStyle w:val="ConsPlusNormal"/>
        <w:spacing w:before="220"/>
        <w:ind w:firstLine="540"/>
        <w:jc w:val="both"/>
      </w:pPr>
      <w:r>
        <w:t>Участник мероприятия обязан соблюдать требования и выполнять обязательства, установленные порядком.</w:t>
      </w:r>
    </w:p>
    <w:p w:rsidR="00B5113C" w:rsidRDefault="00B5113C">
      <w:pPr>
        <w:pStyle w:val="ConsPlusNormal"/>
        <w:spacing w:before="220"/>
        <w:ind w:firstLine="540"/>
        <w:jc w:val="both"/>
      </w:pPr>
      <w:r>
        <w:t xml:space="preserve">Компенсация части процентной ставки по кредитам (займам) на приобретение (строительство) жилых помещений предоставляется участнику и членам его семьи один раз и только по одному кредиту (займу), за исключением случаев, указанных в </w:t>
      </w:r>
      <w:hyperlink w:anchor="P5401" w:history="1">
        <w:r>
          <w:rPr>
            <w:color w:val="0000FF"/>
          </w:rPr>
          <w:t>абзацах третьем</w:t>
        </w:r>
      </w:hyperlink>
      <w:r>
        <w:t xml:space="preserve">, </w:t>
      </w:r>
      <w:hyperlink w:anchor="P5404" w:history="1">
        <w:r>
          <w:rPr>
            <w:color w:val="0000FF"/>
          </w:rPr>
          <w:t>пятом пункта 1</w:t>
        </w:r>
      </w:hyperlink>
      <w:r>
        <w:t xml:space="preserve"> порядка.</w:t>
      </w:r>
    </w:p>
    <w:p w:rsidR="00B5113C" w:rsidRDefault="00B5113C">
      <w:pPr>
        <w:pStyle w:val="ConsPlusNormal"/>
        <w:spacing w:before="220"/>
        <w:ind w:firstLine="540"/>
        <w:jc w:val="both"/>
      </w:pPr>
      <w:r>
        <w:t>4. Прием заявлений на участие в мероприятии в текущем году осуществляется до 1 декабря каждого текущего года (включительно) и завершается 1 декабря 2021 года.</w:t>
      </w:r>
    </w:p>
    <w:p w:rsidR="00B5113C" w:rsidRDefault="00B5113C">
      <w:pPr>
        <w:pStyle w:val="ConsPlusNormal"/>
        <w:spacing w:before="220"/>
        <w:ind w:firstLine="540"/>
        <w:jc w:val="both"/>
      </w:pPr>
      <w:r>
        <w:t>5. Компенсация части процентной ставки предоставляется на основании решения, принимаемого уполномоченной организацией.</w:t>
      </w:r>
    </w:p>
    <w:p w:rsidR="00B5113C" w:rsidRDefault="00B5113C">
      <w:pPr>
        <w:pStyle w:val="ConsPlusNormal"/>
        <w:spacing w:before="220"/>
        <w:ind w:firstLine="540"/>
        <w:jc w:val="both"/>
      </w:pPr>
      <w:r>
        <w:t xml:space="preserve">Компенсация части процентной ставки по кредитам (займам) на приобретение (строительство) жилых помещений в многоквартирных домах (не старше 5 лет с даты ввода в эксплуатацию) осуществляется в размере 2 процентов годовых на срок до 3 лет по сумме кредита не более 3 млн. рублей по кредитам, займам, указанным в </w:t>
      </w:r>
      <w:hyperlink w:anchor="P5400" w:history="1">
        <w:r>
          <w:rPr>
            <w:color w:val="0000FF"/>
          </w:rPr>
          <w:t>абзацах втором</w:t>
        </w:r>
      </w:hyperlink>
      <w:r>
        <w:t xml:space="preserve">, </w:t>
      </w:r>
      <w:hyperlink w:anchor="P5402" w:history="1">
        <w:r>
          <w:rPr>
            <w:color w:val="0000FF"/>
          </w:rPr>
          <w:t>четвертом пункта 1</w:t>
        </w:r>
      </w:hyperlink>
      <w:r>
        <w:t xml:space="preserve"> порядка.</w:t>
      </w:r>
    </w:p>
    <w:p w:rsidR="00B5113C" w:rsidRDefault="00B5113C">
      <w:pPr>
        <w:pStyle w:val="ConsPlusNormal"/>
        <w:jc w:val="both"/>
      </w:pPr>
      <w:r>
        <w:t xml:space="preserve">(в ред. </w:t>
      </w:r>
      <w:hyperlink r:id="rId380"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 xml:space="preserve">Компенсация части процентной ставки по кредитам (займам), указанным в </w:t>
      </w:r>
      <w:hyperlink w:anchor="P5405" w:history="1">
        <w:r>
          <w:rPr>
            <w:color w:val="0000FF"/>
          </w:rPr>
          <w:t>абзаце шестом пункта 1</w:t>
        </w:r>
      </w:hyperlink>
      <w:r>
        <w:t xml:space="preserve"> порядка, осуществляется:</w:t>
      </w:r>
    </w:p>
    <w:p w:rsidR="00B5113C" w:rsidRDefault="00B5113C">
      <w:pPr>
        <w:pStyle w:val="ConsPlusNormal"/>
        <w:spacing w:before="220"/>
        <w:ind w:firstLine="540"/>
        <w:jc w:val="both"/>
      </w:pPr>
      <w:bookmarkStart w:id="159" w:name="P5421"/>
      <w:bookmarkEnd w:id="159"/>
      <w:r>
        <w:lastRenderedPageBreak/>
        <w:t>в течение 3 лет - в случае рождения у гражданина второго ребенка в период с 1 января 2018 года;</w:t>
      </w:r>
    </w:p>
    <w:p w:rsidR="00B5113C" w:rsidRDefault="00B5113C">
      <w:pPr>
        <w:pStyle w:val="ConsPlusNormal"/>
        <w:spacing w:before="220"/>
        <w:ind w:firstLine="540"/>
        <w:jc w:val="both"/>
      </w:pPr>
      <w:bookmarkStart w:id="160" w:name="P5422"/>
      <w:bookmarkEnd w:id="160"/>
      <w:r>
        <w:t>в течение 5 лет - в случае рождения у гражданина третьего ребенка и (или) последующих детей в период с 1 января 2018 года.</w:t>
      </w:r>
    </w:p>
    <w:p w:rsidR="00B5113C" w:rsidRDefault="00B5113C">
      <w:pPr>
        <w:pStyle w:val="ConsPlusNormal"/>
        <w:spacing w:before="220"/>
        <w:ind w:firstLine="540"/>
        <w:jc w:val="both"/>
      </w:pPr>
      <w:r>
        <w:t xml:space="preserve">Размер и срок компенсации по кредиту (займу) на погашение основного долга по кредиту (займу), полученному гражданином с компенсацией части процентной ставки в рамках настоящего мероприятия, не может превышать размер и оставшийся срок компенсации по первоначальному решению о предоставлении компенсации части процентной ставки с учетом положений </w:t>
      </w:r>
      <w:hyperlink w:anchor="P5516" w:history="1">
        <w:r>
          <w:rPr>
            <w:color w:val="0000FF"/>
          </w:rPr>
          <w:t>пунктов 21</w:t>
        </w:r>
      </w:hyperlink>
      <w:r>
        <w:t xml:space="preserve">, </w:t>
      </w:r>
      <w:hyperlink w:anchor="P5517" w:history="1">
        <w:r>
          <w:rPr>
            <w:color w:val="0000FF"/>
          </w:rPr>
          <w:t>22</w:t>
        </w:r>
      </w:hyperlink>
      <w:r>
        <w:t xml:space="preserve"> порядка.</w:t>
      </w:r>
    </w:p>
    <w:p w:rsidR="00B5113C" w:rsidRDefault="00B5113C">
      <w:pPr>
        <w:pStyle w:val="ConsPlusNormal"/>
        <w:spacing w:before="220"/>
        <w:ind w:firstLine="540"/>
        <w:jc w:val="both"/>
      </w:pPr>
      <w:r>
        <w:t xml:space="preserve">Размер компенсации в случае, указанном в </w:t>
      </w:r>
      <w:hyperlink w:anchor="P5404" w:history="1">
        <w:r>
          <w:rPr>
            <w:color w:val="0000FF"/>
          </w:rPr>
          <w:t>абзаце пятом пункта 1</w:t>
        </w:r>
      </w:hyperlink>
      <w:r>
        <w:t xml:space="preserve"> порядка, устанавливается равным размеру компенсации на дату полного досрочного погашения кредита (займа), предоставленного с компенсацией части процентной ставки, при этом размер процентной ставки, самостоятельно уплачиваемый участником мероприятия, не может составлять менее 5 процентов годовых, а срок компенсации не может превышать оставшийся срок компенсации части процентной ставки на дату полного досрочного гашения кредита (займа), предоставленного с компенсацией части процентной ставки.</w:t>
      </w:r>
    </w:p>
    <w:p w:rsidR="00B5113C" w:rsidRDefault="00B5113C">
      <w:pPr>
        <w:pStyle w:val="ConsPlusNormal"/>
        <w:spacing w:before="220"/>
        <w:ind w:firstLine="540"/>
        <w:jc w:val="both"/>
      </w:pPr>
      <w:r>
        <w:t xml:space="preserve">Компенсация части процентной ставки по кредитам (займам) на приобретение (строительство) жилых помещений в случае, указанном в </w:t>
      </w:r>
      <w:hyperlink w:anchor="P5404" w:history="1">
        <w:r>
          <w:rPr>
            <w:color w:val="0000FF"/>
          </w:rPr>
          <w:t>абзаце пятом пункта 1</w:t>
        </w:r>
      </w:hyperlink>
      <w:r>
        <w:t xml:space="preserve"> порядка, осуществляется по сумме, не превышающей компенсируемую часть остатка задолженности погашенного кредита (займа) на дату его полного досрочного погашения, но не более суммы вновь предоставленного кредита (займа).</w:t>
      </w:r>
    </w:p>
    <w:p w:rsidR="00B5113C" w:rsidRDefault="00B5113C">
      <w:pPr>
        <w:pStyle w:val="ConsPlusNormal"/>
        <w:spacing w:before="220"/>
        <w:ind w:firstLine="540"/>
        <w:jc w:val="both"/>
      </w:pPr>
      <w:r>
        <w:t>Компенсируемая часть остатка ссудной задолженности на дату его полного досрочного погашения в случае полного досрочного погашения кредита (займа), ранее предоставленного с компенсацией части процентной ставки участникам подпрограммы "Ипотечное жилищное кредитование", вставшим на учет до 9 января 2007 года и заключившим кредитные договоры до 31 марта 2007 года, определяется по следующей формуле:</w:t>
      </w:r>
    </w:p>
    <w:p w:rsidR="00B5113C" w:rsidRDefault="00B5113C">
      <w:pPr>
        <w:pStyle w:val="ConsPlusNormal"/>
        <w:jc w:val="both"/>
      </w:pPr>
    </w:p>
    <w:p w:rsidR="00B5113C" w:rsidRDefault="00B5113C">
      <w:pPr>
        <w:pStyle w:val="ConsPlusNormal"/>
        <w:ind w:firstLine="540"/>
        <w:jc w:val="both"/>
      </w:pPr>
      <w:r>
        <w:t>КЧосз</w:t>
      </w:r>
      <w:r>
        <w:rPr>
          <w:vertAlign w:val="subscript"/>
        </w:rPr>
        <w:t>1</w:t>
      </w:r>
      <w:r>
        <w:t xml:space="preserve"> = ОЗПК, где:</w:t>
      </w:r>
    </w:p>
    <w:p w:rsidR="00B5113C" w:rsidRDefault="00B5113C">
      <w:pPr>
        <w:pStyle w:val="ConsPlusNormal"/>
        <w:jc w:val="both"/>
      </w:pPr>
    </w:p>
    <w:p w:rsidR="00B5113C" w:rsidRDefault="00B5113C">
      <w:pPr>
        <w:pStyle w:val="ConsPlusNormal"/>
        <w:ind w:firstLine="540"/>
        <w:jc w:val="both"/>
      </w:pPr>
      <w:r>
        <w:t>КЧосз</w:t>
      </w:r>
      <w:r>
        <w:rPr>
          <w:vertAlign w:val="subscript"/>
        </w:rPr>
        <w:t>1</w:t>
      </w:r>
      <w:r>
        <w:t xml:space="preserve"> - компенсируемая часть остатка ссудной задолженности;</w:t>
      </w:r>
    </w:p>
    <w:p w:rsidR="00B5113C" w:rsidRDefault="00B5113C">
      <w:pPr>
        <w:pStyle w:val="ConsPlusNormal"/>
        <w:spacing w:before="220"/>
        <w:ind w:firstLine="540"/>
        <w:jc w:val="both"/>
      </w:pPr>
      <w:r>
        <w:t>ОЗПК - остаток задолженности погашенного кредита (займа), предоставленного по договорам, заключенным до 31 марта 2007 года участниками подпрограммы "Ипотечное жилищное кредитование", вставшими на учет до 9 января 2007 года, на дату полного досрочного погашения кредита (займа), но не более суммы вновь предоставленного кредита (займа).</w:t>
      </w:r>
    </w:p>
    <w:p w:rsidR="00B5113C" w:rsidRDefault="00B5113C">
      <w:pPr>
        <w:pStyle w:val="ConsPlusNormal"/>
        <w:spacing w:before="220"/>
        <w:ind w:firstLine="540"/>
        <w:jc w:val="both"/>
      </w:pPr>
      <w:r>
        <w:t>Компенсируемая часть остатка ссудной задолженности в случае полного досрочного погашения кредита (займа), ранее предоставленного с компенсацией части процентной ставки участникам подпрограммы "Ипотечное жилищное кредитование", вставшим на учет после 9 января 2007 года, определяется по следующей формуле:</w:t>
      </w:r>
    </w:p>
    <w:p w:rsidR="00B5113C" w:rsidRDefault="00B5113C">
      <w:pPr>
        <w:pStyle w:val="ConsPlusNormal"/>
        <w:jc w:val="both"/>
      </w:pPr>
    </w:p>
    <w:p w:rsidR="00B5113C" w:rsidRDefault="00B5113C">
      <w:pPr>
        <w:pStyle w:val="ConsPlusNormal"/>
        <w:ind w:firstLine="540"/>
        <w:jc w:val="both"/>
      </w:pPr>
      <w:r>
        <w:t>КЧосз</w:t>
      </w:r>
      <w:r>
        <w:rPr>
          <w:vertAlign w:val="subscript"/>
        </w:rPr>
        <w:t>2</w:t>
      </w:r>
      <w:r>
        <w:t xml:space="preserve"> = ОСЗ * ПКЧ, где:</w:t>
      </w:r>
    </w:p>
    <w:p w:rsidR="00B5113C" w:rsidRDefault="00B5113C">
      <w:pPr>
        <w:pStyle w:val="ConsPlusNormal"/>
        <w:jc w:val="both"/>
      </w:pPr>
    </w:p>
    <w:p w:rsidR="00B5113C" w:rsidRDefault="00B5113C">
      <w:pPr>
        <w:pStyle w:val="ConsPlusNormal"/>
        <w:ind w:firstLine="540"/>
        <w:jc w:val="both"/>
      </w:pPr>
      <w:r>
        <w:t>КЧосз</w:t>
      </w:r>
      <w:r>
        <w:rPr>
          <w:vertAlign w:val="subscript"/>
        </w:rPr>
        <w:t>2</w:t>
      </w:r>
      <w:r>
        <w:t xml:space="preserve"> - компенсируемая часть остатка задолженности погашенного кредита (займа) на дату полного досрочного погашения;</w:t>
      </w:r>
    </w:p>
    <w:p w:rsidR="00B5113C" w:rsidRDefault="00B5113C">
      <w:pPr>
        <w:pStyle w:val="ConsPlusNormal"/>
        <w:spacing w:before="220"/>
        <w:ind w:firstLine="540"/>
        <w:jc w:val="both"/>
      </w:pPr>
      <w:r>
        <w:t>ОСЗ - остаток ссудной задолженности погашенного кредита (займа) на дату полного досрочного погашения кредита (займа);</w:t>
      </w:r>
    </w:p>
    <w:p w:rsidR="00B5113C" w:rsidRDefault="00B5113C">
      <w:pPr>
        <w:pStyle w:val="ConsPlusNormal"/>
        <w:spacing w:before="220"/>
        <w:ind w:firstLine="540"/>
        <w:jc w:val="both"/>
      </w:pPr>
      <w:r>
        <w:t xml:space="preserve">ПКЧ - процент компенсируемой части, установленный по кредиту (займу), ранее </w:t>
      </w:r>
      <w:r>
        <w:lastRenderedPageBreak/>
        <w:t>предоставленному с компенсацией части процентной ставки, но не более суммы вновь предоставленного кредита (займа).</w:t>
      </w:r>
    </w:p>
    <w:p w:rsidR="00B5113C" w:rsidRDefault="00B5113C">
      <w:pPr>
        <w:pStyle w:val="ConsPlusNormal"/>
        <w:spacing w:before="220"/>
        <w:ind w:firstLine="540"/>
        <w:jc w:val="both"/>
      </w:pPr>
      <w:r>
        <w:t xml:space="preserve">Максимальный совокупный объем обязательств по выплате компенсации в случае, указанном в </w:t>
      </w:r>
      <w:hyperlink w:anchor="P5404" w:history="1">
        <w:r>
          <w:rPr>
            <w:color w:val="0000FF"/>
          </w:rPr>
          <w:t>абзаце пятом пункта 1</w:t>
        </w:r>
      </w:hyperlink>
      <w:r>
        <w:t xml:space="preserve"> порядка, рассчитывается исходя из параметров погашенного кредита (займа), действующих на дату полного досрочного погашения кредита (займа) с компенсацией части процентной ставки. Выплата компенсации части процентной ставки прекращается при достижении максимального объема обязательств.</w:t>
      </w:r>
    </w:p>
    <w:p w:rsidR="00B5113C" w:rsidRDefault="00B5113C">
      <w:pPr>
        <w:pStyle w:val="ConsPlusNormal"/>
        <w:spacing w:before="220"/>
        <w:ind w:firstLine="540"/>
        <w:jc w:val="both"/>
      </w:pPr>
      <w:bookmarkStart w:id="161" w:name="P5440"/>
      <w:bookmarkEnd w:id="161"/>
      <w:r>
        <w:t xml:space="preserve">6. Кредит (заем) с компенсацией процентной ставки с учетом положений </w:t>
      </w:r>
      <w:hyperlink w:anchor="P5399" w:history="1">
        <w:r>
          <w:rPr>
            <w:color w:val="0000FF"/>
          </w:rPr>
          <w:t>пункта 1</w:t>
        </w:r>
      </w:hyperlink>
      <w:r>
        <w:t xml:space="preserve"> порядка может быть направлен на:</w:t>
      </w:r>
    </w:p>
    <w:p w:rsidR="00B5113C" w:rsidRDefault="00B5113C">
      <w:pPr>
        <w:pStyle w:val="ConsPlusNormal"/>
        <w:spacing w:before="220"/>
        <w:ind w:firstLine="540"/>
        <w:jc w:val="both"/>
      </w:pPr>
      <w:r>
        <w:t xml:space="preserve">оплату договора участия в долевом строительстве жилого помещения в многоквартирном доме на территории автономного округа, в случаях, указанных в </w:t>
      </w:r>
      <w:hyperlink w:anchor="P5400" w:history="1">
        <w:r>
          <w:rPr>
            <w:color w:val="0000FF"/>
          </w:rPr>
          <w:t>абзацах втором</w:t>
        </w:r>
      </w:hyperlink>
      <w:r>
        <w:t xml:space="preserve">, </w:t>
      </w:r>
      <w:hyperlink w:anchor="P5404" w:history="1">
        <w:r>
          <w:rPr>
            <w:color w:val="0000FF"/>
          </w:rPr>
          <w:t>пятом пункта 1</w:t>
        </w:r>
      </w:hyperlink>
      <w:r>
        <w:t xml:space="preserve"> порядка;</w:t>
      </w:r>
    </w:p>
    <w:p w:rsidR="00B5113C" w:rsidRDefault="00B5113C">
      <w:pPr>
        <w:pStyle w:val="ConsPlusNormal"/>
        <w:spacing w:before="220"/>
        <w:ind w:firstLine="540"/>
        <w:jc w:val="both"/>
      </w:pPr>
      <w:r>
        <w:t xml:space="preserve">погашение основного долга по кредиту (займу), полученному гражданином с компенсацией части процентной ставки в рамках настоящего мероприятия, в случае, указанном в </w:t>
      </w:r>
      <w:hyperlink w:anchor="P5401" w:history="1">
        <w:r>
          <w:rPr>
            <w:color w:val="0000FF"/>
          </w:rPr>
          <w:t>абзаце третьем пункта 1</w:t>
        </w:r>
      </w:hyperlink>
      <w:r>
        <w:t xml:space="preserve"> порядка;</w:t>
      </w:r>
    </w:p>
    <w:p w:rsidR="00B5113C" w:rsidRDefault="00B5113C">
      <w:pPr>
        <w:pStyle w:val="ConsPlusNormal"/>
        <w:spacing w:before="220"/>
        <w:ind w:firstLine="540"/>
        <w:jc w:val="both"/>
      </w:pPr>
      <w:r>
        <w:t xml:space="preserve">завершение строительства жилого помещения в многоквартирном доме на территории автономного округа, включенном в единый реестр проблемных объектов в соответствии с требованиями законодательства Российской Федерации, в случае, указанном в </w:t>
      </w:r>
      <w:hyperlink w:anchor="P5402" w:history="1">
        <w:r>
          <w:rPr>
            <w:color w:val="0000FF"/>
          </w:rPr>
          <w:t>абзаце четвертом пункта 1</w:t>
        </w:r>
      </w:hyperlink>
      <w:r>
        <w:t xml:space="preserve"> порядка;</w:t>
      </w:r>
    </w:p>
    <w:p w:rsidR="00B5113C" w:rsidRDefault="00B5113C">
      <w:pPr>
        <w:pStyle w:val="ConsPlusNormal"/>
        <w:jc w:val="both"/>
      </w:pPr>
      <w:r>
        <w:t xml:space="preserve">(в ред. </w:t>
      </w:r>
      <w:hyperlink r:id="rId381"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заключение договора участия в долевом строительстве жилого помещения в многоквартирном доме на территории автономного округа, который предусматривает в качестве объекта долевого строительства жилое помещение, путем внесения соответствующих средств на счет эскроу;</w:t>
      </w:r>
    </w:p>
    <w:p w:rsidR="00B5113C" w:rsidRDefault="00B5113C">
      <w:pPr>
        <w:pStyle w:val="ConsPlusNormal"/>
        <w:spacing w:before="220"/>
        <w:ind w:firstLine="540"/>
        <w:jc w:val="both"/>
      </w:pPr>
      <w:r>
        <w:t xml:space="preserve">заключение договора участия в долевом строительстве жилого помещения в многоквартирном доме на территории автономного округа в случае, указанном в </w:t>
      </w:r>
      <w:hyperlink w:anchor="P5402" w:history="1">
        <w:r>
          <w:rPr>
            <w:color w:val="0000FF"/>
          </w:rPr>
          <w:t>абзаце четвертом пункта 1</w:t>
        </w:r>
      </w:hyperlink>
      <w:r>
        <w:t xml:space="preserve"> порядка;</w:t>
      </w:r>
    </w:p>
    <w:p w:rsidR="00B5113C" w:rsidRDefault="00B5113C">
      <w:pPr>
        <w:pStyle w:val="ConsPlusNormal"/>
        <w:spacing w:before="220"/>
        <w:ind w:firstLine="540"/>
        <w:jc w:val="both"/>
      </w:pPr>
      <w:r>
        <w:t xml:space="preserve">оплату договора купли-продажи жилого помещения в многоквартирных домах (не старше 5 лет с даты ввода в эксплуатацию), продавцами которого являются застройщики в соответствии со </w:t>
      </w:r>
      <w:hyperlink r:id="rId382" w:history="1">
        <w:r>
          <w:rPr>
            <w:color w:val="0000FF"/>
          </w:rPr>
          <w:t>статьей 1</w:t>
        </w:r>
      </w:hyperlink>
      <w:r>
        <w:t xml:space="preserve"> Градостроительного кодекса Российской Федерации и юридические лица, которые приобрели жилое помещение после окончания строительства по договору купли-продажи, уступки права требования у застройщика, договору участия в долевом строительстве в случаях, указанных в </w:t>
      </w:r>
      <w:hyperlink w:anchor="P5400" w:history="1">
        <w:r>
          <w:rPr>
            <w:color w:val="0000FF"/>
          </w:rPr>
          <w:t>абзацах втором</w:t>
        </w:r>
      </w:hyperlink>
      <w:r>
        <w:t xml:space="preserve">, </w:t>
      </w:r>
      <w:hyperlink w:anchor="P5402" w:history="1">
        <w:r>
          <w:rPr>
            <w:color w:val="0000FF"/>
          </w:rPr>
          <w:t>четвертом</w:t>
        </w:r>
      </w:hyperlink>
      <w:r>
        <w:t xml:space="preserve">, </w:t>
      </w:r>
      <w:hyperlink w:anchor="P5404" w:history="1">
        <w:r>
          <w:rPr>
            <w:color w:val="0000FF"/>
          </w:rPr>
          <w:t>пятом пункта 1</w:t>
        </w:r>
      </w:hyperlink>
      <w:r>
        <w:t xml:space="preserve"> порядка;</w:t>
      </w:r>
    </w:p>
    <w:p w:rsidR="00B5113C" w:rsidRDefault="00B5113C">
      <w:pPr>
        <w:pStyle w:val="ConsPlusNormal"/>
        <w:jc w:val="both"/>
      </w:pPr>
      <w:r>
        <w:t xml:space="preserve">(в ред. </w:t>
      </w:r>
      <w:hyperlink r:id="rId383"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 xml:space="preserve">погашение основного долга по кредиту (займу), полученному гражданином с компенсацией части процентной ставки и одновременного приобретения жилого помещения путем заключения договора купли-продажи жилого помещения в многоквартирных домах нового строительства (не старше пяти лет с даты ввода в эксплуатацию), продавцами которого являются застройщики в соответствии со </w:t>
      </w:r>
      <w:hyperlink r:id="rId384" w:history="1">
        <w:r>
          <w:rPr>
            <w:color w:val="0000FF"/>
          </w:rPr>
          <w:t>статьей 1</w:t>
        </w:r>
      </w:hyperlink>
      <w:r>
        <w:t xml:space="preserve"> Градостроительного кодекса Российской Федерации и юридические лица, которые приобрели жилое помещение после окончания строительства по договору купли-продажи, уступки права требования у застройщика в случае, указанном в </w:t>
      </w:r>
      <w:hyperlink w:anchor="P5404" w:history="1">
        <w:r>
          <w:rPr>
            <w:color w:val="0000FF"/>
          </w:rPr>
          <w:t>абзаце пятом пункта 1</w:t>
        </w:r>
      </w:hyperlink>
      <w:r>
        <w:t xml:space="preserve"> порядка.</w:t>
      </w:r>
    </w:p>
    <w:p w:rsidR="00B5113C" w:rsidRDefault="00B5113C">
      <w:pPr>
        <w:pStyle w:val="ConsPlusNormal"/>
        <w:spacing w:before="220"/>
        <w:ind w:firstLine="540"/>
        <w:jc w:val="both"/>
      </w:pPr>
      <w:bookmarkStart w:id="162" w:name="P5450"/>
      <w:bookmarkEnd w:id="162"/>
      <w:r>
        <w:t xml:space="preserve">7. Заявление на участие в мероприятии в текущем году подается заявителем лично либо его законным представителем, представителем по доверенности и подписывается всеми совершеннолетними членами семьи, указанными в заявлении. Заявление подается с предъявлением оригиналов соответствующих документов, копии которых заверяются </w:t>
      </w:r>
      <w:r>
        <w:lastRenderedPageBreak/>
        <w:t>ответственным сотрудником уполномоченного органа или многофункционального центра, принимающим документы.</w:t>
      </w:r>
    </w:p>
    <w:p w:rsidR="00B5113C" w:rsidRDefault="00B5113C">
      <w:pPr>
        <w:pStyle w:val="ConsPlusNormal"/>
        <w:spacing w:before="220"/>
        <w:ind w:firstLine="540"/>
        <w:jc w:val="both"/>
      </w:pPr>
      <w:r>
        <w:t>Заявление на участие в мероприятии в текущем году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через многофункциональные центры, расположенные на территории автономного округа.</w:t>
      </w:r>
    </w:p>
    <w:p w:rsidR="00B5113C" w:rsidRDefault="00B5113C">
      <w:pPr>
        <w:pStyle w:val="ConsPlusNormal"/>
        <w:spacing w:before="220"/>
        <w:ind w:firstLine="540"/>
        <w:jc w:val="both"/>
      </w:pPr>
      <w:r>
        <w:t>В данном случае уполномоченная организация запрашивает в порядке межведомственного информационного взаимодействия следующие сведения и документы:</w:t>
      </w:r>
    </w:p>
    <w:p w:rsidR="00B5113C" w:rsidRDefault="00B5113C">
      <w:pPr>
        <w:pStyle w:val="ConsPlusNormal"/>
        <w:spacing w:before="220"/>
        <w:ind w:firstLine="540"/>
        <w:jc w:val="both"/>
      </w:pPr>
      <w:r>
        <w:t>в органах, осуществляющих регистрацию прав на недвижимое имущество и сделок с ним, - сведения о наличии или отсутствии в собственности у граждан и членов их семьи жилого помещения, в том числе на ранее существовавшее имя в случае изменения фамилии, имени, отчества;</w:t>
      </w:r>
    </w:p>
    <w:p w:rsidR="00B5113C" w:rsidRDefault="00B5113C">
      <w:pPr>
        <w:pStyle w:val="ConsPlusNormal"/>
        <w:spacing w:before="220"/>
        <w:ind w:firstLine="540"/>
        <w:jc w:val="both"/>
      </w:pPr>
      <w:r>
        <w:t>в Управлении Министерства внутренних дел Российской Федерации по автономному округу - о подтверждении регистрации и действительности паспорта на участника и членов семьи;</w:t>
      </w:r>
    </w:p>
    <w:p w:rsidR="00B5113C" w:rsidRDefault="00B5113C">
      <w:pPr>
        <w:pStyle w:val="ConsPlusNormal"/>
        <w:spacing w:before="220"/>
        <w:ind w:firstLine="540"/>
        <w:jc w:val="both"/>
      </w:pPr>
      <w:r>
        <w:t>в органах записи актов гражданского состояния автономного округа - о государственной регистрации рождения ребенка в объеме, содержащемся в свидетельстве о рождении ребенка, о заключении (расторжении) брака в объеме, содержащемся в свидетельстве о заключении (расторжении) брака.</w:t>
      </w:r>
    </w:p>
    <w:p w:rsidR="00B5113C" w:rsidRDefault="00B5113C">
      <w:pPr>
        <w:pStyle w:val="ConsPlusNormal"/>
        <w:spacing w:before="220"/>
        <w:ind w:firstLine="540"/>
        <w:jc w:val="both"/>
      </w:pPr>
      <w:r>
        <w:t>Ответственность за достоверность сведений, указанных в заявлении и представленных документах, несет заявитель.</w:t>
      </w:r>
    </w:p>
    <w:p w:rsidR="00B5113C" w:rsidRDefault="00B5113C">
      <w:pPr>
        <w:pStyle w:val="ConsPlusNormal"/>
        <w:spacing w:before="220"/>
        <w:ind w:firstLine="540"/>
        <w:jc w:val="both"/>
      </w:pPr>
      <w:r>
        <w:t>В случае направления заявления в электронном виде и подписания его электронной подписью заявителем и совершеннолетними членами его семьи, вид которой предусмотрен законодательством Российской Федерации, датой и временем регистрации заявления является дата и время его поступления в Департамент строительства автономного округа или уполномоченную организацию.</w:t>
      </w:r>
    </w:p>
    <w:p w:rsidR="00B5113C" w:rsidRDefault="00B5113C">
      <w:pPr>
        <w:pStyle w:val="ConsPlusNormal"/>
        <w:spacing w:before="220"/>
        <w:ind w:firstLine="540"/>
        <w:jc w:val="both"/>
      </w:pPr>
      <w:r>
        <w:t>В случае отсутствия в заявлении электронной подписи, вид которой предусмотрен законодательством Российской Федерации, заявителя или любого совершеннолетнего члена его семьи датой и временем регистрации заявления является дата и время его подписания в уполномоченной организации.</w:t>
      </w:r>
    </w:p>
    <w:p w:rsidR="00B5113C" w:rsidRDefault="00B5113C">
      <w:pPr>
        <w:pStyle w:val="ConsPlusNormal"/>
        <w:spacing w:before="220"/>
        <w:ind w:firstLine="540"/>
        <w:jc w:val="both"/>
      </w:pPr>
      <w:r>
        <w:t>Заявитель имеет право направить заявление на участие в мероприятии, заверенное нотариусом в установленном законом порядке, с приложением нотариально заверенных документов по почте. Датой регистрации заявления в этом случае считается дата поступления почтового отправления в уполномоченную организацию.</w:t>
      </w:r>
    </w:p>
    <w:p w:rsidR="00B5113C" w:rsidRDefault="00B5113C">
      <w:pPr>
        <w:pStyle w:val="ConsPlusNormal"/>
        <w:spacing w:before="220"/>
        <w:ind w:firstLine="540"/>
        <w:jc w:val="both"/>
      </w:pPr>
      <w:r>
        <w:t>8. Заявитель обязан уведомить уполномоченную организацию об изменении обстоятельств, которые могут повлиять на получение государственной поддержки (смена места жительства, изменение состава семьи, утрата оснований нуждаемости, иные обстоятельства), в течение 30 календарных дней с момента наступления таких обстоятельств.</w:t>
      </w:r>
    </w:p>
    <w:p w:rsidR="00B5113C" w:rsidRDefault="00B5113C">
      <w:pPr>
        <w:pStyle w:val="ConsPlusNormal"/>
        <w:spacing w:before="220"/>
        <w:ind w:firstLine="540"/>
        <w:jc w:val="both"/>
      </w:pPr>
      <w:r>
        <w:t>Уполномоченная организация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их об этом.</w:t>
      </w:r>
    </w:p>
    <w:p w:rsidR="00B5113C" w:rsidRDefault="00B5113C">
      <w:pPr>
        <w:pStyle w:val="ConsPlusNormal"/>
        <w:spacing w:before="220"/>
        <w:ind w:firstLine="540"/>
        <w:jc w:val="both"/>
      </w:pPr>
      <w:bookmarkStart w:id="163" w:name="P5462"/>
      <w:bookmarkEnd w:id="163"/>
      <w:r>
        <w:t>9. В целях порядка нуждающимся в улучшении жилищных условий признается заявитель, состоящий на учете по его месту жительства в качестве нуждающегося в жилом помещении, предоставляемом по договору социального найма.</w:t>
      </w:r>
    </w:p>
    <w:p w:rsidR="00B5113C" w:rsidRDefault="00B5113C">
      <w:pPr>
        <w:pStyle w:val="ConsPlusNormal"/>
        <w:spacing w:before="220"/>
        <w:ind w:firstLine="540"/>
        <w:jc w:val="both"/>
      </w:pPr>
      <w:r>
        <w:lastRenderedPageBreak/>
        <w:t>В иных случаях нуждающимися в улучшении жилищных условий в целях получения государственной поддержки признаются граждане:</w:t>
      </w:r>
    </w:p>
    <w:p w:rsidR="00B5113C" w:rsidRDefault="00B5113C">
      <w:pPr>
        <w:pStyle w:val="ConsPlusNormal"/>
        <w:spacing w:before="220"/>
        <w:ind w:firstLine="540"/>
        <w:jc w:val="both"/>
      </w:pPr>
      <w: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B5113C" w:rsidRDefault="00B5113C">
      <w:pPr>
        <w:pStyle w:val="ConsPlusNormal"/>
        <w:spacing w:before="220"/>
        <w:ind w:firstLine="540"/>
        <w:jc w:val="both"/>
      </w:pPr>
      <w:r>
        <w:t>не являющиеся собственниками жилых помещений или членами семьи собственника жилого помещения;</w:t>
      </w:r>
    </w:p>
    <w:p w:rsidR="00B5113C" w:rsidRDefault="00B5113C">
      <w:pPr>
        <w:pStyle w:val="ConsPlusNormal"/>
        <w:spacing w:before="220"/>
        <w:ind w:firstLine="540"/>
        <w:jc w:val="both"/>
      </w:pPr>
      <w:r>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1 члена семьи менее 12 квадратных метров;</w:t>
      </w:r>
    </w:p>
    <w:p w:rsidR="00B5113C" w:rsidRDefault="00B5113C">
      <w:pPr>
        <w:pStyle w:val="ConsPlusNormal"/>
        <w:spacing w:before="220"/>
        <w:ind w:firstLine="540"/>
        <w:jc w:val="both"/>
      </w:pPr>
      <w:r>
        <w:t>являющиеся собственниками жилых помещений или членами семьи собственника жилого помещения и обеспеченные общей площадью жилого помещения на 1 члена семьи менее 12 квадратных метров;</w:t>
      </w:r>
    </w:p>
    <w:p w:rsidR="00B5113C" w:rsidRDefault="00B5113C">
      <w:pPr>
        <w:pStyle w:val="ConsPlusNormal"/>
        <w:spacing w:before="220"/>
        <w:ind w:firstLine="540"/>
        <w:jc w:val="both"/>
      </w:pPr>
      <w:r>
        <w:t>проживающие в жилых помещениях, признанных в установленном законодательством порядке непригодными для проживания;</w:t>
      </w:r>
    </w:p>
    <w:p w:rsidR="00B5113C" w:rsidRDefault="00B5113C">
      <w:pPr>
        <w:pStyle w:val="ConsPlusNormal"/>
        <w:spacing w:before="220"/>
        <w:ind w:firstLine="540"/>
        <w:jc w:val="both"/>
      </w:pPr>
      <w: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rsidR="00B5113C" w:rsidRDefault="00B5113C">
      <w:pPr>
        <w:pStyle w:val="ConsPlusNormal"/>
        <w:spacing w:before="220"/>
        <w:ind w:firstLine="540"/>
        <w:jc w:val="both"/>
      </w:pPr>
      <w: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B5113C" w:rsidRDefault="00B5113C">
      <w:pPr>
        <w:pStyle w:val="ConsPlusNormal"/>
        <w:spacing w:before="220"/>
        <w:ind w:firstLine="540"/>
        <w:jc w:val="both"/>
      </w:pPr>
      <w:r>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B5113C" w:rsidRDefault="00B5113C">
      <w:pPr>
        <w:pStyle w:val="ConsPlusNormal"/>
        <w:spacing w:before="220"/>
        <w:ind w:firstLine="540"/>
        <w:jc w:val="both"/>
      </w:pPr>
      <w: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B5113C" w:rsidRDefault="00B5113C">
      <w:pPr>
        <w:pStyle w:val="ConsPlusNormal"/>
        <w:spacing w:before="220"/>
        <w:ind w:firstLine="540"/>
        <w:jc w:val="both"/>
      </w:pPr>
      <w:bookmarkStart w:id="164" w:name="P5473"/>
      <w:bookmarkEnd w:id="164"/>
      <w:r>
        <w:t>10. Для участия в мероприятии проживающим на территории автономного округа признается гражданин, имеющий место жительства на территории автономного округа в течение 15 лет совокупно.</w:t>
      </w:r>
    </w:p>
    <w:p w:rsidR="00B5113C" w:rsidRDefault="00B5113C">
      <w:pPr>
        <w:pStyle w:val="ConsPlusNormal"/>
        <w:spacing w:before="220"/>
        <w:ind w:firstLine="540"/>
        <w:jc w:val="both"/>
      </w:pPr>
      <w:r>
        <w:t>Для участия в мероприятии соответствовать данному критерию проживания на территории автономного округа должен только заявитель.</w:t>
      </w:r>
    </w:p>
    <w:p w:rsidR="00B5113C" w:rsidRDefault="00B5113C">
      <w:pPr>
        <w:pStyle w:val="ConsPlusNormal"/>
        <w:spacing w:before="220"/>
        <w:ind w:firstLine="540"/>
        <w:jc w:val="both"/>
      </w:pPr>
      <w:bookmarkStart w:id="165" w:name="P5475"/>
      <w:bookmarkEnd w:id="165"/>
      <w:r>
        <w:lastRenderedPageBreak/>
        <w:t xml:space="preserve">11. Участники мероприятия, получившие кредиты (займы), указанные в </w:t>
      </w:r>
      <w:hyperlink w:anchor="P5400" w:history="1">
        <w:r>
          <w:rPr>
            <w:color w:val="0000FF"/>
          </w:rPr>
          <w:t>абзацах втором</w:t>
        </w:r>
      </w:hyperlink>
      <w:r>
        <w:t xml:space="preserve">, </w:t>
      </w:r>
      <w:hyperlink w:anchor="P5404" w:history="1">
        <w:r>
          <w:rPr>
            <w:color w:val="0000FF"/>
          </w:rPr>
          <w:t>пятом пункта 1</w:t>
        </w:r>
      </w:hyperlink>
      <w:r>
        <w:t xml:space="preserve"> порядка, должны приобрести жилое помещение (1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квадратных метров на одного члена семьи (за исключением граждан, имеющих трех и более детей, и семей, имеющих детей-инвалидов, признанных участниками мероприятия "Предоставление социальных выплат отдельным категориям граждан на обеспечение жилыми помещениями в Ханты-Мансийском автономном округе - Югре" </w:t>
      </w:r>
      <w:hyperlink w:anchor="P1437" w:history="1">
        <w:r>
          <w:rPr>
            <w:color w:val="0000FF"/>
          </w:rPr>
          <w:t>подпрограммы IV</w:t>
        </w:r>
      </w:hyperlink>
      <w:r>
        <w:t xml:space="preserve"> "Обеспечение мерами государственной поддержки по улучшению жилищных условий отдельных категорий граждан" настоящей государственной программы, для которых требование по приобретению жилых помещений общей площадью не менее 12 квадратных метров на одного члена семьи не устанавливается).</w:t>
      </w:r>
    </w:p>
    <w:p w:rsidR="00B5113C" w:rsidRDefault="00B5113C">
      <w:pPr>
        <w:pStyle w:val="ConsPlusNormal"/>
        <w:jc w:val="both"/>
      </w:pPr>
      <w:r>
        <w:t xml:space="preserve">(в ред. постановлений Правительства ХМАО - Югры от 06.12.2019 </w:t>
      </w:r>
      <w:hyperlink r:id="rId385" w:history="1">
        <w:r>
          <w:rPr>
            <w:color w:val="0000FF"/>
          </w:rPr>
          <w:t>N 472-п</w:t>
        </w:r>
      </w:hyperlink>
      <w:r>
        <w:t xml:space="preserve">, от 31.01.2020 </w:t>
      </w:r>
      <w:hyperlink r:id="rId386" w:history="1">
        <w:r>
          <w:rPr>
            <w:color w:val="0000FF"/>
          </w:rPr>
          <w:t>N 19-п</w:t>
        </w:r>
      </w:hyperlink>
      <w:r>
        <w:t>)</w:t>
      </w:r>
    </w:p>
    <w:p w:rsidR="00B5113C" w:rsidRDefault="00B5113C">
      <w:pPr>
        <w:pStyle w:val="ConsPlusNormal"/>
        <w:spacing w:before="220"/>
        <w:ind w:firstLine="540"/>
        <w:jc w:val="both"/>
      </w:pPr>
      <w:r>
        <w:t xml:space="preserve">12. Заявление на участие в мероприятии в текущем году вправе подать граждане, соответствующие </w:t>
      </w:r>
      <w:hyperlink w:anchor="P5399" w:history="1">
        <w:r>
          <w:rPr>
            <w:color w:val="0000FF"/>
          </w:rPr>
          <w:t>пункту 1</w:t>
        </w:r>
      </w:hyperlink>
      <w:r>
        <w:t xml:space="preserve"> порядка, с учетом положений </w:t>
      </w:r>
      <w:hyperlink w:anchor="P5462" w:history="1">
        <w:r>
          <w:rPr>
            <w:color w:val="0000FF"/>
          </w:rPr>
          <w:t>пунктов 9</w:t>
        </w:r>
      </w:hyperlink>
      <w:r>
        <w:t xml:space="preserve">, </w:t>
      </w:r>
      <w:hyperlink w:anchor="P5473" w:history="1">
        <w:r>
          <w:rPr>
            <w:color w:val="0000FF"/>
          </w:rPr>
          <w:t>10</w:t>
        </w:r>
      </w:hyperlink>
      <w:r>
        <w:t xml:space="preserve"> порядка.</w:t>
      </w:r>
    </w:p>
    <w:p w:rsidR="00B5113C" w:rsidRDefault="00B5113C">
      <w:pPr>
        <w:pStyle w:val="ConsPlusNormal"/>
        <w:spacing w:before="220"/>
        <w:ind w:firstLine="540"/>
        <w:jc w:val="both"/>
      </w:pPr>
      <w:bookmarkStart w:id="166" w:name="P5478"/>
      <w:bookmarkEnd w:id="166"/>
      <w:r>
        <w:t>13. Для участия в мероприятии в текущем году заявителем представляются следующие документы и сведения:</w:t>
      </w:r>
    </w:p>
    <w:p w:rsidR="00B5113C" w:rsidRDefault="00B5113C">
      <w:pPr>
        <w:pStyle w:val="ConsPlusNormal"/>
        <w:spacing w:before="220"/>
        <w:ind w:firstLine="540"/>
        <w:jc w:val="both"/>
      </w:pPr>
      <w:bookmarkStart w:id="167" w:name="P5479"/>
      <w:bookmarkEnd w:id="167"/>
      <w:r>
        <w:t>13.1. Заявление по форме, установленной Департаментом строительства автономного округа.</w:t>
      </w:r>
    </w:p>
    <w:p w:rsidR="00B5113C" w:rsidRDefault="00B5113C">
      <w:pPr>
        <w:pStyle w:val="ConsPlusNormal"/>
        <w:spacing w:before="220"/>
        <w:ind w:firstLine="540"/>
        <w:jc w:val="both"/>
      </w:pPr>
      <w:bookmarkStart w:id="168" w:name="P5480"/>
      <w:bookmarkEnd w:id="168"/>
      <w:r>
        <w:t>13.2. Удостоверяющие личность заявителя, его супруга(и), несовершеннолетних детей, иных членов семьи, указанных в заявлении на участие в мероприятии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B5113C" w:rsidRDefault="00B5113C">
      <w:pPr>
        <w:pStyle w:val="ConsPlusNormal"/>
        <w:spacing w:before="220"/>
        <w:ind w:firstLine="540"/>
        <w:jc w:val="both"/>
      </w:pPr>
      <w:bookmarkStart w:id="169" w:name="P5481"/>
      <w:bookmarkEnd w:id="169"/>
      <w:r>
        <w:t>13.3. Сведения, подтверждающие проживание на территории автономного округа не менее 15 лет.</w:t>
      </w:r>
    </w:p>
    <w:p w:rsidR="00B5113C" w:rsidRDefault="00B5113C">
      <w:pPr>
        <w:pStyle w:val="ConsPlusNormal"/>
        <w:spacing w:before="220"/>
        <w:ind w:firstLine="540"/>
        <w:jc w:val="both"/>
      </w:pPr>
      <w:bookmarkStart w:id="170" w:name="P5482"/>
      <w:bookmarkEnd w:id="170"/>
      <w:r>
        <w:t>13.4. Сведения, содержащие информацию о технических характеристиках жилых помещений, находящихся в собственности гражданина и (или) членов его семьи или находящихся в пользовании на основании договора социального найма.</w:t>
      </w:r>
    </w:p>
    <w:p w:rsidR="00B5113C" w:rsidRDefault="00B5113C">
      <w:pPr>
        <w:pStyle w:val="ConsPlusNormal"/>
        <w:spacing w:before="220"/>
        <w:ind w:firstLine="540"/>
        <w:jc w:val="both"/>
      </w:pPr>
      <w:bookmarkStart w:id="171" w:name="P5483"/>
      <w:bookmarkEnd w:id="171"/>
      <w:r>
        <w:t>13.5. Сведения из органа, осуществляющего государственную регистрацию прав, о наличии или отсутствии жилого помещения в собственности заявителя, его супруга(и), несовершеннолетних детей, иных членов семьи, указанных в заявлении, в том числе на ранее существовавшее имя в случае изменения фамилии, имени, отчества.</w:t>
      </w:r>
    </w:p>
    <w:p w:rsidR="00B5113C" w:rsidRDefault="00B5113C">
      <w:pPr>
        <w:pStyle w:val="ConsPlusNormal"/>
        <w:spacing w:before="220"/>
        <w:ind w:firstLine="540"/>
        <w:jc w:val="both"/>
      </w:pPr>
      <w:bookmarkStart w:id="172" w:name="P5484"/>
      <w:bookmarkEnd w:id="172"/>
      <w:r>
        <w:t>13.6. Документ, подтверждающий регистрацию в системе индивидуального (персонифицированного) учета, на заявителя и членов его семьи.</w:t>
      </w:r>
    </w:p>
    <w:p w:rsidR="00B5113C" w:rsidRDefault="00B5113C">
      <w:pPr>
        <w:pStyle w:val="ConsPlusNormal"/>
        <w:jc w:val="both"/>
      </w:pPr>
      <w:r>
        <w:t xml:space="preserve">(пп. 13.6 в ред. </w:t>
      </w:r>
      <w:hyperlink r:id="rId387"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bookmarkStart w:id="173" w:name="P5486"/>
      <w:bookmarkEnd w:id="173"/>
      <w:r>
        <w:t xml:space="preserve">13.7. Сведения из органа местного самоуправления о постановке на учет с указанием состава семьи в качестве нуждающегося в жилом помещении, предоставляемом по договору социального найма, по форме, установленной Департаментом строительства автономного округа (для заявителей, указанных в </w:t>
      </w:r>
      <w:hyperlink w:anchor="P5462" w:history="1">
        <w:r>
          <w:rPr>
            <w:color w:val="0000FF"/>
          </w:rPr>
          <w:t>абзаце первом пункта 9</w:t>
        </w:r>
      </w:hyperlink>
      <w:r>
        <w:t xml:space="preserve"> порядка).</w:t>
      </w:r>
    </w:p>
    <w:p w:rsidR="00B5113C" w:rsidRDefault="00B5113C">
      <w:pPr>
        <w:pStyle w:val="ConsPlusNormal"/>
        <w:spacing w:before="220"/>
        <w:ind w:firstLine="540"/>
        <w:jc w:val="both"/>
      </w:pPr>
      <w:r>
        <w:t>13.8. Свидетельство о постановке на учет в налоговом органе на заявителя, его супруга(и), совершеннолетних членов семьи, указанных в заявлении. На несовершеннолетних детей свидетельство о постановке на учет в налоговом органе представляется при наличии.</w:t>
      </w:r>
    </w:p>
    <w:p w:rsidR="00B5113C" w:rsidRDefault="00B5113C">
      <w:pPr>
        <w:pStyle w:val="ConsPlusNormal"/>
        <w:spacing w:before="220"/>
        <w:ind w:firstLine="540"/>
        <w:jc w:val="both"/>
      </w:pPr>
      <w:bookmarkStart w:id="174" w:name="P5488"/>
      <w:bookmarkEnd w:id="174"/>
      <w:r>
        <w:t>13.9. Сведения из единого реестра проблемных объектов.</w:t>
      </w:r>
    </w:p>
    <w:p w:rsidR="00B5113C" w:rsidRDefault="00B5113C">
      <w:pPr>
        <w:pStyle w:val="ConsPlusNormal"/>
        <w:jc w:val="both"/>
      </w:pPr>
      <w:r>
        <w:t xml:space="preserve">(пп. 13.9 в ред. </w:t>
      </w:r>
      <w:hyperlink r:id="rId388"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bookmarkStart w:id="175" w:name="P5490"/>
      <w:bookmarkEnd w:id="175"/>
      <w:r>
        <w:t xml:space="preserve">13.10. Договор участия в долевом строительстве, заключенный в соответствии с </w:t>
      </w:r>
      <w:r>
        <w:lastRenderedPageBreak/>
        <w:t>требованиями федерального законодательства, иные документы, подтверждающие привлечение денежных средств граждан на долевое строительство многоквартирного дома на территории автономного округа, включенного в единый реестр проблемных объектов, в случае прекращения его строительства (создания) на срок более 6 месяцев, в соответствии с требованиями федерального законодательства.</w:t>
      </w:r>
    </w:p>
    <w:p w:rsidR="00B5113C" w:rsidRDefault="00B5113C">
      <w:pPr>
        <w:pStyle w:val="ConsPlusNormal"/>
        <w:jc w:val="both"/>
      </w:pPr>
      <w:r>
        <w:t xml:space="preserve">(в ред. </w:t>
      </w:r>
      <w:hyperlink r:id="rId389"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bookmarkStart w:id="176" w:name="P5492"/>
      <w:bookmarkEnd w:id="176"/>
      <w:r>
        <w:t>13.11. Решение уполномоченного органа местного самоуправления муниципального образования автономного округа о признании заявителя по месту его жительства участником мероприятия "Предоставление социальных выплат отдельным категориям граждан на обеспечение жилыми помещениями в Ханты-Мансийском автономном округе - Югре" настоящей государственной программы.</w:t>
      </w:r>
    </w:p>
    <w:p w:rsidR="00B5113C" w:rsidRDefault="00B5113C">
      <w:pPr>
        <w:pStyle w:val="ConsPlusNormal"/>
        <w:spacing w:before="220"/>
        <w:ind w:firstLine="540"/>
        <w:jc w:val="both"/>
      </w:pPr>
      <w:bookmarkStart w:id="177" w:name="P5493"/>
      <w:bookmarkEnd w:id="177"/>
      <w:r>
        <w:t>13.12. Содержащие сведения о регистрации по месту жительства заявителя на текущую дату (домовая (поквартирная) книга, адресная справка, свидетельство о регистрации по месту жительства).</w:t>
      </w:r>
    </w:p>
    <w:p w:rsidR="00B5113C" w:rsidRDefault="00B5113C">
      <w:pPr>
        <w:pStyle w:val="ConsPlusNormal"/>
        <w:spacing w:before="220"/>
        <w:ind w:firstLine="540"/>
        <w:jc w:val="both"/>
      </w:pPr>
      <w:r>
        <w:t xml:space="preserve">13.13. Документы и сведения, указанные в </w:t>
      </w:r>
      <w:hyperlink w:anchor="P5479" w:history="1">
        <w:r>
          <w:rPr>
            <w:color w:val="0000FF"/>
          </w:rPr>
          <w:t>подпунктах 13.1</w:t>
        </w:r>
      </w:hyperlink>
      <w:r>
        <w:t xml:space="preserve"> - </w:t>
      </w:r>
      <w:hyperlink w:anchor="P5481" w:history="1">
        <w:r>
          <w:rPr>
            <w:color w:val="0000FF"/>
          </w:rPr>
          <w:t>13.3</w:t>
        </w:r>
      </w:hyperlink>
      <w:r>
        <w:t xml:space="preserve">, </w:t>
      </w:r>
      <w:hyperlink w:anchor="P5490" w:history="1">
        <w:r>
          <w:rPr>
            <w:color w:val="0000FF"/>
          </w:rPr>
          <w:t>13.10</w:t>
        </w:r>
      </w:hyperlink>
      <w:r>
        <w:t xml:space="preserve">, </w:t>
      </w:r>
      <w:hyperlink w:anchor="P5492" w:history="1">
        <w:r>
          <w:rPr>
            <w:color w:val="0000FF"/>
          </w:rPr>
          <w:t>13.11</w:t>
        </w:r>
      </w:hyperlink>
      <w:r>
        <w:t xml:space="preserve"> настоящего пункта, заявители представляют в уполномоченную организацию с учетом положений </w:t>
      </w:r>
      <w:hyperlink w:anchor="P5399" w:history="1">
        <w:r>
          <w:rPr>
            <w:color w:val="0000FF"/>
          </w:rPr>
          <w:t>пункта 1</w:t>
        </w:r>
      </w:hyperlink>
      <w:r>
        <w:t xml:space="preserve"> порядка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B5113C" w:rsidRDefault="00B5113C">
      <w:pPr>
        <w:pStyle w:val="ConsPlusNormal"/>
        <w:spacing w:before="220"/>
        <w:ind w:firstLine="540"/>
        <w:jc w:val="both"/>
      </w:pPr>
      <w:r>
        <w:t xml:space="preserve">Документы, указанные в </w:t>
      </w:r>
      <w:hyperlink w:anchor="P5493" w:history="1">
        <w:r>
          <w:rPr>
            <w:color w:val="0000FF"/>
          </w:rPr>
          <w:t>подпункте 13.12</w:t>
        </w:r>
      </w:hyperlink>
      <w:r>
        <w:t xml:space="preserve"> настоящего пункта, представляются в уполномоченную организацию исполнительные органы государственной власти и органы местного самоуправления муниципальных образований автономного округа по запросам в порядке межведомственного взаимодействия случае, если такие документы находятся в ведение исполнительных органов государственной власти и органов местного самоуправления муниципальных образований автономного округа, в иных случаях документы, указанные в </w:t>
      </w:r>
      <w:hyperlink w:anchor="P5493" w:history="1">
        <w:r>
          <w:rPr>
            <w:color w:val="0000FF"/>
          </w:rPr>
          <w:t>подпункте 13.12</w:t>
        </w:r>
      </w:hyperlink>
      <w:r>
        <w:t xml:space="preserve"> настоящего пункта, представляют в уполномоченную организацию заявители.</w:t>
      </w:r>
    </w:p>
    <w:p w:rsidR="00B5113C" w:rsidRDefault="00B5113C">
      <w:pPr>
        <w:pStyle w:val="ConsPlusNormal"/>
        <w:spacing w:before="220"/>
        <w:ind w:firstLine="540"/>
        <w:jc w:val="both"/>
      </w:pPr>
      <w:r>
        <w:t>Остальные документы представляют в уполномоченную организацию исполнительные органы государственной власти и органы местного самоуправления муниципальных образований автономного округа по запросам.</w:t>
      </w:r>
    </w:p>
    <w:p w:rsidR="00B5113C" w:rsidRDefault="00B5113C">
      <w:pPr>
        <w:pStyle w:val="ConsPlusNormal"/>
        <w:spacing w:before="220"/>
        <w:ind w:firstLine="540"/>
        <w:jc w:val="both"/>
      </w:pPr>
      <w:r>
        <w:t xml:space="preserve">Гражданин вправе представить указанные в </w:t>
      </w:r>
      <w:hyperlink w:anchor="P5482" w:history="1">
        <w:r>
          <w:rPr>
            <w:color w:val="0000FF"/>
          </w:rPr>
          <w:t>подпунктах 13.4</w:t>
        </w:r>
      </w:hyperlink>
      <w:r>
        <w:t xml:space="preserve">, </w:t>
      </w:r>
      <w:hyperlink w:anchor="P5483" w:history="1">
        <w:r>
          <w:rPr>
            <w:color w:val="0000FF"/>
          </w:rPr>
          <w:t>13.5</w:t>
        </w:r>
      </w:hyperlink>
      <w:r>
        <w:t xml:space="preserve">, </w:t>
      </w:r>
      <w:hyperlink w:anchor="P5484" w:history="1">
        <w:r>
          <w:rPr>
            <w:color w:val="0000FF"/>
          </w:rPr>
          <w:t>13.6</w:t>
        </w:r>
      </w:hyperlink>
      <w:r>
        <w:t xml:space="preserve"> - </w:t>
      </w:r>
      <w:hyperlink w:anchor="P5488" w:history="1">
        <w:r>
          <w:rPr>
            <w:color w:val="0000FF"/>
          </w:rPr>
          <w:t>13.9</w:t>
        </w:r>
      </w:hyperlink>
      <w:r>
        <w:t xml:space="preserve"> настоящего пункта документы и сведения в уполномоченный орган по собственной инициативе.</w:t>
      </w:r>
    </w:p>
    <w:p w:rsidR="00B5113C" w:rsidRDefault="00B5113C">
      <w:pPr>
        <w:pStyle w:val="ConsPlusNormal"/>
        <w:spacing w:before="220"/>
        <w:ind w:firstLine="540"/>
        <w:jc w:val="both"/>
      </w:pPr>
      <w:r>
        <w:t xml:space="preserve">14. Заявитель, не соответствующий условиям </w:t>
      </w:r>
      <w:hyperlink w:anchor="P5462" w:history="1">
        <w:r>
          <w:rPr>
            <w:color w:val="0000FF"/>
          </w:rPr>
          <w:t>абзаца первого пункта 9</w:t>
        </w:r>
      </w:hyperlink>
      <w:r>
        <w:t xml:space="preserve"> порядка, в целях участия в мероприятии признается уполномоченной организацией нуждающимся в улучшении жилищных условий на основании документов, указанных в </w:t>
      </w:r>
      <w:hyperlink w:anchor="P5479" w:history="1">
        <w:r>
          <w:rPr>
            <w:color w:val="0000FF"/>
          </w:rPr>
          <w:t>подпунктах 13.1</w:t>
        </w:r>
      </w:hyperlink>
      <w:r>
        <w:t xml:space="preserve"> - </w:t>
      </w:r>
      <w:hyperlink w:anchor="P5484" w:history="1">
        <w:r>
          <w:rPr>
            <w:color w:val="0000FF"/>
          </w:rPr>
          <w:t>13.6</w:t>
        </w:r>
      </w:hyperlink>
      <w:r>
        <w:t xml:space="preserve">, </w:t>
      </w:r>
      <w:hyperlink w:anchor="P5493" w:history="1">
        <w:r>
          <w:rPr>
            <w:color w:val="0000FF"/>
          </w:rPr>
          <w:t>13.12 пункта 13</w:t>
        </w:r>
      </w:hyperlink>
      <w:r>
        <w:t xml:space="preserve"> порядка.</w:t>
      </w:r>
    </w:p>
    <w:p w:rsidR="00B5113C" w:rsidRDefault="00B5113C">
      <w:pPr>
        <w:pStyle w:val="ConsPlusNormal"/>
        <w:spacing w:before="220"/>
        <w:ind w:firstLine="540"/>
        <w:jc w:val="both"/>
      </w:pPr>
      <w:r>
        <w:t xml:space="preserve">15. Из документов, указанных в </w:t>
      </w:r>
      <w:hyperlink w:anchor="P5478" w:history="1">
        <w:r>
          <w:rPr>
            <w:color w:val="0000FF"/>
          </w:rPr>
          <w:t>пункте 13</w:t>
        </w:r>
      </w:hyperlink>
      <w:r>
        <w:t xml:space="preserve"> порядка, уполномоченная организация формирует учетное дело заявителя.</w:t>
      </w:r>
    </w:p>
    <w:p w:rsidR="00B5113C" w:rsidRDefault="00B5113C">
      <w:pPr>
        <w:pStyle w:val="ConsPlusNormal"/>
        <w:spacing w:before="220"/>
        <w:ind w:firstLine="540"/>
        <w:jc w:val="both"/>
      </w:pPr>
      <w:r>
        <w:t xml:space="preserve">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а также копии документов, указанных в </w:t>
      </w:r>
      <w:hyperlink w:anchor="P5480" w:history="1">
        <w:r>
          <w:rPr>
            <w:color w:val="0000FF"/>
          </w:rPr>
          <w:t>подпунктах 13.2</w:t>
        </w:r>
      </w:hyperlink>
      <w:r>
        <w:t xml:space="preserve"> - </w:t>
      </w:r>
      <w:hyperlink w:anchor="P5486" w:history="1">
        <w:r>
          <w:rPr>
            <w:color w:val="0000FF"/>
          </w:rPr>
          <w:t>13.7 пункта 13</w:t>
        </w:r>
      </w:hyperlink>
      <w:r>
        <w:t xml:space="preserve"> порядка, хранятся уполномоченной организацией в электронном виде.</w:t>
      </w:r>
    </w:p>
    <w:p w:rsidR="00B5113C" w:rsidRDefault="00B5113C">
      <w:pPr>
        <w:pStyle w:val="ConsPlusNormal"/>
        <w:spacing w:before="220"/>
        <w:ind w:firstLine="540"/>
        <w:jc w:val="both"/>
      </w:pPr>
      <w:r>
        <w:lastRenderedPageBreak/>
        <w:t>16. Уполномоченная организация регистрирует заявление в электронной книге регистрации и учета в день его поступления и присваивает ему регистрационный номер.</w:t>
      </w:r>
    </w:p>
    <w:p w:rsidR="00B5113C" w:rsidRDefault="00B5113C">
      <w:pPr>
        <w:pStyle w:val="ConsPlusNormal"/>
        <w:spacing w:before="220"/>
        <w:ind w:firstLine="540"/>
        <w:jc w:val="both"/>
      </w:pPr>
      <w:r>
        <w:t xml:space="preserve">17. Уполномоченная организация проверяет документы, предусмотренные </w:t>
      </w:r>
      <w:hyperlink w:anchor="P5478" w:history="1">
        <w:r>
          <w:rPr>
            <w:color w:val="0000FF"/>
          </w:rPr>
          <w:t>пунктом 13</w:t>
        </w:r>
      </w:hyperlink>
      <w:r>
        <w:t xml:space="preserve"> порядка, на соответствие требованиям порядка и в течение 20 рабочих дней со дня представления заявления, документов, сведений принимает решение о соответствии (несоответствии) заявителя условиям участия в мероприятии.</w:t>
      </w:r>
    </w:p>
    <w:p w:rsidR="00B5113C" w:rsidRDefault="00B5113C">
      <w:pPr>
        <w:pStyle w:val="ConsPlusNormal"/>
        <w:spacing w:before="220"/>
        <w:ind w:firstLine="540"/>
        <w:jc w:val="both"/>
      </w:pPr>
      <w:r>
        <w:t>18. Решение о соответствии (несоответствии) заявителя условиям участия в мероприятии вручается заявителю в течение 5 рабочих дней со дня принятия такого решения. В случае невозможности вручения лично решение направляется почтой либо факсимильным, электронным отправлением, подтверждающим его передачу, в течение 5 рабочих дней со дня принятия такого решения.</w:t>
      </w:r>
    </w:p>
    <w:p w:rsidR="00B5113C" w:rsidRDefault="00B5113C">
      <w:pPr>
        <w:pStyle w:val="ConsPlusNormal"/>
        <w:spacing w:before="220"/>
        <w:ind w:firstLine="540"/>
        <w:jc w:val="both"/>
      </w:pPr>
      <w:r>
        <w:t>19. Уполномоченная организация принимает решение о несоответствии заявителя условиям участия в мероприятии в следующих случаях:</w:t>
      </w:r>
    </w:p>
    <w:p w:rsidR="00B5113C" w:rsidRDefault="00B5113C">
      <w:pPr>
        <w:pStyle w:val="ConsPlusNormal"/>
        <w:spacing w:before="220"/>
        <w:ind w:firstLine="540"/>
        <w:jc w:val="both"/>
      </w:pPr>
      <w:r>
        <w:t xml:space="preserve">19.1. Несоответствие заявителя требованиям, предусмотренным </w:t>
      </w:r>
      <w:hyperlink w:anchor="P5399" w:history="1">
        <w:r>
          <w:rPr>
            <w:color w:val="0000FF"/>
          </w:rPr>
          <w:t>пунктом 1</w:t>
        </w:r>
      </w:hyperlink>
      <w:r>
        <w:t xml:space="preserve"> порядка.</w:t>
      </w:r>
    </w:p>
    <w:p w:rsidR="00B5113C" w:rsidRDefault="00B5113C">
      <w:pPr>
        <w:pStyle w:val="ConsPlusNormal"/>
        <w:spacing w:before="220"/>
        <w:ind w:firstLine="540"/>
        <w:jc w:val="both"/>
      </w:pPr>
      <w:r>
        <w:t>19.2. Использование заявителем, его супругом(ой), несовершеннолетними детьми, иными членами его семьи, указанными в заявлении, ранее права на улучшение жилищных условий с использованием государственной поддержки за счет средств бюджетной системы Российской Федерации, кроме получения в установленном порядке гражданами, имеющими 3 и более детей, и семьями, имеющими детей-инвалидов, земельного участка бесплатно в собственность для строительства индивидуального жилого дома, либо иной меры социальной поддержки граждан, имеющих трех и более детей, по обеспечению жилыми помещениями взамен предоставления им земельного участка в собственность бесплатно, а также использования на улучшение жилищных условий материнского (семейного) капитала, Югорского семейного капитала.</w:t>
      </w:r>
    </w:p>
    <w:p w:rsidR="00B5113C" w:rsidRDefault="00B5113C">
      <w:pPr>
        <w:pStyle w:val="ConsPlusNormal"/>
        <w:jc w:val="both"/>
      </w:pPr>
      <w:r>
        <w:t xml:space="preserve">(в ред. </w:t>
      </w:r>
      <w:hyperlink r:id="rId390" w:history="1">
        <w:r>
          <w:rPr>
            <w:color w:val="0000FF"/>
          </w:rPr>
          <w:t>постановления</w:t>
        </w:r>
      </w:hyperlink>
      <w:r>
        <w:t xml:space="preserve"> Правительства ХМАО - Югры от 06.12.2019 N 472-п)</w:t>
      </w:r>
    </w:p>
    <w:p w:rsidR="00B5113C" w:rsidRDefault="00B5113C">
      <w:pPr>
        <w:pStyle w:val="ConsPlusNormal"/>
        <w:spacing w:before="220"/>
        <w:ind w:firstLine="540"/>
        <w:jc w:val="both"/>
      </w:pPr>
      <w:r>
        <w:t>19.3. Установление факта недостоверности сведений, содержащихся в представленных документах, предоставление недостоверных, недействительных документов.</w:t>
      </w:r>
    </w:p>
    <w:p w:rsidR="00B5113C" w:rsidRDefault="00B5113C">
      <w:pPr>
        <w:pStyle w:val="ConsPlusNormal"/>
        <w:spacing w:before="220"/>
        <w:ind w:firstLine="540"/>
        <w:jc w:val="both"/>
      </w:pPr>
      <w:r>
        <w:t xml:space="preserve">19.4. Непредставление документов, указанных в </w:t>
      </w:r>
      <w:hyperlink w:anchor="P5479" w:history="1">
        <w:r>
          <w:rPr>
            <w:color w:val="0000FF"/>
          </w:rPr>
          <w:t>подпунктах 13.1</w:t>
        </w:r>
      </w:hyperlink>
      <w:r>
        <w:t xml:space="preserve"> - </w:t>
      </w:r>
      <w:hyperlink w:anchor="P5481" w:history="1">
        <w:r>
          <w:rPr>
            <w:color w:val="0000FF"/>
          </w:rPr>
          <w:t>13.3</w:t>
        </w:r>
      </w:hyperlink>
      <w:r>
        <w:t xml:space="preserve">, </w:t>
      </w:r>
      <w:hyperlink w:anchor="P5490" w:history="1">
        <w:r>
          <w:rPr>
            <w:color w:val="0000FF"/>
          </w:rPr>
          <w:t>13.10</w:t>
        </w:r>
      </w:hyperlink>
      <w:r>
        <w:t xml:space="preserve"> - </w:t>
      </w:r>
      <w:hyperlink w:anchor="P5493" w:history="1">
        <w:r>
          <w:rPr>
            <w:color w:val="0000FF"/>
          </w:rPr>
          <w:t>13.12 пункта 13</w:t>
        </w:r>
      </w:hyperlink>
      <w:r>
        <w:t xml:space="preserve"> порядка.</w:t>
      </w:r>
    </w:p>
    <w:p w:rsidR="00B5113C" w:rsidRDefault="00B5113C">
      <w:pPr>
        <w:pStyle w:val="ConsPlusNormal"/>
        <w:spacing w:before="220"/>
        <w:ind w:firstLine="540"/>
        <w:jc w:val="both"/>
      </w:pPr>
      <w:r>
        <w:t>19.5. В связи с личным обращением гражданина об отзыве заявления.</w:t>
      </w:r>
    </w:p>
    <w:p w:rsidR="00B5113C" w:rsidRDefault="00B5113C">
      <w:pPr>
        <w:pStyle w:val="ConsPlusNormal"/>
        <w:spacing w:before="220"/>
        <w:ind w:firstLine="540"/>
        <w:jc w:val="both"/>
      </w:pPr>
      <w:r>
        <w:t>Решение о несоответствии заявителя условиям участия в мероприятии должно быть обоснованным, со ссылкой на положения порядка и может быть обжаловано заявителем в соответствии с законодательством Российской Федерации.</w:t>
      </w:r>
    </w:p>
    <w:p w:rsidR="00B5113C" w:rsidRDefault="00B5113C">
      <w:pPr>
        <w:pStyle w:val="ConsPlusNormal"/>
        <w:spacing w:before="220"/>
        <w:ind w:firstLine="540"/>
        <w:jc w:val="both"/>
      </w:pPr>
      <w:r>
        <w:t>20. Уполномоченная организация в период с 1 января по 31 декабря текущего года формирует в электронном виде список граждан, в отношении которых приняты решения о соответствии условиям участия в мероприятии на текущий год (далее - список граждан), исходя из даты принятия решения о соответствии условиям участия в мероприятии в хронологическом порядке.</w:t>
      </w:r>
    </w:p>
    <w:p w:rsidR="00B5113C" w:rsidRDefault="00B5113C">
      <w:pPr>
        <w:pStyle w:val="ConsPlusNormal"/>
        <w:spacing w:before="220"/>
        <w:ind w:firstLine="540"/>
        <w:jc w:val="both"/>
      </w:pPr>
      <w:r>
        <w:t>Заявитель, в отношении которого принято решение о его соответствии условиям участия в мероприятии и достаточно утвержденных лимитов бюджетных ассигнований на текущий год и плановый период на финансирование мероприятия, значится в списке граждан в статусе претендента на получение компенсации части процентной ставки по кредитам (займам) на приобретение (строительство) жилых помещений в текущем году.</w:t>
      </w:r>
    </w:p>
    <w:p w:rsidR="00B5113C" w:rsidRDefault="00B5113C">
      <w:pPr>
        <w:pStyle w:val="ConsPlusNormal"/>
        <w:spacing w:before="220"/>
        <w:ind w:firstLine="540"/>
        <w:jc w:val="both"/>
      </w:pPr>
      <w:r>
        <w:t xml:space="preserve">Заявитель, в отношении которого принято решение о его соответствии условиям участия в мероприятии и недостаточно утвержденных лимитов бюджетных ассигнований на текущий год и плановый период на финансирование мероприятия, включается в список граждан в резерв на </w:t>
      </w:r>
      <w:r>
        <w:lastRenderedPageBreak/>
        <w:t>получение компенсации части процентной ставки по кредитам (займам) на приобретение (строительство) жилых помещений в текущем году.</w:t>
      </w:r>
    </w:p>
    <w:p w:rsidR="00B5113C" w:rsidRDefault="00B5113C">
      <w:pPr>
        <w:pStyle w:val="ConsPlusNormal"/>
        <w:spacing w:before="220"/>
        <w:ind w:firstLine="540"/>
        <w:jc w:val="both"/>
      </w:pPr>
      <w:r>
        <w:t xml:space="preserve">Исключение из списка граждан осуществляется в случае реализации заявителем права на получение компенсации части процентной ставки по кредитам (займам), отказа в получении (неполучения) уведомления, указанного в </w:t>
      </w:r>
      <w:hyperlink w:anchor="P5526" w:history="1">
        <w:r>
          <w:rPr>
            <w:color w:val="0000FF"/>
          </w:rPr>
          <w:t>пункте 26</w:t>
        </w:r>
      </w:hyperlink>
      <w:r>
        <w:t xml:space="preserve"> порядка, а также по основанию, указанному в </w:t>
      </w:r>
      <w:hyperlink w:anchor="P5547" w:history="1">
        <w:r>
          <w:rPr>
            <w:color w:val="0000FF"/>
          </w:rPr>
          <w:t>пункте 32</w:t>
        </w:r>
      </w:hyperlink>
      <w:r>
        <w:t xml:space="preserve"> порядка.</w:t>
      </w:r>
    </w:p>
    <w:p w:rsidR="00B5113C" w:rsidRDefault="00B5113C">
      <w:pPr>
        <w:pStyle w:val="ConsPlusNormal"/>
        <w:spacing w:before="220"/>
        <w:ind w:firstLine="540"/>
        <w:jc w:val="both"/>
      </w:pPr>
      <w:bookmarkStart w:id="178" w:name="P5516"/>
      <w:bookmarkEnd w:id="178"/>
      <w:r>
        <w:t xml:space="preserve">21. Для участников мероприятия государственная поддержка оказывается в виде компенсации части процентной ставки по кредитам (займам), указанным в </w:t>
      </w:r>
      <w:hyperlink w:anchor="P5400" w:history="1">
        <w:r>
          <w:rPr>
            <w:color w:val="0000FF"/>
          </w:rPr>
          <w:t>абзацах втором</w:t>
        </w:r>
      </w:hyperlink>
      <w:r>
        <w:t xml:space="preserve">, </w:t>
      </w:r>
      <w:hyperlink w:anchor="P5402" w:history="1">
        <w:r>
          <w:rPr>
            <w:color w:val="0000FF"/>
          </w:rPr>
          <w:t>четвертом пункта 1</w:t>
        </w:r>
      </w:hyperlink>
      <w:r>
        <w:t xml:space="preserve"> порядка, в размере, не превышающем 2 процентов годовых по кредитным договорам (договорам займа), заключенным в 2019 - 2021 годах.</w:t>
      </w:r>
    </w:p>
    <w:p w:rsidR="00B5113C" w:rsidRDefault="00B5113C">
      <w:pPr>
        <w:pStyle w:val="ConsPlusNormal"/>
        <w:spacing w:before="220"/>
        <w:ind w:firstLine="540"/>
        <w:jc w:val="both"/>
      </w:pPr>
      <w:bookmarkStart w:id="179" w:name="P5517"/>
      <w:bookmarkEnd w:id="179"/>
      <w:r>
        <w:t xml:space="preserve">22. Компенсация части процентной ставки по кредитам (займам), указанным в </w:t>
      </w:r>
      <w:hyperlink w:anchor="P5405" w:history="1">
        <w:r>
          <w:rPr>
            <w:color w:val="0000FF"/>
          </w:rPr>
          <w:t>абзаце шестом пункта 1</w:t>
        </w:r>
      </w:hyperlink>
      <w:r>
        <w:t xml:space="preserve"> порядка, оказывается в размере, не превышающем 1 процента годовых.</w:t>
      </w:r>
    </w:p>
    <w:p w:rsidR="00B5113C" w:rsidRDefault="00B5113C">
      <w:pPr>
        <w:pStyle w:val="ConsPlusNormal"/>
        <w:spacing w:before="220"/>
        <w:ind w:firstLine="540"/>
        <w:jc w:val="both"/>
      </w:pPr>
      <w:r>
        <w:t>23. Размер процентной ставки, уплачиваемой участником мероприятия, не может быть менее 5 процентов годовых.</w:t>
      </w:r>
    </w:p>
    <w:p w:rsidR="00B5113C" w:rsidRDefault="00B5113C">
      <w:pPr>
        <w:pStyle w:val="ConsPlusNormal"/>
        <w:spacing w:before="220"/>
        <w:ind w:firstLine="540"/>
        <w:jc w:val="both"/>
      </w:pPr>
      <w:r>
        <w:t>24. Для участников мероприятия компенсация:</w:t>
      </w:r>
    </w:p>
    <w:p w:rsidR="00B5113C" w:rsidRDefault="00B5113C">
      <w:pPr>
        <w:pStyle w:val="ConsPlusNormal"/>
        <w:spacing w:before="220"/>
        <w:ind w:firstLine="540"/>
        <w:jc w:val="both"/>
      </w:pPr>
      <w:r>
        <w:t xml:space="preserve">24.1. Осуществляется по кредитам (займам) на срок не более 3 лет, по сумме (части суммы) кредита (займа) не более 3 млн. рублей, а по кредитам (займам), указанным в </w:t>
      </w:r>
      <w:hyperlink w:anchor="P5405" w:history="1">
        <w:r>
          <w:rPr>
            <w:color w:val="0000FF"/>
          </w:rPr>
          <w:t>абзаце шестом пункта 1</w:t>
        </w:r>
      </w:hyperlink>
      <w:r>
        <w:t xml:space="preserve"> порядка, - на срок, указанный в </w:t>
      </w:r>
      <w:hyperlink w:anchor="P5421" w:history="1">
        <w:r>
          <w:rPr>
            <w:color w:val="0000FF"/>
          </w:rPr>
          <w:t>абзацах четвертом</w:t>
        </w:r>
      </w:hyperlink>
      <w:r>
        <w:t xml:space="preserve">, </w:t>
      </w:r>
      <w:hyperlink w:anchor="P5422" w:history="1">
        <w:r>
          <w:rPr>
            <w:color w:val="0000FF"/>
          </w:rPr>
          <w:t>пятом пункта 5</w:t>
        </w:r>
      </w:hyperlink>
      <w:r>
        <w:t xml:space="preserve"> порядка.</w:t>
      </w:r>
    </w:p>
    <w:p w:rsidR="00B5113C" w:rsidRDefault="00B5113C">
      <w:pPr>
        <w:pStyle w:val="ConsPlusNormal"/>
        <w:spacing w:before="220"/>
        <w:ind w:firstLine="540"/>
        <w:jc w:val="both"/>
      </w:pPr>
      <w:r>
        <w:t>В случае если сумма кредита (займа) превышает 3 млн. рублей, проценты за пользование суммой кредита (займа) до 3 млн. рублей подлежат компенсации в порядке, определяемом соглашением (решением) о компенсации части процентной ставки. Проценты за пользование суммой кредита (займа), превышающей 3 млн. рублей, оплачиваются участником самостоятельно за счет собственных средств без предоставления компенсации. Расчет компенсации части процентной ставки по кредиту производится исходя из пропорционального погашения участником компенсируемой и некомпенсируемой частей суммы кредита.</w:t>
      </w:r>
    </w:p>
    <w:p w:rsidR="00B5113C" w:rsidRDefault="00B5113C">
      <w:pPr>
        <w:pStyle w:val="ConsPlusNormal"/>
        <w:spacing w:before="220"/>
        <w:ind w:firstLine="540"/>
        <w:jc w:val="both"/>
      </w:pPr>
      <w:r>
        <w:t>24.2. Не предоставляется по кредитам (займам), выданным на приобретение или строительство жилых помещений, покупателями или заказчиками по которым, помимо участников мероприятия, выступают граждане, не являющиеся членами семьи участника мероприятия, либо члены семьи участника мероприятия, не проживающие совместно с ним (за исключением супруга(и) и детей участника).</w:t>
      </w:r>
    </w:p>
    <w:p w:rsidR="00B5113C" w:rsidRDefault="00B5113C">
      <w:pPr>
        <w:pStyle w:val="ConsPlusNormal"/>
        <w:spacing w:before="220"/>
        <w:ind w:firstLine="540"/>
        <w:jc w:val="both"/>
      </w:pPr>
      <w:r>
        <w:t>24.3. Не предоставляется по кредитам (займам), выданным на приобретение доли (долей) в праве общей долевой собственности на жилое помещение, если после приобретения такой доли (долей) жилое помещение оформляется в собственность граждан, не являющихся участниками мероприятия, или в общую долевую собственность участника мероприятия и граждан, не являющихся членами его семьи.</w:t>
      </w:r>
    </w:p>
    <w:p w:rsidR="00B5113C" w:rsidRDefault="00B5113C">
      <w:pPr>
        <w:pStyle w:val="ConsPlusNormal"/>
        <w:spacing w:before="220"/>
        <w:ind w:firstLine="540"/>
        <w:jc w:val="both"/>
      </w:pPr>
      <w:r>
        <w:t xml:space="preserve">24.4. Не предоставляется по кредитам (займам), выданным на приобретение жилых помещений, в том случае, если соответствующие кредитные договоры (договоры займа) были заключены до даты выдачи уведомления, указанного в </w:t>
      </w:r>
      <w:hyperlink w:anchor="P5526" w:history="1">
        <w:r>
          <w:rPr>
            <w:color w:val="0000FF"/>
          </w:rPr>
          <w:t>пункте 26</w:t>
        </w:r>
      </w:hyperlink>
      <w:r>
        <w:t xml:space="preserve"> порядка.</w:t>
      </w:r>
    </w:p>
    <w:p w:rsidR="00B5113C" w:rsidRDefault="00B5113C">
      <w:pPr>
        <w:pStyle w:val="ConsPlusNormal"/>
        <w:spacing w:before="220"/>
        <w:ind w:firstLine="540"/>
        <w:jc w:val="both"/>
      </w:pPr>
      <w:r>
        <w:t>25. Максимальный совокупный размер компенсации части процентной ставки на весь период ее предоставления рассчитывается на дату принятия решения о компенсации части процентной ставки.</w:t>
      </w:r>
    </w:p>
    <w:p w:rsidR="00B5113C" w:rsidRDefault="00B5113C">
      <w:pPr>
        <w:pStyle w:val="ConsPlusNormal"/>
        <w:spacing w:before="220"/>
        <w:ind w:firstLine="540"/>
        <w:jc w:val="both"/>
      </w:pPr>
      <w:bookmarkStart w:id="180" w:name="P5526"/>
      <w:bookmarkEnd w:id="180"/>
      <w:r>
        <w:t>26. Право граждан на получение компенсации части процентной ставки по кредитам (займам) на приобретение (строительство) жилых помещений в текущем году удостоверяется уведомлением.</w:t>
      </w:r>
    </w:p>
    <w:p w:rsidR="00B5113C" w:rsidRDefault="00B5113C">
      <w:pPr>
        <w:pStyle w:val="ConsPlusNormal"/>
        <w:spacing w:before="220"/>
        <w:ind w:firstLine="540"/>
        <w:jc w:val="both"/>
      </w:pPr>
      <w:r>
        <w:lastRenderedPageBreak/>
        <w:t>Уведомление выдается претенденту уполномоченной организацией после доведения Департаментом строительства автономного округа утвержденных лимитов бюджетных ассигнований на текущий год в пределах утвержденных лимитов бюджетных ассигнований на текущий год и показателей.</w:t>
      </w:r>
    </w:p>
    <w:p w:rsidR="00B5113C" w:rsidRDefault="00B5113C">
      <w:pPr>
        <w:pStyle w:val="ConsPlusNormal"/>
        <w:spacing w:before="220"/>
        <w:ind w:firstLine="540"/>
        <w:jc w:val="both"/>
      </w:pPr>
      <w:r>
        <w:t>Срок действия уведомления составляет 90 календарных дней с даты его выдачи, за исключением уведомления, выданного после 1 сентября текущего года, срок действия которого истекает 20 декабря текущего года.</w:t>
      </w:r>
    </w:p>
    <w:p w:rsidR="00B5113C" w:rsidRDefault="00B5113C">
      <w:pPr>
        <w:pStyle w:val="ConsPlusNormal"/>
        <w:spacing w:before="220"/>
        <w:ind w:firstLine="540"/>
        <w:jc w:val="both"/>
      </w:pPr>
      <w:r>
        <w:t>В срок действия уведомления не включается период режима повышенной готовности в автономном округе, установленный Губернатором автономного округа в 2020 году с целью предотвращения завоза и распространения новой коронавирусной инфекции, вызванной COVID-19.</w:t>
      </w:r>
    </w:p>
    <w:p w:rsidR="00B5113C" w:rsidRDefault="00B5113C">
      <w:pPr>
        <w:pStyle w:val="ConsPlusNormal"/>
        <w:jc w:val="both"/>
      </w:pPr>
      <w:r>
        <w:t xml:space="preserve">(абзац введен </w:t>
      </w:r>
      <w:hyperlink r:id="rId391" w:history="1">
        <w:r>
          <w:rPr>
            <w:color w:val="0000FF"/>
          </w:rPr>
          <w:t>постановлением</w:t>
        </w:r>
      </w:hyperlink>
      <w:r>
        <w:t xml:space="preserve"> Правительства ХМАО - Югры от 17.04.2020 N 143-п)</w:t>
      </w:r>
    </w:p>
    <w:p w:rsidR="00B5113C" w:rsidRDefault="00B5113C">
      <w:pPr>
        <w:pStyle w:val="ConsPlusNormal"/>
        <w:spacing w:before="220"/>
        <w:ind w:firstLine="540"/>
        <w:jc w:val="both"/>
      </w:pPr>
      <w:r>
        <w:t>Уведомление должно содержать фамилию, имя, отчество заявителя, состав семьи, основные условия предоставления компенсации части процентной ставки, срок его действия.</w:t>
      </w:r>
    </w:p>
    <w:p w:rsidR="00B5113C" w:rsidRDefault="00B5113C">
      <w:pPr>
        <w:pStyle w:val="ConsPlusNormal"/>
        <w:spacing w:before="220"/>
        <w:ind w:firstLine="540"/>
        <w:jc w:val="both"/>
      </w:pPr>
      <w:r>
        <w:t xml:space="preserve">Предоставление компенсации в случаях, указанных в </w:t>
      </w:r>
      <w:hyperlink w:anchor="P5401" w:history="1">
        <w:r>
          <w:rPr>
            <w:color w:val="0000FF"/>
          </w:rPr>
          <w:t>абзацах третьем</w:t>
        </w:r>
      </w:hyperlink>
      <w:r>
        <w:t xml:space="preserve">, </w:t>
      </w:r>
      <w:hyperlink w:anchor="P5404" w:history="1">
        <w:r>
          <w:rPr>
            <w:color w:val="0000FF"/>
          </w:rPr>
          <w:t>пятом пункта 1</w:t>
        </w:r>
      </w:hyperlink>
      <w:r>
        <w:t xml:space="preserve"> порядка, осуществляется без выдачи уведомления, на основании заявления гражданина на предоставление компенсации части процентной ставки по кредиту (займу) в целях приобретения жилого помещения большей площади, подаваемого в соответствии с положениями </w:t>
      </w:r>
      <w:hyperlink w:anchor="P5450" w:history="1">
        <w:r>
          <w:rPr>
            <w:color w:val="0000FF"/>
          </w:rPr>
          <w:t>пункта 7</w:t>
        </w:r>
      </w:hyperlink>
      <w:r>
        <w:t xml:space="preserve"> порядка, и документов, предоставленных банком (организацией, предоставляющей займы) в соответствии с </w:t>
      </w:r>
      <w:hyperlink w:anchor="P5537" w:history="1">
        <w:r>
          <w:rPr>
            <w:color w:val="0000FF"/>
          </w:rPr>
          <w:t>пунктом 29</w:t>
        </w:r>
      </w:hyperlink>
      <w:r>
        <w:t xml:space="preserve"> порядка.</w:t>
      </w:r>
    </w:p>
    <w:p w:rsidR="00B5113C" w:rsidRDefault="00B5113C">
      <w:pPr>
        <w:pStyle w:val="ConsPlusNormal"/>
        <w:spacing w:before="220"/>
        <w:ind w:firstLine="540"/>
        <w:jc w:val="both"/>
      </w:pPr>
      <w:r>
        <w:t>27. Для получения компенсации претендент в период действия уведомления обращается в банк (организацию, предоставляющую займы), принимающий участие в реализации мероприятия, с заявлением о предоставлении заемных средств.</w:t>
      </w:r>
    </w:p>
    <w:p w:rsidR="00B5113C" w:rsidRDefault="00B5113C">
      <w:pPr>
        <w:pStyle w:val="ConsPlusNormal"/>
        <w:spacing w:before="220"/>
        <w:ind w:firstLine="540"/>
        <w:jc w:val="both"/>
      </w:pPr>
      <w:r>
        <w:t>28. Банк (организация, предоставляющая займы) проводит оценку кредитоспособности претендента и соответствия планируемой сделки приобретения жилья условиям мероприятия и в течение 20 рабочих дней со дня обращения гражданина предоставляет гражданину оферту на предоставление или сведения о предоставлении заемных средств с указанием параметров кредитного договора (договора займа) и исчерпывающим перечнем документов, необходимых для заключения кредитного договора (договора займа) и перечисления заемных средств. Срок действия оферты, сведений о предоставлении составляет не менее 20 рабочих дней.</w:t>
      </w:r>
    </w:p>
    <w:p w:rsidR="00B5113C" w:rsidRDefault="00B5113C">
      <w:pPr>
        <w:pStyle w:val="ConsPlusNormal"/>
        <w:spacing w:before="220"/>
        <w:ind w:firstLine="540"/>
        <w:jc w:val="both"/>
      </w:pPr>
      <w:r>
        <w:t>Не допускаются изменения указанных в настоящем пункте параметров оферты, сведений о предоставлении заемных средств в течение срока ее действия.</w:t>
      </w:r>
    </w:p>
    <w:p w:rsidR="00B5113C" w:rsidRDefault="00B5113C">
      <w:pPr>
        <w:pStyle w:val="ConsPlusNormal"/>
        <w:spacing w:before="220"/>
        <w:ind w:firstLine="540"/>
        <w:jc w:val="both"/>
      </w:pPr>
      <w:r>
        <w:t>Не допускается выдача заемных средств до принятия уполномоченной организации решения о предоставлении компенсации части процентной ставки.</w:t>
      </w:r>
    </w:p>
    <w:p w:rsidR="00B5113C" w:rsidRDefault="00B5113C">
      <w:pPr>
        <w:pStyle w:val="ConsPlusNormal"/>
        <w:spacing w:before="220"/>
        <w:ind w:firstLine="540"/>
        <w:jc w:val="both"/>
      </w:pPr>
      <w:bookmarkStart w:id="181" w:name="P5537"/>
      <w:bookmarkEnd w:id="181"/>
      <w:r>
        <w:t>29. Для принятия решения о компенсации части процентной ставки банк (организация, предоставляющая займы) в течение 5 рабочих дней со дня предоставления претендентом заявления и документов, указанных в настоящем пункте, в пределах срока действия уведомления направляет в уполномоченную организацию, в том числе посредством электронного документооборота с использованием электронной подписи, вид которой предусмотрен законодательством Российской Федерации:</w:t>
      </w:r>
    </w:p>
    <w:p w:rsidR="00B5113C" w:rsidRDefault="00B5113C">
      <w:pPr>
        <w:pStyle w:val="ConsPlusNormal"/>
        <w:spacing w:before="220"/>
        <w:ind w:firstLine="540"/>
        <w:jc w:val="both"/>
      </w:pPr>
      <w:bookmarkStart w:id="182" w:name="P5538"/>
      <w:bookmarkEnd w:id="182"/>
      <w:r>
        <w:t>29.1. Копию кредитного договора (договора займа) или утвержденного банком проекта документа по кредитной сделке.</w:t>
      </w:r>
    </w:p>
    <w:p w:rsidR="00B5113C" w:rsidRDefault="00B5113C">
      <w:pPr>
        <w:pStyle w:val="ConsPlusNormal"/>
        <w:spacing w:before="220"/>
        <w:ind w:firstLine="540"/>
        <w:jc w:val="both"/>
      </w:pPr>
      <w:bookmarkStart w:id="183" w:name="P5539"/>
      <w:bookmarkEnd w:id="183"/>
      <w:r>
        <w:t xml:space="preserve">29.2. Сведения о принятом решении о предоставлении кредита (займа) в соответствии с </w:t>
      </w:r>
      <w:hyperlink r:id="rId392" w:history="1">
        <w:r>
          <w:rPr>
            <w:color w:val="0000FF"/>
          </w:rPr>
          <w:t>Правилами</w:t>
        </w:r>
      </w:hyperlink>
      <w:r>
        <w:t xml:space="preserve">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w:t>
      </w:r>
      <w:r>
        <w:lastRenderedPageBreak/>
        <w:t xml:space="preserve">гражданам Российской Федерации, имеющим детей, утвержденными Постановлением Правительства Российской Федерации от 30 декабря 2017 года N 1711 (для граждан, указанных в </w:t>
      </w:r>
      <w:hyperlink w:anchor="P5405" w:history="1">
        <w:r>
          <w:rPr>
            <w:color w:val="0000FF"/>
          </w:rPr>
          <w:t>абзаце шестом пункта 1</w:t>
        </w:r>
      </w:hyperlink>
      <w:r>
        <w:t xml:space="preserve"> порядка).</w:t>
      </w:r>
    </w:p>
    <w:p w:rsidR="00B5113C" w:rsidRDefault="00B5113C">
      <w:pPr>
        <w:pStyle w:val="ConsPlusNormal"/>
        <w:spacing w:before="220"/>
        <w:ind w:firstLine="540"/>
        <w:jc w:val="both"/>
      </w:pPr>
      <w:bookmarkStart w:id="184" w:name="P5540"/>
      <w:bookmarkEnd w:id="184"/>
      <w:r>
        <w:t>29.3. Копию договора приобретения жилого помещения.</w:t>
      </w:r>
    </w:p>
    <w:p w:rsidR="00B5113C" w:rsidRDefault="00B5113C">
      <w:pPr>
        <w:pStyle w:val="ConsPlusNormal"/>
        <w:spacing w:before="220"/>
        <w:ind w:firstLine="540"/>
        <w:jc w:val="both"/>
      </w:pPr>
      <w:r>
        <w:t>29.4. Уполномоченная организация запрашивает у органа, осуществляющего государственную регистрацию прав на недвижимое имущество и сделок с ним, сведения о приобретаемом участниками мероприятия объекте недвижимости, о его технической характеристике.</w:t>
      </w:r>
    </w:p>
    <w:p w:rsidR="00B5113C" w:rsidRDefault="00B5113C">
      <w:pPr>
        <w:pStyle w:val="ConsPlusNormal"/>
        <w:spacing w:before="220"/>
        <w:ind w:firstLine="540"/>
        <w:jc w:val="both"/>
      </w:pPr>
      <w:r>
        <w:t>Указанные документы могут быть представлены гражданами в уполномоченную организацию по собственной инициативе.</w:t>
      </w:r>
    </w:p>
    <w:p w:rsidR="00B5113C" w:rsidRDefault="00B5113C">
      <w:pPr>
        <w:pStyle w:val="ConsPlusNormal"/>
        <w:spacing w:before="220"/>
        <w:ind w:firstLine="540"/>
        <w:jc w:val="both"/>
      </w:pPr>
      <w:r>
        <w:t xml:space="preserve">В случае если организация, предоставляющая займы, является уполномоченной организацией, решение о компенсации части процентной ставки принимается при предоставлении участником мероприятия в уполномоченную организацию документов, указанных в </w:t>
      </w:r>
      <w:hyperlink w:anchor="P5538" w:history="1">
        <w:r>
          <w:rPr>
            <w:color w:val="0000FF"/>
          </w:rPr>
          <w:t>подпунктах 29.1</w:t>
        </w:r>
      </w:hyperlink>
      <w:r>
        <w:t xml:space="preserve">, </w:t>
      </w:r>
      <w:hyperlink w:anchor="P5540" w:history="1">
        <w:r>
          <w:rPr>
            <w:color w:val="0000FF"/>
          </w:rPr>
          <w:t>29.3 пункта 29</w:t>
        </w:r>
      </w:hyperlink>
      <w:r>
        <w:t xml:space="preserve"> порядка.</w:t>
      </w:r>
    </w:p>
    <w:p w:rsidR="00B5113C" w:rsidRDefault="00B5113C">
      <w:pPr>
        <w:pStyle w:val="ConsPlusNormal"/>
        <w:spacing w:before="220"/>
        <w:ind w:firstLine="540"/>
        <w:jc w:val="both"/>
      </w:pPr>
      <w:bookmarkStart w:id="185" w:name="P5544"/>
      <w:bookmarkEnd w:id="185"/>
      <w:r>
        <w:t>30. В целях реализации мероприятия претендент должен выступать заемщиком.</w:t>
      </w:r>
    </w:p>
    <w:p w:rsidR="00B5113C" w:rsidRDefault="00B5113C">
      <w:pPr>
        <w:pStyle w:val="ConsPlusNormal"/>
        <w:spacing w:before="220"/>
        <w:ind w:firstLine="540"/>
        <w:jc w:val="both"/>
      </w:pPr>
      <w:r>
        <w:t xml:space="preserve">31. Уполномоченная организация в течение 10 рабочих дней со дня получения документов, указанных в </w:t>
      </w:r>
      <w:hyperlink w:anchor="P5537" w:history="1">
        <w:r>
          <w:rPr>
            <w:color w:val="0000FF"/>
          </w:rPr>
          <w:t>пункте 29</w:t>
        </w:r>
      </w:hyperlink>
      <w:r>
        <w:t xml:space="preserve"> порядка, осуществляет их проверку на соответствие требованиям порядка, принимает решение о предоставлении компенсации части процентной ставки по кредиту (займу) на приобретение (строительство) жилого помещения либо об отказе в предоставлении компенсации части процентной ставки по кредиту (займу) на приобретение (строительство) жилого помещения.</w:t>
      </w:r>
    </w:p>
    <w:p w:rsidR="00B5113C" w:rsidRDefault="00B5113C">
      <w:pPr>
        <w:pStyle w:val="ConsPlusNormal"/>
        <w:spacing w:before="220"/>
        <w:ind w:firstLine="540"/>
        <w:jc w:val="both"/>
      </w:pPr>
      <w:r>
        <w:t>Решение об отказе в компенсации части процентной ставки по кредиту (займу) на приобретение (строительство) жилого помещения должно быть обоснованным, со ссылкой на положения настоящего порядка и может быть обжаловано гражданином в соответствии с законодательством Российской Федерации.</w:t>
      </w:r>
    </w:p>
    <w:p w:rsidR="00B5113C" w:rsidRDefault="00B5113C">
      <w:pPr>
        <w:pStyle w:val="ConsPlusNormal"/>
        <w:spacing w:before="220"/>
        <w:ind w:firstLine="540"/>
        <w:jc w:val="both"/>
      </w:pPr>
      <w:bookmarkStart w:id="186" w:name="P5547"/>
      <w:bookmarkEnd w:id="186"/>
      <w:r>
        <w:t>32. Основаниями отказа в предоставлении компенсации части процентной ставки по кредиту на приобретение (строительство) жилого помещения являются:</w:t>
      </w:r>
    </w:p>
    <w:p w:rsidR="00B5113C" w:rsidRDefault="00B5113C">
      <w:pPr>
        <w:pStyle w:val="ConsPlusNormal"/>
        <w:spacing w:before="220"/>
        <w:ind w:firstLine="540"/>
        <w:jc w:val="both"/>
      </w:pPr>
      <w:r>
        <w:t>32.1. Письменный отказ от получения мер государственной поддержки.</w:t>
      </w:r>
    </w:p>
    <w:p w:rsidR="00B5113C" w:rsidRDefault="00B5113C">
      <w:pPr>
        <w:pStyle w:val="ConsPlusNormal"/>
        <w:spacing w:before="220"/>
        <w:ind w:firstLine="540"/>
        <w:jc w:val="both"/>
      </w:pPr>
      <w:r>
        <w:t xml:space="preserve">32.2. Непредставление документов, предусмотренных </w:t>
      </w:r>
      <w:hyperlink w:anchor="P5538" w:history="1">
        <w:r>
          <w:rPr>
            <w:color w:val="0000FF"/>
          </w:rPr>
          <w:t>подпунктами 29.1</w:t>
        </w:r>
      </w:hyperlink>
      <w:r>
        <w:t xml:space="preserve">, </w:t>
      </w:r>
      <w:hyperlink w:anchor="P5539" w:history="1">
        <w:r>
          <w:rPr>
            <w:color w:val="0000FF"/>
          </w:rPr>
          <w:t>29.2</w:t>
        </w:r>
      </w:hyperlink>
      <w:r>
        <w:t xml:space="preserve">, </w:t>
      </w:r>
      <w:hyperlink w:anchor="P5540" w:history="1">
        <w:r>
          <w:rPr>
            <w:color w:val="0000FF"/>
          </w:rPr>
          <w:t>29.3 пункта 29</w:t>
        </w:r>
      </w:hyperlink>
      <w:r>
        <w:t xml:space="preserve"> порядка.</w:t>
      </w:r>
    </w:p>
    <w:p w:rsidR="00B5113C" w:rsidRDefault="00B5113C">
      <w:pPr>
        <w:pStyle w:val="ConsPlusNormal"/>
        <w:spacing w:before="220"/>
        <w:ind w:firstLine="540"/>
        <w:jc w:val="both"/>
      </w:pPr>
      <w:r>
        <w:t xml:space="preserve">32.3. Несоответствие предоставленных в соответствии с </w:t>
      </w:r>
      <w:hyperlink w:anchor="P5537" w:history="1">
        <w:r>
          <w:rPr>
            <w:color w:val="0000FF"/>
          </w:rPr>
          <w:t>пунктом 29</w:t>
        </w:r>
      </w:hyperlink>
      <w:r>
        <w:t xml:space="preserve"> порядка документов условиям предоставления государственной поддержки, указанным в </w:t>
      </w:r>
      <w:hyperlink w:anchor="P5440" w:history="1">
        <w:r>
          <w:rPr>
            <w:color w:val="0000FF"/>
          </w:rPr>
          <w:t>пунктах 6</w:t>
        </w:r>
      </w:hyperlink>
      <w:r>
        <w:t xml:space="preserve">, </w:t>
      </w:r>
      <w:hyperlink w:anchor="P5475" w:history="1">
        <w:r>
          <w:rPr>
            <w:color w:val="0000FF"/>
          </w:rPr>
          <w:t>11</w:t>
        </w:r>
      </w:hyperlink>
      <w:r>
        <w:t xml:space="preserve">, </w:t>
      </w:r>
      <w:hyperlink w:anchor="P5544" w:history="1">
        <w:r>
          <w:rPr>
            <w:color w:val="0000FF"/>
          </w:rPr>
          <w:t>30</w:t>
        </w:r>
      </w:hyperlink>
      <w:r>
        <w:t xml:space="preserve"> порядка.</w:t>
      </w:r>
    </w:p>
    <w:p w:rsidR="00B5113C" w:rsidRDefault="00B5113C">
      <w:pPr>
        <w:pStyle w:val="ConsPlusNormal"/>
        <w:spacing w:before="220"/>
        <w:ind w:firstLine="540"/>
        <w:jc w:val="both"/>
      </w:pPr>
      <w:r>
        <w:t xml:space="preserve">32.4. Выдача заемных средств (кредита) до принятия решения о компенсации части процентной ставки, кроме случая предоставления компенсации процентной ставки по кредитам, указанных в </w:t>
      </w:r>
      <w:hyperlink w:anchor="P5401" w:history="1">
        <w:r>
          <w:rPr>
            <w:color w:val="0000FF"/>
          </w:rPr>
          <w:t>абзацах третьем</w:t>
        </w:r>
      </w:hyperlink>
      <w:r>
        <w:t xml:space="preserve">, </w:t>
      </w:r>
      <w:hyperlink w:anchor="P5404" w:history="1">
        <w:r>
          <w:rPr>
            <w:color w:val="0000FF"/>
          </w:rPr>
          <w:t>пятом пункта 1</w:t>
        </w:r>
      </w:hyperlink>
      <w:r>
        <w:t xml:space="preserve"> порядка.</w:t>
      </w:r>
    </w:p>
    <w:p w:rsidR="00B5113C" w:rsidRDefault="00B5113C">
      <w:pPr>
        <w:pStyle w:val="ConsPlusNormal"/>
        <w:spacing w:before="220"/>
        <w:ind w:firstLine="540"/>
        <w:jc w:val="both"/>
      </w:pPr>
      <w:r>
        <w:t xml:space="preserve">33. В случае непредставления в течение срока действия уведомления документов, указанных в </w:t>
      </w:r>
      <w:hyperlink w:anchor="P5537" w:history="1">
        <w:r>
          <w:rPr>
            <w:color w:val="0000FF"/>
          </w:rPr>
          <w:t>пункте 29</w:t>
        </w:r>
      </w:hyperlink>
      <w:r>
        <w:t xml:space="preserve"> порядка, уведомление утрачивает свою силу.</w:t>
      </w:r>
    </w:p>
    <w:p w:rsidR="00B5113C" w:rsidRDefault="00B5113C">
      <w:pPr>
        <w:pStyle w:val="ConsPlusNormal"/>
        <w:spacing w:before="220"/>
        <w:ind w:firstLine="540"/>
        <w:jc w:val="both"/>
      </w:pPr>
      <w:r>
        <w:t xml:space="preserve">34. Решение о предоставлении (об отказе в предоставлении) компенсации части процентной ставки по кредиту (займу) на приобретение (строительство) жилого помещения вручается претенденту на бумажном носителе и направляется в банк (организацию, предоставляющую займы) посредством электронного документооборота с использованием электронной подписи, вид которой предусмотрен законодательством Российской Федерации, в течение 5 рабочих дней со дня </w:t>
      </w:r>
      <w:r>
        <w:lastRenderedPageBreak/>
        <w:t>его принятия.</w:t>
      </w:r>
    </w:p>
    <w:p w:rsidR="00B5113C" w:rsidRDefault="00B5113C">
      <w:pPr>
        <w:pStyle w:val="ConsPlusNormal"/>
        <w:spacing w:before="220"/>
        <w:ind w:firstLine="540"/>
        <w:jc w:val="both"/>
      </w:pPr>
      <w:r>
        <w:t>В случае невозможности вручения лично, решение о предоставлении (об отказе в предоставлении) компенсации части процентной ставки по кредиту (займу) на приобретение (строительство) жилого помещения направляется претенденту почтой либо факсимильным, электронным отправлением, подтверждающим его передачу.</w:t>
      </w:r>
    </w:p>
    <w:p w:rsidR="00B5113C" w:rsidRDefault="00B5113C">
      <w:pPr>
        <w:pStyle w:val="ConsPlusNormal"/>
        <w:spacing w:before="220"/>
        <w:ind w:firstLine="540"/>
        <w:jc w:val="both"/>
      </w:pPr>
      <w:r>
        <w:t>35. Компенсация части процентной ставки предоставляется в виде траншей, выплачиваемых в соответствии с графиком платежей процентов по кредитам (займам). При этом выплата траншей осуществляется при условии документального подтверждения выполнения участником мероприятия обязательств по уплате основного долга и процентов, предоставляемого банками, организациями, предоставляющими займы, участвующими в реализации мероприятия, в течение 5 рабочих дней после документального подтверждения.</w:t>
      </w:r>
    </w:p>
    <w:p w:rsidR="00B5113C" w:rsidRDefault="00B5113C">
      <w:pPr>
        <w:pStyle w:val="ConsPlusNormal"/>
        <w:spacing w:before="220"/>
        <w:ind w:firstLine="540"/>
        <w:jc w:val="both"/>
      </w:pPr>
      <w:r>
        <w:t>36. Компенсация части процентной ставки предоставляется участнику мероприятия путем безналичного перечисления денежных средств уполномоченной организацией на его банковский счет.</w:t>
      </w:r>
    </w:p>
    <w:p w:rsidR="00B5113C" w:rsidRDefault="00B5113C">
      <w:pPr>
        <w:pStyle w:val="ConsPlusNormal"/>
        <w:spacing w:before="220"/>
        <w:ind w:firstLine="540"/>
        <w:jc w:val="both"/>
      </w:pPr>
      <w:r>
        <w:t>37. Участник мероприятия самостоятельно несет все расходы, связанные с оформлением, обслуживанием и обеспечением компенсации части процентной ставки по кредиту (займу) на приобретение (строительство) жилого помещения и уплатой налогов.</w:t>
      </w:r>
    </w:p>
    <w:p w:rsidR="00B5113C" w:rsidRDefault="00B5113C">
      <w:pPr>
        <w:pStyle w:val="ConsPlusNormal"/>
        <w:spacing w:before="220"/>
        <w:ind w:firstLine="540"/>
        <w:jc w:val="both"/>
      </w:pPr>
      <w:r>
        <w:t>38. В целях подтверждения целевого использования государственной поддержки участник мероприятия обязан совершить действия, направленные на государственную регистрацию его права собственности, в следующие сроки:</w:t>
      </w:r>
    </w:p>
    <w:p w:rsidR="00B5113C" w:rsidRDefault="00B5113C">
      <w:pPr>
        <w:pStyle w:val="ConsPlusNormal"/>
        <w:spacing w:before="220"/>
        <w:ind w:firstLine="540"/>
        <w:jc w:val="both"/>
      </w:pPr>
      <w:r>
        <w:t>в случае приобретения жилого помещения по договору купли-продажи - не позднее 6 месяцев со дня заключения соглашения о компенсации части процентной ставки (даты принятия решения о предоставлении компенсации части процентной ставки);</w:t>
      </w:r>
    </w:p>
    <w:p w:rsidR="00B5113C" w:rsidRDefault="00B5113C">
      <w:pPr>
        <w:pStyle w:val="ConsPlusNormal"/>
        <w:spacing w:before="220"/>
        <w:ind w:firstLine="540"/>
        <w:jc w:val="both"/>
      </w:pPr>
      <w:r>
        <w:t>в случае участия в долевом строительстве - не позднее 2 лет (с даты принятия решения о предоставлении компенсации части процентной ставки).</w:t>
      </w:r>
    </w:p>
    <w:p w:rsidR="00B5113C" w:rsidRDefault="00B5113C">
      <w:pPr>
        <w:pStyle w:val="ConsPlusNormal"/>
        <w:spacing w:before="220"/>
        <w:ind w:firstLine="540"/>
        <w:jc w:val="both"/>
      </w:pPr>
      <w:r>
        <w:t>Для подтверждения целевого использования государственной поддержки уполномоченной организацией осуществляется межведомственный запрос в орган, осуществляющий регистрацию прав на недвижимое имущество и сделок с ним, о предоставлении сведений о наличии права собственности на приобретенное (построенное) жилое помещение на всех членов семьи участника мероприятия.</w:t>
      </w:r>
    </w:p>
    <w:p w:rsidR="00B5113C" w:rsidRDefault="00B5113C">
      <w:pPr>
        <w:pStyle w:val="ConsPlusNormal"/>
        <w:spacing w:before="220"/>
        <w:ind w:firstLine="540"/>
        <w:jc w:val="both"/>
      </w:pPr>
      <w:r>
        <w:t>В случае неисполнения участником мероприятия условий, указанных в настоящем пункте, выплаченные ранее из бюджета автономного округа средства подлежат возврату участником мероприятия.</w:t>
      </w:r>
    </w:p>
    <w:p w:rsidR="00B5113C" w:rsidRDefault="00B5113C">
      <w:pPr>
        <w:pStyle w:val="ConsPlusNormal"/>
        <w:spacing w:before="220"/>
        <w:ind w:firstLine="540"/>
        <w:jc w:val="both"/>
      </w:pPr>
      <w:r>
        <w:t>39. В случае расторжения кредитного договора (договора займа), невыполнения участником мероприятия компенсации своих платежных обязательств по кредитному договору (договору займа), выявления в представленных и (или) полученных сведениях и документах отсутствия оснований для участия в мероприятии, бюджетные средства подлежат возврату в уполномоченную организацию на основании требования, направляемого участнику мероприятия, в течение 20 календарных дней с даты его получения.</w:t>
      </w:r>
    </w:p>
    <w:p w:rsidR="00B5113C" w:rsidRDefault="00B5113C">
      <w:pPr>
        <w:pStyle w:val="ConsPlusNormal"/>
        <w:spacing w:before="220"/>
        <w:ind w:firstLine="540"/>
        <w:jc w:val="both"/>
      </w:pPr>
      <w:r>
        <w:t>Требование формируется и направляется уполномоченной организацией участнику мероприятия в течение 5 рабочих дней с даты выявления указанных в настоящем пункте обстоятельств.</w:t>
      </w:r>
    </w:p>
    <w:p w:rsidR="00B5113C" w:rsidRDefault="00B5113C">
      <w:pPr>
        <w:pStyle w:val="ConsPlusNormal"/>
        <w:spacing w:before="220"/>
        <w:ind w:firstLine="540"/>
        <w:jc w:val="both"/>
      </w:pPr>
      <w:r>
        <w:t xml:space="preserve">40. Обработка персональных данных заявителей и членов их семей, в том числе на запрос документов, предусмотренных порядком, осуществляется с их согласия, представленного в </w:t>
      </w:r>
      <w:r>
        <w:lastRenderedPageBreak/>
        <w:t>заявлении на участие в мероприятии.</w:t>
      </w:r>
    </w:p>
    <w:p w:rsidR="00B5113C" w:rsidRDefault="00B5113C">
      <w:pPr>
        <w:pStyle w:val="ConsPlusNormal"/>
        <w:spacing w:before="220"/>
        <w:ind w:firstLine="540"/>
        <w:jc w:val="both"/>
      </w:pPr>
      <w:r>
        <w:t>40.1. Уполномоченная организация вносит соответствующие сведения в реестр граждан, получивших государственную поддержку на улучшение жилищных условий, в соответствии с законодательством автономного округа.</w:t>
      </w:r>
    </w:p>
    <w:p w:rsidR="00B5113C" w:rsidRDefault="00B5113C">
      <w:pPr>
        <w:pStyle w:val="ConsPlusNormal"/>
        <w:jc w:val="both"/>
      </w:pPr>
      <w:r>
        <w:t xml:space="preserve">(п. 41.1 введен </w:t>
      </w:r>
      <w:hyperlink r:id="rId393" w:history="1">
        <w:r>
          <w:rPr>
            <w:color w:val="0000FF"/>
          </w:rPr>
          <w:t>постановлением</w:t>
        </w:r>
      </w:hyperlink>
      <w:r>
        <w:t xml:space="preserve"> Правительства ХМАО - Югры от 20.03.2020 N 82-п)</w:t>
      </w:r>
    </w:p>
    <w:p w:rsidR="00B5113C" w:rsidRDefault="00B5113C">
      <w:pPr>
        <w:pStyle w:val="ConsPlusNormal"/>
        <w:spacing w:before="220"/>
        <w:ind w:firstLine="540"/>
        <w:jc w:val="both"/>
      </w:pPr>
      <w:bookmarkStart w:id="187" w:name="P5568"/>
      <w:bookmarkEnd w:id="187"/>
      <w:r>
        <w:t>41. В целях реализации мероприятия привлекаются банки, организации, предоставляющие займы, соответствующие следующим условиям:</w:t>
      </w:r>
    </w:p>
    <w:p w:rsidR="00B5113C" w:rsidRDefault="00B5113C">
      <w:pPr>
        <w:pStyle w:val="ConsPlusNormal"/>
        <w:spacing w:before="220"/>
        <w:ind w:firstLine="540"/>
        <w:jc w:val="both"/>
      </w:pPr>
      <w:r>
        <w:t>41.1. Наличие опыта жилищного кредитования населения (опыта предоставления ипотечных займов) более одного года.</w:t>
      </w:r>
    </w:p>
    <w:p w:rsidR="00B5113C" w:rsidRDefault="00B5113C">
      <w:pPr>
        <w:pStyle w:val="ConsPlusNormal"/>
        <w:spacing w:before="220"/>
        <w:ind w:firstLine="540"/>
        <w:jc w:val="both"/>
      </w:pPr>
      <w:r>
        <w:t>41.2. Отсутствие задолженности по уплате налоговых платежей перед бюджетами всех уровней.</w:t>
      </w:r>
    </w:p>
    <w:p w:rsidR="00B5113C" w:rsidRDefault="00B5113C">
      <w:pPr>
        <w:pStyle w:val="ConsPlusNormal"/>
        <w:spacing w:before="220"/>
        <w:ind w:firstLine="540"/>
        <w:jc w:val="both"/>
      </w:pPr>
      <w:r>
        <w:t>41.3. Выполнение обязательных нормативов, установленных для банков Центральным банком Российской Федерации (для банков).</w:t>
      </w:r>
    </w:p>
    <w:p w:rsidR="00B5113C" w:rsidRDefault="00B5113C">
      <w:pPr>
        <w:pStyle w:val="ConsPlusNormal"/>
        <w:spacing w:before="220"/>
        <w:ind w:firstLine="540"/>
        <w:jc w:val="both"/>
      </w:pPr>
      <w:r>
        <w:t>41.4. Отсутствие убытков за последний отчетный год.</w:t>
      </w:r>
    </w:p>
    <w:p w:rsidR="00B5113C" w:rsidRDefault="00B5113C">
      <w:pPr>
        <w:pStyle w:val="ConsPlusNormal"/>
        <w:spacing w:before="220"/>
        <w:ind w:firstLine="540"/>
        <w:jc w:val="both"/>
      </w:pPr>
      <w:r>
        <w:t>41.5. Наличие структурного подразделения на территории автономного округа.</w:t>
      </w:r>
    </w:p>
    <w:p w:rsidR="00B5113C" w:rsidRDefault="00B5113C">
      <w:pPr>
        <w:pStyle w:val="ConsPlusNormal"/>
        <w:spacing w:before="220"/>
        <w:ind w:firstLine="540"/>
        <w:jc w:val="both"/>
      </w:pPr>
      <w:r>
        <w:t>41.6. Осуществление деятельности организации по предоставлению ипотечных займов в соответствии с учредительными документами данной организации (для организаций, предоставляющих займы).</w:t>
      </w:r>
    </w:p>
    <w:p w:rsidR="00B5113C" w:rsidRDefault="00B5113C">
      <w:pPr>
        <w:pStyle w:val="ConsPlusNormal"/>
        <w:spacing w:before="220"/>
        <w:ind w:firstLine="540"/>
        <w:jc w:val="both"/>
      </w:pPr>
      <w:r>
        <w:t>42. Департамент строительства автономного округа информирует о приеме заявок для участия в мероприятии через информационно-телекоммуникационную сеть Интернет, иными способами.</w:t>
      </w:r>
    </w:p>
    <w:p w:rsidR="00B5113C" w:rsidRDefault="00B5113C">
      <w:pPr>
        <w:pStyle w:val="ConsPlusNormal"/>
        <w:spacing w:before="220"/>
        <w:ind w:firstLine="540"/>
        <w:jc w:val="both"/>
      </w:pPr>
      <w:bookmarkStart w:id="188" w:name="P5576"/>
      <w:bookmarkEnd w:id="188"/>
      <w:r>
        <w:t>43. Для участия в мероприятии банк, организация, предоставляющая займы, подает в Департамент строительства автономного округа заявку с приложением следующих документов по состоянию на последнюю отчетную дату:</w:t>
      </w:r>
    </w:p>
    <w:p w:rsidR="00B5113C" w:rsidRDefault="00B5113C">
      <w:pPr>
        <w:pStyle w:val="ConsPlusNormal"/>
        <w:spacing w:before="220"/>
        <w:ind w:firstLine="540"/>
        <w:jc w:val="both"/>
      </w:pPr>
      <w:r>
        <w:t>оригинала справки налоговой инспекции, подтверждающей отсутствие просроченной задолженности по уплате налоговых платежей перед бюджетами всех уровней;</w:t>
      </w:r>
    </w:p>
    <w:p w:rsidR="00B5113C" w:rsidRDefault="00B5113C">
      <w:pPr>
        <w:pStyle w:val="ConsPlusNormal"/>
        <w:spacing w:before="220"/>
        <w:ind w:firstLine="540"/>
        <w:jc w:val="both"/>
      </w:pPr>
      <w:r>
        <w:t>подтверждения выполнения обязательных нормативов, установленных для банков Центральным банком Российской Федерации (только для банков);</w:t>
      </w:r>
    </w:p>
    <w:p w:rsidR="00B5113C" w:rsidRDefault="00B5113C">
      <w:pPr>
        <w:pStyle w:val="ConsPlusNormal"/>
        <w:spacing w:before="220"/>
        <w:ind w:firstLine="540"/>
        <w:jc w:val="both"/>
      </w:pPr>
      <w:r>
        <w:t>подтверждения отсутствия убытков за последний отчетный год;</w:t>
      </w:r>
    </w:p>
    <w:p w:rsidR="00B5113C" w:rsidRDefault="00B5113C">
      <w:pPr>
        <w:pStyle w:val="ConsPlusNormal"/>
        <w:spacing w:before="220"/>
        <w:ind w:firstLine="540"/>
        <w:jc w:val="both"/>
      </w:pPr>
      <w:r>
        <w:t>подтверждения наличия структурного подразделения на территории автономного округа;</w:t>
      </w:r>
    </w:p>
    <w:p w:rsidR="00B5113C" w:rsidRDefault="00B5113C">
      <w:pPr>
        <w:pStyle w:val="ConsPlusNormal"/>
        <w:spacing w:before="220"/>
        <w:ind w:firstLine="540"/>
        <w:jc w:val="both"/>
      </w:pPr>
      <w:r>
        <w:t>подтверждения опыта жилищного кредитования населения (опыта предоставления ипотечных займов) более одного года;</w:t>
      </w:r>
    </w:p>
    <w:p w:rsidR="00B5113C" w:rsidRDefault="00B5113C">
      <w:pPr>
        <w:pStyle w:val="ConsPlusNormal"/>
        <w:spacing w:before="220"/>
        <w:ind w:firstLine="540"/>
        <w:jc w:val="both"/>
      </w:pPr>
      <w:r>
        <w:t>заверенной копии лицензии на осуществление банковской деятельности (только для банков);</w:t>
      </w:r>
    </w:p>
    <w:p w:rsidR="00B5113C" w:rsidRDefault="00B5113C">
      <w:pPr>
        <w:pStyle w:val="ConsPlusNormal"/>
        <w:spacing w:before="220"/>
        <w:ind w:firstLine="540"/>
        <w:jc w:val="both"/>
      </w:pPr>
      <w:r>
        <w:t>заверенных в установленном порядке копий учредительных документов (только для организаций, предоставляющих займы).</w:t>
      </w:r>
    </w:p>
    <w:p w:rsidR="00B5113C" w:rsidRDefault="00B5113C">
      <w:pPr>
        <w:pStyle w:val="ConsPlusNormal"/>
        <w:spacing w:before="220"/>
        <w:ind w:firstLine="540"/>
        <w:jc w:val="both"/>
      </w:pPr>
      <w:r>
        <w:t>44. Рассмотрение заявки осуществляется Департаментом строительства автономного округа в течение 30 календарных дней со дня ее регистрации в Департаменте строительства автономного округа.</w:t>
      </w:r>
    </w:p>
    <w:p w:rsidR="00B5113C" w:rsidRDefault="00B5113C">
      <w:pPr>
        <w:pStyle w:val="ConsPlusNormal"/>
        <w:spacing w:before="220"/>
        <w:ind w:firstLine="540"/>
        <w:jc w:val="both"/>
      </w:pPr>
      <w:r>
        <w:lastRenderedPageBreak/>
        <w:t>Результатом рассмотрения заявки является заключение между Департаментом строительства автономного округа и банком (организацией, предоставляющей займы) соглашения по реализации мероприятия либо отказ в подписании соглашения. Уполномоченная организация и банк (организация) заключают в течение 10 рабочих дней со дня заключения соглашения с Департаментом строительства автономного округа соглашение о порядке обмена информацией и перечислений денежных средств для предоставления компенсации части процентной ставки по кредитным договорам (договорам займа) участников мероприятия.</w:t>
      </w:r>
    </w:p>
    <w:p w:rsidR="00B5113C" w:rsidRDefault="00B5113C">
      <w:pPr>
        <w:pStyle w:val="ConsPlusNormal"/>
        <w:spacing w:before="220"/>
        <w:ind w:firstLine="540"/>
        <w:jc w:val="both"/>
      </w:pPr>
      <w:r>
        <w:t>45. Основаниями для отказа в подписании соглашения являются:</w:t>
      </w:r>
    </w:p>
    <w:p w:rsidR="00B5113C" w:rsidRDefault="00B5113C">
      <w:pPr>
        <w:pStyle w:val="ConsPlusNormal"/>
        <w:spacing w:before="220"/>
        <w:ind w:firstLine="540"/>
        <w:jc w:val="both"/>
      </w:pPr>
      <w:r>
        <w:t xml:space="preserve">45.1. Непредставление документов, установленных </w:t>
      </w:r>
      <w:hyperlink w:anchor="P5576" w:history="1">
        <w:r>
          <w:rPr>
            <w:color w:val="0000FF"/>
          </w:rPr>
          <w:t>пунктом 43</w:t>
        </w:r>
      </w:hyperlink>
      <w:r>
        <w:t xml:space="preserve"> порядка.</w:t>
      </w:r>
    </w:p>
    <w:p w:rsidR="00B5113C" w:rsidRDefault="00B5113C">
      <w:pPr>
        <w:pStyle w:val="ConsPlusNormal"/>
        <w:spacing w:before="220"/>
        <w:ind w:firstLine="540"/>
        <w:jc w:val="both"/>
      </w:pPr>
      <w:r>
        <w:t>45.2. Предоставление сведений, не соответствующих действительности.</w:t>
      </w:r>
    </w:p>
    <w:p w:rsidR="00B5113C" w:rsidRDefault="00B5113C">
      <w:pPr>
        <w:pStyle w:val="ConsPlusNormal"/>
        <w:spacing w:before="220"/>
        <w:ind w:firstLine="540"/>
        <w:jc w:val="both"/>
      </w:pPr>
      <w:r>
        <w:t xml:space="preserve">45.3. Несоответствие требованиям, установленным </w:t>
      </w:r>
      <w:hyperlink w:anchor="P5568" w:history="1">
        <w:r>
          <w:rPr>
            <w:color w:val="0000FF"/>
          </w:rPr>
          <w:t>пунктом 41</w:t>
        </w:r>
      </w:hyperlink>
      <w:r>
        <w:t xml:space="preserve"> порядка.</w:t>
      </w: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right"/>
        <w:outlineLvl w:val="0"/>
      </w:pPr>
      <w:r>
        <w:t>Приложение 12</w:t>
      </w:r>
    </w:p>
    <w:p w:rsidR="00B5113C" w:rsidRDefault="00B5113C">
      <w:pPr>
        <w:pStyle w:val="ConsPlusNormal"/>
        <w:jc w:val="right"/>
      </w:pPr>
      <w:r>
        <w:t>к постановлению</w:t>
      </w:r>
    </w:p>
    <w:p w:rsidR="00B5113C" w:rsidRDefault="00B5113C">
      <w:pPr>
        <w:pStyle w:val="ConsPlusNormal"/>
        <w:jc w:val="right"/>
      </w:pPr>
      <w:r>
        <w:t>Правительства Ханты-Мансийского</w:t>
      </w:r>
    </w:p>
    <w:p w:rsidR="00B5113C" w:rsidRDefault="00B5113C">
      <w:pPr>
        <w:pStyle w:val="ConsPlusNormal"/>
        <w:jc w:val="right"/>
      </w:pPr>
      <w:r>
        <w:t>автономного округа - Югры</w:t>
      </w:r>
    </w:p>
    <w:p w:rsidR="00B5113C" w:rsidRDefault="00B5113C">
      <w:pPr>
        <w:pStyle w:val="ConsPlusNormal"/>
        <w:jc w:val="right"/>
      </w:pPr>
      <w:r>
        <w:t>от 5 октября 2018 года N 346-п</w:t>
      </w:r>
    </w:p>
    <w:p w:rsidR="00B5113C" w:rsidRDefault="00B5113C">
      <w:pPr>
        <w:pStyle w:val="ConsPlusNormal"/>
        <w:jc w:val="both"/>
      </w:pPr>
    </w:p>
    <w:p w:rsidR="00B5113C" w:rsidRDefault="00B5113C">
      <w:pPr>
        <w:pStyle w:val="ConsPlusTitle"/>
        <w:jc w:val="center"/>
      </w:pPr>
      <w:bookmarkStart w:id="189" w:name="P5601"/>
      <w:bookmarkEnd w:id="189"/>
      <w:r>
        <w:t>ПОРЯДОК</w:t>
      </w:r>
    </w:p>
    <w:p w:rsidR="00B5113C" w:rsidRDefault="00B5113C">
      <w:pPr>
        <w:pStyle w:val="ConsPlusTitle"/>
        <w:jc w:val="center"/>
      </w:pPr>
      <w:r>
        <w:t>ПРЕДОСТАВЛЕНИЯ СУБСИДИИ ГРАЖДАНАМ НА ПОГАШЕНИЕ ПОЛУЧЕННЫХ</w:t>
      </w:r>
    </w:p>
    <w:p w:rsidR="00B5113C" w:rsidRDefault="00B5113C">
      <w:pPr>
        <w:pStyle w:val="ConsPlusTitle"/>
        <w:jc w:val="center"/>
      </w:pPr>
      <w:r>
        <w:t>ДО 31 ДЕКАБРЯ 2013 ГОДА ИПОТЕЧНЫХ ЖИЛИЩНЫХ КРЕДИТОВ</w:t>
      </w:r>
    </w:p>
    <w:p w:rsidR="00B5113C" w:rsidRDefault="00B5113C">
      <w:pPr>
        <w:pStyle w:val="ConsPlusTitle"/>
        <w:jc w:val="center"/>
      </w:pPr>
      <w:r>
        <w:t>С КОМПЕНСАЦИЕЙ ЧАСТИ ПРОЦЕНТНОЙ СТАВКИ (ДАЛЕЕ - ПОРЯДОК)</w:t>
      </w:r>
    </w:p>
    <w:p w:rsidR="00B5113C" w:rsidRDefault="00B51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13C">
        <w:trPr>
          <w:jc w:val="center"/>
        </w:trPr>
        <w:tc>
          <w:tcPr>
            <w:tcW w:w="9294" w:type="dxa"/>
            <w:tcBorders>
              <w:top w:val="nil"/>
              <w:left w:val="single" w:sz="24" w:space="0" w:color="CED3F1"/>
              <w:bottom w:val="nil"/>
              <w:right w:val="single" w:sz="24" w:space="0" w:color="F4F3F8"/>
            </w:tcBorders>
            <w:shd w:val="clear" w:color="auto" w:fill="F4F3F8"/>
          </w:tcPr>
          <w:p w:rsidR="00B5113C" w:rsidRDefault="00B5113C">
            <w:pPr>
              <w:pStyle w:val="ConsPlusNormal"/>
              <w:jc w:val="center"/>
            </w:pPr>
            <w:r>
              <w:rPr>
                <w:color w:val="392C69"/>
              </w:rPr>
              <w:t>Список изменяющих документов</w:t>
            </w:r>
          </w:p>
          <w:p w:rsidR="00B5113C" w:rsidRDefault="00B5113C">
            <w:pPr>
              <w:pStyle w:val="ConsPlusNormal"/>
              <w:jc w:val="center"/>
            </w:pPr>
            <w:r>
              <w:rPr>
                <w:color w:val="392C69"/>
              </w:rPr>
              <w:t xml:space="preserve">(введен </w:t>
            </w:r>
            <w:hyperlink r:id="rId394" w:history="1">
              <w:r>
                <w:rPr>
                  <w:color w:val="0000FF"/>
                </w:rPr>
                <w:t>постановлением</w:t>
              </w:r>
            </w:hyperlink>
            <w:r>
              <w:rPr>
                <w:color w:val="392C69"/>
              </w:rPr>
              <w:t xml:space="preserve"> Правительства ХМАО - Югры от 01.02.2019 N 20-п;</w:t>
            </w:r>
          </w:p>
          <w:p w:rsidR="00B5113C" w:rsidRDefault="00B5113C">
            <w:pPr>
              <w:pStyle w:val="ConsPlusNormal"/>
              <w:jc w:val="center"/>
            </w:pPr>
            <w:r>
              <w:rPr>
                <w:color w:val="392C69"/>
              </w:rPr>
              <w:t xml:space="preserve">в ред. постановлений Правительства ХМАО - Югры от 31.01.2020 </w:t>
            </w:r>
            <w:hyperlink r:id="rId395" w:history="1">
              <w:r>
                <w:rPr>
                  <w:color w:val="0000FF"/>
                </w:rPr>
                <w:t>N 19-п</w:t>
              </w:r>
            </w:hyperlink>
            <w:r>
              <w:rPr>
                <w:color w:val="392C69"/>
              </w:rPr>
              <w:t>,</w:t>
            </w:r>
          </w:p>
          <w:p w:rsidR="00B5113C" w:rsidRDefault="00B5113C">
            <w:pPr>
              <w:pStyle w:val="ConsPlusNormal"/>
              <w:jc w:val="center"/>
            </w:pPr>
            <w:r>
              <w:rPr>
                <w:color w:val="392C69"/>
              </w:rPr>
              <w:t xml:space="preserve">от 20.03.2020 </w:t>
            </w:r>
            <w:hyperlink r:id="rId396" w:history="1">
              <w:r>
                <w:rPr>
                  <w:color w:val="0000FF"/>
                </w:rPr>
                <w:t>N 82-п</w:t>
              </w:r>
            </w:hyperlink>
            <w:r>
              <w:rPr>
                <w:color w:val="392C69"/>
              </w:rPr>
              <w:t xml:space="preserve">, от 17.04.2020 </w:t>
            </w:r>
            <w:hyperlink r:id="rId397" w:history="1">
              <w:r>
                <w:rPr>
                  <w:color w:val="0000FF"/>
                </w:rPr>
                <w:t>N 143-п</w:t>
              </w:r>
            </w:hyperlink>
            <w:r>
              <w:rPr>
                <w:color w:val="392C69"/>
              </w:rPr>
              <w:t>)</w:t>
            </w:r>
          </w:p>
        </w:tc>
      </w:tr>
    </w:tbl>
    <w:p w:rsidR="00B5113C" w:rsidRDefault="00B5113C">
      <w:pPr>
        <w:pStyle w:val="ConsPlusNormal"/>
        <w:jc w:val="both"/>
      </w:pPr>
    </w:p>
    <w:p w:rsidR="00B5113C" w:rsidRDefault="00B5113C">
      <w:pPr>
        <w:pStyle w:val="ConsPlusNormal"/>
        <w:ind w:firstLine="540"/>
        <w:jc w:val="both"/>
      </w:pPr>
      <w:r>
        <w:t>1. Порядок устанавливает правила предоставления гражданам меры государственной поддержки в форме субсидии на погашение основного долга и процентов по ипотечным кредитам (займам), полученным гражданами с компенсацией части процентной ставки до 31 декабря 2013 года, в том числе рефинансируемых после указанной даты.</w:t>
      </w:r>
    </w:p>
    <w:p w:rsidR="00B5113C" w:rsidRDefault="00B5113C">
      <w:pPr>
        <w:pStyle w:val="ConsPlusNormal"/>
        <w:spacing w:before="220"/>
        <w:ind w:firstLine="540"/>
        <w:jc w:val="both"/>
      </w:pPr>
      <w:r>
        <w:t>2. Для целей настоящего порядка используются следующие понятия:</w:t>
      </w:r>
    </w:p>
    <w:p w:rsidR="00B5113C" w:rsidRDefault="00B5113C">
      <w:pPr>
        <w:pStyle w:val="ConsPlusNormal"/>
        <w:spacing w:before="220"/>
        <w:ind w:firstLine="540"/>
        <w:jc w:val="both"/>
      </w:pPr>
      <w:r>
        <w:t>мероприятие - мероприятие "Предоставление субсидий на погашение полученных до 31 декабря 2013 года ипотечных жилищных кредитов с компенсацией части процентной ставки за счет средств бюджета Ханты-Мансийского автономного округа - Югры";</w:t>
      </w:r>
    </w:p>
    <w:p w:rsidR="00B5113C" w:rsidRDefault="00B5113C">
      <w:pPr>
        <w:pStyle w:val="ConsPlusNormal"/>
        <w:jc w:val="both"/>
      </w:pPr>
      <w:r>
        <w:t xml:space="preserve">(в ред. </w:t>
      </w:r>
      <w:hyperlink r:id="rId398"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уполномоченная организация - государственное учреждение или организация, привлекаемая на конкурсной основе для реализации мероприятия;</w:t>
      </w:r>
    </w:p>
    <w:p w:rsidR="00B5113C" w:rsidRDefault="00B5113C">
      <w:pPr>
        <w:pStyle w:val="ConsPlusNormal"/>
        <w:spacing w:before="220"/>
        <w:ind w:firstLine="540"/>
        <w:jc w:val="both"/>
      </w:pPr>
      <w:bookmarkStart w:id="190" w:name="P5615"/>
      <w:bookmarkEnd w:id="190"/>
      <w:r>
        <w:t>заявитель - совершеннолетний гражданин Российской Федерации, подавший заявление на участие в мероприятии, получающий государственную поддержку в форме компенсации части процентной ставки по ипотечному кредиту (займу) за счет средств бюджета автономного округа;</w:t>
      </w:r>
    </w:p>
    <w:p w:rsidR="00B5113C" w:rsidRDefault="00B5113C">
      <w:pPr>
        <w:pStyle w:val="ConsPlusNormal"/>
        <w:spacing w:before="220"/>
        <w:ind w:firstLine="540"/>
        <w:jc w:val="both"/>
      </w:pPr>
      <w:r>
        <w:lastRenderedPageBreak/>
        <w:t>субсидия - мера государственной поддержки, предоставляемая участнику один раз и только по одному кредиту (займу), направленная на погашение основного долга и процентов по ипотечным кредитам (займам), полученным гражданами с компенсацией части процентной ставки до 31 декабря 2013 года, в том числе рефинансируемых после указанной даты;</w:t>
      </w:r>
    </w:p>
    <w:p w:rsidR="00B5113C" w:rsidRDefault="00B5113C">
      <w:pPr>
        <w:pStyle w:val="ConsPlusNormal"/>
        <w:spacing w:before="220"/>
        <w:ind w:firstLine="540"/>
        <w:jc w:val="both"/>
      </w:pPr>
      <w:r>
        <w:t>реестр граждан, получивших государственную поддержку на улучшение жилищных условий, - сведения о гражданах и членах семьи, получивших государственную поддержку на улучшение жилищных условий.</w:t>
      </w:r>
    </w:p>
    <w:p w:rsidR="00B5113C" w:rsidRDefault="00B5113C">
      <w:pPr>
        <w:pStyle w:val="ConsPlusNormal"/>
        <w:jc w:val="both"/>
      </w:pPr>
      <w:r>
        <w:t xml:space="preserve">(абзац введен </w:t>
      </w:r>
      <w:hyperlink r:id="rId399" w:history="1">
        <w:r>
          <w:rPr>
            <w:color w:val="0000FF"/>
          </w:rPr>
          <w:t>постановлением</w:t>
        </w:r>
      </w:hyperlink>
      <w:r>
        <w:t xml:space="preserve"> Правительства ХМАО - Югры от 20.03.2020 N 82-п)</w:t>
      </w:r>
    </w:p>
    <w:p w:rsidR="00B5113C" w:rsidRDefault="00B5113C">
      <w:pPr>
        <w:pStyle w:val="ConsPlusNormal"/>
        <w:spacing w:before="220"/>
        <w:ind w:firstLine="540"/>
        <w:jc w:val="both"/>
      </w:pPr>
      <w:r>
        <w:t>3. Финансирование расходов, связанных с предоставлением субсидии участникам мероприятия, осуществляется в пределах средств, предусмотренных на реализацию мероприятия.</w:t>
      </w:r>
    </w:p>
    <w:p w:rsidR="00B5113C" w:rsidRDefault="00B5113C">
      <w:pPr>
        <w:pStyle w:val="ConsPlusNormal"/>
        <w:spacing w:before="220"/>
        <w:ind w:firstLine="540"/>
        <w:jc w:val="both"/>
      </w:pPr>
      <w:r>
        <w:t>4. Участие граждан в мероприятии добровольное.</w:t>
      </w:r>
    </w:p>
    <w:p w:rsidR="00B5113C" w:rsidRDefault="00B5113C">
      <w:pPr>
        <w:pStyle w:val="ConsPlusNormal"/>
        <w:spacing w:before="220"/>
        <w:ind w:firstLine="540"/>
        <w:jc w:val="both"/>
      </w:pPr>
      <w:r>
        <w:t>5. Субсидия в соответствии с Порядком предоставляется гражданину один раз.</w:t>
      </w:r>
    </w:p>
    <w:p w:rsidR="00B5113C" w:rsidRDefault="00B5113C">
      <w:pPr>
        <w:pStyle w:val="ConsPlusNormal"/>
        <w:spacing w:before="220"/>
        <w:ind w:firstLine="540"/>
        <w:jc w:val="both"/>
      </w:pPr>
      <w:r>
        <w:t>6. Субсидия предоставляется гражданину при следующих условиях:</w:t>
      </w:r>
    </w:p>
    <w:p w:rsidR="00B5113C" w:rsidRDefault="00B5113C">
      <w:pPr>
        <w:pStyle w:val="ConsPlusNormal"/>
        <w:spacing w:before="220"/>
        <w:ind w:firstLine="540"/>
        <w:jc w:val="both"/>
      </w:pPr>
      <w:r>
        <w:t>6.1. Остатка суммы, зарезервированной в бюджете для предоставления гражданину компенсации части процентной ставки по ипотечному кредиту (займу), на погашение которого направляется субсидия, в размере 300000 рублей и более.</w:t>
      </w:r>
    </w:p>
    <w:p w:rsidR="00B5113C" w:rsidRDefault="00B5113C">
      <w:pPr>
        <w:pStyle w:val="ConsPlusNormal"/>
        <w:spacing w:before="220"/>
        <w:ind w:firstLine="540"/>
        <w:jc w:val="both"/>
      </w:pPr>
      <w:r>
        <w:t>6.2. Прекращения предоставления гражданину компенсации части процентной ставки по ипотечному кредиту, полученному до 31 декабря 2013 года, в том числе рефинансируемому после указанной даты, на погашение которого направляется субсидия, и (или) расторжение трехстороннего соглашения о предоставлении части процентной ставки по данному ипотечному кредиту (при наличии).</w:t>
      </w:r>
    </w:p>
    <w:p w:rsidR="00B5113C" w:rsidRDefault="00B5113C">
      <w:pPr>
        <w:pStyle w:val="ConsPlusNormal"/>
        <w:spacing w:before="220"/>
        <w:ind w:firstLine="540"/>
        <w:jc w:val="both"/>
      </w:pPr>
      <w:r>
        <w:t>7. Гражданин, изъявивший желание получить субсидию в соответствии с Порядком, обязан соблюдать требования и выполнять обязательства, установленные Порядком.</w:t>
      </w:r>
    </w:p>
    <w:p w:rsidR="00B5113C" w:rsidRDefault="00B5113C">
      <w:pPr>
        <w:pStyle w:val="ConsPlusNormal"/>
        <w:spacing w:before="220"/>
        <w:ind w:firstLine="540"/>
        <w:jc w:val="both"/>
      </w:pPr>
      <w:r>
        <w:t>8. Прием заявлений на участие в мероприятии в текущем году осуществляется до 1 июля каждого текущего года (включительно) и завершается 1 июля 2021 года.</w:t>
      </w:r>
    </w:p>
    <w:p w:rsidR="00B5113C" w:rsidRDefault="00B5113C">
      <w:pPr>
        <w:pStyle w:val="ConsPlusNormal"/>
        <w:spacing w:before="220"/>
        <w:ind w:firstLine="540"/>
        <w:jc w:val="both"/>
      </w:pPr>
      <w:r>
        <w:t>9. Субсидия предоставляется на основании решения, принимаемого уполномоченной организацией.</w:t>
      </w:r>
    </w:p>
    <w:p w:rsidR="00B5113C" w:rsidRDefault="00B5113C">
      <w:pPr>
        <w:pStyle w:val="ConsPlusNormal"/>
        <w:spacing w:before="220"/>
        <w:ind w:firstLine="540"/>
        <w:jc w:val="both"/>
      </w:pPr>
      <w:r>
        <w:t>10. Размер субсидии составляет 300000 рублей.</w:t>
      </w:r>
    </w:p>
    <w:p w:rsidR="00B5113C" w:rsidRDefault="00B5113C">
      <w:pPr>
        <w:pStyle w:val="ConsPlusNormal"/>
        <w:spacing w:before="220"/>
        <w:ind w:firstLine="540"/>
        <w:jc w:val="both"/>
      </w:pPr>
      <w:r>
        <w:t>11. Субсидия направляется на погашение основного долга и (или) процентов по кредиту (займу), полученному гражданином с компенсацией части процентной ставки до 31 декабря 2013 года, в том числе рефинансируемых после указанной даты.</w:t>
      </w:r>
    </w:p>
    <w:p w:rsidR="00B5113C" w:rsidRDefault="00B5113C">
      <w:pPr>
        <w:pStyle w:val="ConsPlusNormal"/>
        <w:spacing w:before="220"/>
        <w:ind w:firstLine="540"/>
        <w:jc w:val="both"/>
      </w:pPr>
      <w:r>
        <w:t>12. Субсидия предоставляется по кредитам (займам), выданным на приобретение или строительство жилых помещений, собственниками которых, помимо участников мероприятия, выступают иные граждане, при наличии их согласия на прекращение предоставления компенсации части процентной ставки по ипотечному кредиту (займу) по форме, установленной уполномоченной организацией, обязательства о расторжении трехстороннего соглашения (при его наличии) или заявления о прекращении предоставления компенсации части процентной ставки.</w:t>
      </w:r>
    </w:p>
    <w:p w:rsidR="00B5113C" w:rsidRDefault="00B5113C">
      <w:pPr>
        <w:pStyle w:val="ConsPlusNormal"/>
        <w:spacing w:before="220"/>
        <w:ind w:firstLine="540"/>
        <w:jc w:val="both"/>
      </w:pPr>
      <w:r>
        <w:t xml:space="preserve">13. Для участия в мероприятии в текущем году гражданин подает в уполномоченную организацию заявление о признании участником мероприятия и согласие на обработку персональных данных по формам, установленным уполномоченной организацией, с приложением документов, указанных в </w:t>
      </w:r>
      <w:hyperlink w:anchor="P5643" w:history="1">
        <w:r>
          <w:rPr>
            <w:color w:val="0000FF"/>
          </w:rPr>
          <w:t>пункте 14</w:t>
        </w:r>
      </w:hyperlink>
      <w:r>
        <w:t xml:space="preserve"> порядка.</w:t>
      </w:r>
    </w:p>
    <w:p w:rsidR="00B5113C" w:rsidRDefault="00B5113C">
      <w:pPr>
        <w:pStyle w:val="ConsPlusNormal"/>
        <w:spacing w:before="220"/>
        <w:ind w:firstLine="540"/>
        <w:jc w:val="both"/>
      </w:pPr>
      <w:r>
        <w:lastRenderedPageBreak/>
        <w:t>13.1. В заявлении указываются все собственники жилого помещения, приобретенного с использованием ипотечного кредита. Совершеннолетние собственники подписывают данное заявление. От имени недееспособных и несовершеннолетних граждан заявление подписывают их законные представители.</w:t>
      </w:r>
    </w:p>
    <w:p w:rsidR="00B5113C" w:rsidRDefault="00B5113C">
      <w:pPr>
        <w:pStyle w:val="ConsPlusNormal"/>
        <w:spacing w:before="220"/>
        <w:ind w:firstLine="540"/>
        <w:jc w:val="both"/>
      </w:pPr>
      <w:r>
        <w:t>13.2. Заявление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w:t>
      </w:r>
    </w:p>
    <w:p w:rsidR="00B5113C" w:rsidRDefault="00B5113C">
      <w:pPr>
        <w:pStyle w:val="ConsPlusNormal"/>
        <w:spacing w:before="220"/>
        <w:ind w:firstLine="540"/>
        <w:jc w:val="both"/>
      </w:pPr>
      <w:r>
        <w:t>В данном случае уполномоченная организация запрашивает в порядке межведомственного информационного взаимодействия следующие сведения и документы:</w:t>
      </w:r>
    </w:p>
    <w:p w:rsidR="00B5113C" w:rsidRDefault="00B5113C">
      <w:pPr>
        <w:pStyle w:val="ConsPlusNormal"/>
        <w:spacing w:before="220"/>
        <w:ind w:firstLine="540"/>
        <w:jc w:val="both"/>
      </w:pPr>
      <w:r>
        <w:t>в органах, осуществляющих регистрацию прав на недвижимое имущество и сделок с ним, - о приобретенном участником объекте недвижимости;</w:t>
      </w:r>
    </w:p>
    <w:p w:rsidR="00B5113C" w:rsidRDefault="00B5113C">
      <w:pPr>
        <w:pStyle w:val="ConsPlusNormal"/>
        <w:spacing w:before="220"/>
        <w:ind w:firstLine="540"/>
        <w:jc w:val="both"/>
      </w:pPr>
      <w:r>
        <w:t>в Управлении Министерства внутренних дел Российской Федерации по автономному округу - о подтверждении регистрации и действительности паспорта на участника и членов семьи;</w:t>
      </w:r>
    </w:p>
    <w:p w:rsidR="00B5113C" w:rsidRDefault="00B5113C">
      <w:pPr>
        <w:pStyle w:val="ConsPlusNormal"/>
        <w:spacing w:before="220"/>
        <w:ind w:firstLine="540"/>
        <w:jc w:val="both"/>
      </w:pPr>
      <w:r>
        <w:t>в органах записи актов гражданского состояния автономного округа - о государственной регистрации рождения ребенка в объеме, содержащемся в свидетельстве о рождении ребенка, о заключении (расторжении) брака в объеме, содержащемся в свидетельстве о заключении (расторжении) брака.</w:t>
      </w:r>
    </w:p>
    <w:p w:rsidR="00B5113C" w:rsidRDefault="00B5113C">
      <w:pPr>
        <w:pStyle w:val="ConsPlusNormal"/>
        <w:spacing w:before="220"/>
        <w:ind w:firstLine="540"/>
        <w:jc w:val="both"/>
      </w:pPr>
      <w:r>
        <w:t>13.3. Ответственность за достоверность сведений, указанных в заявлении и представленных документах, возлагается на заявителя.</w:t>
      </w:r>
    </w:p>
    <w:p w:rsidR="00B5113C" w:rsidRDefault="00B5113C">
      <w:pPr>
        <w:pStyle w:val="ConsPlusNormal"/>
        <w:spacing w:before="220"/>
        <w:ind w:firstLine="540"/>
        <w:jc w:val="both"/>
      </w:pPr>
      <w:r>
        <w:t>13.4. 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датой и временем регистрации заявления является дата и время его поступления в уполномоченную организацию.</w:t>
      </w:r>
    </w:p>
    <w:p w:rsidR="00B5113C" w:rsidRDefault="00B5113C">
      <w:pPr>
        <w:pStyle w:val="ConsPlusNormal"/>
        <w:spacing w:before="220"/>
        <w:ind w:firstLine="540"/>
        <w:jc w:val="both"/>
      </w:pPr>
      <w:r>
        <w:t>13.5. В случае отсутствия в заявлении электронной подписи, вид которой предусмотрен законодательством Российской Федерации, заявителя или любого из собственников жилого помещения, приобретенного с использованием ипотечного кредита, датой и временем регистрации заявления является дата и время его подписания в уполномоченной организации.</w:t>
      </w:r>
    </w:p>
    <w:p w:rsidR="00B5113C" w:rsidRDefault="00B5113C">
      <w:pPr>
        <w:pStyle w:val="ConsPlusNormal"/>
        <w:spacing w:before="220"/>
        <w:ind w:firstLine="540"/>
        <w:jc w:val="both"/>
      </w:pPr>
      <w:r>
        <w:t>13.6. 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уполномоченную организацию.</w:t>
      </w:r>
    </w:p>
    <w:p w:rsidR="00B5113C" w:rsidRDefault="00B5113C">
      <w:pPr>
        <w:pStyle w:val="ConsPlusNormal"/>
        <w:jc w:val="both"/>
      </w:pPr>
      <w:r>
        <w:t xml:space="preserve">(в ред. </w:t>
      </w:r>
      <w:hyperlink r:id="rId400"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bookmarkStart w:id="191" w:name="P5643"/>
      <w:bookmarkEnd w:id="191"/>
      <w:r>
        <w:t>14. Принятие решения о признании гражданина участником мероприятия (отказе в признании участником мероприятия) осуществляется уполномоченной организацией на основании заявления гражданина и следующих документов, сведений:</w:t>
      </w:r>
    </w:p>
    <w:p w:rsidR="00B5113C" w:rsidRDefault="00B5113C">
      <w:pPr>
        <w:pStyle w:val="ConsPlusNormal"/>
        <w:spacing w:before="220"/>
        <w:ind w:firstLine="540"/>
        <w:jc w:val="both"/>
      </w:pPr>
      <w:bookmarkStart w:id="192" w:name="P5644"/>
      <w:bookmarkEnd w:id="192"/>
      <w:r>
        <w:t>14.1. Удостоверяющих личность заявителя и граждан, являющихся собственниками жилого помещения, приобретенного с использованием ипотечного кредита.</w:t>
      </w:r>
    </w:p>
    <w:p w:rsidR="00B5113C" w:rsidRDefault="00B5113C">
      <w:pPr>
        <w:pStyle w:val="ConsPlusNormal"/>
        <w:spacing w:before="220"/>
        <w:ind w:firstLine="540"/>
        <w:jc w:val="both"/>
      </w:pPr>
      <w:bookmarkStart w:id="193" w:name="P5645"/>
      <w:bookmarkEnd w:id="193"/>
      <w:r>
        <w:t>14.2. Содержащих сведения о регистрации по месту жительства заявителя на текущую дату в случае, если такие сведения не подтверждаются паспортом (домовая (поквартирная) книга, адресная справка, свидетельство о регистрации по месту жительства).</w:t>
      </w:r>
    </w:p>
    <w:p w:rsidR="00B5113C" w:rsidRDefault="00B5113C">
      <w:pPr>
        <w:pStyle w:val="ConsPlusNormal"/>
        <w:spacing w:before="220"/>
        <w:ind w:firstLine="540"/>
        <w:jc w:val="both"/>
      </w:pPr>
      <w:bookmarkStart w:id="194" w:name="P5646"/>
      <w:bookmarkEnd w:id="194"/>
      <w:r>
        <w:t>14.3. Выписки из Единого государственного реестра недвижимости о зарегистрированных правах на объект недвижимости.</w:t>
      </w:r>
    </w:p>
    <w:p w:rsidR="00B5113C" w:rsidRDefault="00B5113C">
      <w:pPr>
        <w:pStyle w:val="ConsPlusNormal"/>
        <w:spacing w:before="220"/>
        <w:ind w:firstLine="540"/>
        <w:jc w:val="both"/>
      </w:pPr>
      <w:bookmarkStart w:id="195" w:name="P5647"/>
      <w:bookmarkEnd w:id="195"/>
      <w:r>
        <w:lastRenderedPageBreak/>
        <w:t>14.4. Документа, подтверждающего регистрацию в системе индивидуального (персонифицированного) учета, на заявителя и членов его семьи.</w:t>
      </w:r>
    </w:p>
    <w:p w:rsidR="00B5113C" w:rsidRDefault="00B5113C">
      <w:pPr>
        <w:pStyle w:val="ConsPlusNormal"/>
        <w:jc w:val="both"/>
      </w:pPr>
      <w:r>
        <w:t xml:space="preserve">(пп. 14.4 в ред. </w:t>
      </w:r>
      <w:hyperlink r:id="rId401"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bookmarkStart w:id="196" w:name="P5649"/>
      <w:bookmarkEnd w:id="196"/>
      <w:r>
        <w:t>14.5. Договора приобретения жилого помещения.</w:t>
      </w:r>
    </w:p>
    <w:p w:rsidR="00B5113C" w:rsidRDefault="00B5113C">
      <w:pPr>
        <w:pStyle w:val="ConsPlusNormal"/>
        <w:spacing w:before="220"/>
        <w:ind w:firstLine="540"/>
        <w:jc w:val="both"/>
      </w:pPr>
      <w:r>
        <w:t>14.6. Кредитного договора (договора займа).</w:t>
      </w:r>
    </w:p>
    <w:p w:rsidR="00B5113C" w:rsidRDefault="00B5113C">
      <w:pPr>
        <w:pStyle w:val="ConsPlusNormal"/>
        <w:spacing w:before="220"/>
        <w:ind w:firstLine="540"/>
        <w:jc w:val="both"/>
      </w:pPr>
      <w:r>
        <w:t>14.7. Содержащих сведения кредитора (заимодавца) о сумме остатка основного долга по ипотечному жилищному кредиту (займу).</w:t>
      </w:r>
    </w:p>
    <w:p w:rsidR="00B5113C" w:rsidRDefault="00B5113C">
      <w:pPr>
        <w:pStyle w:val="ConsPlusNormal"/>
        <w:spacing w:before="220"/>
        <w:ind w:firstLine="540"/>
        <w:jc w:val="both"/>
      </w:pPr>
      <w:r>
        <w:t>14.8. Сведений о наличии вступившего в силу судебного решения о взыскании задолженности по кредитному договору и обращении взыскания на заложенное имущество либо наличии неоконченного судопроизводства о взыскании задолженности по кредитному договору и обращении взыскания на заложенное имущество.</w:t>
      </w:r>
    </w:p>
    <w:p w:rsidR="00B5113C" w:rsidRDefault="00B5113C">
      <w:pPr>
        <w:pStyle w:val="ConsPlusNormal"/>
        <w:spacing w:before="220"/>
        <w:ind w:firstLine="540"/>
        <w:jc w:val="both"/>
      </w:pPr>
      <w:r>
        <w:t>14.9. Копии трехстороннего соглашения (при наличии).</w:t>
      </w:r>
    </w:p>
    <w:p w:rsidR="00B5113C" w:rsidRDefault="00B5113C">
      <w:pPr>
        <w:pStyle w:val="ConsPlusNormal"/>
        <w:spacing w:before="220"/>
        <w:ind w:firstLine="540"/>
        <w:jc w:val="both"/>
      </w:pPr>
      <w:bookmarkStart w:id="197" w:name="P5654"/>
      <w:bookmarkEnd w:id="197"/>
      <w:r>
        <w:t>14.10. Согласие заявителя и всех собственников жилого помещения, приобретенного с использованием ипотечного кредита, о прекращении с даты принятия решения о предоставлении субсидии предоставления компенсации части процентной ставки по ипотечному кредиту (займу) по форме, установленной уполномоченной организацией, при наличии трехстороннего соглашения - обязательство о его расторжении или заявление о прекращении предоставления компенсации части процентной ставки.</w:t>
      </w:r>
    </w:p>
    <w:p w:rsidR="00B5113C" w:rsidRDefault="00B5113C">
      <w:pPr>
        <w:pStyle w:val="ConsPlusNormal"/>
        <w:spacing w:before="220"/>
        <w:ind w:firstLine="540"/>
        <w:jc w:val="both"/>
      </w:pPr>
      <w:r>
        <w:t>Заявление подается с предъявлением оригиналов соответствующих документов, копии которых заверяются ответственным сотрудником уполномоченной организации, принимающим документы, после чего оригиналы документов возвращаются гражданину.</w:t>
      </w:r>
    </w:p>
    <w:p w:rsidR="00B5113C" w:rsidRDefault="00B5113C">
      <w:pPr>
        <w:pStyle w:val="ConsPlusNormal"/>
        <w:spacing w:before="220"/>
        <w:ind w:firstLine="540"/>
        <w:jc w:val="both"/>
      </w:pPr>
      <w:r>
        <w:t xml:space="preserve">Документы, сведения, указанные в </w:t>
      </w:r>
      <w:hyperlink w:anchor="P5643" w:history="1">
        <w:r>
          <w:rPr>
            <w:color w:val="0000FF"/>
          </w:rPr>
          <w:t>пункте 14</w:t>
        </w:r>
      </w:hyperlink>
      <w:r>
        <w:t xml:space="preserve"> порядка, за исключением указанных в </w:t>
      </w:r>
      <w:hyperlink w:anchor="P5646" w:history="1">
        <w:r>
          <w:rPr>
            <w:color w:val="0000FF"/>
          </w:rPr>
          <w:t>подпунктах 14.3</w:t>
        </w:r>
      </w:hyperlink>
      <w:r>
        <w:t xml:space="preserve">, </w:t>
      </w:r>
      <w:hyperlink w:anchor="P5647" w:history="1">
        <w:r>
          <w:rPr>
            <w:color w:val="0000FF"/>
          </w:rPr>
          <w:t>14.4 пункта 14</w:t>
        </w:r>
      </w:hyperlink>
      <w:r>
        <w:t xml:space="preserve"> порядка, представляют граждане в уполномоченную организацию самостоятельно. Документ, указанный в </w:t>
      </w:r>
      <w:hyperlink w:anchor="P5647" w:history="1">
        <w:r>
          <w:rPr>
            <w:color w:val="0000FF"/>
          </w:rPr>
          <w:t>подпункте 14.4 пункта 14</w:t>
        </w:r>
      </w:hyperlink>
      <w:r>
        <w:t xml:space="preserve"> порядка, граждане вправе предоставить самостоятельно.</w:t>
      </w:r>
    </w:p>
    <w:p w:rsidR="00B5113C" w:rsidRDefault="00B5113C">
      <w:pPr>
        <w:pStyle w:val="ConsPlusNormal"/>
        <w:jc w:val="both"/>
      </w:pPr>
      <w:r>
        <w:t xml:space="preserve">(в ред. </w:t>
      </w:r>
      <w:hyperlink r:id="rId402"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 xml:space="preserve">Сведения, указанные в </w:t>
      </w:r>
      <w:hyperlink w:anchor="P5646" w:history="1">
        <w:r>
          <w:rPr>
            <w:color w:val="0000FF"/>
          </w:rPr>
          <w:t>подпунктах 14.3</w:t>
        </w:r>
      </w:hyperlink>
      <w:r>
        <w:t xml:space="preserve">, </w:t>
      </w:r>
      <w:hyperlink w:anchor="P5647" w:history="1">
        <w:r>
          <w:rPr>
            <w:color w:val="0000FF"/>
          </w:rPr>
          <w:t>14.4 пункта 14</w:t>
        </w:r>
      </w:hyperlink>
      <w:r>
        <w:t xml:space="preserve"> порядка, запрашивает уполномоченная организация в порядке межведомственного информационного взаимодействия в соответствии с законодательством Российской Федерации и автономного округа.</w:t>
      </w:r>
    </w:p>
    <w:p w:rsidR="00B5113C" w:rsidRDefault="00B5113C">
      <w:pPr>
        <w:pStyle w:val="ConsPlusNormal"/>
        <w:jc w:val="both"/>
      </w:pPr>
      <w:r>
        <w:t xml:space="preserve">(в ред. </w:t>
      </w:r>
      <w:hyperlink r:id="rId403"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Уполномоченная организация регистрирует заявление в книге регистрации и учета в день его поступления и присваивает ему регистрационный номер. В книге регистрации и учета фиксируется дата и время регистрации заявления. Форма книги регистрации и учета устанавливается уполномоченной организацией.</w:t>
      </w:r>
    </w:p>
    <w:p w:rsidR="00B5113C" w:rsidRDefault="00B5113C">
      <w:pPr>
        <w:pStyle w:val="ConsPlusNormal"/>
        <w:spacing w:before="220"/>
        <w:ind w:firstLine="540"/>
        <w:jc w:val="both"/>
      </w:pPr>
      <w:r>
        <w:t xml:space="preserve">15. Решение о признании заявителя участником мероприятия (отказе в признании участником мероприятия) принимается уполномоченной организацией после проверки заявления, документов и сведений, указанных в </w:t>
      </w:r>
      <w:hyperlink w:anchor="P5643" w:history="1">
        <w:r>
          <w:rPr>
            <w:color w:val="0000FF"/>
          </w:rPr>
          <w:t>пункте 14</w:t>
        </w:r>
      </w:hyperlink>
      <w:r>
        <w:t xml:space="preserve"> порядка, представленных гражданином и полученных в порядке межведомственного информационного взаимодействия, не позднее 15 рабочих дней с даты представления указанного заявления, документов и сведений.</w:t>
      </w:r>
    </w:p>
    <w:p w:rsidR="00B5113C" w:rsidRDefault="00B5113C">
      <w:pPr>
        <w:pStyle w:val="ConsPlusNormal"/>
        <w:spacing w:before="220"/>
        <w:ind w:firstLine="540"/>
        <w:jc w:val="both"/>
      </w:pPr>
      <w:r>
        <w:t>Решение о признании участником мероприятия (отказе в признании участником мероприятия) вручается уполномоченной организацией заявителю в течение 5 рабочих дней со дня принятия такого решения лично либо почтовым отправлением с уведомлением о вручении.</w:t>
      </w:r>
    </w:p>
    <w:p w:rsidR="00B5113C" w:rsidRDefault="00B5113C">
      <w:pPr>
        <w:pStyle w:val="ConsPlusNormal"/>
        <w:spacing w:before="220"/>
        <w:ind w:firstLine="540"/>
        <w:jc w:val="both"/>
      </w:pPr>
      <w:bookmarkStart w:id="198" w:name="P5663"/>
      <w:bookmarkEnd w:id="198"/>
      <w:r>
        <w:t xml:space="preserve">16. Уполномоченная организация принимает решение об отказе в признании заявителя </w:t>
      </w:r>
      <w:r>
        <w:lastRenderedPageBreak/>
        <w:t>участником мероприятия в следующих случаях:</w:t>
      </w:r>
    </w:p>
    <w:p w:rsidR="00B5113C" w:rsidRDefault="00B5113C">
      <w:pPr>
        <w:pStyle w:val="ConsPlusNormal"/>
        <w:spacing w:before="220"/>
        <w:ind w:firstLine="540"/>
        <w:jc w:val="both"/>
      </w:pPr>
      <w:r>
        <w:t xml:space="preserve">16.1. Заявитель не соответствует требованиям, установленным </w:t>
      </w:r>
      <w:hyperlink w:anchor="P5615" w:history="1">
        <w:r>
          <w:rPr>
            <w:color w:val="0000FF"/>
          </w:rPr>
          <w:t>абзацем четвертым пункта 2</w:t>
        </w:r>
      </w:hyperlink>
      <w:r>
        <w:t xml:space="preserve"> порядка.</w:t>
      </w:r>
    </w:p>
    <w:p w:rsidR="00B5113C" w:rsidRDefault="00B5113C">
      <w:pPr>
        <w:pStyle w:val="ConsPlusNormal"/>
        <w:jc w:val="both"/>
      </w:pPr>
      <w:r>
        <w:t xml:space="preserve">(в ред. </w:t>
      </w:r>
      <w:hyperlink r:id="rId404"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 xml:space="preserve">16.2. Не представлены документы, указанные в </w:t>
      </w:r>
      <w:hyperlink w:anchor="P5644" w:history="1">
        <w:r>
          <w:rPr>
            <w:color w:val="0000FF"/>
          </w:rPr>
          <w:t>подпунктах 14.1</w:t>
        </w:r>
      </w:hyperlink>
      <w:r>
        <w:t xml:space="preserve">, </w:t>
      </w:r>
      <w:hyperlink w:anchor="P5645" w:history="1">
        <w:r>
          <w:rPr>
            <w:color w:val="0000FF"/>
          </w:rPr>
          <w:t>14.2</w:t>
        </w:r>
      </w:hyperlink>
      <w:r>
        <w:t xml:space="preserve">, </w:t>
      </w:r>
      <w:hyperlink w:anchor="P5649" w:history="1">
        <w:r>
          <w:rPr>
            <w:color w:val="0000FF"/>
          </w:rPr>
          <w:t>14.5</w:t>
        </w:r>
      </w:hyperlink>
      <w:r>
        <w:t xml:space="preserve"> - </w:t>
      </w:r>
      <w:hyperlink w:anchor="P5654" w:history="1">
        <w:r>
          <w:rPr>
            <w:color w:val="0000FF"/>
          </w:rPr>
          <w:t>14.10 пункта 14</w:t>
        </w:r>
      </w:hyperlink>
      <w:r>
        <w:t xml:space="preserve"> порядка.</w:t>
      </w:r>
    </w:p>
    <w:p w:rsidR="00B5113C" w:rsidRDefault="00B5113C">
      <w:pPr>
        <w:pStyle w:val="ConsPlusNormal"/>
        <w:spacing w:before="220"/>
        <w:ind w:firstLine="540"/>
        <w:jc w:val="both"/>
      </w:pPr>
      <w:r>
        <w:t>16.3. Представлены документы и сведения, которые не подтверждают право заявителя на участие в мероприятии.</w:t>
      </w:r>
    </w:p>
    <w:p w:rsidR="00B5113C" w:rsidRDefault="00B5113C">
      <w:pPr>
        <w:pStyle w:val="ConsPlusNormal"/>
        <w:spacing w:before="220"/>
        <w:ind w:firstLine="540"/>
        <w:jc w:val="both"/>
      </w:pPr>
      <w:r>
        <w:t>16.4. Представлены недостоверные, недействительные документы и сведения.</w:t>
      </w:r>
    </w:p>
    <w:p w:rsidR="00B5113C" w:rsidRDefault="00B5113C">
      <w:pPr>
        <w:pStyle w:val="ConsPlusNormal"/>
        <w:spacing w:before="220"/>
        <w:ind w:firstLine="540"/>
        <w:jc w:val="both"/>
      </w:pPr>
      <w:r>
        <w:t>16.5. Гражданином подано обращение в уполномоченную организацию об отзыве заявления.</w:t>
      </w:r>
    </w:p>
    <w:p w:rsidR="00B5113C" w:rsidRDefault="00B5113C">
      <w:pPr>
        <w:pStyle w:val="ConsPlusNormal"/>
        <w:spacing w:before="220"/>
        <w:ind w:firstLine="540"/>
        <w:jc w:val="both"/>
      </w:pPr>
      <w:r>
        <w:t>16.6. Остаток суммы, зарезервированной в бюджете для предоставления гражданину компенсации части процентной ставки по ипотечному кредиту, на погашение которого направляется субсидия, составляет менее 300000 рублей, либо имеется вступившее в силу судебное решение о взыскании задолженности по кредитному договору и обращении взыскания на заложенное имущество или неоконченное судопроизводство о взыскании задолженности по кредитному договору и обращении взыскания на заложенное имущество.</w:t>
      </w:r>
    </w:p>
    <w:p w:rsidR="00B5113C" w:rsidRDefault="00B5113C">
      <w:pPr>
        <w:pStyle w:val="ConsPlusNormal"/>
        <w:spacing w:before="220"/>
        <w:ind w:firstLine="540"/>
        <w:jc w:val="both"/>
      </w:pPr>
      <w:r>
        <w:t xml:space="preserve">Допускается повторная подача заявления на участие в мероприятии при устранении оснований для отказа, указанных в </w:t>
      </w:r>
      <w:hyperlink w:anchor="P5663" w:history="1">
        <w:r>
          <w:rPr>
            <w:color w:val="0000FF"/>
          </w:rPr>
          <w:t>пункте 16</w:t>
        </w:r>
      </w:hyperlink>
      <w:r>
        <w:t xml:space="preserve"> порядка.</w:t>
      </w:r>
    </w:p>
    <w:p w:rsidR="00B5113C" w:rsidRDefault="00B5113C">
      <w:pPr>
        <w:pStyle w:val="ConsPlusNormal"/>
        <w:spacing w:before="220"/>
        <w:ind w:firstLine="540"/>
        <w:jc w:val="both"/>
      </w:pPr>
      <w:r>
        <w:t>Решение уполномоченной организации об отказе в признании участником мероприятия может быть обжаловано гражданином в соответствии с законодательством Российской Федерации.</w:t>
      </w:r>
    </w:p>
    <w:p w:rsidR="00B5113C" w:rsidRDefault="00B5113C">
      <w:pPr>
        <w:pStyle w:val="ConsPlusNormal"/>
        <w:spacing w:before="220"/>
        <w:ind w:firstLine="540"/>
        <w:jc w:val="both"/>
      </w:pPr>
      <w:r>
        <w:t>17. Уполномоченная организация формирует в электронном виде список граждан, в отношении которых приняты решения о признании участником мероприятия на текущий год, исходя из даты подачи заявления о признании участником мероприятия в хронологическом порядке.</w:t>
      </w:r>
    </w:p>
    <w:p w:rsidR="00B5113C" w:rsidRDefault="00B5113C">
      <w:pPr>
        <w:pStyle w:val="ConsPlusNormal"/>
        <w:spacing w:before="220"/>
        <w:ind w:firstLine="540"/>
        <w:jc w:val="both"/>
      </w:pPr>
      <w:r>
        <w:t>Список участников мероприятия публикуется на официальном сайте уполномоченной организации в сети Интернет.</w:t>
      </w:r>
    </w:p>
    <w:p w:rsidR="00B5113C" w:rsidRDefault="00B5113C">
      <w:pPr>
        <w:pStyle w:val="ConsPlusNormal"/>
        <w:spacing w:before="220"/>
        <w:ind w:firstLine="540"/>
        <w:jc w:val="both"/>
      </w:pPr>
      <w:r>
        <w:t>Заявитель, в отношении которого принято решение о признании его участником мероприятия и достаточно утвержденных лимитов бюджетных ассигнований на текущий год на финансирование мероприятия, включается в список граждан в статусе претендента на получение субсидии в текущем году.</w:t>
      </w:r>
    </w:p>
    <w:p w:rsidR="00B5113C" w:rsidRDefault="00B5113C">
      <w:pPr>
        <w:pStyle w:val="ConsPlusNormal"/>
        <w:spacing w:before="220"/>
        <w:ind w:firstLine="540"/>
        <w:jc w:val="both"/>
      </w:pPr>
      <w:r>
        <w:t>Заявитель, в отношении которого принято решение о признании его участником мероприятия и недостаточно утвержденных лимитов бюджетных ассигнований на текущий год на финансирование мероприятия, включается в список граждан в резерв на получение субсидии в текущем году.</w:t>
      </w:r>
    </w:p>
    <w:p w:rsidR="00B5113C" w:rsidRDefault="00B5113C">
      <w:pPr>
        <w:pStyle w:val="ConsPlusNormal"/>
        <w:spacing w:before="220"/>
        <w:ind w:firstLine="540"/>
        <w:jc w:val="both"/>
      </w:pPr>
      <w:r>
        <w:t>18. В целях реализации мероприятия претендент должен выступать заемщиком (созаемщиком).</w:t>
      </w:r>
    </w:p>
    <w:p w:rsidR="00B5113C" w:rsidRDefault="00B5113C">
      <w:pPr>
        <w:pStyle w:val="ConsPlusNormal"/>
        <w:spacing w:before="220"/>
        <w:ind w:firstLine="540"/>
        <w:jc w:val="both"/>
      </w:pPr>
      <w:r>
        <w:t xml:space="preserve">19. Из документов, указанных в </w:t>
      </w:r>
      <w:hyperlink w:anchor="P5643" w:history="1">
        <w:r>
          <w:rPr>
            <w:color w:val="0000FF"/>
          </w:rPr>
          <w:t>пункте 14</w:t>
        </w:r>
      </w:hyperlink>
      <w:r>
        <w:t xml:space="preserve"> порядка, уполномоченная организация формирует учетное дело гражданина. Номер учетного дела соответствует регистрационному номеру в книге регистрации и учета.</w:t>
      </w:r>
    </w:p>
    <w:p w:rsidR="00B5113C" w:rsidRDefault="00B5113C">
      <w:pPr>
        <w:pStyle w:val="ConsPlusNormal"/>
        <w:spacing w:before="220"/>
        <w:ind w:firstLine="540"/>
        <w:jc w:val="both"/>
      </w:pPr>
      <w:r>
        <w:t xml:space="preserve">Заявления и документы, полученные в электронном виде и подписанные электронной подписью заявителя и совершеннолетних членов его семьи, хранятся уполномоченной </w:t>
      </w:r>
      <w:r>
        <w:lastRenderedPageBreak/>
        <w:t>организацией в электронном виде.</w:t>
      </w:r>
    </w:p>
    <w:p w:rsidR="00B5113C" w:rsidRDefault="00B5113C">
      <w:pPr>
        <w:pStyle w:val="ConsPlusNormal"/>
        <w:spacing w:before="220"/>
        <w:ind w:firstLine="540"/>
        <w:jc w:val="both"/>
      </w:pPr>
      <w:r>
        <w:t>20. Участник обязан уведомить уполномоченную организацию об изменении обстоятельств, которые могут повлиять на получение государственной поддержки, в течение 30 календарных дней с момента наступления таких обстоятельств.</w:t>
      </w:r>
    </w:p>
    <w:p w:rsidR="00B5113C" w:rsidRDefault="00B5113C">
      <w:pPr>
        <w:pStyle w:val="ConsPlusNormal"/>
        <w:spacing w:before="220"/>
        <w:ind w:firstLine="540"/>
        <w:jc w:val="both"/>
      </w:pPr>
      <w:r>
        <w:t>21. Уполномоченная организация вносит изменения в список участников мероприятия в случаях:</w:t>
      </w:r>
    </w:p>
    <w:p w:rsidR="00B5113C" w:rsidRDefault="00B5113C">
      <w:pPr>
        <w:pStyle w:val="ConsPlusNormal"/>
        <w:spacing w:before="220"/>
        <w:ind w:firstLine="540"/>
        <w:jc w:val="both"/>
      </w:pPr>
      <w:r>
        <w:t>21.1. Изменения фамилии, имени, отчества участника мероприятия.</w:t>
      </w:r>
    </w:p>
    <w:p w:rsidR="00B5113C" w:rsidRDefault="00B5113C">
      <w:pPr>
        <w:pStyle w:val="ConsPlusNormal"/>
        <w:spacing w:before="220"/>
        <w:ind w:firstLine="540"/>
        <w:jc w:val="both"/>
      </w:pPr>
      <w:r>
        <w:t xml:space="preserve">21.2. Исключения гражданина из списка участников мероприятия в соответствии с </w:t>
      </w:r>
      <w:hyperlink w:anchor="P5685" w:history="1">
        <w:r>
          <w:rPr>
            <w:color w:val="0000FF"/>
          </w:rPr>
          <w:t>пунктом 22</w:t>
        </w:r>
      </w:hyperlink>
      <w:r>
        <w:t xml:space="preserve"> порядка.</w:t>
      </w:r>
    </w:p>
    <w:p w:rsidR="00B5113C" w:rsidRDefault="00B5113C">
      <w:pPr>
        <w:pStyle w:val="ConsPlusNormal"/>
        <w:spacing w:before="220"/>
        <w:ind w:firstLine="540"/>
        <w:jc w:val="both"/>
      </w:pPr>
      <w:r>
        <w:t>Уполномоченная организация осуществляет внесение изменений в список участников мероприятия в день получения документов, содержащих сведения, указанные в настоящем пункте.</w:t>
      </w:r>
    </w:p>
    <w:p w:rsidR="00B5113C" w:rsidRDefault="00B5113C">
      <w:pPr>
        <w:pStyle w:val="ConsPlusNormal"/>
        <w:spacing w:before="220"/>
        <w:ind w:firstLine="540"/>
        <w:jc w:val="both"/>
      </w:pPr>
      <w:bookmarkStart w:id="199" w:name="P5685"/>
      <w:bookmarkEnd w:id="199"/>
      <w:r>
        <w:t>22. Граждане исключаются из списка участников мероприятия в следующих случаях:</w:t>
      </w:r>
    </w:p>
    <w:p w:rsidR="00B5113C" w:rsidRDefault="00B5113C">
      <w:pPr>
        <w:pStyle w:val="ConsPlusNormal"/>
        <w:spacing w:before="220"/>
        <w:ind w:firstLine="540"/>
        <w:jc w:val="both"/>
      </w:pPr>
      <w:r>
        <w:t>22.1. Получения участником мероприятия субсидии по Порядку.</w:t>
      </w:r>
    </w:p>
    <w:p w:rsidR="00B5113C" w:rsidRDefault="00B5113C">
      <w:pPr>
        <w:pStyle w:val="ConsPlusNormal"/>
        <w:spacing w:before="220"/>
        <w:ind w:firstLine="540"/>
        <w:jc w:val="both"/>
      </w:pPr>
      <w:r>
        <w:t>22.2. Утраты гражданином оснований, дающих ему право на участие в мероприятии.</w:t>
      </w:r>
    </w:p>
    <w:p w:rsidR="00B5113C" w:rsidRDefault="00B5113C">
      <w:pPr>
        <w:pStyle w:val="ConsPlusNormal"/>
        <w:spacing w:before="220"/>
        <w:ind w:firstLine="540"/>
        <w:jc w:val="both"/>
      </w:pPr>
      <w:r>
        <w:t>22.3. Выезда гражданина в другой субъект Российской Федерации на постоянное место жительства.</w:t>
      </w:r>
    </w:p>
    <w:p w:rsidR="00B5113C" w:rsidRDefault="00B5113C">
      <w:pPr>
        <w:pStyle w:val="ConsPlusNormal"/>
        <w:spacing w:before="220"/>
        <w:ind w:firstLine="540"/>
        <w:jc w:val="both"/>
      </w:pPr>
      <w:r>
        <w:t>22.4. Установления факта недостоверности представленных документов и сведений.</w:t>
      </w:r>
    </w:p>
    <w:p w:rsidR="00B5113C" w:rsidRDefault="00B5113C">
      <w:pPr>
        <w:pStyle w:val="ConsPlusNormal"/>
        <w:spacing w:before="220"/>
        <w:ind w:firstLine="540"/>
        <w:jc w:val="both"/>
      </w:pPr>
      <w:r>
        <w:t>22.5. Письменного заявления гражданина в уполномоченную организацию об исключении из списка участников мероприятия и отказа от получения субсидии.</w:t>
      </w:r>
    </w:p>
    <w:p w:rsidR="00B5113C" w:rsidRDefault="00B5113C">
      <w:pPr>
        <w:pStyle w:val="ConsPlusNormal"/>
        <w:spacing w:before="220"/>
        <w:ind w:firstLine="540"/>
        <w:jc w:val="both"/>
      </w:pPr>
      <w:r>
        <w:t>22.6. Смерти гражданина.</w:t>
      </w:r>
    </w:p>
    <w:p w:rsidR="00B5113C" w:rsidRDefault="00B5113C">
      <w:pPr>
        <w:pStyle w:val="ConsPlusNormal"/>
        <w:spacing w:before="220"/>
        <w:ind w:firstLine="540"/>
        <w:jc w:val="both"/>
      </w:pPr>
      <w:r>
        <w:t xml:space="preserve">22.7. Неполучение уведомления, указанного в </w:t>
      </w:r>
      <w:hyperlink w:anchor="P5694" w:history="1">
        <w:r>
          <w:rPr>
            <w:color w:val="0000FF"/>
          </w:rPr>
          <w:t>пункте 24</w:t>
        </w:r>
      </w:hyperlink>
      <w:r>
        <w:t xml:space="preserve"> порядка, или непредставление в период действия уведомления документов, указанных в </w:t>
      </w:r>
      <w:hyperlink w:anchor="P5701" w:history="1">
        <w:r>
          <w:rPr>
            <w:color w:val="0000FF"/>
          </w:rPr>
          <w:t>пункте 25</w:t>
        </w:r>
      </w:hyperlink>
      <w:r>
        <w:t xml:space="preserve"> порядка.</w:t>
      </w:r>
    </w:p>
    <w:p w:rsidR="00B5113C" w:rsidRDefault="00B5113C">
      <w:pPr>
        <w:pStyle w:val="ConsPlusNormal"/>
        <w:spacing w:before="220"/>
        <w:ind w:firstLine="540"/>
        <w:jc w:val="both"/>
      </w:pPr>
      <w:r>
        <w:t>23. Департамент доводит лимиты средств на реализацию мероприятия до уполномоченной организации.</w:t>
      </w:r>
    </w:p>
    <w:p w:rsidR="00B5113C" w:rsidRDefault="00B5113C">
      <w:pPr>
        <w:pStyle w:val="ConsPlusNormal"/>
        <w:spacing w:before="220"/>
        <w:ind w:firstLine="540"/>
        <w:jc w:val="both"/>
      </w:pPr>
      <w:bookmarkStart w:id="200" w:name="P5694"/>
      <w:bookmarkEnd w:id="200"/>
      <w:r>
        <w:t>24. Уведомление о предоставлении субсидии (далее - уведомление) выдается или направляется почтовым отправлением претенденту уполномоченной организацией после доведения Департаментом строительства автономного округа утвержденных лимитов бюджетных ассигнований на текущий год в пределах утвержденных лимитов бюджетных ассигнований на текущий год.</w:t>
      </w:r>
    </w:p>
    <w:p w:rsidR="00B5113C" w:rsidRDefault="00B5113C">
      <w:pPr>
        <w:pStyle w:val="ConsPlusNormal"/>
        <w:jc w:val="both"/>
      </w:pPr>
      <w:r>
        <w:t xml:space="preserve">(в ред. </w:t>
      </w:r>
      <w:hyperlink r:id="rId405"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Уполномоченная организация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их об этом.</w:t>
      </w:r>
    </w:p>
    <w:p w:rsidR="00B5113C" w:rsidRDefault="00B5113C">
      <w:pPr>
        <w:pStyle w:val="ConsPlusNormal"/>
        <w:spacing w:before="220"/>
        <w:ind w:firstLine="540"/>
        <w:jc w:val="both"/>
      </w:pPr>
      <w:r>
        <w:t>Срок действия уведомления составляет 15 календарных дней с даты его вручения.</w:t>
      </w:r>
    </w:p>
    <w:p w:rsidR="00B5113C" w:rsidRDefault="00B5113C">
      <w:pPr>
        <w:pStyle w:val="ConsPlusNormal"/>
        <w:spacing w:before="220"/>
        <w:ind w:firstLine="540"/>
        <w:jc w:val="both"/>
      </w:pPr>
      <w:r>
        <w:t>В срок действия уведомления не включается период режима повышенной готовности в автономном округе, установленный Губернатором автономного округа в 2020 году с целью предотвращения завоза и распространения новой коронавирусной инфекции, вызванной COVID-19.</w:t>
      </w:r>
    </w:p>
    <w:p w:rsidR="00B5113C" w:rsidRDefault="00B5113C">
      <w:pPr>
        <w:pStyle w:val="ConsPlusNormal"/>
        <w:jc w:val="both"/>
      </w:pPr>
      <w:r>
        <w:t xml:space="preserve">(абзац введен </w:t>
      </w:r>
      <w:hyperlink r:id="rId406" w:history="1">
        <w:r>
          <w:rPr>
            <w:color w:val="0000FF"/>
          </w:rPr>
          <w:t>постановлением</w:t>
        </w:r>
      </w:hyperlink>
      <w:r>
        <w:t xml:space="preserve"> Правительства ХМАО - Югры от 17.04.2020 N 143-п)</w:t>
      </w:r>
    </w:p>
    <w:p w:rsidR="00B5113C" w:rsidRDefault="00B5113C">
      <w:pPr>
        <w:pStyle w:val="ConsPlusNormal"/>
        <w:spacing w:before="220"/>
        <w:ind w:firstLine="540"/>
        <w:jc w:val="both"/>
      </w:pPr>
      <w:r>
        <w:lastRenderedPageBreak/>
        <w:t>Уведомление должно содержать фамилию, имя, отчество заявителя, основные условия предоставления субсидии, срок его действия.</w:t>
      </w:r>
    </w:p>
    <w:p w:rsidR="00B5113C" w:rsidRDefault="00B5113C">
      <w:pPr>
        <w:pStyle w:val="ConsPlusNormal"/>
        <w:spacing w:before="220"/>
        <w:ind w:firstLine="540"/>
        <w:jc w:val="both"/>
      </w:pPr>
      <w:bookmarkStart w:id="201" w:name="P5701"/>
      <w:bookmarkEnd w:id="201"/>
      <w:r>
        <w:t>25. Для получения субсидии претендент в период действия уведомления обращается в уполномоченную организацию с заявлением о предоставлении субсидии и следующими документами, сведениями:</w:t>
      </w:r>
    </w:p>
    <w:p w:rsidR="00B5113C" w:rsidRDefault="00B5113C">
      <w:pPr>
        <w:pStyle w:val="ConsPlusNormal"/>
        <w:spacing w:before="220"/>
        <w:ind w:firstLine="540"/>
        <w:jc w:val="both"/>
      </w:pPr>
      <w:r>
        <w:t>25.1. Удостоверяющих личность заявителя и граждан, являющихся собственниками жилого помещения, приобретенного с использованием ипотечного кредита.</w:t>
      </w:r>
    </w:p>
    <w:p w:rsidR="00B5113C" w:rsidRDefault="00B5113C">
      <w:pPr>
        <w:pStyle w:val="ConsPlusNormal"/>
        <w:spacing w:before="220"/>
        <w:ind w:firstLine="540"/>
        <w:jc w:val="both"/>
      </w:pPr>
      <w:r>
        <w:t>25.2. Содержащих сведения о регистрации по месту жительства заявителя на текущую дату в случае, если такие сведения не подтверждаются паспортом (домовая (поквартирная) книга, адресная справка).</w:t>
      </w:r>
    </w:p>
    <w:p w:rsidR="00B5113C" w:rsidRDefault="00B5113C">
      <w:pPr>
        <w:pStyle w:val="ConsPlusNormal"/>
        <w:spacing w:before="220"/>
        <w:ind w:firstLine="540"/>
        <w:jc w:val="both"/>
      </w:pPr>
      <w:r>
        <w:t>25.3. Выписки из Единого государственного реестра недвижимости о зарегистрированных правах на объект недвижимости.</w:t>
      </w:r>
    </w:p>
    <w:p w:rsidR="00B5113C" w:rsidRDefault="00B5113C">
      <w:pPr>
        <w:pStyle w:val="ConsPlusNormal"/>
        <w:spacing w:before="220"/>
        <w:ind w:firstLine="540"/>
        <w:jc w:val="both"/>
      </w:pPr>
      <w:r>
        <w:t>25.4. Кредитного договора (договора займа).</w:t>
      </w:r>
    </w:p>
    <w:p w:rsidR="00B5113C" w:rsidRDefault="00B5113C">
      <w:pPr>
        <w:pStyle w:val="ConsPlusNormal"/>
        <w:spacing w:before="220"/>
        <w:ind w:firstLine="540"/>
        <w:jc w:val="both"/>
      </w:pPr>
      <w:r>
        <w:t>25.5. Содержащих сведения кредитора (заимодавца) о сумме остатка основного долга по ипотечному жилищному кредиту (займу).</w:t>
      </w:r>
    </w:p>
    <w:p w:rsidR="00B5113C" w:rsidRDefault="00B5113C">
      <w:pPr>
        <w:pStyle w:val="ConsPlusNormal"/>
        <w:spacing w:before="220"/>
        <w:ind w:firstLine="540"/>
        <w:jc w:val="both"/>
      </w:pPr>
      <w:r>
        <w:t>25.6. Сведения о наличии вступившего в силу судебного решения о взыскании задолженности по кредитному договору и обращении взыскания на заложенное имущество либо наличии неоконченного судопроизводства о взыскании задолженности по кредитному договору и обращении взыскания на заложенное имущество (в случае состоявшегося либо неоконченного судопроизводства).</w:t>
      </w:r>
    </w:p>
    <w:p w:rsidR="00B5113C" w:rsidRDefault="00B5113C">
      <w:pPr>
        <w:pStyle w:val="ConsPlusNormal"/>
        <w:spacing w:before="220"/>
        <w:ind w:firstLine="540"/>
        <w:jc w:val="both"/>
      </w:pPr>
      <w:r>
        <w:t>25.7. Копию трехстороннего соглашения (при наличии).</w:t>
      </w:r>
    </w:p>
    <w:p w:rsidR="00B5113C" w:rsidRDefault="00B5113C">
      <w:pPr>
        <w:pStyle w:val="ConsPlusNormal"/>
        <w:spacing w:before="220"/>
        <w:ind w:firstLine="540"/>
        <w:jc w:val="both"/>
      </w:pPr>
      <w:r>
        <w:t>25.8. Банковских реквизитов ссудного счета для перечисления субсидии.</w:t>
      </w:r>
    </w:p>
    <w:p w:rsidR="00B5113C" w:rsidRDefault="00B5113C">
      <w:pPr>
        <w:pStyle w:val="ConsPlusNormal"/>
        <w:spacing w:before="220"/>
        <w:ind w:firstLine="540"/>
        <w:jc w:val="both"/>
      </w:pPr>
      <w:hyperlink r:id="rId407" w:history="1">
        <w:r>
          <w:rPr>
            <w:color w:val="0000FF"/>
          </w:rPr>
          <w:t>25.9</w:t>
        </w:r>
      </w:hyperlink>
      <w:r>
        <w:t>. Согласие заявителя и всех собственников жилого помещения, приобретенного с использованием ипотечного кредита, о прекращении с даты принятия решения о предоставлении субсидии предоставления компенсации части процентной ставки по ипотечному кредиту (займу) по форме, установленной уполномоченной организацией, при наличии трехстороннего соглашения - обязательство о его расторжении или заявление о прекращении предоставления компенсации части процентной ставки.</w:t>
      </w:r>
    </w:p>
    <w:p w:rsidR="00B5113C" w:rsidRDefault="00B5113C">
      <w:pPr>
        <w:pStyle w:val="ConsPlusNormal"/>
        <w:spacing w:before="220"/>
        <w:ind w:firstLine="540"/>
        <w:jc w:val="both"/>
      </w:pPr>
      <w:r>
        <w:t xml:space="preserve">26. Решение о предоставлении субсидии (отказе в предоставлении субсидии) принимается уполномоченной организацией в течение 5 рабочих дней со дня подачи заявителем заявления, указанного в </w:t>
      </w:r>
      <w:hyperlink w:anchor="P5701" w:history="1">
        <w:r>
          <w:rPr>
            <w:color w:val="0000FF"/>
          </w:rPr>
          <w:t>пункте 25</w:t>
        </w:r>
      </w:hyperlink>
      <w:r>
        <w:t xml:space="preserve"> порядка.</w:t>
      </w:r>
    </w:p>
    <w:p w:rsidR="00B5113C" w:rsidRDefault="00B5113C">
      <w:pPr>
        <w:pStyle w:val="ConsPlusNormal"/>
        <w:spacing w:before="220"/>
        <w:ind w:firstLine="540"/>
        <w:jc w:val="both"/>
      </w:pPr>
      <w:r>
        <w:t>Решение о предоставлении субсидии (отказе в предоставлении субсидии) вручается заявителю в течение 3 рабочих дней со дня принятия такого решения.</w:t>
      </w:r>
    </w:p>
    <w:p w:rsidR="00B5113C" w:rsidRDefault="00B5113C">
      <w:pPr>
        <w:pStyle w:val="ConsPlusNormal"/>
        <w:spacing w:before="220"/>
        <w:ind w:firstLine="540"/>
        <w:jc w:val="both"/>
      </w:pPr>
      <w:r>
        <w:t>В случае невозможности вручения решения лично решение направляется почтовым отправлением либо иным способом, подтверждающим дату передачи.</w:t>
      </w:r>
    </w:p>
    <w:p w:rsidR="00B5113C" w:rsidRDefault="00B5113C">
      <w:pPr>
        <w:pStyle w:val="ConsPlusNormal"/>
        <w:spacing w:before="220"/>
        <w:ind w:firstLine="540"/>
        <w:jc w:val="both"/>
      </w:pPr>
      <w:r>
        <w:t>27. Основаниями для отказа в предоставлении субсидии являются:</w:t>
      </w:r>
    </w:p>
    <w:p w:rsidR="00B5113C" w:rsidRDefault="00B5113C">
      <w:pPr>
        <w:pStyle w:val="ConsPlusNormal"/>
        <w:spacing w:before="220"/>
        <w:ind w:firstLine="540"/>
        <w:jc w:val="both"/>
      </w:pPr>
      <w:r>
        <w:t>27.1. Письменный отказ гражданина от получения субсидии.</w:t>
      </w:r>
    </w:p>
    <w:p w:rsidR="00B5113C" w:rsidRDefault="00B5113C">
      <w:pPr>
        <w:pStyle w:val="ConsPlusNormal"/>
        <w:spacing w:before="220"/>
        <w:ind w:firstLine="540"/>
        <w:jc w:val="both"/>
      </w:pPr>
      <w:r>
        <w:t>27.2. Утрата оснований для участия в мероприятии.</w:t>
      </w:r>
    </w:p>
    <w:p w:rsidR="00B5113C" w:rsidRDefault="00B5113C">
      <w:pPr>
        <w:pStyle w:val="ConsPlusNormal"/>
        <w:spacing w:before="220"/>
        <w:ind w:firstLine="540"/>
        <w:jc w:val="both"/>
      </w:pPr>
      <w:r>
        <w:t xml:space="preserve">27.3. Непредставление, предоставление не в полном объеме документов, сведений, предусмотренных </w:t>
      </w:r>
      <w:hyperlink w:anchor="P5701" w:history="1">
        <w:r>
          <w:rPr>
            <w:color w:val="0000FF"/>
          </w:rPr>
          <w:t>пунктом 25</w:t>
        </w:r>
      </w:hyperlink>
      <w:r>
        <w:t xml:space="preserve"> порядка.</w:t>
      </w:r>
    </w:p>
    <w:p w:rsidR="00B5113C" w:rsidRDefault="00B5113C">
      <w:pPr>
        <w:pStyle w:val="ConsPlusNormal"/>
        <w:spacing w:before="220"/>
        <w:ind w:firstLine="540"/>
        <w:jc w:val="both"/>
      </w:pPr>
      <w:r>
        <w:lastRenderedPageBreak/>
        <w:t xml:space="preserve">27.4. Несоответствие документов, сведений, предусмотренных </w:t>
      </w:r>
      <w:hyperlink w:anchor="P5701" w:history="1">
        <w:r>
          <w:rPr>
            <w:color w:val="0000FF"/>
          </w:rPr>
          <w:t>пунктом 25</w:t>
        </w:r>
      </w:hyperlink>
      <w:r>
        <w:t xml:space="preserve"> порядка, условиям предоставления субсидии по Порядку.</w:t>
      </w:r>
    </w:p>
    <w:p w:rsidR="00B5113C" w:rsidRDefault="00B5113C">
      <w:pPr>
        <w:pStyle w:val="ConsPlusNormal"/>
        <w:spacing w:before="220"/>
        <w:ind w:firstLine="540"/>
        <w:jc w:val="both"/>
      </w:pPr>
      <w:r>
        <w:t>27.5. Выявление фактов недостоверности сведений, содержащихся в представленных документах.</w:t>
      </w:r>
    </w:p>
    <w:p w:rsidR="00B5113C" w:rsidRDefault="00B5113C">
      <w:pPr>
        <w:pStyle w:val="ConsPlusNormal"/>
        <w:spacing w:before="220"/>
        <w:ind w:firstLine="540"/>
        <w:jc w:val="both"/>
      </w:pPr>
      <w:r>
        <w:t>27.6. Выезда гражданина в другой субъект Российской Федерации на постоянное место жительства.</w:t>
      </w:r>
    </w:p>
    <w:p w:rsidR="00B5113C" w:rsidRDefault="00B5113C">
      <w:pPr>
        <w:pStyle w:val="ConsPlusNormal"/>
        <w:spacing w:before="220"/>
        <w:ind w:firstLine="540"/>
        <w:jc w:val="both"/>
      </w:pPr>
      <w:r>
        <w:t>27.7. Остаток суммы, зарезервированной в бюджете для предоставления гражданину компенсации части процентной ставки по ипотечному кредиту, на погашение которого направляется субсидия, составляет менее 300000 рублей, либо имеется вступившее в силу судебное решение о взыскании задолженности по кредитному договору и обращении взыскания на заложенное имущество или неоконченное судопроизводство о взыскании задолженности по кредитному договору и обращении взыскания на заложенное имущество.</w:t>
      </w:r>
    </w:p>
    <w:p w:rsidR="00B5113C" w:rsidRDefault="00B5113C">
      <w:pPr>
        <w:pStyle w:val="ConsPlusNormal"/>
        <w:spacing w:before="220"/>
        <w:ind w:firstLine="540"/>
        <w:jc w:val="both"/>
      </w:pPr>
      <w:r>
        <w:t>Решение об отказе должно быть обоснованным, со ссылкой на положения настоящего порядка, и может быть обжаловано гражданином в соответствии с законодательством Российской Федерации.</w:t>
      </w:r>
    </w:p>
    <w:p w:rsidR="00B5113C" w:rsidRDefault="00B5113C">
      <w:pPr>
        <w:pStyle w:val="ConsPlusNormal"/>
        <w:spacing w:before="220"/>
        <w:ind w:firstLine="540"/>
        <w:jc w:val="both"/>
      </w:pPr>
      <w:r>
        <w:t>28. В течение 10 рабочих дней с даты принятия решения о предоставлении участнику мероприятия субсидии уполномоченная организация перечисляет денежные средства на ссудный счет в банке, предназначенный для осуществления платежей по ипотечному кредиту.</w:t>
      </w:r>
    </w:p>
    <w:p w:rsidR="00B5113C" w:rsidRDefault="00B5113C">
      <w:pPr>
        <w:pStyle w:val="ConsPlusNormal"/>
        <w:spacing w:before="220"/>
        <w:ind w:firstLine="540"/>
        <w:jc w:val="both"/>
      </w:pPr>
      <w:r>
        <w:t>29. Граждане, получившие субсидию, включаются уполномоченной организацией в реестр граждан, получивших меры государственной поддержки на улучшение жилищных условий.</w:t>
      </w:r>
    </w:p>
    <w:p w:rsidR="00B5113C" w:rsidRDefault="00B5113C">
      <w:pPr>
        <w:pStyle w:val="ConsPlusNormal"/>
        <w:jc w:val="both"/>
      </w:pPr>
      <w:r>
        <w:t xml:space="preserve">(в ред. </w:t>
      </w:r>
      <w:hyperlink r:id="rId408" w:history="1">
        <w:r>
          <w:rPr>
            <w:color w:val="0000FF"/>
          </w:rPr>
          <w:t>постановления</w:t>
        </w:r>
      </w:hyperlink>
      <w:r>
        <w:t xml:space="preserve"> Правительства ХМАО - Югры от 20.03.2020 N 82-п)</w:t>
      </w:r>
    </w:p>
    <w:p w:rsidR="00B5113C" w:rsidRDefault="00B5113C">
      <w:pPr>
        <w:pStyle w:val="ConsPlusNormal"/>
        <w:spacing w:before="220"/>
        <w:ind w:firstLine="540"/>
        <w:jc w:val="both"/>
      </w:pPr>
      <w:r>
        <w:t>29.1. Уполномоченная организация вносит соответствующие сведения в реестр граждан, получивших государственную поддержку на улучшение жилищных условий, в соответствии с законодательством автономного округа.</w:t>
      </w:r>
    </w:p>
    <w:p w:rsidR="00B5113C" w:rsidRDefault="00B5113C">
      <w:pPr>
        <w:pStyle w:val="ConsPlusNormal"/>
        <w:jc w:val="both"/>
      </w:pPr>
      <w:r>
        <w:t xml:space="preserve">(п. 29.1 введен </w:t>
      </w:r>
      <w:hyperlink r:id="rId409" w:history="1">
        <w:r>
          <w:rPr>
            <w:color w:val="0000FF"/>
          </w:rPr>
          <w:t>постановлением</w:t>
        </w:r>
      </w:hyperlink>
      <w:r>
        <w:t xml:space="preserve"> Правительства ХМАО - Югры от 20.03.2020 N 82-п)</w:t>
      </w: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right"/>
        <w:outlineLvl w:val="0"/>
      </w:pPr>
      <w:r>
        <w:t>Приложение 13</w:t>
      </w:r>
    </w:p>
    <w:p w:rsidR="00B5113C" w:rsidRDefault="00B5113C">
      <w:pPr>
        <w:pStyle w:val="ConsPlusNormal"/>
        <w:jc w:val="right"/>
      </w:pPr>
      <w:r>
        <w:t>к постановлению</w:t>
      </w:r>
    </w:p>
    <w:p w:rsidR="00B5113C" w:rsidRDefault="00B5113C">
      <w:pPr>
        <w:pStyle w:val="ConsPlusNormal"/>
        <w:jc w:val="right"/>
      </w:pPr>
      <w:r>
        <w:t>Правительства Ханты-Мансийского</w:t>
      </w:r>
    </w:p>
    <w:p w:rsidR="00B5113C" w:rsidRDefault="00B5113C">
      <w:pPr>
        <w:pStyle w:val="ConsPlusNormal"/>
        <w:jc w:val="right"/>
      </w:pPr>
      <w:r>
        <w:t>автономного округа - Югры</w:t>
      </w:r>
    </w:p>
    <w:p w:rsidR="00B5113C" w:rsidRDefault="00B5113C">
      <w:pPr>
        <w:pStyle w:val="ConsPlusNormal"/>
        <w:jc w:val="right"/>
      </w:pPr>
      <w:r>
        <w:t>от 5 октября 2018 года N 346-п</w:t>
      </w:r>
    </w:p>
    <w:p w:rsidR="00B5113C" w:rsidRDefault="00B5113C">
      <w:pPr>
        <w:pStyle w:val="ConsPlusNormal"/>
        <w:jc w:val="both"/>
      </w:pPr>
    </w:p>
    <w:p w:rsidR="00B5113C" w:rsidRDefault="00B5113C">
      <w:pPr>
        <w:pStyle w:val="ConsPlusTitle"/>
        <w:jc w:val="center"/>
      </w:pPr>
      <w:bookmarkStart w:id="202" w:name="P5739"/>
      <w:bookmarkEnd w:id="202"/>
      <w:r>
        <w:t>ПОРЯДОК</w:t>
      </w:r>
    </w:p>
    <w:p w:rsidR="00B5113C" w:rsidRDefault="00B5113C">
      <w:pPr>
        <w:pStyle w:val="ConsPlusTitle"/>
        <w:jc w:val="center"/>
      </w:pPr>
      <w:r>
        <w:t>ПРЕДОСТАВЛЕНИЯ ЖИЛИЩНЫХ СУБСИДИЙ ГРАЖДАНАМ, ВЫЕЗЖАЮЩИМ</w:t>
      </w:r>
    </w:p>
    <w:p w:rsidR="00B5113C" w:rsidRDefault="00B5113C">
      <w:pPr>
        <w:pStyle w:val="ConsPlusTitle"/>
        <w:jc w:val="center"/>
      </w:pPr>
      <w:r>
        <w:t>ИЗ ХАНТЫ-МАНСИЙСКОГО АВТОНОМНОГО ОКРУГА - ЮГРЫ В СУБЪЕКТЫ</w:t>
      </w:r>
    </w:p>
    <w:p w:rsidR="00B5113C" w:rsidRDefault="00B5113C">
      <w:pPr>
        <w:pStyle w:val="ConsPlusTitle"/>
        <w:jc w:val="center"/>
      </w:pPr>
      <w:r>
        <w:t>РОССИЙСКОЙ ФЕДЕРАЦИИ, НЕ ОТНОСЯЩИЕСЯ К РАЙОНАМ КРАЙНЕГО</w:t>
      </w:r>
    </w:p>
    <w:p w:rsidR="00B5113C" w:rsidRDefault="00B5113C">
      <w:pPr>
        <w:pStyle w:val="ConsPlusTitle"/>
        <w:jc w:val="center"/>
      </w:pPr>
      <w:r>
        <w:t>СЕВЕРА И ПРИРАВНЕННЫМ К НИМ МЕСТНОСТЯМ, ПРИЗНАННЫМ ДО 31</w:t>
      </w:r>
    </w:p>
    <w:p w:rsidR="00B5113C" w:rsidRDefault="00B5113C">
      <w:pPr>
        <w:pStyle w:val="ConsPlusTitle"/>
        <w:jc w:val="center"/>
      </w:pPr>
      <w:r>
        <w:t>ДЕКАБРЯ 2013 ГОДА УЧАСТНИКАМИ ПОДПРОГРАММ (ДАЛЕЕ - ПОРЯДОК)</w:t>
      </w:r>
    </w:p>
    <w:p w:rsidR="00B5113C" w:rsidRDefault="00B51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13C">
        <w:trPr>
          <w:jc w:val="center"/>
        </w:trPr>
        <w:tc>
          <w:tcPr>
            <w:tcW w:w="9294" w:type="dxa"/>
            <w:tcBorders>
              <w:top w:val="nil"/>
              <w:left w:val="single" w:sz="24" w:space="0" w:color="CED3F1"/>
              <w:bottom w:val="nil"/>
              <w:right w:val="single" w:sz="24" w:space="0" w:color="F4F3F8"/>
            </w:tcBorders>
            <w:shd w:val="clear" w:color="auto" w:fill="F4F3F8"/>
          </w:tcPr>
          <w:p w:rsidR="00B5113C" w:rsidRDefault="00B5113C">
            <w:pPr>
              <w:pStyle w:val="ConsPlusNormal"/>
              <w:jc w:val="center"/>
            </w:pPr>
            <w:r>
              <w:rPr>
                <w:color w:val="392C69"/>
              </w:rPr>
              <w:t>Список изменяющих документов</w:t>
            </w:r>
          </w:p>
          <w:p w:rsidR="00B5113C" w:rsidRDefault="00B5113C">
            <w:pPr>
              <w:pStyle w:val="ConsPlusNormal"/>
              <w:jc w:val="center"/>
            </w:pPr>
            <w:r>
              <w:rPr>
                <w:color w:val="392C69"/>
              </w:rPr>
              <w:t xml:space="preserve">(введен </w:t>
            </w:r>
            <w:hyperlink r:id="rId410" w:history="1">
              <w:r>
                <w:rPr>
                  <w:color w:val="0000FF"/>
                </w:rPr>
                <w:t>постановлением</w:t>
              </w:r>
            </w:hyperlink>
            <w:r>
              <w:rPr>
                <w:color w:val="392C69"/>
              </w:rPr>
              <w:t xml:space="preserve"> Правительства ХМАО - Югры от 01.02.2019 N 20-п)</w:t>
            </w:r>
          </w:p>
        </w:tc>
      </w:tr>
    </w:tbl>
    <w:p w:rsidR="00B5113C" w:rsidRDefault="00B5113C">
      <w:pPr>
        <w:pStyle w:val="ConsPlusNormal"/>
        <w:jc w:val="both"/>
      </w:pPr>
    </w:p>
    <w:p w:rsidR="00B5113C" w:rsidRDefault="00B5113C">
      <w:pPr>
        <w:pStyle w:val="ConsPlusNormal"/>
        <w:ind w:firstLine="540"/>
        <w:jc w:val="both"/>
      </w:pPr>
      <w:bookmarkStart w:id="203" w:name="P5748"/>
      <w:bookmarkEnd w:id="203"/>
      <w:r>
        <w:t xml:space="preserve">1. Порядок устанавливает правила и условия предоставления жилищных субсидий на </w:t>
      </w:r>
      <w:r>
        <w:lastRenderedPageBreak/>
        <w:t>приобретение жилых помещений в выбранном для дальнейшего проживания субъекте Российской Федерации следующим категориям граждан, выезжающим из Ханты-Мансийского автономного округа - Югры (далее также - автономный округ) в субъекты Российской Федерации, не относящиеся к районам Крайнего Севера и приравненным к ним местностям, принятым на учет до 31 декабря 2013 года, не имеющим жилых помещений в других субъектах Российской Федерации и не получавшим жилищные субсидии на эти цели:</w:t>
      </w:r>
    </w:p>
    <w:p w:rsidR="00B5113C" w:rsidRDefault="00B5113C">
      <w:pPr>
        <w:pStyle w:val="ConsPlusNormal"/>
        <w:spacing w:before="220"/>
        <w:ind w:firstLine="540"/>
        <w:jc w:val="both"/>
      </w:pPr>
      <w:r>
        <w:t>инвалидам I и II групп независимо от степени ограничения к трудовой деятельности, инвалидам с детства, семьям, имеющим детей-инвалидов, не менее 10 лет постоянно проживающим на территории автономного округа;</w:t>
      </w:r>
    </w:p>
    <w:p w:rsidR="00B5113C" w:rsidRDefault="00B5113C">
      <w:pPr>
        <w:pStyle w:val="ConsPlusNormal"/>
        <w:spacing w:before="220"/>
        <w:ind w:firstLine="540"/>
        <w:jc w:val="both"/>
      </w:pPr>
      <w:r>
        <w:t>пенсионерам по старости, постоянно проживающим на территории автономного округа, имеющим общую продолжительность стажа работы в автономном округе не менее 15 календарных лет.</w:t>
      </w:r>
    </w:p>
    <w:p w:rsidR="00B5113C" w:rsidRDefault="00B5113C">
      <w:pPr>
        <w:pStyle w:val="ConsPlusNormal"/>
        <w:spacing w:before="220"/>
        <w:ind w:firstLine="540"/>
        <w:jc w:val="both"/>
      </w:pPr>
      <w:r>
        <w:t>2. Для целей порядка используются следующие понятия:</w:t>
      </w:r>
    </w:p>
    <w:p w:rsidR="00B5113C" w:rsidRDefault="00B5113C">
      <w:pPr>
        <w:pStyle w:val="ConsPlusNormal"/>
        <w:spacing w:before="220"/>
        <w:ind w:firstLine="540"/>
        <w:jc w:val="both"/>
      </w:pPr>
      <w:r>
        <w:t>мероприятие - мероприятие "Предоставление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государственной программы;</w:t>
      </w:r>
    </w:p>
    <w:p w:rsidR="00B5113C" w:rsidRDefault="00B5113C">
      <w:pPr>
        <w:pStyle w:val="ConsPlusNormal"/>
        <w:spacing w:before="220"/>
        <w:ind w:firstLine="540"/>
        <w:jc w:val="both"/>
      </w:pPr>
      <w:r>
        <w:t xml:space="preserve">участник мероприятия - гражданин Российской Федерации, относящийся к категории и соответствующий требованиям, указанным в </w:t>
      </w:r>
      <w:hyperlink w:anchor="P5748" w:history="1">
        <w:r>
          <w:rPr>
            <w:color w:val="0000FF"/>
          </w:rPr>
          <w:t>пункте 1</w:t>
        </w:r>
      </w:hyperlink>
      <w:r>
        <w:t xml:space="preserve"> порядка;</w:t>
      </w:r>
    </w:p>
    <w:p w:rsidR="00B5113C" w:rsidRDefault="00B5113C">
      <w:pPr>
        <w:pStyle w:val="ConsPlusNormal"/>
        <w:spacing w:before="220"/>
        <w:ind w:firstLine="540"/>
        <w:jc w:val="both"/>
      </w:pPr>
      <w:r>
        <w:t>член семьи участника мероприятия - гражданине Российской Федерации, не имеющие жилых помещений за пределами районов Крайнего Севера и приравненных к ним местностей, проживающие совместно с участником мероприятия супруг или супруга, дети, родители, усыновленные и усыновители данного гражданина, а также иные лица, если они признаны членами семьи участника мероприятия в судебном порядке, не получавшие жилищные субсидии на эти цели;</w:t>
      </w:r>
    </w:p>
    <w:p w:rsidR="00B5113C" w:rsidRDefault="00B5113C">
      <w:pPr>
        <w:pStyle w:val="ConsPlusNormal"/>
        <w:spacing w:before="220"/>
        <w:ind w:firstLine="540"/>
        <w:jc w:val="both"/>
      </w:pPr>
      <w:r>
        <w:t>уполномоченный орган - орган местного самоуправления муниципального образования автономного округа, осуществляющий функции по учету граждан - участников мероприятия и формированию учетных дел участников мероприятия для принятия решения о предоставлении жилищной субсидии в соответствии с Порядком;</w:t>
      </w:r>
    </w:p>
    <w:p w:rsidR="00B5113C" w:rsidRDefault="00B5113C">
      <w:pPr>
        <w:pStyle w:val="ConsPlusNormal"/>
        <w:spacing w:before="220"/>
        <w:ind w:firstLine="540"/>
        <w:jc w:val="both"/>
      </w:pPr>
      <w:r>
        <w:t>департамент - исполнительный орган государственной власти автономного округа, осуществляющий функции по принятию решений о предоставлении (отказе в предоставлении) жилищной субсидии участникам мероприятия в соответствии с Порядком;</w:t>
      </w:r>
    </w:p>
    <w:p w:rsidR="00B5113C" w:rsidRDefault="00B5113C">
      <w:pPr>
        <w:pStyle w:val="ConsPlusNormal"/>
        <w:spacing w:before="220"/>
        <w:ind w:firstLine="540"/>
        <w:jc w:val="both"/>
      </w:pPr>
      <w:r>
        <w:t>уполномоченный орган Тюменской области - уполномоченная организация по предоставлению жилищных субсидий на приобретение жилого помещения гражданам, выезжающим из автономного округа в Тюменскую область - государственное автономное учреждение Тюменской области "Центр государственной жилищной поддержки";</w:t>
      </w:r>
    </w:p>
    <w:p w:rsidR="00B5113C" w:rsidRDefault="00B5113C">
      <w:pPr>
        <w:pStyle w:val="ConsPlusNormal"/>
        <w:spacing w:before="220"/>
        <w:ind w:firstLine="540"/>
        <w:jc w:val="both"/>
      </w:pPr>
      <w:r>
        <w:t>уведомление - именной документ, подтверждающий право участника мероприятия на получение жилищной субсидии, выдаваемое участникам мероприятия в соответствии с Порядком, по форме, установленной департаментом;</w:t>
      </w:r>
    </w:p>
    <w:p w:rsidR="00B5113C" w:rsidRDefault="00B5113C">
      <w:pPr>
        <w:pStyle w:val="ConsPlusNormal"/>
        <w:spacing w:before="220"/>
        <w:ind w:firstLine="540"/>
        <w:jc w:val="both"/>
      </w:pPr>
      <w:r>
        <w:t>жилищная субсидия - мера государственной поддержки, направленная на приобретение жилых помещений за пределами автономного округа в субъектах Российской Федерации, не относящихся к районам Крайнего Севера и приравненных к ним местностей, предоставляемая участникам мероприятия;</w:t>
      </w:r>
    </w:p>
    <w:p w:rsidR="00B5113C" w:rsidRDefault="00B5113C">
      <w:pPr>
        <w:pStyle w:val="ConsPlusNormal"/>
        <w:spacing w:before="220"/>
        <w:ind w:firstLine="540"/>
        <w:jc w:val="both"/>
      </w:pPr>
      <w:r>
        <w:t xml:space="preserve">список участников мероприятия - список граждан по муниципальному образованию, </w:t>
      </w:r>
      <w:r>
        <w:lastRenderedPageBreak/>
        <w:t xml:space="preserve">признанных участниками мероприятия в целях предоставления жилищной субсидии, сформированный уполномоченным органом в соответствии с </w:t>
      </w:r>
      <w:hyperlink w:anchor="P5768" w:history="1">
        <w:r>
          <w:rPr>
            <w:color w:val="0000FF"/>
          </w:rPr>
          <w:t>пунктом 4</w:t>
        </w:r>
      </w:hyperlink>
      <w:r>
        <w:t xml:space="preserve"> порядка;</w:t>
      </w:r>
    </w:p>
    <w:p w:rsidR="00B5113C" w:rsidRDefault="00B5113C">
      <w:pPr>
        <w:pStyle w:val="ConsPlusNormal"/>
        <w:spacing w:before="220"/>
        <w:ind w:firstLine="540"/>
        <w:jc w:val="both"/>
      </w:pPr>
      <w:r>
        <w:t>сводный список участников мероприятия - список граждан по автономному округу, признанных участниками мероприятия в целях предоставления жилищной субсидии, сформированный департаментом в соответствии с очередностью, установленной в списках участников мероприятий, представленных уполномоченными органами в департамент;</w:t>
      </w:r>
    </w:p>
    <w:p w:rsidR="00B5113C" w:rsidRDefault="00B5113C">
      <w:pPr>
        <w:pStyle w:val="ConsPlusNormal"/>
        <w:spacing w:before="220"/>
        <w:ind w:firstLine="540"/>
        <w:jc w:val="both"/>
      </w:pPr>
      <w:r>
        <w:t>список получателей - список граждан - получателей жилищной субсидии, сформированный департаментом из числа граждан, включенных в сводный список участников мероприятия, согласно очередности, установленной в сводном списке участников мероприятия, исходя из объема средств, предусмотренных на реализацию мероприятия;</w:t>
      </w:r>
    </w:p>
    <w:p w:rsidR="00B5113C" w:rsidRDefault="00B5113C">
      <w:pPr>
        <w:pStyle w:val="ConsPlusNormal"/>
        <w:spacing w:before="220"/>
        <w:ind w:firstLine="540"/>
        <w:jc w:val="both"/>
      </w:pPr>
      <w:r>
        <w:t>3. Финансирование расходов, связанных с предоставлением жилищных субсидий участникам мероприятия, осуществляется в пределах средств, предусмотренных на реализацию мероприятия.</w:t>
      </w:r>
    </w:p>
    <w:p w:rsidR="00B5113C" w:rsidRDefault="00B5113C">
      <w:pPr>
        <w:pStyle w:val="ConsPlusNormal"/>
        <w:spacing w:before="220"/>
        <w:ind w:firstLine="540"/>
        <w:jc w:val="both"/>
      </w:pPr>
      <w:r>
        <w:t>Участие граждан в мероприятии добровольное.</w:t>
      </w:r>
    </w:p>
    <w:p w:rsidR="00B5113C" w:rsidRDefault="00B5113C">
      <w:pPr>
        <w:pStyle w:val="ConsPlusNormal"/>
        <w:spacing w:before="220"/>
        <w:ind w:firstLine="540"/>
        <w:jc w:val="both"/>
      </w:pPr>
      <w:r>
        <w:t>Жилищная субсидия на приобретение жилого помещения в соответствии с Порядком предоставляется гражданину один раз.</w:t>
      </w:r>
    </w:p>
    <w:p w:rsidR="00B5113C" w:rsidRDefault="00B5113C">
      <w:pPr>
        <w:pStyle w:val="ConsPlusNormal"/>
        <w:spacing w:before="220"/>
        <w:ind w:firstLine="540"/>
        <w:jc w:val="both"/>
      </w:pPr>
      <w:r>
        <w:t>Решение о предоставлении либо об отказе в предоставлении жилищной субсидии участникам мероприятия принимается департаментом.</w:t>
      </w:r>
    </w:p>
    <w:p w:rsidR="00B5113C" w:rsidRDefault="00B5113C">
      <w:pPr>
        <w:pStyle w:val="ConsPlusNormal"/>
        <w:spacing w:before="220"/>
        <w:ind w:firstLine="540"/>
        <w:jc w:val="both"/>
      </w:pPr>
      <w:r>
        <w:t>Гражданин, изъявивший желание получить жилищную субсидию в соответствии с Порядком, обязан соблюдать требования и выполнять обязательства, установленные Порядком.</w:t>
      </w:r>
    </w:p>
    <w:p w:rsidR="00B5113C" w:rsidRDefault="00B5113C">
      <w:pPr>
        <w:pStyle w:val="ConsPlusNormal"/>
        <w:spacing w:before="220"/>
        <w:ind w:firstLine="540"/>
        <w:jc w:val="both"/>
      </w:pPr>
      <w:bookmarkStart w:id="204" w:name="P5768"/>
      <w:bookmarkEnd w:id="204"/>
      <w:r>
        <w:t>4. Очередность предоставления жилищных субсидий формируется в следующем порядке:</w:t>
      </w:r>
    </w:p>
    <w:p w:rsidR="00B5113C" w:rsidRDefault="00B5113C">
      <w:pPr>
        <w:pStyle w:val="ConsPlusNormal"/>
        <w:spacing w:before="220"/>
        <w:ind w:firstLine="540"/>
        <w:jc w:val="both"/>
      </w:pPr>
      <w:r>
        <w:t>в первую очередь - инвалидам I и II групп независимо от степени ограничения к трудовой деятельности, инвалидам с детства, семьям, имеющим детей-инвалидов, в хронологической последовательности согласно дате и времени регистрации заявления о принятии на учет;</w:t>
      </w:r>
    </w:p>
    <w:p w:rsidR="00B5113C" w:rsidRDefault="00B5113C">
      <w:pPr>
        <w:pStyle w:val="ConsPlusNormal"/>
        <w:spacing w:before="220"/>
        <w:ind w:firstLine="540"/>
        <w:jc w:val="both"/>
      </w:pPr>
      <w:r>
        <w:t>во вторую очередь - пенсионерам по старости исходя из наибольшего стажа работы в автономном округе, при равном стаже - по дате и времени регистрации заявления.</w:t>
      </w:r>
    </w:p>
    <w:p w:rsidR="00B5113C" w:rsidRDefault="00B5113C">
      <w:pPr>
        <w:pStyle w:val="ConsPlusNormal"/>
        <w:spacing w:before="220"/>
        <w:ind w:firstLine="540"/>
        <w:jc w:val="both"/>
      </w:pPr>
      <w:bookmarkStart w:id="205" w:name="P5771"/>
      <w:bookmarkEnd w:id="205"/>
      <w:r>
        <w:t>5. Уполномоченный орган до 15 января текущего года формирует и утверждает список участников мероприятия по муниципальному образованию автономного округа, признанных участниками мероприятия в целях предоставления жилищной субсидии в соответствии с Порядком (далее - список участников мероприятия), по форме, установленной департаментом и до 20 января текущего года направляет утвержденный список участников мероприятия в департамент.</w:t>
      </w:r>
    </w:p>
    <w:p w:rsidR="00B5113C" w:rsidRDefault="00B5113C">
      <w:pPr>
        <w:pStyle w:val="ConsPlusNormal"/>
        <w:spacing w:before="220"/>
        <w:ind w:firstLine="540"/>
        <w:jc w:val="both"/>
      </w:pPr>
      <w:r>
        <w:t>6. В отношении каждого гражданина, включенного в список участников мероприятия, уполномоченным органом ведется учетное дело, в котором хранятся заявление гражданина и представленные с заявлением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в книге регистрации и учета. Учетное дело может храниться уполномоченным органом в электронном виде.</w:t>
      </w:r>
    </w:p>
    <w:p w:rsidR="00B5113C" w:rsidRDefault="00B5113C">
      <w:pPr>
        <w:pStyle w:val="ConsPlusNormal"/>
        <w:spacing w:before="220"/>
        <w:ind w:firstLine="540"/>
        <w:jc w:val="both"/>
      </w:pPr>
      <w:r>
        <w:t>7. Уполномоченный орган вносит изменения в список участников мероприятия в случаях:</w:t>
      </w:r>
    </w:p>
    <w:p w:rsidR="00B5113C" w:rsidRDefault="00B5113C">
      <w:pPr>
        <w:pStyle w:val="ConsPlusNormal"/>
        <w:spacing w:before="220"/>
        <w:ind w:firstLine="540"/>
        <w:jc w:val="both"/>
      </w:pPr>
      <w:r>
        <w:t>7.1. Изменения состава семьи участника мероприятия.</w:t>
      </w:r>
    </w:p>
    <w:p w:rsidR="00B5113C" w:rsidRDefault="00B5113C">
      <w:pPr>
        <w:pStyle w:val="ConsPlusNormal"/>
        <w:spacing w:before="220"/>
        <w:ind w:firstLine="540"/>
        <w:jc w:val="both"/>
      </w:pPr>
      <w:r>
        <w:t>7.2. Изменения фамилии, имени, отчества участника мероприятия и/или членов семьи участника мероприятия.</w:t>
      </w:r>
    </w:p>
    <w:p w:rsidR="00B5113C" w:rsidRDefault="00B5113C">
      <w:pPr>
        <w:pStyle w:val="ConsPlusNormal"/>
        <w:spacing w:before="220"/>
        <w:ind w:firstLine="540"/>
        <w:jc w:val="both"/>
      </w:pPr>
      <w:r>
        <w:t>7.3. Восстановления гражданина в списке участников мероприятия по решению суда.</w:t>
      </w:r>
    </w:p>
    <w:p w:rsidR="00B5113C" w:rsidRDefault="00B5113C">
      <w:pPr>
        <w:pStyle w:val="ConsPlusNormal"/>
        <w:spacing w:before="220"/>
        <w:ind w:firstLine="540"/>
        <w:jc w:val="both"/>
      </w:pPr>
      <w:r>
        <w:lastRenderedPageBreak/>
        <w:t xml:space="preserve">7.4. Исключения гражданина из списка участников мероприятия в соответствии с </w:t>
      </w:r>
      <w:hyperlink w:anchor="P5781" w:history="1">
        <w:r>
          <w:rPr>
            <w:color w:val="0000FF"/>
          </w:rPr>
          <w:t>пунктом 8</w:t>
        </w:r>
      </w:hyperlink>
      <w:r>
        <w:t xml:space="preserve"> порядка.</w:t>
      </w:r>
    </w:p>
    <w:p w:rsidR="00B5113C" w:rsidRDefault="00B5113C">
      <w:pPr>
        <w:pStyle w:val="ConsPlusNormal"/>
        <w:spacing w:before="220"/>
        <w:ind w:firstLine="540"/>
        <w:jc w:val="both"/>
      </w:pPr>
      <w:r>
        <w:t>7.5. Изменения сведений о стаже участника мероприятия.</w:t>
      </w:r>
    </w:p>
    <w:p w:rsidR="00B5113C" w:rsidRDefault="00B5113C">
      <w:pPr>
        <w:pStyle w:val="ConsPlusNormal"/>
        <w:spacing w:before="220"/>
        <w:ind w:firstLine="540"/>
        <w:jc w:val="both"/>
      </w:pPr>
      <w:r>
        <w:t xml:space="preserve">7.6. Изменения категории участника мероприятия с учетом положений </w:t>
      </w:r>
      <w:hyperlink w:anchor="P5793" w:history="1">
        <w:r>
          <w:rPr>
            <w:color w:val="0000FF"/>
          </w:rPr>
          <w:t>пункта 9</w:t>
        </w:r>
      </w:hyperlink>
      <w:r>
        <w:t xml:space="preserve"> порядка.</w:t>
      </w:r>
    </w:p>
    <w:p w:rsidR="00B5113C" w:rsidRDefault="00B5113C">
      <w:pPr>
        <w:pStyle w:val="ConsPlusNormal"/>
        <w:spacing w:before="220"/>
        <w:ind w:firstLine="540"/>
        <w:jc w:val="both"/>
      </w:pPr>
      <w:r>
        <w:t>Уполномоченный орган осуществляет внесение изменений в список участников мероприятия в день получения документов, содержащих сведения, указанные в настоящем пункте.</w:t>
      </w:r>
    </w:p>
    <w:p w:rsidR="00B5113C" w:rsidRDefault="00B5113C">
      <w:pPr>
        <w:pStyle w:val="ConsPlusNormal"/>
        <w:spacing w:before="220"/>
        <w:ind w:firstLine="540"/>
        <w:jc w:val="both"/>
      </w:pPr>
      <w:bookmarkStart w:id="206" w:name="P5781"/>
      <w:bookmarkEnd w:id="206"/>
      <w:r>
        <w:t>8. Граждане снимаются с учета и исключаются из списка участников мероприятия в следующих случаях:</w:t>
      </w:r>
    </w:p>
    <w:p w:rsidR="00B5113C" w:rsidRDefault="00B5113C">
      <w:pPr>
        <w:pStyle w:val="ConsPlusNormal"/>
        <w:spacing w:before="220"/>
        <w:ind w:firstLine="540"/>
        <w:jc w:val="both"/>
      </w:pPr>
      <w:r>
        <w:t>8.1. Получения участником мероприятия жилищной субсидии в соответствии с Порядком.</w:t>
      </w:r>
    </w:p>
    <w:p w:rsidR="00B5113C" w:rsidRDefault="00B5113C">
      <w:pPr>
        <w:pStyle w:val="ConsPlusNormal"/>
        <w:spacing w:before="220"/>
        <w:ind w:firstLine="540"/>
        <w:jc w:val="both"/>
      </w:pPr>
      <w:r>
        <w:t>8.2. Получения гражданином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B5113C" w:rsidRDefault="00B5113C">
      <w:pPr>
        <w:pStyle w:val="ConsPlusNormal"/>
        <w:spacing w:before="220"/>
        <w:ind w:firstLine="540"/>
        <w:jc w:val="both"/>
      </w:pPr>
      <w:r>
        <w:t>8.3. Утраты гражданином оснований, дающих ему право на участие в мероприятии.</w:t>
      </w:r>
    </w:p>
    <w:p w:rsidR="00B5113C" w:rsidRDefault="00B5113C">
      <w:pPr>
        <w:pStyle w:val="ConsPlusNormal"/>
        <w:spacing w:before="220"/>
        <w:ind w:firstLine="540"/>
        <w:jc w:val="both"/>
      </w:pPr>
      <w:r>
        <w:t>8.4. Наличия в собственности участника мероприятия и/или членов семьи участника мероприятия жилых помещений за пределами районов Крайнего Севера и приравненных к ним местностей.</w:t>
      </w:r>
    </w:p>
    <w:p w:rsidR="00B5113C" w:rsidRDefault="00B5113C">
      <w:pPr>
        <w:pStyle w:val="ConsPlusNormal"/>
        <w:spacing w:before="220"/>
        <w:ind w:firstLine="540"/>
        <w:jc w:val="both"/>
      </w:pPr>
      <w:r>
        <w:t>8.5. Выезда гражданина в другой субъект Российской Федерации на постоянное место жительства.</w:t>
      </w:r>
    </w:p>
    <w:p w:rsidR="00B5113C" w:rsidRDefault="00B5113C">
      <w:pPr>
        <w:pStyle w:val="ConsPlusNormal"/>
        <w:spacing w:before="220"/>
        <w:ind w:firstLine="540"/>
        <w:jc w:val="both"/>
      </w:pPr>
      <w:r>
        <w:t>8.6. Установления факта недостоверности сведений, содержащихся в представленных документах.</w:t>
      </w:r>
    </w:p>
    <w:p w:rsidR="00B5113C" w:rsidRDefault="00B5113C">
      <w:pPr>
        <w:pStyle w:val="ConsPlusNormal"/>
        <w:spacing w:before="220"/>
        <w:ind w:firstLine="540"/>
        <w:jc w:val="both"/>
      </w:pPr>
      <w:r>
        <w:t>8.7. Письменного заявления гражданина в уполномоченный орган об исключении из списка участников мероприятия и отказа от получения жилищной субсидии.</w:t>
      </w:r>
    </w:p>
    <w:p w:rsidR="00B5113C" w:rsidRDefault="00B5113C">
      <w:pPr>
        <w:pStyle w:val="ConsPlusNormal"/>
        <w:spacing w:before="220"/>
        <w:ind w:firstLine="540"/>
        <w:jc w:val="both"/>
      </w:pPr>
      <w:r>
        <w:t>8.8. Письменного отказа более 2-х раз от получения уведомления в соответствии с Порядком.</w:t>
      </w:r>
    </w:p>
    <w:p w:rsidR="00B5113C" w:rsidRDefault="00B5113C">
      <w:pPr>
        <w:pStyle w:val="ConsPlusNormal"/>
        <w:spacing w:before="220"/>
        <w:ind w:firstLine="540"/>
        <w:jc w:val="both"/>
      </w:pPr>
      <w:r>
        <w:t xml:space="preserve">8.9. Непредставления документов, предусмотренных </w:t>
      </w:r>
      <w:hyperlink w:anchor="P5825" w:history="1">
        <w:r>
          <w:rPr>
            <w:color w:val="0000FF"/>
          </w:rPr>
          <w:t>пунктом 18</w:t>
        </w:r>
      </w:hyperlink>
      <w:r>
        <w:t xml:space="preserve"> порядка, необходимых для принятия решения о предоставлении уведомления.</w:t>
      </w:r>
    </w:p>
    <w:p w:rsidR="00B5113C" w:rsidRDefault="00B5113C">
      <w:pPr>
        <w:pStyle w:val="ConsPlusNormal"/>
        <w:spacing w:before="220"/>
        <w:ind w:firstLine="540"/>
        <w:jc w:val="both"/>
      </w:pPr>
      <w:r>
        <w:t xml:space="preserve">8.10. Смерти гражданина, с учетом </w:t>
      </w:r>
      <w:hyperlink w:anchor="P5792" w:history="1">
        <w:r>
          <w:rPr>
            <w:color w:val="0000FF"/>
          </w:rPr>
          <w:t>абзаца двенадцатого</w:t>
        </w:r>
      </w:hyperlink>
      <w:r>
        <w:t xml:space="preserve"> настоящего пункта.</w:t>
      </w:r>
    </w:p>
    <w:p w:rsidR="00B5113C" w:rsidRDefault="00B5113C">
      <w:pPr>
        <w:pStyle w:val="ConsPlusNormal"/>
        <w:spacing w:before="220"/>
        <w:ind w:firstLine="540"/>
        <w:jc w:val="both"/>
      </w:pPr>
      <w:bookmarkStart w:id="207" w:name="P5792"/>
      <w:bookmarkEnd w:id="207"/>
      <w:r>
        <w:t>В случае смерти гражданина - участника мероприятия, либо вступления в силу решения суда об объявлении гражданина умершим или вступления в силу решения суда о признании его безвестно отсутствующим, право на получение жилищной субсидии в соответствии с Порядком переходит к совместно проживающему на дату смерти (дату вступления в силу решения суда об объявлении гражданина умершим или вступления в силу решения суда о признании его безвестно отсутствующим) с участником мероприятия совершеннолетнему члену семьи участника мероприятия, который соответствует условиям и требованиям, установленным Порядком (за исключением требования отнесения к категории).</w:t>
      </w:r>
    </w:p>
    <w:p w:rsidR="00B5113C" w:rsidRDefault="00B5113C">
      <w:pPr>
        <w:pStyle w:val="ConsPlusNormal"/>
        <w:spacing w:before="220"/>
        <w:ind w:firstLine="540"/>
        <w:jc w:val="both"/>
      </w:pPr>
      <w:bookmarkStart w:id="208" w:name="P5793"/>
      <w:bookmarkEnd w:id="208"/>
      <w:r>
        <w:t>9. В случае изменения категории, к которой относится участник мероприятия, гражданин представляет в уполномоченный орган по месту постановки на учет заявление в произвольной форме с приложением подтверждающих документов (справка об инвалидности, пенсионное удостоверение).</w:t>
      </w:r>
    </w:p>
    <w:p w:rsidR="00B5113C" w:rsidRDefault="00B5113C">
      <w:pPr>
        <w:pStyle w:val="ConsPlusNormal"/>
        <w:spacing w:before="220"/>
        <w:ind w:firstLine="540"/>
        <w:jc w:val="both"/>
      </w:pPr>
      <w:r>
        <w:lastRenderedPageBreak/>
        <w:t xml:space="preserve">В случае изменения категории, по которой гражданин был поставлен на учет, очередность включения в список участников мероприятия определяется с момента возникновения права на переход в другую категорию очередности, подтвержденного документами, приложенными к заявлению, представленному гражданином в соответствии с </w:t>
      </w:r>
      <w:hyperlink w:anchor="P5793" w:history="1">
        <w:r>
          <w:rPr>
            <w:color w:val="0000FF"/>
          </w:rPr>
          <w:t>абзацем первым</w:t>
        </w:r>
      </w:hyperlink>
      <w:r>
        <w:t xml:space="preserve"> настоящего пункта, а при возникновении права на переход в категорию граждан, к которой гражданин относился до изменения указанных условий, исходя из первоначальной очередности для этой категории.</w:t>
      </w:r>
    </w:p>
    <w:p w:rsidR="00B5113C" w:rsidRDefault="00B5113C">
      <w:pPr>
        <w:pStyle w:val="ConsPlusNormal"/>
        <w:spacing w:before="220"/>
        <w:ind w:firstLine="540"/>
        <w:jc w:val="both"/>
      </w:pPr>
      <w:r>
        <w:t>10. Участник мероприятия обязан письменно в произвольной форме (с приложением копий подтверждающих документов) информировать уполномоченный орган об изменении состава семьи, стажа работы, места жительства, фамилии, имени, отчества, реквизитов документов, удостоверяющих личность, в отношении себя и членов семьи в течение 30 календарных дней, с даты возникновения указанных изменений.</w:t>
      </w:r>
    </w:p>
    <w:p w:rsidR="00B5113C" w:rsidRDefault="00B5113C">
      <w:pPr>
        <w:pStyle w:val="ConsPlusNormal"/>
        <w:spacing w:before="220"/>
        <w:ind w:firstLine="540"/>
        <w:jc w:val="both"/>
      </w:pPr>
      <w:r>
        <w:t xml:space="preserve">11. Уполномоченный орган ежегодно, до утверждения списка участников мероприятия, предусмотренного </w:t>
      </w:r>
      <w:hyperlink w:anchor="P5771" w:history="1">
        <w:r>
          <w:rPr>
            <w:color w:val="0000FF"/>
          </w:rPr>
          <w:t>пунктом 5</w:t>
        </w:r>
      </w:hyperlink>
      <w:r>
        <w:t xml:space="preserve"> порядка, проводит актуализацию списков участников мероприятия на предмет выявления сведений, указанных в </w:t>
      </w:r>
      <w:hyperlink w:anchor="P5781" w:history="1">
        <w:r>
          <w:rPr>
            <w:color w:val="0000FF"/>
          </w:rPr>
          <w:t>пункте 8</w:t>
        </w:r>
      </w:hyperlink>
      <w:r>
        <w:t xml:space="preserve"> порядка.</w:t>
      </w:r>
    </w:p>
    <w:p w:rsidR="00B5113C" w:rsidRDefault="00B5113C">
      <w:pPr>
        <w:pStyle w:val="ConsPlusNormal"/>
        <w:spacing w:before="220"/>
        <w:ind w:firstLine="540"/>
        <w:jc w:val="both"/>
      </w:pPr>
      <w:r>
        <w:t>В целях актуализации списков участников мероприятия уполномоченный орган в порядке межведомственного информационного взаимодействия запрашивает:</w:t>
      </w:r>
    </w:p>
    <w:p w:rsidR="00B5113C" w:rsidRDefault="00B5113C">
      <w:pPr>
        <w:pStyle w:val="ConsPlusNormal"/>
        <w:spacing w:before="220"/>
        <w:ind w:firstLine="540"/>
        <w:jc w:val="both"/>
      </w:pPr>
      <w:r>
        <w:t>сведения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 на территории Российской Федерации;</w:t>
      </w:r>
    </w:p>
    <w:p w:rsidR="00B5113C" w:rsidRDefault="00B5113C">
      <w:pPr>
        <w:pStyle w:val="ConsPlusNormal"/>
        <w:spacing w:before="220"/>
        <w:ind w:firstLine="540"/>
        <w:jc w:val="both"/>
      </w:pPr>
      <w:r>
        <w:t>сведения о предоставлении иных мер государственной поддержки на приобретение жилых помещений участнику мероприятия и членам его семьи.</w:t>
      </w:r>
    </w:p>
    <w:p w:rsidR="00B5113C" w:rsidRDefault="00B5113C">
      <w:pPr>
        <w:pStyle w:val="ConsPlusNormal"/>
        <w:spacing w:before="220"/>
        <w:ind w:firstLine="540"/>
        <w:jc w:val="both"/>
      </w:pPr>
      <w:r>
        <w:t>12. В случае изменения участником мероприятия места жительства в пределах автономного округа право на участие в мероприятии за ним сохраняется при условии подачи соответствующего заявления и документов, подтверждающих изменение места жительства, в уполномоченный орган, в котором он состоит на учете. Учет участника мероприятия по новому месту жительства осуществляется по первоначальной дате постановки его на учет, на основании учетного дела участника мероприятия, направленного уполномоченным органом, в котором он состоит на учете, в течение 10 рабочих дней с даты подачи участником мероприятия заявления.</w:t>
      </w:r>
    </w:p>
    <w:p w:rsidR="00B5113C" w:rsidRDefault="00B5113C">
      <w:pPr>
        <w:pStyle w:val="ConsPlusNormal"/>
        <w:spacing w:before="220"/>
        <w:ind w:firstLine="540"/>
        <w:jc w:val="both"/>
      </w:pPr>
      <w:r>
        <w:t>13. Департамент на основании представленных уполномоченными органами списков участников мероприятия до 1 февраля текущего года формирует сводный список участников мероприятия по автономному округу в хронологической последовательности, согласно очередности, установленной в списках участников мероприятия.</w:t>
      </w:r>
    </w:p>
    <w:p w:rsidR="00B5113C" w:rsidRDefault="00B5113C">
      <w:pPr>
        <w:pStyle w:val="ConsPlusNormal"/>
        <w:spacing w:before="220"/>
        <w:ind w:firstLine="540"/>
        <w:jc w:val="both"/>
      </w:pPr>
      <w:r>
        <w:t>Департамент вносит изменения в сводный список участников мероприятия в случае внесения уполномоченным органом изменений в список участников мероприятия, на основании обращения уполномоченного органа о внесении соответствующих изменений в сводный список участников.</w:t>
      </w:r>
    </w:p>
    <w:p w:rsidR="00B5113C" w:rsidRDefault="00B5113C">
      <w:pPr>
        <w:pStyle w:val="ConsPlusNormal"/>
        <w:spacing w:before="220"/>
        <w:ind w:firstLine="540"/>
        <w:jc w:val="both"/>
      </w:pPr>
      <w:r>
        <w:t>14. Департамент в течение 5 рабочих дней с даты утверждения объема финансирования мероприятия, на основании Сводного списка участников мероприятия, исходя из объема утвержденных средств на реализацию мероприятия, формирует и утверждает список получателей. Список получателей утверждается приказом департамента.</w:t>
      </w:r>
    </w:p>
    <w:p w:rsidR="00B5113C" w:rsidRDefault="00B5113C">
      <w:pPr>
        <w:pStyle w:val="ConsPlusNormal"/>
        <w:spacing w:before="220"/>
        <w:ind w:firstLine="540"/>
        <w:jc w:val="both"/>
      </w:pPr>
      <w:r>
        <w:t>В течение 10 рабочих дней после утверждения списка получателей департамент размещает список получателей на официальном сайте департамента в информационно-телекоммуникационной сети Интернет ds.admhmao.ru.</w:t>
      </w:r>
    </w:p>
    <w:p w:rsidR="00B5113C" w:rsidRDefault="00B5113C">
      <w:pPr>
        <w:pStyle w:val="ConsPlusNormal"/>
        <w:spacing w:before="220"/>
        <w:ind w:firstLine="540"/>
        <w:jc w:val="both"/>
      </w:pPr>
      <w:r>
        <w:t>15. Департамент вносит изменения в список получателей в следующих случаях:</w:t>
      </w:r>
    </w:p>
    <w:p w:rsidR="00B5113C" w:rsidRDefault="00B5113C">
      <w:pPr>
        <w:pStyle w:val="ConsPlusNormal"/>
        <w:spacing w:before="220"/>
        <w:ind w:firstLine="540"/>
        <w:jc w:val="both"/>
      </w:pPr>
      <w:r>
        <w:t>15.1. Изменения объема финансирования мероприятия.</w:t>
      </w:r>
    </w:p>
    <w:p w:rsidR="00B5113C" w:rsidRDefault="00B5113C">
      <w:pPr>
        <w:pStyle w:val="ConsPlusNormal"/>
        <w:spacing w:before="220"/>
        <w:ind w:firstLine="540"/>
        <w:jc w:val="both"/>
      </w:pPr>
      <w:r>
        <w:lastRenderedPageBreak/>
        <w:t>15.2. Добавления получателей жилищной субсидии согласно очередности, установленной Сводным списком участников мероприятия, в связи с образованием неиспользованных средств, предусмотренных на предоставление жилищных субсидий, в том числе высвободившихся в связи с отказами граждан от получения жилищных субсидий.</w:t>
      </w:r>
    </w:p>
    <w:p w:rsidR="00B5113C" w:rsidRDefault="00B5113C">
      <w:pPr>
        <w:pStyle w:val="ConsPlusNormal"/>
        <w:spacing w:before="220"/>
        <w:ind w:firstLine="540"/>
        <w:jc w:val="both"/>
      </w:pPr>
      <w:r>
        <w:t>15.3. Внесения изменений в Сводный список участников мероприятия.</w:t>
      </w:r>
    </w:p>
    <w:p w:rsidR="00B5113C" w:rsidRDefault="00B5113C">
      <w:pPr>
        <w:pStyle w:val="ConsPlusNormal"/>
        <w:spacing w:before="220"/>
        <w:ind w:firstLine="540"/>
        <w:jc w:val="both"/>
      </w:pPr>
      <w:r>
        <w:t xml:space="preserve">15.4. Исключения граждан из списка получателей в соответствии с </w:t>
      </w:r>
      <w:hyperlink w:anchor="P5811" w:history="1">
        <w:r>
          <w:rPr>
            <w:color w:val="0000FF"/>
          </w:rPr>
          <w:t>пунктом 16</w:t>
        </w:r>
      </w:hyperlink>
      <w:r>
        <w:t xml:space="preserve"> порядка.</w:t>
      </w:r>
    </w:p>
    <w:p w:rsidR="00B5113C" w:rsidRDefault="00B5113C">
      <w:pPr>
        <w:pStyle w:val="ConsPlusNormal"/>
        <w:spacing w:before="220"/>
        <w:ind w:firstLine="540"/>
        <w:jc w:val="both"/>
      </w:pPr>
      <w:r>
        <w:t>Внесение изменений в список получателей оформляется соответствующим приказом департамента.</w:t>
      </w:r>
    </w:p>
    <w:p w:rsidR="00B5113C" w:rsidRDefault="00B5113C">
      <w:pPr>
        <w:pStyle w:val="ConsPlusNormal"/>
        <w:spacing w:before="220"/>
        <w:ind w:firstLine="540"/>
        <w:jc w:val="both"/>
      </w:pPr>
      <w:bookmarkStart w:id="209" w:name="P5811"/>
      <w:bookmarkEnd w:id="209"/>
      <w:r>
        <w:t>16. Граждане исключаются из списка получателей в следующих случаях:</w:t>
      </w:r>
    </w:p>
    <w:p w:rsidR="00B5113C" w:rsidRDefault="00B5113C">
      <w:pPr>
        <w:pStyle w:val="ConsPlusNormal"/>
        <w:spacing w:before="220"/>
        <w:ind w:firstLine="540"/>
        <w:jc w:val="both"/>
      </w:pPr>
      <w:r>
        <w:t>16.1. Получения гражданином жилищной субсидии в соответствии с Порядком.</w:t>
      </w:r>
    </w:p>
    <w:p w:rsidR="00B5113C" w:rsidRDefault="00B5113C">
      <w:pPr>
        <w:pStyle w:val="ConsPlusNormal"/>
        <w:spacing w:before="220"/>
        <w:ind w:firstLine="540"/>
        <w:jc w:val="both"/>
      </w:pPr>
      <w:r>
        <w:t>16.2. Принятия решения об отказе гражданину в предоставлении уведомления, жилищной субсидии в соответствии с Порядком.</w:t>
      </w:r>
    </w:p>
    <w:p w:rsidR="00B5113C" w:rsidRDefault="00B5113C">
      <w:pPr>
        <w:pStyle w:val="ConsPlusNormal"/>
        <w:spacing w:before="220"/>
        <w:ind w:firstLine="540"/>
        <w:jc w:val="both"/>
      </w:pPr>
      <w:r>
        <w:t>16.3. Письменного отказа гражданина от получения уведомления, жилищной субсидии в соответствии с Порядком.</w:t>
      </w:r>
    </w:p>
    <w:p w:rsidR="00B5113C" w:rsidRDefault="00B5113C">
      <w:pPr>
        <w:pStyle w:val="ConsPlusNormal"/>
        <w:spacing w:before="220"/>
        <w:ind w:firstLine="540"/>
        <w:jc w:val="both"/>
      </w:pPr>
      <w:r>
        <w:t xml:space="preserve">16.4. Непредставления либо представления не в полном объеме гражданином в уполномоченный орган, в котором он состоит на учете, документов, указанных в </w:t>
      </w:r>
      <w:hyperlink w:anchor="P5826" w:history="1">
        <w:r>
          <w:rPr>
            <w:color w:val="0000FF"/>
          </w:rPr>
          <w:t>подпунктах 18.1</w:t>
        </w:r>
      </w:hyperlink>
      <w:r>
        <w:t xml:space="preserve"> - </w:t>
      </w:r>
      <w:hyperlink w:anchor="P5831" w:history="1">
        <w:r>
          <w:rPr>
            <w:color w:val="0000FF"/>
          </w:rPr>
          <w:t>18.6 пункта 18</w:t>
        </w:r>
      </w:hyperlink>
      <w:r>
        <w:t xml:space="preserve"> порядка, в течение срока, указанного в извещении о возможности получения жилищной субсидии.</w:t>
      </w:r>
    </w:p>
    <w:p w:rsidR="00B5113C" w:rsidRDefault="00B5113C">
      <w:pPr>
        <w:pStyle w:val="ConsPlusNormal"/>
        <w:spacing w:before="220"/>
        <w:ind w:firstLine="540"/>
        <w:jc w:val="both"/>
      </w:pPr>
      <w:r>
        <w:t xml:space="preserve">16.5. Выявления оснований для снятия гражданина с учета имеющих право на получение жилищных субсидий, установленных </w:t>
      </w:r>
      <w:hyperlink w:anchor="P5781" w:history="1">
        <w:r>
          <w:rPr>
            <w:color w:val="0000FF"/>
          </w:rPr>
          <w:t>пунктом 8</w:t>
        </w:r>
      </w:hyperlink>
      <w:r>
        <w:t xml:space="preserve"> порядка.</w:t>
      </w:r>
    </w:p>
    <w:p w:rsidR="00B5113C" w:rsidRDefault="00B5113C">
      <w:pPr>
        <w:pStyle w:val="ConsPlusNormal"/>
        <w:spacing w:before="220"/>
        <w:ind w:firstLine="540"/>
        <w:jc w:val="both"/>
      </w:pPr>
      <w:r>
        <w:t>16.6. Получения гражданином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B5113C" w:rsidRDefault="00B5113C">
      <w:pPr>
        <w:pStyle w:val="ConsPlusNormal"/>
        <w:spacing w:before="220"/>
        <w:ind w:firstLine="540"/>
        <w:jc w:val="both"/>
      </w:pPr>
      <w:r>
        <w:t>16.7. Утраты гражданином оснований, дающих ему право на участие в мероприятии.</w:t>
      </w:r>
    </w:p>
    <w:p w:rsidR="00B5113C" w:rsidRDefault="00B5113C">
      <w:pPr>
        <w:pStyle w:val="ConsPlusNormal"/>
        <w:spacing w:before="220"/>
        <w:ind w:firstLine="540"/>
        <w:jc w:val="both"/>
      </w:pPr>
      <w:r>
        <w:t>16.8. Установления факта недостоверности сведений, содержащихся в представленных документах.</w:t>
      </w:r>
    </w:p>
    <w:p w:rsidR="00B5113C" w:rsidRDefault="00B5113C">
      <w:pPr>
        <w:pStyle w:val="ConsPlusNormal"/>
        <w:spacing w:before="220"/>
        <w:ind w:firstLine="540"/>
        <w:jc w:val="both"/>
      </w:pPr>
      <w:r>
        <w:t>16.9. Исключения гражданина из списка участников мероприятия.</w:t>
      </w:r>
    </w:p>
    <w:p w:rsidR="00B5113C" w:rsidRDefault="00B5113C">
      <w:pPr>
        <w:pStyle w:val="ConsPlusNormal"/>
        <w:spacing w:before="220"/>
        <w:ind w:firstLine="540"/>
        <w:jc w:val="both"/>
      </w:pPr>
      <w:r>
        <w:t xml:space="preserve">16.10. Смерти гражданина, с учетом </w:t>
      </w:r>
      <w:hyperlink w:anchor="P5792" w:history="1">
        <w:r>
          <w:rPr>
            <w:color w:val="0000FF"/>
          </w:rPr>
          <w:t>абзаца двенадцатого пункта 8</w:t>
        </w:r>
      </w:hyperlink>
      <w:r>
        <w:t xml:space="preserve"> порядка.</w:t>
      </w:r>
    </w:p>
    <w:p w:rsidR="00B5113C" w:rsidRDefault="00B5113C">
      <w:pPr>
        <w:pStyle w:val="ConsPlusNormal"/>
        <w:spacing w:before="220"/>
        <w:ind w:firstLine="540"/>
        <w:jc w:val="both"/>
      </w:pPr>
      <w:r>
        <w:t>Исключение граждан из списка получателей оформляется соответствующим приказом департамента.</w:t>
      </w:r>
    </w:p>
    <w:p w:rsidR="00B5113C" w:rsidRDefault="00B5113C">
      <w:pPr>
        <w:pStyle w:val="ConsPlusNormal"/>
        <w:spacing w:before="220"/>
        <w:ind w:firstLine="540"/>
        <w:jc w:val="both"/>
      </w:pPr>
      <w:r>
        <w:t>Граждане, исключенные из списка получателей, повторно в текущем году в список получателей не включаются.</w:t>
      </w:r>
    </w:p>
    <w:p w:rsidR="00B5113C" w:rsidRDefault="00B5113C">
      <w:pPr>
        <w:pStyle w:val="ConsPlusNormal"/>
        <w:spacing w:before="220"/>
        <w:ind w:firstLine="540"/>
        <w:jc w:val="both"/>
      </w:pPr>
      <w:r>
        <w:t>17. Выписки из списка получателей доводятся департаментом до соответствующих уполномоченных органов в течение 5 рабочих дней с даты принятия приказа об утверждении списка получателей.</w:t>
      </w:r>
    </w:p>
    <w:p w:rsidR="00B5113C" w:rsidRDefault="00B5113C">
      <w:pPr>
        <w:pStyle w:val="ConsPlusNormal"/>
        <w:spacing w:before="220"/>
        <w:ind w:firstLine="540"/>
        <w:jc w:val="both"/>
      </w:pPr>
      <w:bookmarkStart w:id="210" w:name="P5825"/>
      <w:bookmarkEnd w:id="210"/>
      <w:r>
        <w:t xml:space="preserve">18. Уполномоченные органы в течение 3 рабочих дней со дня получения выписки из списка получателей уведомляют граждан о включении их в списки получателей и необходимости </w:t>
      </w:r>
      <w:r>
        <w:lastRenderedPageBreak/>
        <w:t>предоставления в течение 20 календарных дней в уполномоченный орган следующих документов:</w:t>
      </w:r>
    </w:p>
    <w:p w:rsidR="00B5113C" w:rsidRDefault="00B5113C">
      <w:pPr>
        <w:pStyle w:val="ConsPlusNormal"/>
        <w:spacing w:before="220"/>
        <w:ind w:firstLine="540"/>
        <w:jc w:val="both"/>
      </w:pPr>
      <w:bookmarkStart w:id="211" w:name="P5826"/>
      <w:bookmarkEnd w:id="211"/>
      <w:r>
        <w:t>18.1. Заявления о предоставлении жилищной субсидии в текущем году и согласие на обработку персональных данных по форме, утвержденной приказом департамента, с указанием всех совместно проживающих членов семьи участника мероприятия.</w:t>
      </w:r>
    </w:p>
    <w:p w:rsidR="00B5113C" w:rsidRDefault="00B5113C">
      <w:pPr>
        <w:pStyle w:val="ConsPlusNormal"/>
        <w:spacing w:before="220"/>
        <w:ind w:firstLine="540"/>
        <w:jc w:val="both"/>
      </w:pPr>
      <w:r>
        <w:t>18.2. Удостоверяющих личность заявителя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p w:rsidR="00B5113C" w:rsidRDefault="00B5113C">
      <w:pPr>
        <w:pStyle w:val="ConsPlusNormal"/>
        <w:spacing w:before="220"/>
        <w:ind w:firstLine="540"/>
        <w:jc w:val="both"/>
      </w:pPr>
      <w:r>
        <w:t>18.3. Содержащих сведения о регистрации по месту жительства заявителя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адресная справка).</w:t>
      </w:r>
    </w:p>
    <w:p w:rsidR="00B5113C" w:rsidRDefault="00B5113C">
      <w:pPr>
        <w:pStyle w:val="ConsPlusNormal"/>
        <w:spacing w:before="220"/>
        <w:ind w:firstLine="540"/>
        <w:jc w:val="both"/>
      </w:pPr>
      <w:r>
        <w:t>18.4. Подтверждающих отнесение гражданина к соответствующей категории (удостоверение пенсионера; документ об установлении инвалидности).</w:t>
      </w:r>
    </w:p>
    <w:p w:rsidR="00B5113C" w:rsidRDefault="00B5113C">
      <w:pPr>
        <w:pStyle w:val="ConsPlusNormal"/>
        <w:spacing w:before="220"/>
        <w:ind w:firstLine="540"/>
        <w:jc w:val="both"/>
      </w:pPr>
      <w:r>
        <w:t>18.5. Подтверждающих стаж работы (время проживания) в автономном округе.</w:t>
      </w:r>
    </w:p>
    <w:p w:rsidR="00B5113C" w:rsidRDefault="00B5113C">
      <w:pPr>
        <w:pStyle w:val="ConsPlusNormal"/>
        <w:spacing w:before="220"/>
        <w:ind w:firstLine="540"/>
        <w:jc w:val="both"/>
      </w:pPr>
      <w:bookmarkStart w:id="212" w:name="P5831"/>
      <w:bookmarkEnd w:id="212"/>
      <w:r>
        <w:t>18.6. Нотариально заверенного согласия на расторжение договора социального (служебного, коммерческого) найма жилого помещения государственного или муниципального жилищного фонда, обязательство об освобождении приспособленного помещения и снятии с регистрационного учета или обязательство о сносе приспособленного помещения по формам, утвержденным департаментом, обязательство о безвозмездной передаче жилого помещения (жилых помещений), принадлежащего на праве собственности участнику мероприятия и (или) членам его семьи, в муниципальную собственность (в зависимости от типа занимаемых жилых помещений и прав на пользование ими) (далее - обязательство).</w:t>
      </w:r>
    </w:p>
    <w:p w:rsidR="00B5113C" w:rsidRDefault="00B5113C">
      <w:pPr>
        <w:pStyle w:val="ConsPlusNormal"/>
        <w:spacing w:before="220"/>
        <w:ind w:firstLine="540"/>
        <w:jc w:val="both"/>
      </w:pPr>
      <w:bookmarkStart w:id="213" w:name="P5832"/>
      <w:bookmarkEnd w:id="213"/>
      <w:r>
        <w:t>18.7. Содержащих сведения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 в том числе на ранее существовавшее имя в случае изменения фамилии, имени, отчества.</w:t>
      </w:r>
    </w:p>
    <w:p w:rsidR="00B5113C" w:rsidRDefault="00B5113C">
      <w:pPr>
        <w:pStyle w:val="ConsPlusNormal"/>
        <w:spacing w:before="220"/>
        <w:ind w:firstLine="540"/>
        <w:jc w:val="both"/>
      </w:pPr>
      <w:r>
        <w:t>18.8.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B5113C" w:rsidRDefault="00B5113C">
      <w:pPr>
        <w:pStyle w:val="ConsPlusNormal"/>
        <w:spacing w:before="220"/>
        <w:ind w:firstLine="540"/>
        <w:jc w:val="both"/>
      </w:pPr>
      <w:bookmarkStart w:id="214" w:name="P5834"/>
      <w:bookmarkEnd w:id="214"/>
      <w:r>
        <w:t>18.9. Подтверждающих предоставление (непредоставление) гражданину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B5113C" w:rsidRDefault="00B5113C">
      <w:pPr>
        <w:pStyle w:val="ConsPlusNormal"/>
        <w:spacing w:before="220"/>
        <w:ind w:firstLine="540"/>
        <w:jc w:val="both"/>
      </w:pPr>
      <w:r>
        <w:t>Заявление подается с предъявлением оригиналов соответствующих документов, копии которых заверяются ответственным сотрудником уполномоченного органа, принимающим документы, после чего оригиналы документов возвращаются гражданину.</w:t>
      </w:r>
    </w:p>
    <w:p w:rsidR="00B5113C" w:rsidRDefault="00B5113C">
      <w:pPr>
        <w:pStyle w:val="ConsPlusNormal"/>
        <w:spacing w:before="220"/>
        <w:ind w:firstLine="540"/>
        <w:jc w:val="both"/>
      </w:pPr>
      <w:r>
        <w:t>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B5113C" w:rsidRDefault="00B5113C">
      <w:pPr>
        <w:pStyle w:val="ConsPlusNormal"/>
        <w:spacing w:before="220"/>
        <w:ind w:firstLine="540"/>
        <w:jc w:val="both"/>
      </w:pPr>
      <w:r>
        <w:t xml:space="preserve">Документы, указанные в </w:t>
      </w:r>
      <w:hyperlink w:anchor="P5826" w:history="1">
        <w:r>
          <w:rPr>
            <w:color w:val="0000FF"/>
          </w:rPr>
          <w:t>подпунктах 18.1</w:t>
        </w:r>
      </w:hyperlink>
      <w:r>
        <w:t xml:space="preserve"> - </w:t>
      </w:r>
      <w:hyperlink w:anchor="P5831" w:history="1">
        <w:r>
          <w:rPr>
            <w:color w:val="0000FF"/>
          </w:rPr>
          <w:t>18.6</w:t>
        </w:r>
      </w:hyperlink>
      <w:r>
        <w:t xml:space="preserve"> настоящего пункта, представляют граждане в уполномоченный орган самостоятельно.</w:t>
      </w:r>
    </w:p>
    <w:p w:rsidR="00B5113C" w:rsidRDefault="00B5113C">
      <w:pPr>
        <w:pStyle w:val="ConsPlusNormal"/>
        <w:spacing w:before="220"/>
        <w:ind w:firstLine="540"/>
        <w:jc w:val="both"/>
      </w:pPr>
      <w:r>
        <w:t xml:space="preserve">Документы и сведения, указанные в </w:t>
      </w:r>
      <w:hyperlink w:anchor="P5832" w:history="1">
        <w:r>
          <w:rPr>
            <w:color w:val="0000FF"/>
          </w:rPr>
          <w:t>подпунктах 18.7</w:t>
        </w:r>
      </w:hyperlink>
      <w:r>
        <w:t xml:space="preserve"> - </w:t>
      </w:r>
      <w:hyperlink w:anchor="P5834" w:history="1">
        <w:r>
          <w:rPr>
            <w:color w:val="0000FF"/>
          </w:rPr>
          <w:t>18.9</w:t>
        </w:r>
      </w:hyperlink>
      <w:r>
        <w:t xml:space="preserve"> настоящего пункта, запрашиваются уполномоченным органом в порядке межведомственного информационного взаимодействия в соответствии с законодательством Российской Федерации и автономного округа.</w:t>
      </w:r>
    </w:p>
    <w:p w:rsidR="00B5113C" w:rsidRDefault="00B5113C">
      <w:pPr>
        <w:pStyle w:val="ConsPlusNormal"/>
        <w:spacing w:before="220"/>
        <w:ind w:firstLine="540"/>
        <w:jc w:val="both"/>
      </w:pPr>
      <w:r>
        <w:lastRenderedPageBreak/>
        <w:t xml:space="preserve">Гражданин вправе представить указанные в </w:t>
      </w:r>
      <w:hyperlink w:anchor="P5832" w:history="1">
        <w:r>
          <w:rPr>
            <w:color w:val="0000FF"/>
          </w:rPr>
          <w:t>подпунктах 18.7</w:t>
        </w:r>
      </w:hyperlink>
      <w:r>
        <w:t xml:space="preserve"> - </w:t>
      </w:r>
      <w:hyperlink w:anchor="P5834" w:history="1">
        <w:r>
          <w:rPr>
            <w:color w:val="0000FF"/>
          </w:rPr>
          <w:t>18.9</w:t>
        </w:r>
      </w:hyperlink>
      <w:r>
        <w:t xml:space="preserve"> настоящего пункта документы и информацию в уполномоченный орган по собственной инициативе.</w:t>
      </w:r>
    </w:p>
    <w:p w:rsidR="00B5113C" w:rsidRDefault="00B5113C">
      <w:pPr>
        <w:pStyle w:val="ConsPlusNormal"/>
        <w:spacing w:before="220"/>
        <w:ind w:firstLine="540"/>
        <w:jc w:val="both"/>
      </w:pPr>
      <w:r>
        <w:t>Ответственность за достоверность сведений, указанных в заявлении и представленных документах, возлагается на участника мероприятия.</w:t>
      </w:r>
    </w:p>
    <w:p w:rsidR="00B5113C" w:rsidRDefault="00B5113C">
      <w:pPr>
        <w:pStyle w:val="ConsPlusNormal"/>
        <w:spacing w:before="220"/>
        <w:ind w:firstLine="540"/>
        <w:jc w:val="both"/>
      </w:pPr>
      <w:r>
        <w:t xml:space="preserve">19. В течение 10 рабочих дней с даты получения сведений, указанных в </w:t>
      </w:r>
      <w:hyperlink w:anchor="P5825" w:history="1">
        <w:r>
          <w:rPr>
            <w:color w:val="0000FF"/>
          </w:rPr>
          <w:t>пункте 18</w:t>
        </w:r>
      </w:hyperlink>
      <w:r>
        <w:t xml:space="preserve"> порядка, уполномоченный орган рассматривает представленные документы и сведения и принимает решение:</w:t>
      </w:r>
    </w:p>
    <w:p w:rsidR="00B5113C" w:rsidRDefault="00B5113C">
      <w:pPr>
        <w:pStyle w:val="ConsPlusNormal"/>
        <w:spacing w:before="220"/>
        <w:ind w:firstLine="540"/>
        <w:jc w:val="both"/>
      </w:pPr>
      <w:r>
        <w:t>о направлении документов в департамент;</w:t>
      </w:r>
    </w:p>
    <w:p w:rsidR="00B5113C" w:rsidRDefault="00B5113C">
      <w:pPr>
        <w:pStyle w:val="ConsPlusNormal"/>
        <w:spacing w:before="220"/>
        <w:ind w:firstLine="540"/>
        <w:jc w:val="both"/>
      </w:pPr>
      <w:r>
        <w:t xml:space="preserve">о снятии гражданина с учета и исключения из списка участников мероприятия при наличии оснований, предусмотренных </w:t>
      </w:r>
      <w:hyperlink w:anchor="P5781" w:history="1">
        <w:r>
          <w:rPr>
            <w:color w:val="0000FF"/>
          </w:rPr>
          <w:t>пунктом 8</w:t>
        </w:r>
      </w:hyperlink>
      <w:r>
        <w:t xml:space="preserve"> порядка.</w:t>
      </w:r>
    </w:p>
    <w:p w:rsidR="00B5113C" w:rsidRDefault="00B5113C">
      <w:pPr>
        <w:pStyle w:val="ConsPlusNormal"/>
        <w:spacing w:before="220"/>
        <w:ind w:firstLine="540"/>
        <w:jc w:val="both"/>
      </w:pPr>
      <w:r>
        <w:t>Документы граждан, в отношении которых уполномоченным органом принято решение о направлении в департамент, направляются в департамент в течение 3 рабочих дней, с даты принятия соответствующего решения.</w:t>
      </w:r>
    </w:p>
    <w:p w:rsidR="00B5113C" w:rsidRDefault="00B5113C">
      <w:pPr>
        <w:pStyle w:val="ConsPlusNormal"/>
        <w:spacing w:before="220"/>
        <w:ind w:firstLine="540"/>
        <w:jc w:val="both"/>
      </w:pPr>
      <w:r>
        <w:t>20. Право участника мероприятия на получение жилищной субсидии в соответствии с Порядком удостоверяется уведомлением.</w:t>
      </w:r>
    </w:p>
    <w:p w:rsidR="00B5113C" w:rsidRDefault="00B5113C">
      <w:pPr>
        <w:pStyle w:val="ConsPlusNormal"/>
        <w:spacing w:before="220"/>
        <w:ind w:firstLine="540"/>
        <w:jc w:val="both"/>
      </w:pPr>
      <w:r>
        <w:t>В уведомлении указываются все совместно проживающие с участником мероприятия члены семьи участника мероприятия.</w:t>
      </w:r>
    </w:p>
    <w:p w:rsidR="00B5113C" w:rsidRDefault="00B5113C">
      <w:pPr>
        <w:pStyle w:val="ConsPlusNormal"/>
        <w:spacing w:before="220"/>
        <w:ind w:firstLine="540"/>
        <w:jc w:val="both"/>
      </w:pPr>
      <w:r>
        <w:t xml:space="preserve">21. Решение о выдаче уведомления (об отказе в выдаче уведомления) принимается департаментом в течение 20 рабочих дней с даты поступления документов, указанных в </w:t>
      </w:r>
      <w:hyperlink w:anchor="P5825" w:history="1">
        <w:r>
          <w:rPr>
            <w:color w:val="0000FF"/>
          </w:rPr>
          <w:t>пункте 18</w:t>
        </w:r>
      </w:hyperlink>
      <w:r>
        <w:t xml:space="preserve"> порядка, от уполномоченного органа.</w:t>
      </w:r>
    </w:p>
    <w:p w:rsidR="00B5113C" w:rsidRDefault="00B5113C">
      <w:pPr>
        <w:pStyle w:val="ConsPlusNormal"/>
        <w:spacing w:before="220"/>
        <w:ind w:firstLine="540"/>
        <w:jc w:val="both"/>
      </w:pPr>
      <w:r>
        <w:t>22. Основаниями для отказа в выдаче уведомления являются:</w:t>
      </w:r>
    </w:p>
    <w:p w:rsidR="00B5113C" w:rsidRDefault="00B5113C">
      <w:pPr>
        <w:pStyle w:val="ConsPlusNormal"/>
        <w:spacing w:before="220"/>
        <w:ind w:firstLine="540"/>
        <w:jc w:val="both"/>
      </w:pPr>
      <w:r>
        <w:t>22.1. Исключение гражданина из списка участников мероприятия, Сводного списка участников мероприятия.</w:t>
      </w:r>
    </w:p>
    <w:p w:rsidR="00B5113C" w:rsidRDefault="00B5113C">
      <w:pPr>
        <w:pStyle w:val="ConsPlusNormal"/>
        <w:spacing w:before="220"/>
        <w:ind w:firstLine="540"/>
        <w:jc w:val="both"/>
      </w:pPr>
      <w:r>
        <w:t xml:space="preserve">22.2. Выявление оснований для снятия гражданина с учета имеющих право на получение жилищных субсидий, установленных </w:t>
      </w:r>
      <w:hyperlink w:anchor="P5781" w:history="1">
        <w:r>
          <w:rPr>
            <w:color w:val="0000FF"/>
          </w:rPr>
          <w:t>пунктом 8</w:t>
        </w:r>
      </w:hyperlink>
      <w:r>
        <w:t xml:space="preserve"> порядка.</w:t>
      </w:r>
    </w:p>
    <w:p w:rsidR="00B5113C" w:rsidRDefault="00B5113C">
      <w:pPr>
        <w:pStyle w:val="ConsPlusNormal"/>
        <w:spacing w:before="220"/>
        <w:ind w:firstLine="540"/>
        <w:jc w:val="both"/>
      </w:pPr>
      <w:r>
        <w:t xml:space="preserve">22.3. Нарушение срока предоставления, непредставление, предоставление не в полном объеме документов, предусмотренных </w:t>
      </w:r>
      <w:hyperlink w:anchor="P5826" w:history="1">
        <w:r>
          <w:rPr>
            <w:color w:val="0000FF"/>
          </w:rPr>
          <w:t>подпунктами 18.1</w:t>
        </w:r>
      </w:hyperlink>
      <w:r>
        <w:t xml:space="preserve"> - </w:t>
      </w:r>
      <w:hyperlink w:anchor="P5831" w:history="1">
        <w:r>
          <w:rPr>
            <w:color w:val="0000FF"/>
          </w:rPr>
          <w:t>18.6 пункта 18</w:t>
        </w:r>
      </w:hyperlink>
      <w:r>
        <w:t xml:space="preserve"> порядка.</w:t>
      </w:r>
    </w:p>
    <w:p w:rsidR="00B5113C" w:rsidRDefault="00B5113C">
      <w:pPr>
        <w:pStyle w:val="ConsPlusNormal"/>
        <w:spacing w:before="220"/>
        <w:ind w:firstLine="540"/>
        <w:jc w:val="both"/>
      </w:pPr>
      <w:r>
        <w:t xml:space="preserve">22.4. Несоответствие представленных документов, предусмотренных </w:t>
      </w:r>
      <w:hyperlink w:anchor="P5825" w:history="1">
        <w:r>
          <w:rPr>
            <w:color w:val="0000FF"/>
          </w:rPr>
          <w:t>пунктом 18</w:t>
        </w:r>
      </w:hyperlink>
      <w:r>
        <w:t xml:space="preserve"> порядка, условиям предоставления жилищной субсидии в соответствии с Порядком.</w:t>
      </w:r>
    </w:p>
    <w:p w:rsidR="00B5113C" w:rsidRDefault="00B5113C">
      <w:pPr>
        <w:pStyle w:val="ConsPlusNormal"/>
        <w:spacing w:before="220"/>
        <w:ind w:firstLine="540"/>
        <w:jc w:val="both"/>
      </w:pPr>
      <w:r>
        <w:t xml:space="preserve">22.5. Выявление фактов недостоверности сведений, содержащихся в представленных документах, предусмотренных </w:t>
      </w:r>
      <w:hyperlink w:anchor="P5825" w:history="1">
        <w:r>
          <w:rPr>
            <w:color w:val="0000FF"/>
          </w:rPr>
          <w:t>пунктом 18</w:t>
        </w:r>
      </w:hyperlink>
      <w:r>
        <w:t xml:space="preserve"> порядка.</w:t>
      </w:r>
    </w:p>
    <w:p w:rsidR="00B5113C" w:rsidRDefault="00B5113C">
      <w:pPr>
        <w:pStyle w:val="ConsPlusNormal"/>
        <w:spacing w:before="220"/>
        <w:ind w:firstLine="540"/>
        <w:jc w:val="both"/>
      </w:pPr>
      <w:r>
        <w:t>22.6. Выявление факта неправомерности включения гражданина в список участников мероприятия, Сводный список участников мероприятия.</w:t>
      </w:r>
    </w:p>
    <w:p w:rsidR="00B5113C" w:rsidRDefault="00B5113C">
      <w:pPr>
        <w:pStyle w:val="ConsPlusNormal"/>
        <w:spacing w:before="220"/>
        <w:ind w:firstLine="540"/>
        <w:jc w:val="both"/>
      </w:pPr>
      <w:r>
        <w:t>22.7. Подача гражданином письменного обращения в уполномоченный орган об отказе от получения жилищной субсидии в текущем году.</w:t>
      </w:r>
    </w:p>
    <w:p w:rsidR="00B5113C" w:rsidRDefault="00B5113C">
      <w:pPr>
        <w:pStyle w:val="ConsPlusNormal"/>
        <w:spacing w:before="220"/>
        <w:ind w:firstLine="540"/>
        <w:jc w:val="both"/>
      </w:pPr>
      <w:r>
        <w:t>Решение об отказе в выдаче уведомления может быть обжаловано гражданином в соответствии с законодательством Российской Федерации.</w:t>
      </w:r>
    </w:p>
    <w:p w:rsidR="00B5113C" w:rsidRDefault="00B5113C">
      <w:pPr>
        <w:pStyle w:val="ConsPlusNormal"/>
        <w:spacing w:before="220"/>
        <w:ind w:firstLine="540"/>
        <w:jc w:val="both"/>
      </w:pPr>
      <w:bookmarkStart w:id="215" w:name="P5857"/>
      <w:bookmarkEnd w:id="215"/>
      <w:r>
        <w:t xml:space="preserve">23. Уведомление либо извещение об отказе в выдаче уведомления в течение 5 рабочих дней со дня принятия соответствующего решения направляется департаментом в уполномоченный </w:t>
      </w:r>
      <w:r>
        <w:lastRenderedPageBreak/>
        <w:t>орган для вручения участнику мероприятия, в отношении которого принято решение, путем направления почтовым отправлением с уведомлением о вручении.</w:t>
      </w:r>
    </w:p>
    <w:p w:rsidR="00B5113C" w:rsidRDefault="00B5113C">
      <w:pPr>
        <w:pStyle w:val="ConsPlusNormal"/>
        <w:spacing w:before="220"/>
        <w:ind w:firstLine="540"/>
        <w:jc w:val="both"/>
      </w:pPr>
      <w:r>
        <w:t>Уполномоченный орган в течение 5 рабочих дней с даты получения уведомлений осуществляет вручение уведомлений участникам мероприятия лично, под подпись.</w:t>
      </w:r>
    </w:p>
    <w:p w:rsidR="00B5113C" w:rsidRDefault="00B5113C">
      <w:pPr>
        <w:pStyle w:val="ConsPlusNormal"/>
        <w:spacing w:before="220"/>
        <w:ind w:firstLine="540"/>
        <w:jc w:val="both"/>
      </w:pPr>
      <w:r>
        <w:t>Допускается направление уведомления участнику мероприятия почтовым отправлением с уведомлением о вручении с согласия участника мероприятия.</w:t>
      </w:r>
    </w:p>
    <w:p w:rsidR="00B5113C" w:rsidRDefault="00B5113C">
      <w:pPr>
        <w:pStyle w:val="ConsPlusNormal"/>
        <w:spacing w:before="220"/>
        <w:ind w:firstLine="540"/>
        <w:jc w:val="both"/>
      </w:pPr>
      <w:r>
        <w:t>При вручении (направлении) уведомления участник мероприятия информируется уполномоченным органом о порядке и условиях получения жилищной субсидии.</w:t>
      </w:r>
    </w:p>
    <w:p w:rsidR="00B5113C" w:rsidRDefault="00B5113C">
      <w:pPr>
        <w:pStyle w:val="ConsPlusNormal"/>
        <w:spacing w:before="220"/>
        <w:ind w:firstLine="540"/>
        <w:jc w:val="both"/>
      </w:pPr>
      <w:r>
        <w:t>24. Право участника мероприятия на получение жилищной субсидии возникает со дня получения уведомления и сохраняется в течение срока его действия.</w:t>
      </w:r>
    </w:p>
    <w:p w:rsidR="00B5113C" w:rsidRDefault="00B5113C">
      <w:pPr>
        <w:pStyle w:val="ConsPlusNormal"/>
        <w:spacing w:before="220"/>
        <w:ind w:firstLine="540"/>
        <w:jc w:val="both"/>
      </w:pPr>
      <w:bookmarkStart w:id="216" w:name="P5862"/>
      <w:bookmarkEnd w:id="216"/>
      <w:r>
        <w:t>Срок действия уведомления составляет не более 4 месяцев со дня его выдачи и заканчивается в момент использования жилищной субсидии.</w:t>
      </w:r>
    </w:p>
    <w:p w:rsidR="00B5113C" w:rsidRDefault="00B5113C">
      <w:pPr>
        <w:pStyle w:val="ConsPlusNormal"/>
        <w:spacing w:before="220"/>
        <w:ind w:firstLine="540"/>
        <w:jc w:val="both"/>
      </w:pPr>
      <w:r>
        <w:t>Принятие уведомлений завершается 20 декабря текущего года.</w:t>
      </w:r>
    </w:p>
    <w:p w:rsidR="00B5113C" w:rsidRDefault="00B5113C">
      <w:pPr>
        <w:pStyle w:val="ConsPlusNormal"/>
        <w:spacing w:before="220"/>
        <w:ind w:firstLine="540"/>
        <w:jc w:val="both"/>
      </w:pPr>
      <w:r>
        <w:t>25. При наличии обстоятельств, потребовавших замены (повторной выдачи) уведомления, гражданин представляет в департамент заявление о замене (повторной выдаче) уведомления с указанием обстоятельств, потребовавших его замены (повторной выдачи) и приложением документов, подтверждающих эти обстоятельства (при их наличии).</w:t>
      </w:r>
    </w:p>
    <w:p w:rsidR="00B5113C" w:rsidRDefault="00B5113C">
      <w:pPr>
        <w:pStyle w:val="ConsPlusNormal"/>
        <w:spacing w:before="220"/>
        <w:ind w:firstLine="540"/>
        <w:jc w:val="both"/>
      </w:pPr>
      <w:r>
        <w:t>Департамент в течение 5 рабочих дней со дня поступления заявления гражданина и документов, подтверждающих основание для замены (повторной выдачи) уведомления, осуществляет проверку документов и сведений на предмет соответствия Порядку и принимает решение о замене (повторной выдаче) уведомления или об отказе в замене (повторной выдаче) уведомления.</w:t>
      </w:r>
    </w:p>
    <w:p w:rsidR="00B5113C" w:rsidRDefault="00B5113C">
      <w:pPr>
        <w:pStyle w:val="ConsPlusNormal"/>
        <w:spacing w:before="220"/>
        <w:ind w:firstLine="540"/>
        <w:jc w:val="both"/>
      </w:pPr>
      <w:bookmarkStart w:id="217" w:name="P5866"/>
      <w:bookmarkEnd w:id="217"/>
      <w:r>
        <w:t>26. Основаниями для замены (повторной выдачи) уведомления являются:</w:t>
      </w:r>
    </w:p>
    <w:p w:rsidR="00B5113C" w:rsidRDefault="00B5113C">
      <w:pPr>
        <w:pStyle w:val="ConsPlusNormal"/>
        <w:spacing w:before="220"/>
        <w:ind w:firstLine="540"/>
        <w:jc w:val="both"/>
      </w:pPr>
      <w:r>
        <w:t>изменение фамилии, имени, отчества участника мероприятия и/или членов семьи участника мероприятия;</w:t>
      </w:r>
    </w:p>
    <w:p w:rsidR="00B5113C" w:rsidRDefault="00B5113C">
      <w:pPr>
        <w:pStyle w:val="ConsPlusNormal"/>
        <w:spacing w:before="220"/>
        <w:ind w:firstLine="540"/>
        <w:jc w:val="both"/>
      </w:pPr>
      <w:r>
        <w:t>порча уведомления;</w:t>
      </w:r>
    </w:p>
    <w:p w:rsidR="00B5113C" w:rsidRDefault="00B5113C">
      <w:pPr>
        <w:pStyle w:val="ConsPlusNormal"/>
        <w:spacing w:before="220"/>
        <w:ind w:firstLine="540"/>
        <w:jc w:val="both"/>
      </w:pPr>
      <w:r>
        <w:t>утрата уведомления;</w:t>
      </w:r>
    </w:p>
    <w:p w:rsidR="00B5113C" w:rsidRDefault="00B5113C">
      <w:pPr>
        <w:pStyle w:val="ConsPlusNormal"/>
        <w:spacing w:before="220"/>
        <w:ind w:firstLine="540"/>
        <w:jc w:val="both"/>
      </w:pPr>
      <w:bookmarkStart w:id="218" w:name="P5870"/>
      <w:bookmarkEnd w:id="218"/>
      <w:r>
        <w:t>изменение состава семьи участника мероприятия в сторону уменьшения количества членов семьи, на которых произведен расчет жилищной субсидии, и размера жилищной субсидии.</w:t>
      </w:r>
    </w:p>
    <w:p w:rsidR="00B5113C" w:rsidRDefault="00B5113C">
      <w:pPr>
        <w:pStyle w:val="ConsPlusNormal"/>
        <w:spacing w:before="220"/>
        <w:ind w:firstLine="540"/>
        <w:jc w:val="both"/>
      </w:pPr>
      <w:r>
        <w:t xml:space="preserve">Новое уведомление департаментом вручается гражданину в порядке и сроки, установленные </w:t>
      </w:r>
      <w:hyperlink w:anchor="P5857" w:history="1">
        <w:r>
          <w:rPr>
            <w:color w:val="0000FF"/>
          </w:rPr>
          <w:t>пунктом 23</w:t>
        </w:r>
      </w:hyperlink>
      <w:r>
        <w:t xml:space="preserve"> порядка.</w:t>
      </w:r>
    </w:p>
    <w:p w:rsidR="00B5113C" w:rsidRDefault="00B5113C">
      <w:pPr>
        <w:pStyle w:val="ConsPlusNormal"/>
        <w:spacing w:before="220"/>
        <w:ind w:firstLine="540"/>
        <w:jc w:val="both"/>
      </w:pPr>
      <w:r>
        <w:t xml:space="preserve">В случае замены (повторной выдачи) уведомления по основаниям, установленным </w:t>
      </w:r>
      <w:hyperlink w:anchor="P5866" w:history="1">
        <w:r>
          <w:rPr>
            <w:color w:val="0000FF"/>
          </w:rPr>
          <w:t>пунктом 26</w:t>
        </w:r>
      </w:hyperlink>
      <w:r>
        <w:t xml:space="preserve"> порядка, для расчета размера жилищной субсидии применяется норматив стоимости одного квадратного метра общей площади жилого помещения по Российской Федерации, утвержденный Министерством строительства и жилищно-коммунального хозяйства Российской Федерации на дату выдачи первого уведомления (для выезжающих в населенные пункты Тюменской области за счет иных источников финансирования расчет размера субсидии осуществляется в соответствии с постановлением Администрации Тюменской области от 24 января 2005 года N 3-пк "Об утверждении Положения о предоставлении социальных выплат на приобретение жилого помещения гражданам, выезжающим из Ханты-Мансийского автономного округа - Югры, Ямало-Ненецкого автономного округа в Тюменскую область").</w:t>
      </w:r>
    </w:p>
    <w:p w:rsidR="00B5113C" w:rsidRDefault="00B5113C">
      <w:pPr>
        <w:pStyle w:val="ConsPlusNormal"/>
        <w:spacing w:before="220"/>
        <w:ind w:firstLine="540"/>
        <w:jc w:val="both"/>
      </w:pPr>
      <w:bookmarkStart w:id="219" w:name="P5873"/>
      <w:bookmarkEnd w:id="219"/>
      <w:r>
        <w:lastRenderedPageBreak/>
        <w:t xml:space="preserve">27. Размер жилищной субсидии рассчитывается департаментом на дату выдачи уведомления и является неизменным на весь срок действия уведомления, за исключением случая, указанного в </w:t>
      </w:r>
      <w:hyperlink w:anchor="P5870" w:history="1">
        <w:r>
          <w:rPr>
            <w:color w:val="0000FF"/>
          </w:rPr>
          <w:t>абзаце пятом пункта 26</w:t>
        </w:r>
      </w:hyperlink>
      <w:r>
        <w:t xml:space="preserve"> порядка.</w:t>
      </w:r>
    </w:p>
    <w:p w:rsidR="00B5113C" w:rsidRDefault="00B5113C">
      <w:pPr>
        <w:pStyle w:val="ConsPlusNormal"/>
        <w:spacing w:before="220"/>
        <w:ind w:firstLine="540"/>
        <w:jc w:val="both"/>
      </w:pPr>
      <w:r>
        <w:t>Размер жилищной субсидии (Рс) определяется по формуле:</w:t>
      </w:r>
    </w:p>
    <w:p w:rsidR="00B5113C" w:rsidRDefault="00B5113C">
      <w:pPr>
        <w:pStyle w:val="ConsPlusNormal"/>
        <w:jc w:val="both"/>
      </w:pPr>
    </w:p>
    <w:p w:rsidR="00B5113C" w:rsidRDefault="00B5113C">
      <w:pPr>
        <w:pStyle w:val="ConsPlusNormal"/>
        <w:ind w:firstLine="540"/>
        <w:jc w:val="both"/>
      </w:pPr>
      <w:r>
        <w:t>Рс = Н x С, где:</w:t>
      </w:r>
    </w:p>
    <w:p w:rsidR="00B5113C" w:rsidRDefault="00B5113C">
      <w:pPr>
        <w:pStyle w:val="ConsPlusNormal"/>
        <w:jc w:val="both"/>
      </w:pPr>
    </w:p>
    <w:p w:rsidR="00B5113C" w:rsidRDefault="00B5113C">
      <w:pPr>
        <w:pStyle w:val="ConsPlusNormal"/>
        <w:ind w:firstLine="540"/>
        <w:jc w:val="both"/>
      </w:pPr>
      <w:r>
        <w:t xml:space="preserve">Н - норма предоставления общей площади жилого помещения, установленная для семей разной численности в соответствии с </w:t>
      </w:r>
      <w:hyperlink w:anchor="P5880" w:history="1">
        <w:r>
          <w:rPr>
            <w:color w:val="0000FF"/>
          </w:rPr>
          <w:t>пунктом 28</w:t>
        </w:r>
      </w:hyperlink>
      <w:r>
        <w:t xml:space="preserve"> порядка;</w:t>
      </w:r>
    </w:p>
    <w:p w:rsidR="00B5113C" w:rsidRDefault="00B5113C">
      <w:pPr>
        <w:pStyle w:val="ConsPlusNormal"/>
        <w:spacing w:before="220"/>
        <w:ind w:firstLine="540"/>
        <w:jc w:val="both"/>
      </w:pPr>
      <w:r>
        <w:t>С - норматив стоимости одного квадратного метра общей площади жилого помещения по Российской Федерации, утвержденный Министерством строительства и жилищно-коммунального хозяйства Российской Федерации на дату выдачи уведомления (для выезжающих в населенные пункты Тюменской области за счет иных источников финансирования расчет размера субсидии осуществляется в соответствии с постановлением Администрации Тюменской области от 24 января 2005 года N 3-пк "Об утверждении Положения о предоставлении социальных выплат на приобретение жилого помещения гражданам, выезжающим из Ханты-Мансийского автономного округа - Югры, Ямало-Ненецкого автономного округа в Тюменскую область").</w:t>
      </w:r>
    </w:p>
    <w:p w:rsidR="00B5113C" w:rsidRDefault="00B5113C">
      <w:pPr>
        <w:pStyle w:val="ConsPlusNormal"/>
        <w:spacing w:before="220"/>
        <w:ind w:firstLine="540"/>
        <w:jc w:val="both"/>
      </w:pPr>
      <w:bookmarkStart w:id="220" w:name="P5880"/>
      <w:bookmarkEnd w:id="220"/>
      <w:r>
        <w:t xml:space="preserve">28. Норма предоставления общей площади жилого помещения устанавливается для семей разной численности исходя из количества членов семьи, постоянно проживающих с участником мероприятия, указанных в заявлении, предусмотренном </w:t>
      </w:r>
      <w:hyperlink w:anchor="P5826" w:history="1">
        <w:r>
          <w:rPr>
            <w:color w:val="0000FF"/>
          </w:rPr>
          <w:t>подпунктом 18.1 пункта 18</w:t>
        </w:r>
      </w:hyperlink>
      <w:r>
        <w:t xml:space="preserve"> порядка, в размере:</w:t>
      </w:r>
    </w:p>
    <w:p w:rsidR="00B5113C" w:rsidRDefault="00B5113C">
      <w:pPr>
        <w:pStyle w:val="ConsPlusNormal"/>
        <w:spacing w:before="220"/>
        <w:ind w:firstLine="540"/>
        <w:jc w:val="both"/>
      </w:pPr>
      <w:r>
        <w:t>33 квадратных метра общей площади жилого помещения - для семьи, состоящей из одного человека;</w:t>
      </w:r>
    </w:p>
    <w:p w:rsidR="00B5113C" w:rsidRDefault="00B5113C">
      <w:pPr>
        <w:pStyle w:val="ConsPlusNormal"/>
        <w:spacing w:before="220"/>
        <w:ind w:firstLine="540"/>
        <w:jc w:val="both"/>
      </w:pPr>
      <w:r>
        <w:t>42 квадратных метра общей площади жилого помещения - для семьи, состоящей из двух человек;</w:t>
      </w:r>
    </w:p>
    <w:p w:rsidR="00B5113C" w:rsidRDefault="00B5113C">
      <w:pPr>
        <w:pStyle w:val="ConsPlusNormal"/>
        <w:spacing w:before="220"/>
        <w:ind w:firstLine="540"/>
        <w:jc w:val="both"/>
      </w:pPr>
      <w:r>
        <w:t>18 квадратных метров общей площади жилого помещения на каждого члена семьи - для семьи, состоящей из трех или более человек.</w:t>
      </w:r>
    </w:p>
    <w:p w:rsidR="00B5113C" w:rsidRDefault="00B5113C">
      <w:pPr>
        <w:pStyle w:val="ConsPlusNormal"/>
        <w:spacing w:before="220"/>
        <w:ind w:firstLine="540"/>
        <w:jc w:val="both"/>
      </w:pPr>
      <w:r>
        <w:t>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жилищной субсидии, учитывается норма дополнительной общей площади жилого помещения в размере 15 кв. м. При наличии права на дополнительную общую площадь по нескольким основаниям размер такой площади не суммируется.</w:t>
      </w:r>
    </w:p>
    <w:p w:rsidR="00B5113C" w:rsidRDefault="00B5113C">
      <w:pPr>
        <w:pStyle w:val="ConsPlusNormal"/>
        <w:spacing w:before="220"/>
        <w:ind w:firstLine="540"/>
        <w:jc w:val="both"/>
      </w:pPr>
      <w:r>
        <w:t xml:space="preserve">29. В случае отчуждения участником мероприятия и (или) членами его семьи жилого помещения (жилых помещений), принадлежащего им на праве собственности, либо принадлежащей указанным гражданам доли в праве общей собственности на жилое помещение, размер нормы предоставления общей площади жилого помещения, принимаемый для расчета размера жилищной субсидии, определяется как разница между общей площадью жилого помещения, установленной в соответствии с </w:t>
      </w:r>
      <w:hyperlink w:anchor="P5873" w:history="1">
        <w:r>
          <w:rPr>
            <w:color w:val="0000FF"/>
          </w:rPr>
          <w:t>пунктом 27</w:t>
        </w:r>
      </w:hyperlink>
      <w:r>
        <w:t xml:space="preserve"> порядка, приходящейся на указанного в настоящем абзаце участника мероприятия и (или) членов его семьи, и площадью отчужденного жилого помещения (жилых помещений).</w:t>
      </w:r>
    </w:p>
    <w:p w:rsidR="00B5113C" w:rsidRDefault="00B5113C">
      <w:pPr>
        <w:pStyle w:val="ConsPlusNormal"/>
        <w:spacing w:before="220"/>
        <w:ind w:firstLine="540"/>
        <w:jc w:val="both"/>
      </w:pPr>
      <w:r>
        <w:t>Указанные гражданско-правовые сделки по отчуждению жилых помещений учитываются в течение 5 лет, предшествующих дате принятия решения о предоставлении жилищной субсидии.</w:t>
      </w:r>
    </w:p>
    <w:p w:rsidR="00B5113C" w:rsidRDefault="00B5113C">
      <w:pPr>
        <w:pStyle w:val="ConsPlusNormal"/>
        <w:spacing w:before="220"/>
        <w:ind w:firstLine="540"/>
        <w:jc w:val="both"/>
      </w:pPr>
      <w:r>
        <w:t>Не учитываются сделки по отчуждению жилых помещений:</w:t>
      </w:r>
    </w:p>
    <w:p w:rsidR="00B5113C" w:rsidRDefault="00B5113C">
      <w:pPr>
        <w:pStyle w:val="ConsPlusNormal"/>
        <w:spacing w:before="220"/>
        <w:ind w:firstLine="540"/>
        <w:jc w:val="both"/>
      </w:pPr>
      <w:r>
        <w:t xml:space="preserve">признанных в установленном порядке непригодными для проживания, либо жилых помещений, расположенных в многоквартирных домах, признанных непригодными для </w:t>
      </w:r>
      <w:r>
        <w:lastRenderedPageBreak/>
        <w:t>проживания, аварийными и подлежащими сносу, совершенные независимо от даты выдачи свидетельства с целью приобретения жилых помещений,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гражданами, не получавшими жилищную субсидию в соответствии с Порядком (факт признания жилого помещения непригодным для проживания, многоквартирного дома непригодным для проживания, аварийным и подлежащим сносу, должен быть подтвержден соответствующим решением межведомственной комиссии);</w:t>
      </w:r>
    </w:p>
    <w:p w:rsidR="00B5113C" w:rsidRDefault="00B5113C">
      <w:pPr>
        <w:pStyle w:val="ConsPlusNormal"/>
        <w:spacing w:before="220"/>
        <w:ind w:firstLine="540"/>
        <w:jc w:val="both"/>
      </w:pPr>
      <w:r>
        <w:t xml:space="preserve">совершенные в целях исполнения обязательства по оформлению в собственность членов семьи жилого помещения, предусмотренного Федеральным </w:t>
      </w:r>
      <w:hyperlink r:id="rId411" w:history="1">
        <w:r>
          <w:rPr>
            <w:color w:val="0000FF"/>
          </w:rPr>
          <w:t>законом</w:t>
        </w:r>
      </w:hyperlink>
      <w:r>
        <w:t xml:space="preserve"> от 29 декабря 2006 года N 256-ФЗ "О дополнительных мерах государственной поддержки семей, имеющих детей" и подзаконными актами, участником мероприятия или членом семьи участника мероприятия, получившими государственный сертификат на материнский (семейный) капитал и распорядившимися им на улучшение жилищных условий, в результате которых право собственности на жилое помещение (доля в праве собственности на жилое помещение) перешло к членам семьи участника мероприятия, что не привело к уменьшению общей площади жилых помещений, находящихся в собственности участника мероприятия и членов его семьи.</w:t>
      </w:r>
    </w:p>
    <w:p w:rsidR="00B5113C" w:rsidRDefault="00B5113C">
      <w:pPr>
        <w:pStyle w:val="ConsPlusNormal"/>
        <w:spacing w:before="220"/>
        <w:ind w:firstLine="540"/>
        <w:jc w:val="both"/>
      </w:pPr>
      <w:r>
        <w:t xml:space="preserve">30. В случае предоставления органом местного самоуправления участнику мероприятия и (или) членам его семьи взамен изъятого жилого помещения иного жилого помещения, общая площадь изъятого жилого помещения не учитывается при расчете размера жилищной субсидии, независимо от общей площади предоставленного жилого помещения. При этом участником мероприятия и (или) членами его семьи подписывается обязательство о передаче предоставленного жилого помещения в муниципальную собственность, предусмотренное </w:t>
      </w:r>
      <w:hyperlink w:anchor="P5831" w:history="1">
        <w:r>
          <w:rPr>
            <w:color w:val="0000FF"/>
          </w:rPr>
          <w:t>подпунктом 18.6 пункта 18</w:t>
        </w:r>
      </w:hyperlink>
      <w:r>
        <w:t xml:space="preserve"> порядка.</w:t>
      </w:r>
    </w:p>
    <w:p w:rsidR="00B5113C" w:rsidRDefault="00B5113C">
      <w:pPr>
        <w:pStyle w:val="ConsPlusNormal"/>
        <w:spacing w:before="220"/>
        <w:ind w:firstLine="540"/>
        <w:jc w:val="both"/>
      </w:pPr>
      <w:bookmarkStart w:id="221" w:name="P5891"/>
      <w:bookmarkEnd w:id="221"/>
      <w:r>
        <w:t>31. Жилищная субсидия носит целевой характер и может быть использована на оплату договора приобретения жилых помещений (квартир, индивидуальных жилых домов), заключенных в период действия уведомления.</w:t>
      </w:r>
    </w:p>
    <w:p w:rsidR="00B5113C" w:rsidRDefault="00B5113C">
      <w:pPr>
        <w:pStyle w:val="ConsPlusNormal"/>
        <w:spacing w:before="220"/>
        <w:ind w:firstLine="540"/>
        <w:jc w:val="both"/>
      </w:pPr>
      <w:r>
        <w:t>С использованием жилищной субсидии в соответствии с Порядком граждане должны приобрести одно или несколько жилых помещений,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общей площадью в расчете на каждого члена семьи, учтенного при расчете размера жилищной субсидии, не менее учетной нормы площади жилого помещения, установленной в целях принятия граждан на учет в качестве нуждающихся в жилых помещениях, в месте приобретения жилого помещения.</w:t>
      </w:r>
    </w:p>
    <w:p w:rsidR="00B5113C" w:rsidRDefault="00B5113C">
      <w:pPr>
        <w:pStyle w:val="ConsPlusNormal"/>
        <w:spacing w:before="220"/>
        <w:ind w:firstLine="540"/>
        <w:jc w:val="both"/>
      </w:pPr>
      <w:r>
        <w:t>Не допускается приобретение индивидуальных жилых домов, расположенных на дачных, огородных или садовых участках.</w:t>
      </w:r>
    </w:p>
    <w:p w:rsidR="00B5113C" w:rsidRDefault="00B5113C">
      <w:pPr>
        <w:pStyle w:val="ConsPlusNormal"/>
        <w:spacing w:before="220"/>
        <w:ind w:firstLine="540"/>
        <w:jc w:val="both"/>
      </w:pPr>
      <w:r>
        <w:t>32. Приобретаемое жилое помещение оформляется в долевую собственность всех членов семьи участника мероприятия, указанных в уведомлении.</w:t>
      </w:r>
    </w:p>
    <w:p w:rsidR="00B5113C" w:rsidRDefault="00B5113C">
      <w:pPr>
        <w:pStyle w:val="ConsPlusNormal"/>
        <w:spacing w:before="220"/>
        <w:ind w:firstLine="540"/>
        <w:jc w:val="both"/>
      </w:pPr>
      <w:bookmarkStart w:id="222" w:name="P5895"/>
      <w:bookmarkEnd w:id="222"/>
      <w:r>
        <w:t>33. Участник мероприятия, получивший уведомление, в срок, установленный в уведомлении, представляет в уполномоченный орган заявление о предоставлении жилищной субсидии по форме, установленной департаментом, с приложением следующих документов:</w:t>
      </w:r>
    </w:p>
    <w:p w:rsidR="00B5113C" w:rsidRDefault="00B5113C">
      <w:pPr>
        <w:pStyle w:val="ConsPlusNormal"/>
        <w:spacing w:before="220"/>
        <w:ind w:firstLine="540"/>
        <w:jc w:val="both"/>
      </w:pPr>
      <w:bookmarkStart w:id="223" w:name="P5896"/>
      <w:bookmarkEnd w:id="223"/>
      <w:r>
        <w:t>33.1. Удостоверяющих личность заявителя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p w:rsidR="00B5113C" w:rsidRDefault="00B5113C">
      <w:pPr>
        <w:pStyle w:val="ConsPlusNormal"/>
        <w:spacing w:before="220"/>
        <w:ind w:firstLine="540"/>
        <w:jc w:val="both"/>
      </w:pPr>
      <w:r>
        <w:t xml:space="preserve">33.2. Содержащих сведения о регистрации по месту жительства заявителя и членов его семьи </w:t>
      </w:r>
      <w:r>
        <w:lastRenderedPageBreak/>
        <w:t>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адресная справка).</w:t>
      </w:r>
    </w:p>
    <w:p w:rsidR="00B5113C" w:rsidRDefault="00B5113C">
      <w:pPr>
        <w:pStyle w:val="ConsPlusNormal"/>
        <w:spacing w:before="220"/>
        <w:ind w:firstLine="540"/>
        <w:jc w:val="both"/>
      </w:pPr>
      <w:r>
        <w:t>33.3. Договора (ов) приобретения жилого (ых) помещения (ий), оформленного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в котором указывается размер жилищной субсидии на приобретение жилого помещения, реквизиты счета, на который будут перечисляться средства социальной выплаты, размер личного вклада гражданина (при наличии) и срок его внесения (личный вклад гражданина рассчитывается как разница между стоимостью приобретаемого жилого помещения и размером предоставляемой жилищной субсидии).</w:t>
      </w:r>
    </w:p>
    <w:p w:rsidR="00B5113C" w:rsidRDefault="00B5113C">
      <w:pPr>
        <w:pStyle w:val="ConsPlusNormal"/>
        <w:spacing w:before="220"/>
        <w:ind w:firstLine="540"/>
        <w:jc w:val="both"/>
      </w:pPr>
      <w:r>
        <w:t>33.4. Платежных документов, подтверждающих внесение собственных и (или) заемных средств (представляются в случае внесения собственных и (или) заемных средств).</w:t>
      </w:r>
    </w:p>
    <w:p w:rsidR="00B5113C" w:rsidRDefault="00B5113C">
      <w:pPr>
        <w:pStyle w:val="ConsPlusNormal"/>
        <w:spacing w:before="220"/>
        <w:ind w:firstLine="540"/>
        <w:jc w:val="both"/>
      </w:pPr>
      <w:bookmarkStart w:id="224" w:name="P5900"/>
      <w:bookmarkEnd w:id="224"/>
      <w:r>
        <w:t xml:space="preserve">33.5. Обязательства, предусмотренного </w:t>
      </w:r>
      <w:hyperlink w:anchor="P5831" w:history="1">
        <w:r>
          <w:rPr>
            <w:color w:val="0000FF"/>
          </w:rPr>
          <w:t>подпунктом 18.6 пункта 18</w:t>
        </w:r>
      </w:hyperlink>
      <w:r>
        <w:t xml:space="preserve"> порядка.</w:t>
      </w:r>
    </w:p>
    <w:p w:rsidR="00B5113C" w:rsidRDefault="00B5113C">
      <w:pPr>
        <w:pStyle w:val="ConsPlusNormal"/>
        <w:spacing w:before="220"/>
        <w:ind w:firstLine="540"/>
        <w:jc w:val="both"/>
      </w:pPr>
      <w:r>
        <w:t>Заявление подается с предъявлением оригиналов соответствующих документов, копии которых заверяются ответственным сотрудником уполномоченного органа, принимающим документы, после чего оригиналы документов возвращаются гражданину.</w:t>
      </w:r>
    </w:p>
    <w:p w:rsidR="00B5113C" w:rsidRDefault="00B5113C">
      <w:pPr>
        <w:pStyle w:val="ConsPlusNormal"/>
        <w:spacing w:before="220"/>
        <w:ind w:firstLine="540"/>
        <w:jc w:val="both"/>
      </w:pPr>
      <w:r>
        <w:t>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B5113C" w:rsidRDefault="00B5113C">
      <w:pPr>
        <w:pStyle w:val="ConsPlusNormal"/>
        <w:spacing w:before="220"/>
        <w:ind w:firstLine="540"/>
        <w:jc w:val="both"/>
      </w:pPr>
      <w:bookmarkStart w:id="225" w:name="P5903"/>
      <w:bookmarkEnd w:id="225"/>
      <w:r>
        <w:t xml:space="preserve">34. Уполномоченный орган в течение 5 рабочих дней со дня получения от участника мероприятия документов, указанных в </w:t>
      </w:r>
      <w:hyperlink w:anchor="P5895" w:history="1">
        <w:r>
          <w:rPr>
            <w:color w:val="0000FF"/>
          </w:rPr>
          <w:t>пункте 33</w:t>
        </w:r>
      </w:hyperlink>
      <w:r>
        <w:t xml:space="preserve"> порядка, в порядке межведомственного информационного взаимодействия запрашивает:</w:t>
      </w:r>
    </w:p>
    <w:p w:rsidR="00B5113C" w:rsidRDefault="00B5113C">
      <w:pPr>
        <w:pStyle w:val="ConsPlusNormal"/>
        <w:spacing w:before="220"/>
        <w:ind w:firstLine="540"/>
        <w:jc w:val="both"/>
      </w:pPr>
      <w:r>
        <w:t>сведения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B5113C" w:rsidRDefault="00B5113C">
      <w:pPr>
        <w:pStyle w:val="ConsPlusNormal"/>
        <w:spacing w:before="220"/>
        <w:ind w:firstLine="540"/>
        <w:jc w:val="both"/>
      </w:pPr>
      <w:r>
        <w:t>сведения о предоставлении иных мер государственной поддержки на приобретение жилых помещений участнику мероприятия и членам его семьи.</w:t>
      </w:r>
    </w:p>
    <w:p w:rsidR="00B5113C" w:rsidRDefault="00B5113C">
      <w:pPr>
        <w:pStyle w:val="ConsPlusNormal"/>
        <w:spacing w:before="220"/>
        <w:ind w:firstLine="540"/>
        <w:jc w:val="both"/>
      </w:pPr>
      <w:r>
        <w:t xml:space="preserve">35. В течение 5 рабочих дней с даты получения сведений, указанных в </w:t>
      </w:r>
      <w:hyperlink w:anchor="P5903" w:history="1">
        <w:r>
          <w:rPr>
            <w:color w:val="0000FF"/>
          </w:rPr>
          <w:t>пункте 34</w:t>
        </w:r>
      </w:hyperlink>
      <w:r>
        <w:t xml:space="preserve"> порядка, уполномоченный орган осуществляет проверку документов, указанных в </w:t>
      </w:r>
      <w:hyperlink w:anchor="P5895" w:history="1">
        <w:r>
          <w:rPr>
            <w:color w:val="0000FF"/>
          </w:rPr>
          <w:t>пунктах 33</w:t>
        </w:r>
      </w:hyperlink>
      <w:r>
        <w:t xml:space="preserve">, </w:t>
      </w:r>
      <w:hyperlink w:anchor="P5903" w:history="1">
        <w:r>
          <w:rPr>
            <w:color w:val="0000FF"/>
          </w:rPr>
          <w:t>34</w:t>
        </w:r>
      </w:hyperlink>
      <w:r>
        <w:t xml:space="preserve"> порядка на соответствие требованиям порядка и в случае, если документы соответствуют требованиям порядка, направляет их в департамент.</w:t>
      </w:r>
    </w:p>
    <w:p w:rsidR="00B5113C" w:rsidRDefault="00B5113C">
      <w:pPr>
        <w:pStyle w:val="ConsPlusNormal"/>
        <w:spacing w:before="220"/>
        <w:ind w:firstLine="540"/>
        <w:jc w:val="both"/>
      </w:pPr>
      <w:r>
        <w:t xml:space="preserve">36. Департамент в течение 20 рабочих дней со дня получения от уполномоченного органа документов, указанных в </w:t>
      </w:r>
      <w:hyperlink w:anchor="P5895" w:history="1">
        <w:r>
          <w:rPr>
            <w:color w:val="0000FF"/>
          </w:rPr>
          <w:t>пунктах 33</w:t>
        </w:r>
      </w:hyperlink>
      <w:r>
        <w:t xml:space="preserve">, </w:t>
      </w:r>
      <w:hyperlink w:anchor="P5903" w:history="1">
        <w:r>
          <w:rPr>
            <w:color w:val="0000FF"/>
          </w:rPr>
          <w:t>34</w:t>
        </w:r>
      </w:hyperlink>
      <w:r>
        <w:t xml:space="preserve"> порядка принимает решение о предоставлении жилищной субсидии либо об отказе от предоставления жилищной субсидии участнику мероприятия.</w:t>
      </w:r>
    </w:p>
    <w:p w:rsidR="00B5113C" w:rsidRDefault="00B5113C">
      <w:pPr>
        <w:pStyle w:val="ConsPlusNormal"/>
        <w:spacing w:before="220"/>
        <w:ind w:firstLine="540"/>
        <w:jc w:val="both"/>
      </w:pPr>
      <w:r>
        <w:t>37. Основаниями для отказа в предоставлении жилищной субсидии являются:</w:t>
      </w:r>
    </w:p>
    <w:p w:rsidR="00B5113C" w:rsidRDefault="00B5113C">
      <w:pPr>
        <w:pStyle w:val="ConsPlusNormal"/>
        <w:spacing w:before="220"/>
        <w:ind w:firstLine="540"/>
        <w:jc w:val="both"/>
      </w:pPr>
      <w:r>
        <w:t>37.1. Письменный отказ гражданина от получения жилищной субсидии.</w:t>
      </w:r>
    </w:p>
    <w:p w:rsidR="00B5113C" w:rsidRDefault="00B5113C">
      <w:pPr>
        <w:pStyle w:val="ConsPlusNormal"/>
        <w:spacing w:before="220"/>
        <w:ind w:firstLine="540"/>
        <w:jc w:val="both"/>
      </w:pPr>
      <w:r>
        <w:t>37.2. Утрата оснований для участия в мероприятии.</w:t>
      </w:r>
    </w:p>
    <w:p w:rsidR="00B5113C" w:rsidRDefault="00B5113C">
      <w:pPr>
        <w:pStyle w:val="ConsPlusNormal"/>
        <w:spacing w:before="220"/>
        <w:ind w:firstLine="540"/>
        <w:jc w:val="both"/>
      </w:pPr>
      <w:r>
        <w:t xml:space="preserve">37.3. Несоответствие приобретенного жилого помещения требованиям, установленным </w:t>
      </w:r>
      <w:hyperlink w:anchor="P5891" w:history="1">
        <w:r>
          <w:rPr>
            <w:color w:val="0000FF"/>
          </w:rPr>
          <w:t>пунктом 31</w:t>
        </w:r>
      </w:hyperlink>
      <w:r>
        <w:t xml:space="preserve"> порядка.</w:t>
      </w:r>
    </w:p>
    <w:p w:rsidR="00B5113C" w:rsidRDefault="00B5113C">
      <w:pPr>
        <w:pStyle w:val="ConsPlusNormal"/>
        <w:spacing w:before="220"/>
        <w:ind w:firstLine="540"/>
        <w:jc w:val="both"/>
      </w:pPr>
      <w:r>
        <w:t xml:space="preserve">37.4. Нарушение срока предоставления, непредставление, предоставление не в полном объеме документов, предусмотренных </w:t>
      </w:r>
      <w:hyperlink w:anchor="P5896" w:history="1">
        <w:r>
          <w:rPr>
            <w:color w:val="0000FF"/>
          </w:rPr>
          <w:t>подпунктами 33.1</w:t>
        </w:r>
      </w:hyperlink>
      <w:r>
        <w:t xml:space="preserve"> - </w:t>
      </w:r>
      <w:hyperlink w:anchor="P5900" w:history="1">
        <w:r>
          <w:rPr>
            <w:color w:val="0000FF"/>
          </w:rPr>
          <w:t>33.5 пункта 33</w:t>
        </w:r>
      </w:hyperlink>
      <w:r>
        <w:t xml:space="preserve"> порядка, в период срока </w:t>
      </w:r>
      <w:r>
        <w:lastRenderedPageBreak/>
        <w:t xml:space="preserve">действия уведомления, установленного </w:t>
      </w:r>
      <w:hyperlink w:anchor="P5862" w:history="1">
        <w:r>
          <w:rPr>
            <w:color w:val="0000FF"/>
          </w:rPr>
          <w:t>абзацем вторым пункта 24</w:t>
        </w:r>
      </w:hyperlink>
      <w:r>
        <w:t xml:space="preserve"> порядка.</w:t>
      </w:r>
    </w:p>
    <w:p w:rsidR="00B5113C" w:rsidRDefault="00B5113C">
      <w:pPr>
        <w:pStyle w:val="ConsPlusNormal"/>
        <w:spacing w:before="220"/>
        <w:ind w:firstLine="540"/>
        <w:jc w:val="both"/>
      </w:pPr>
      <w:r>
        <w:t xml:space="preserve">37.5. Несоответствие документов, предусмотренных </w:t>
      </w:r>
      <w:hyperlink w:anchor="P5895" w:history="1">
        <w:r>
          <w:rPr>
            <w:color w:val="0000FF"/>
          </w:rPr>
          <w:t>пунктом 33</w:t>
        </w:r>
      </w:hyperlink>
      <w:r>
        <w:t xml:space="preserve"> порядка, условиям предоставления жилищной субсидии по Порядку.</w:t>
      </w:r>
    </w:p>
    <w:p w:rsidR="00B5113C" w:rsidRDefault="00B5113C">
      <w:pPr>
        <w:pStyle w:val="ConsPlusNormal"/>
        <w:spacing w:before="220"/>
        <w:ind w:firstLine="540"/>
        <w:jc w:val="both"/>
      </w:pPr>
      <w:r>
        <w:t>37.6. Выявление фактов недостоверности сведений, содержащихся в представленных документах.</w:t>
      </w:r>
    </w:p>
    <w:p w:rsidR="00B5113C" w:rsidRDefault="00B5113C">
      <w:pPr>
        <w:pStyle w:val="ConsPlusNormal"/>
        <w:spacing w:before="220"/>
        <w:ind w:firstLine="540"/>
        <w:jc w:val="both"/>
      </w:pPr>
      <w:r>
        <w:t>37.7. Получение участником мероприятия и/или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B5113C" w:rsidRDefault="00B5113C">
      <w:pPr>
        <w:pStyle w:val="ConsPlusNormal"/>
        <w:spacing w:before="220"/>
        <w:ind w:firstLine="540"/>
        <w:jc w:val="both"/>
      </w:pPr>
      <w:r>
        <w:t>37.8. Выезда гражданина в другой субъект Российской Федерации на постоянное место жительства.</w:t>
      </w:r>
    </w:p>
    <w:p w:rsidR="00B5113C" w:rsidRDefault="00B5113C">
      <w:pPr>
        <w:pStyle w:val="ConsPlusNormal"/>
        <w:spacing w:before="220"/>
        <w:ind w:firstLine="540"/>
        <w:jc w:val="both"/>
      </w:pPr>
      <w:r>
        <w:t>Решение об отказе должно быть обоснованным, со ссылкой на положения порядка, и может быть обжаловано гражданином в соответствии с законодательством Российской Федерации.</w:t>
      </w:r>
    </w:p>
    <w:p w:rsidR="00B5113C" w:rsidRDefault="00B5113C">
      <w:pPr>
        <w:pStyle w:val="ConsPlusNormal"/>
        <w:spacing w:before="220"/>
        <w:ind w:firstLine="540"/>
        <w:jc w:val="both"/>
      </w:pPr>
      <w:r>
        <w:t>Решение о предоставлении (отказе в предоставлении) жилищной субсидии оформляется приказом департамента.</w:t>
      </w:r>
    </w:p>
    <w:p w:rsidR="00B5113C" w:rsidRDefault="00B5113C">
      <w:pPr>
        <w:pStyle w:val="ConsPlusNormal"/>
        <w:spacing w:before="220"/>
        <w:ind w:firstLine="540"/>
        <w:jc w:val="both"/>
      </w:pPr>
      <w:r>
        <w:t>Извещение об отказе в предоставлении жилищной субсидии в течение 5 рабочих дней со дня принятия соответствующего решения направляется департаментом в уполномоченный орган для вручения участнику мероприятия, в отношении которого принято решение, путем направления почтовым отправлением с уведомлением о вручении.</w:t>
      </w:r>
    </w:p>
    <w:p w:rsidR="00B5113C" w:rsidRDefault="00B5113C">
      <w:pPr>
        <w:pStyle w:val="ConsPlusNormal"/>
        <w:spacing w:before="220"/>
        <w:ind w:firstLine="540"/>
        <w:jc w:val="both"/>
      </w:pPr>
      <w:r>
        <w:t>Уполномоченный орган в течение 5 рабочих дней с даты получения извещения об отказе в предоставлении жилищной субсидии осуществляет его вручение участникам мероприятия лично, под роспись.</w:t>
      </w:r>
    </w:p>
    <w:p w:rsidR="00B5113C" w:rsidRDefault="00B5113C">
      <w:pPr>
        <w:pStyle w:val="ConsPlusNormal"/>
        <w:spacing w:before="220"/>
        <w:ind w:firstLine="540"/>
        <w:jc w:val="both"/>
      </w:pPr>
      <w:r>
        <w:t>Допускается направление извещения участнику мероприятия почтовым отправлением с уведомлением о вручении с согласия участника мероприятия.</w:t>
      </w:r>
    </w:p>
    <w:p w:rsidR="00B5113C" w:rsidRDefault="00B5113C">
      <w:pPr>
        <w:pStyle w:val="ConsPlusNormal"/>
        <w:spacing w:before="220"/>
        <w:ind w:firstLine="540"/>
        <w:jc w:val="both"/>
      </w:pPr>
      <w:r>
        <w:t>38. Департамент в течение 10 рабочих дней со дня принятия решения о предоставлении жилищной субсидии осуществляет перечисление средств субсидии на счет продавца жилого помещения в соответствии с реквизитами, указанными в представленном договоре.</w:t>
      </w:r>
    </w:p>
    <w:p w:rsidR="00B5113C" w:rsidRDefault="00B5113C">
      <w:pPr>
        <w:pStyle w:val="ConsPlusNormal"/>
        <w:spacing w:before="220"/>
        <w:ind w:firstLine="540"/>
        <w:jc w:val="both"/>
      </w:pPr>
      <w:r>
        <w:t>39. Участники мероприятия, получившие уведомление, выезжающие в населенные пункты Тюменской области за счет иных источников финансирования, в срок, указанный в уведомлении, обращаются для предоставления жилищной субсидии в уполномоченный орган Тюменской области.</w:t>
      </w:r>
    </w:p>
    <w:p w:rsidR="00B5113C" w:rsidRDefault="00B5113C">
      <w:pPr>
        <w:pStyle w:val="ConsPlusNormal"/>
        <w:spacing w:before="220"/>
        <w:ind w:firstLine="540"/>
        <w:jc w:val="both"/>
      </w:pPr>
      <w:r>
        <w:t>Предоставление жилищных субсидий на приобретение жилого помещения гражданам, выезжающим из автономного округа в населенные пункты Тюменской области за счет иных источников, финансирования осуществляется в соответствии с постановлением Администрации Тюменской области от 24 января 2005 года N 3-пк "Об утверждении Положения о предоставлении социальных выплат на приобретение жилого помещения гражданам, выезжающим из Ханты-Мансийского автономного округа - Югры, Ямало-Ненецкого автономного округа в Тюменскую область".</w:t>
      </w:r>
    </w:p>
    <w:p w:rsidR="00B5113C" w:rsidRDefault="00B5113C">
      <w:pPr>
        <w:pStyle w:val="ConsPlusNormal"/>
        <w:spacing w:before="220"/>
        <w:ind w:firstLine="540"/>
        <w:jc w:val="both"/>
      </w:pPr>
      <w:r>
        <w:t>Порядок и механизм взаимодействия между уполномоченным органом Тюменской области и департаментом регулируются отдельно заключенным соглашением о порядке реализации мероприятия.</w:t>
      </w:r>
    </w:p>
    <w:p w:rsidR="00B5113C" w:rsidRDefault="00B5113C">
      <w:pPr>
        <w:pStyle w:val="ConsPlusNormal"/>
        <w:spacing w:before="220"/>
        <w:ind w:firstLine="540"/>
        <w:jc w:val="both"/>
      </w:pPr>
      <w:r>
        <w:lastRenderedPageBreak/>
        <w:t>40. Расходы по оформлению жилья в собственность граждане, получившие жилищную субсидию, несут за счет собственных средств.</w:t>
      </w:r>
    </w:p>
    <w:p w:rsidR="00B5113C" w:rsidRDefault="00B5113C">
      <w:pPr>
        <w:pStyle w:val="ConsPlusNormal"/>
        <w:spacing w:before="220"/>
        <w:ind w:firstLine="540"/>
        <w:jc w:val="both"/>
      </w:pPr>
      <w:r>
        <w:t>41. Контроль за целевым и эффективным использованием средств жилищной субсидии участниками мероприятия осуществляется Уполномоченным органом, департаментом.</w:t>
      </w:r>
    </w:p>
    <w:p w:rsidR="00B5113C" w:rsidRDefault="00B5113C">
      <w:pPr>
        <w:pStyle w:val="ConsPlusNormal"/>
        <w:spacing w:before="220"/>
        <w:ind w:firstLine="540"/>
        <w:jc w:val="both"/>
      </w:pPr>
      <w:r>
        <w:t>Департамент осуществляет проверку правомерности принятия уполномоченным органом решений о признании гражданина участником мероприятия.</w:t>
      </w:r>
    </w:p>
    <w:p w:rsidR="00B5113C" w:rsidRDefault="00B5113C">
      <w:pPr>
        <w:pStyle w:val="ConsPlusNormal"/>
        <w:spacing w:before="220"/>
        <w:ind w:firstLine="540"/>
        <w:jc w:val="both"/>
      </w:pPr>
      <w:bookmarkStart w:id="226" w:name="P5929"/>
      <w:bookmarkEnd w:id="226"/>
      <w:r>
        <w:t>42. Получатель жилищной субсидии несет ответственность за ее использование по целевому назначению. В случае расходования гражданином средств жилищной субсидии не по целевому назначению жилищная субсидия подлежит возврату получателем жилищной субсидии в бюджет в полном объеме.</w:t>
      </w:r>
    </w:p>
    <w:p w:rsidR="00B5113C" w:rsidRDefault="00B5113C">
      <w:pPr>
        <w:pStyle w:val="ConsPlusNormal"/>
        <w:spacing w:before="220"/>
        <w:ind w:firstLine="540"/>
        <w:jc w:val="both"/>
      </w:pPr>
      <w:bookmarkStart w:id="227" w:name="P5930"/>
      <w:bookmarkEnd w:id="227"/>
      <w:r>
        <w:t xml:space="preserve">Возврат жилищной субсидии в бюджет осуществляется получателем жилищной субсидии в течение 10 рабочих дней с момента получения мотивированного уведомления о ее возврате, направленного уполномоченным органом, департаментом в течение 5 рабочих дней со дня выявления случая, указанного в </w:t>
      </w:r>
      <w:hyperlink w:anchor="P5929" w:history="1">
        <w:r>
          <w:rPr>
            <w:color w:val="0000FF"/>
          </w:rPr>
          <w:t>абзаце первом</w:t>
        </w:r>
      </w:hyperlink>
      <w:r>
        <w:t xml:space="preserve"> настоящего пункта.</w:t>
      </w:r>
    </w:p>
    <w:p w:rsidR="00B5113C" w:rsidRDefault="00B5113C">
      <w:pPr>
        <w:pStyle w:val="ConsPlusNormal"/>
        <w:spacing w:before="220"/>
        <w:ind w:firstLine="540"/>
        <w:jc w:val="both"/>
      </w:pPr>
      <w:r>
        <w:t xml:space="preserve">В случае невыполнения требования, установленного </w:t>
      </w:r>
      <w:hyperlink w:anchor="P5930" w:history="1">
        <w:r>
          <w:rPr>
            <w:color w:val="0000FF"/>
          </w:rPr>
          <w:t>абзацем вторым</w:t>
        </w:r>
      </w:hyperlink>
      <w:r>
        <w:t xml:space="preserve"> настоящего пункта, возврат жилищной субсидии обеспечивается в судебном порядке в соответствии с законодательством Российской Федерации.</w:t>
      </w:r>
    </w:p>
    <w:p w:rsidR="00B5113C" w:rsidRDefault="00B5113C">
      <w:pPr>
        <w:pStyle w:val="ConsPlusNormal"/>
        <w:spacing w:before="220"/>
        <w:ind w:firstLine="540"/>
        <w:jc w:val="both"/>
      </w:pPr>
      <w:r>
        <w:t>43. Граждане и все члены их семьи, получившие жилищную субсидию, включаются уполномоченным органом и департаментом в реестр граждан, получивших меры государственной и социальной поддержки на улучшение жилищных условий.</w:t>
      </w:r>
    </w:p>
    <w:p w:rsidR="00B5113C" w:rsidRDefault="00B5113C">
      <w:pPr>
        <w:pStyle w:val="ConsPlusNormal"/>
        <w:spacing w:before="220"/>
        <w:ind w:firstLine="540"/>
        <w:jc w:val="both"/>
      </w:pPr>
      <w:r>
        <w:t>44. Уполномоченный орган представляет в департамент отчетность по форме и в сроки, установленные департаментом.</w:t>
      </w: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right"/>
        <w:outlineLvl w:val="0"/>
      </w:pPr>
      <w:r>
        <w:t>Приложение 14</w:t>
      </w:r>
    </w:p>
    <w:p w:rsidR="00B5113C" w:rsidRDefault="00B5113C">
      <w:pPr>
        <w:pStyle w:val="ConsPlusNormal"/>
        <w:jc w:val="right"/>
      </w:pPr>
      <w:r>
        <w:t>к постановлению</w:t>
      </w:r>
    </w:p>
    <w:p w:rsidR="00B5113C" w:rsidRDefault="00B5113C">
      <w:pPr>
        <w:pStyle w:val="ConsPlusNormal"/>
        <w:jc w:val="right"/>
      </w:pPr>
      <w:r>
        <w:t>Правительства Ханты-Мансийского</w:t>
      </w:r>
    </w:p>
    <w:p w:rsidR="00B5113C" w:rsidRDefault="00B5113C">
      <w:pPr>
        <w:pStyle w:val="ConsPlusNormal"/>
        <w:jc w:val="right"/>
      </w:pPr>
      <w:r>
        <w:t>автономного округа - Югры</w:t>
      </w:r>
    </w:p>
    <w:p w:rsidR="00B5113C" w:rsidRDefault="00B5113C">
      <w:pPr>
        <w:pStyle w:val="ConsPlusNormal"/>
        <w:jc w:val="right"/>
      </w:pPr>
      <w:r>
        <w:t>от 5 октября 2018 года N 346-п</w:t>
      </w:r>
    </w:p>
    <w:p w:rsidR="00B5113C" w:rsidRDefault="00B5113C">
      <w:pPr>
        <w:pStyle w:val="ConsPlusNormal"/>
        <w:jc w:val="both"/>
      </w:pPr>
    </w:p>
    <w:p w:rsidR="00B5113C" w:rsidRDefault="00B5113C">
      <w:pPr>
        <w:pStyle w:val="ConsPlusTitle"/>
        <w:jc w:val="center"/>
      </w:pPr>
      <w:r>
        <w:t>ПОРЯДОК</w:t>
      </w:r>
    </w:p>
    <w:p w:rsidR="00B5113C" w:rsidRDefault="00B5113C">
      <w:pPr>
        <w:pStyle w:val="ConsPlusTitle"/>
        <w:jc w:val="center"/>
      </w:pPr>
      <w:r>
        <w:t>ПРЕДОСТАВЛЕНИЯ СУБСИДИИ НА ПРИОБРЕТЕНИЕ ИЛИ СТРОИТЕЛЬСТВО</w:t>
      </w:r>
    </w:p>
    <w:p w:rsidR="00B5113C" w:rsidRDefault="00B5113C">
      <w:pPr>
        <w:pStyle w:val="ConsPlusTitle"/>
        <w:jc w:val="center"/>
      </w:pPr>
      <w:r>
        <w:t>ЖИЛЫХ ПОМЕЩЕНИЙ МОЛОДЫМ СЕМЬЯМ И МОЛОДЫМ СПЕЦИАЛИСТАМ,</w:t>
      </w:r>
    </w:p>
    <w:p w:rsidR="00B5113C" w:rsidRDefault="00B5113C">
      <w:pPr>
        <w:pStyle w:val="ConsPlusTitle"/>
        <w:jc w:val="center"/>
      </w:pPr>
      <w:r>
        <w:t>ПОДАВШИМ ДО 31 ДЕКАБРЯ 2010 ГОДА ЗАЯВЛЕНИЯ НА ПОЛУЧЕНИЕ МЕР</w:t>
      </w:r>
    </w:p>
    <w:p w:rsidR="00B5113C" w:rsidRDefault="00B5113C">
      <w:pPr>
        <w:pStyle w:val="ConsPlusTitle"/>
        <w:jc w:val="center"/>
      </w:pPr>
      <w:r>
        <w:t>ГОСУДАРСТВЕННОЙ ПОДДЕРЖКИ (ДАЛЕЕ - ПОРЯДОК)</w:t>
      </w:r>
    </w:p>
    <w:p w:rsidR="00B5113C" w:rsidRDefault="00B5113C">
      <w:pPr>
        <w:pStyle w:val="ConsPlusNormal"/>
        <w:jc w:val="center"/>
      </w:pPr>
    </w:p>
    <w:p w:rsidR="00B5113C" w:rsidRDefault="00B5113C">
      <w:pPr>
        <w:pStyle w:val="ConsPlusNormal"/>
        <w:ind w:firstLine="540"/>
        <w:jc w:val="both"/>
      </w:pPr>
      <w:r>
        <w:t xml:space="preserve">Утратил силу с 31 января 2020 года. - </w:t>
      </w:r>
      <w:hyperlink r:id="rId412" w:history="1">
        <w:r>
          <w:rPr>
            <w:color w:val="0000FF"/>
          </w:rPr>
          <w:t>Постановление</w:t>
        </w:r>
      </w:hyperlink>
      <w:r>
        <w:t xml:space="preserve"> Правительства ХМАО - Югры от 31.01.2020 N 19-п.</w:t>
      </w:r>
    </w:p>
    <w:p w:rsidR="00B5113C" w:rsidRDefault="00B5113C">
      <w:pPr>
        <w:pStyle w:val="ConsPlusNormal"/>
        <w:ind w:firstLine="540"/>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right"/>
        <w:outlineLvl w:val="0"/>
      </w:pPr>
      <w:r>
        <w:t>Приложение 15</w:t>
      </w:r>
    </w:p>
    <w:p w:rsidR="00B5113C" w:rsidRDefault="00B5113C">
      <w:pPr>
        <w:pStyle w:val="ConsPlusNormal"/>
        <w:jc w:val="right"/>
      </w:pPr>
      <w:r>
        <w:t>к постановлению</w:t>
      </w:r>
    </w:p>
    <w:p w:rsidR="00B5113C" w:rsidRDefault="00B5113C">
      <w:pPr>
        <w:pStyle w:val="ConsPlusNormal"/>
        <w:jc w:val="right"/>
      </w:pPr>
      <w:r>
        <w:lastRenderedPageBreak/>
        <w:t>Правительства Ханты-Мансийского</w:t>
      </w:r>
    </w:p>
    <w:p w:rsidR="00B5113C" w:rsidRDefault="00B5113C">
      <w:pPr>
        <w:pStyle w:val="ConsPlusNormal"/>
        <w:jc w:val="right"/>
      </w:pPr>
      <w:r>
        <w:t>автономного округа - Югры</w:t>
      </w:r>
    </w:p>
    <w:p w:rsidR="00B5113C" w:rsidRDefault="00B5113C">
      <w:pPr>
        <w:pStyle w:val="ConsPlusNormal"/>
        <w:jc w:val="right"/>
      </w:pPr>
      <w:r>
        <w:t>от 5 октября 2018 года N 346-п</w:t>
      </w:r>
    </w:p>
    <w:p w:rsidR="00B5113C" w:rsidRDefault="00B5113C">
      <w:pPr>
        <w:pStyle w:val="ConsPlusNormal"/>
        <w:jc w:val="both"/>
      </w:pPr>
    </w:p>
    <w:p w:rsidR="00B5113C" w:rsidRDefault="00B5113C">
      <w:pPr>
        <w:pStyle w:val="ConsPlusTitle"/>
        <w:jc w:val="center"/>
      </w:pPr>
      <w:bookmarkStart w:id="228" w:name="P5963"/>
      <w:bookmarkEnd w:id="228"/>
      <w:r>
        <w:t>ПОРЯДОК</w:t>
      </w:r>
    </w:p>
    <w:p w:rsidR="00B5113C" w:rsidRDefault="00B5113C">
      <w:pPr>
        <w:pStyle w:val="ConsPlusTitle"/>
        <w:jc w:val="center"/>
      </w:pPr>
      <w:r>
        <w:t>ПРЕДОСТАВЛЕНИЯ СУБСИДИИ НА ПРИОБРЕТЕНИЕ ИЛИ СТРОИТЕЛЬСТВО</w:t>
      </w:r>
    </w:p>
    <w:p w:rsidR="00B5113C" w:rsidRDefault="00B5113C">
      <w:pPr>
        <w:pStyle w:val="ConsPlusTitle"/>
        <w:jc w:val="center"/>
      </w:pPr>
      <w:r>
        <w:t>ЖИЛЫХ ПОМЕЩЕНИЙ МОЛОДЫМ СЕМЬЯМ, ПОДАВШИМ ПОСЛЕ 31 ДЕКАБРЯ</w:t>
      </w:r>
    </w:p>
    <w:p w:rsidR="00B5113C" w:rsidRDefault="00B5113C">
      <w:pPr>
        <w:pStyle w:val="ConsPlusTitle"/>
        <w:jc w:val="center"/>
      </w:pPr>
      <w:r>
        <w:t>2010 ГОДА ЗАЯВЛЕНИЯ НА ПОЛУЧЕНИЕ МЕР ГОСУДАРСТВЕННОЙ</w:t>
      </w:r>
    </w:p>
    <w:p w:rsidR="00B5113C" w:rsidRDefault="00B5113C">
      <w:pPr>
        <w:pStyle w:val="ConsPlusTitle"/>
        <w:jc w:val="center"/>
      </w:pPr>
      <w:r>
        <w:t>ПОДДЕРЖКИ (ДАЛЕЕ - ПОРЯДОК)</w:t>
      </w:r>
    </w:p>
    <w:p w:rsidR="00B5113C" w:rsidRDefault="00B51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13C">
        <w:trPr>
          <w:jc w:val="center"/>
        </w:trPr>
        <w:tc>
          <w:tcPr>
            <w:tcW w:w="9294" w:type="dxa"/>
            <w:tcBorders>
              <w:top w:val="nil"/>
              <w:left w:val="single" w:sz="24" w:space="0" w:color="CED3F1"/>
              <w:bottom w:val="nil"/>
              <w:right w:val="single" w:sz="24" w:space="0" w:color="F4F3F8"/>
            </w:tcBorders>
            <w:shd w:val="clear" w:color="auto" w:fill="F4F3F8"/>
          </w:tcPr>
          <w:p w:rsidR="00B5113C" w:rsidRDefault="00B5113C">
            <w:pPr>
              <w:pStyle w:val="ConsPlusNormal"/>
              <w:jc w:val="center"/>
            </w:pPr>
            <w:r>
              <w:rPr>
                <w:color w:val="392C69"/>
              </w:rPr>
              <w:t>Список изменяющих документов</w:t>
            </w:r>
          </w:p>
          <w:p w:rsidR="00B5113C" w:rsidRDefault="00B5113C">
            <w:pPr>
              <w:pStyle w:val="ConsPlusNormal"/>
              <w:jc w:val="center"/>
            </w:pPr>
            <w:r>
              <w:rPr>
                <w:color w:val="392C69"/>
              </w:rPr>
              <w:t xml:space="preserve">(введен </w:t>
            </w:r>
            <w:hyperlink r:id="rId413" w:history="1">
              <w:r>
                <w:rPr>
                  <w:color w:val="0000FF"/>
                </w:rPr>
                <w:t>постановлением</w:t>
              </w:r>
            </w:hyperlink>
            <w:r>
              <w:rPr>
                <w:color w:val="392C69"/>
              </w:rPr>
              <w:t xml:space="preserve"> Правительства ХМАО - Югры от 01.02.2019 N 20-п;</w:t>
            </w:r>
          </w:p>
          <w:p w:rsidR="00B5113C" w:rsidRDefault="00B5113C">
            <w:pPr>
              <w:pStyle w:val="ConsPlusNormal"/>
              <w:jc w:val="center"/>
            </w:pPr>
            <w:r>
              <w:rPr>
                <w:color w:val="392C69"/>
              </w:rPr>
              <w:t xml:space="preserve">в ред. постановлений Правительства ХМАО - Югры от 31.01.2020 </w:t>
            </w:r>
            <w:hyperlink r:id="rId414" w:history="1">
              <w:r>
                <w:rPr>
                  <w:color w:val="0000FF"/>
                </w:rPr>
                <w:t>N 19-п</w:t>
              </w:r>
            </w:hyperlink>
            <w:r>
              <w:rPr>
                <w:color w:val="392C69"/>
              </w:rPr>
              <w:t>,</w:t>
            </w:r>
          </w:p>
          <w:p w:rsidR="00B5113C" w:rsidRDefault="00B5113C">
            <w:pPr>
              <w:pStyle w:val="ConsPlusNormal"/>
              <w:jc w:val="center"/>
            </w:pPr>
            <w:r>
              <w:rPr>
                <w:color w:val="392C69"/>
              </w:rPr>
              <w:t xml:space="preserve">от 17.04.2020 </w:t>
            </w:r>
            <w:hyperlink r:id="rId415" w:history="1">
              <w:r>
                <w:rPr>
                  <w:color w:val="0000FF"/>
                </w:rPr>
                <w:t>N 143-п</w:t>
              </w:r>
            </w:hyperlink>
            <w:r>
              <w:rPr>
                <w:color w:val="392C69"/>
              </w:rPr>
              <w:t>)</w:t>
            </w:r>
          </w:p>
        </w:tc>
      </w:tr>
    </w:tbl>
    <w:p w:rsidR="00B5113C" w:rsidRDefault="00B5113C">
      <w:pPr>
        <w:pStyle w:val="ConsPlusNormal"/>
        <w:jc w:val="both"/>
      </w:pPr>
    </w:p>
    <w:p w:rsidR="00B5113C" w:rsidRDefault="00B5113C">
      <w:pPr>
        <w:pStyle w:val="ConsPlusNormal"/>
        <w:ind w:firstLine="540"/>
        <w:jc w:val="both"/>
      </w:pPr>
      <w:bookmarkStart w:id="229" w:name="P5973"/>
      <w:bookmarkEnd w:id="229"/>
      <w:r>
        <w:t>1. Порядок устанавливает правила и условия предоставления субсидии за счет средств бюджета Ханты-Мансийского автономного округа - Югры (далее также - автономный округ) на приобретение или строительство жилых помещений в собственность молодым семьям, нуждающимся в жилых помещениях, подавшим после 31 декабря 2010 года заявления на получение мер государственной поддержки, в том числе на вновь рожденных детей в период действия долговых обязательств.</w:t>
      </w:r>
    </w:p>
    <w:p w:rsidR="00B5113C" w:rsidRDefault="00B5113C">
      <w:pPr>
        <w:pStyle w:val="ConsPlusNormal"/>
        <w:spacing w:before="220"/>
        <w:ind w:firstLine="540"/>
        <w:jc w:val="both"/>
      </w:pPr>
      <w:r>
        <w:t>Субсидия предоставляется при условии заключения указанными гражданами договоров на приобретение или строительство жилых помещений и предоставления их в уполномоченную организацию до 1 июля 2019 года.</w:t>
      </w:r>
    </w:p>
    <w:p w:rsidR="00B5113C" w:rsidRDefault="00B5113C">
      <w:pPr>
        <w:pStyle w:val="ConsPlusNormal"/>
        <w:spacing w:before="220"/>
        <w:ind w:firstLine="540"/>
        <w:jc w:val="both"/>
      </w:pPr>
      <w:r>
        <w:t>2. Для целей порядка используются следующие основные понятия:</w:t>
      </w:r>
    </w:p>
    <w:p w:rsidR="00B5113C" w:rsidRDefault="00B5113C">
      <w:pPr>
        <w:pStyle w:val="ConsPlusNormal"/>
        <w:spacing w:before="220"/>
        <w:ind w:firstLine="540"/>
        <w:jc w:val="both"/>
      </w:pPr>
      <w:r>
        <w:t>молодые семьи - молодые семьи, в том числе неполные молодые семьи, состоящие из одного молодого родителя и одного и более детей, возраст каждого из супругов либо одного родителя в неполной семье не превышает 35 лет на день включения в список претендентов, а также молодые семьи и молодые специалисты, подавшие после 31 декабря 2010 года заявления на получение мер государственной поддержки на вновь рожденных детей в период действия долговых обязательств;</w:t>
      </w:r>
    </w:p>
    <w:p w:rsidR="00B5113C" w:rsidRDefault="00B5113C">
      <w:pPr>
        <w:pStyle w:val="ConsPlusNormal"/>
        <w:spacing w:before="220"/>
        <w:ind w:firstLine="540"/>
        <w:jc w:val="both"/>
      </w:pPr>
      <w:r>
        <w:t>уведомление - документ, которым извещается молодая семья о том, что она может получить государственную поддержку в текущем году при соблюдении условий, установленных Порядком;</w:t>
      </w:r>
    </w:p>
    <w:p w:rsidR="00B5113C" w:rsidRDefault="00B5113C">
      <w:pPr>
        <w:pStyle w:val="ConsPlusNormal"/>
        <w:spacing w:before="220"/>
        <w:ind w:firstLine="540"/>
        <w:jc w:val="both"/>
      </w:pPr>
      <w:r>
        <w:t>уполномоченная организация - организация, привлекаемая на конкурсной основе в соответствии с законодательством Российской Федерации и автономного округа для реализации мероприятия.</w:t>
      </w:r>
    </w:p>
    <w:p w:rsidR="00B5113C" w:rsidRDefault="00B5113C">
      <w:pPr>
        <w:pStyle w:val="ConsPlusNormal"/>
        <w:spacing w:before="220"/>
        <w:ind w:firstLine="540"/>
        <w:jc w:val="both"/>
      </w:pPr>
      <w:r>
        <w:t>3. В целях порядка нуждающимися в улучшении жилищных условий являются члены молодой семьи, если они:</w:t>
      </w:r>
    </w:p>
    <w:p w:rsidR="00B5113C" w:rsidRDefault="00B5113C">
      <w:pPr>
        <w:pStyle w:val="ConsPlusNormal"/>
        <w:spacing w:before="220"/>
        <w:ind w:firstLine="540"/>
        <w:jc w:val="both"/>
      </w:pPr>
      <w: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w:t>
      </w:r>
    </w:p>
    <w:p w:rsidR="00B5113C" w:rsidRDefault="00B5113C">
      <w:pPr>
        <w:pStyle w:val="ConsPlusNormal"/>
        <w:spacing w:before="220"/>
        <w:ind w:firstLine="540"/>
        <w:jc w:val="both"/>
      </w:pPr>
      <w:r>
        <w:t>2) не являются собственниками жилых помещений или членами семьи собственника жилого помещения;</w:t>
      </w:r>
    </w:p>
    <w:p w:rsidR="00B5113C" w:rsidRDefault="00B5113C">
      <w:pPr>
        <w:pStyle w:val="ConsPlusNormal"/>
        <w:spacing w:before="220"/>
        <w:ind w:firstLine="540"/>
        <w:jc w:val="both"/>
      </w:pPr>
      <w:r>
        <w:t>3) являются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члена семьи менее 12 квадратных метров;</w:t>
      </w:r>
    </w:p>
    <w:p w:rsidR="00B5113C" w:rsidRDefault="00B5113C">
      <w:pPr>
        <w:pStyle w:val="ConsPlusNormal"/>
        <w:spacing w:before="220"/>
        <w:ind w:firstLine="540"/>
        <w:jc w:val="both"/>
      </w:pPr>
      <w:r>
        <w:t xml:space="preserve">4) являются собственниками жилых помещений или членами семьи собственника жилого </w:t>
      </w:r>
      <w:r>
        <w:lastRenderedPageBreak/>
        <w:t>помещения и обеспечены общей площадью жилого помещения на одного члена семьи менее 12 квадратных метров;</w:t>
      </w:r>
    </w:p>
    <w:p w:rsidR="00B5113C" w:rsidRDefault="00B5113C">
      <w:pPr>
        <w:pStyle w:val="ConsPlusNormal"/>
        <w:spacing w:before="220"/>
        <w:ind w:firstLine="540"/>
        <w:jc w:val="both"/>
      </w:pPr>
      <w:r>
        <w:t>5) проживают в жилых помещениях, не отвечающих установленным для жилых помещений требованиям;</w:t>
      </w:r>
    </w:p>
    <w:p w:rsidR="00B5113C" w:rsidRDefault="00B5113C">
      <w:pPr>
        <w:pStyle w:val="ConsPlusNormal"/>
        <w:spacing w:before="220"/>
        <w:ind w:firstLine="540"/>
        <w:jc w:val="both"/>
      </w:pPr>
      <w:r>
        <w:t>6)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имеют иного жилого помещения, занимаемого по договору социального найма или принадлежащего им на праве собственности;</w:t>
      </w:r>
    </w:p>
    <w:p w:rsidR="00B5113C" w:rsidRDefault="00B5113C">
      <w:pPr>
        <w:pStyle w:val="ConsPlusNormal"/>
        <w:spacing w:before="220"/>
        <w:ind w:firstLine="540"/>
        <w:jc w:val="both"/>
      </w:pPr>
      <w:r>
        <w:t>7) состоят на учете по месту его постоянного жительства в качестве нуждающегося в жилом помещении, предоставляемом по договору социального найма.</w:t>
      </w:r>
    </w:p>
    <w:p w:rsidR="00B5113C" w:rsidRDefault="00B5113C">
      <w:pPr>
        <w:pStyle w:val="ConsPlusNormal"/>
        <w:spacing w:before="220"/>
        <w:ind w:firstLine="540"/>
        <w:jc w:val="both"/>
      </w:pPr>
      <w:r>
        <w:t>В целях определения нуждаемости в жилом помещении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Иные лица могут быть признаны членами семьи нанимателя жилого помещения по договору социального найма в судебном порядке.</w:t>
      </w:r>
    </w:p>
    <w:p w:rsidR="00B5113C" w:rsidRDefault="00B5113C">
      <w:pPr>
        <w:pStyle w:val="ConsPlusNormal"/>
        <w:spacing w:before="220"/>
        <w:ind w:firstLine="540"/>
        <w:jc w:val="both"/>
      </w:pPr>
      <w:r>
        <w:t>Членами семьи собственника жилого помещения признаются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иные граждане могут быть признаны членами семьи собственника, если они вселены собственником в качестве членов своей семьи и признаны таковыми в судебном порядке.</w:t>
      </w:r>
    </w:p>
    <w:p w:rsidR="00B5113C" w:rsidRDefault="00B5113C">
      <w:pPr>
        <w:pStyle w:val="ConsPlusNormal"/>
        <w:spacing w:before="220"/>
        <w:ind w:firstLine="540"/>
        <w:jc w:val="both"/>
      </w:pPr>
      <w:r>
        <w:t>При определении нуждаемости не учитываются жилые помещения, приобретенные в целях получения субсидии в соответствии с порядком.</w:t>
      </w:r>
    </w:p>
    <w:p w:rsidR="00B5113C" w:rsidRDefault="00B5113C">
      <w:pPr>
        <w:pStyle w:val="ConsPlusNormal"/>
        <w:spacing w:before="220"/>
        <w:ind w:firstLine="540"/>
        <w:jc w:val="both"/>
      </w:pPr>
      <w:bookmarkStart w:id="230" w:name="P5990"/>
      <w:bookmarkEnd w:id="230"/>
      <w:r>
        <w:t>4. Молодые семьи, ухудшившие свои жилищные условия в течение пяти лет, предшествующих обращению с целью постановки на учет для получения мер государственной поддержки, не вправе претендовать на получение субсидии.</w:t>
      </w:r>
    </w:p>
    <w:p w:rsidR="00B5113C" w:rsidRDefault="00B5113C">
      <w:pPr>
        <w:pStyle w:val="ConsPlusNormal"/>
        <w:jc w:val="both"/>
      </w:pPr>
      <w:r>
        <w:t xml:space="preserve">(в ред. </w:t>
      </w:r>
      <w:hyperlink r:id="rId416"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Под ухудшением жилищных условий следует понимать совершение указанными гражданами сделок продажи, дарения, обмена ранее имеющегося жилого помещения, находящегося на территории Российской Федерации, в результате чего их обеспеченность общей площадью жилых помещений на одного члена семьи стала составлять менее 12 кв. метров.</w:t>
      </w:r>
    </w:p>
    <w:p w:rsidR="00B5113C" w:rsidRDefault="00B5113C">
      <w:pPr>
        <w:pStyle w:val="ConsPlusNormal"/>
        <w:jc w:val="both"/>
      </w:pPr>
      <w:r>
        <w:t xml:space="preserve">(в ред. </w:t>
      </w:r>
      <w:hyperlink r:id="rId417"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bookmarkStart w:id="231" w:name="P5994"/>
      <w:bookmarkEnd w:id="231"/>
      <w:r>
        <w:t>5. Молодые семьи обязаны уведомить уполномоченную организацию об изменении обстоятельств, которые могут повлиять на получение государственной поддержки не позднее 30 календарных дней с даты изменения обстоятельств.</w:t>
      </w:r>
    </w:p>
    <w:p w:rsidR="00B5113C" w:rsidRDefault="00B5113C">
      <w:pPr>
        <w:pStyle w:val="ConsPlusNormal"/>
        <w:spacing w:before="220"/>
        <w:ind w:firstLine="540"/>
        <w:jc w:val="both"/>
      </w:pPr>
      <w:bookmarkStart w:id="232" w:name="P5995"/>
      <w:bookmarkEnd w:id="232"/>
      <w:r>
        <w:t>Уполномоченная организация не несет ответственности за неполучение информации и уведомлений в случае если молодая семья сменила адрес для получения почтовой корреспонденции и не уведомил уполномоченную организацию об этом.</w:t>
      </w:r>
    </w:p>
    <w:p w:rsidR="00B5113C" w:rsidRDefault="00B5113C">
      <w:pPr>
        <w:pStyle w:val="ConsPlusNormal"/>
        <w:spacing w:before="220"/>
        <w:ind w:firstLine="540"/>
        <w:jc w:val="both"/>
      </w:pPr>
      <w:r>
        <w:t xml:space="preserve">Документы, свидетельствующие об изменениях, связанных с жилищными условиями, получением молодыми семьями государственной поддержки за счет средств бюджетной системы Российской Федерации, направленных на улучшение жилищных условий, если они не </w:t>
      </w:r>
      <w:r>
        <w:lastRenderedPageBreak/>
        <w:t>представлены членами молодой семьи, молодым специалистом по собственной инициативе, запрашиваются организацией в порядке межведомственного взаимодействия в соответствии с законодательством Российской Федерации.</w:t>
      </w:r>
    </w:p>
    <w:p w:rsidR="00B5113C" w:rsidRDefault="00B5113C">
      <w:pPr>
        <w:pStyle w:val="ConsPlusNormal"/>
        <w:spacing w:before="220"/>
        <w:ind w:firstLine="540"/>
        <w:jc w:val="both"/>
      </w:pPr>
      <w:r>
        <w:t>Документы, подтверждающие изменение сведений о членах молодой семьи,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расположенные в автономном округе.</w:t>
      </w:r>
    </w:p>
    <w:p w:rsidR="00B5113C" w:rsidRDefault="00B5113C">
      <w:pPr>
        <w:pStyle w:val="ConsPlusNormal"/>
        <w:spacing w:before="220"/>
        <w:ind w:firstLine="540"/>
        <w:jc w:val="both"/>
      </w:pPr>
      <w:r>
        <w:t xml:space="preserve">6. Из числа лиц, указанных в </w:t>
      </w:r>
      <w:hyperlink w:anchor="P5973" w:history="1">
        <w:r>
          <w:rPr>
            <w:color w:val="0000FF"/>
          </w:rPr>
          <w:t>пункте 1</w:t>
        </w:r>
      </w:hyperlink>
      <w:r>
        <w:t xml:space="preserve"> порядка, уполномоченная организация формирует единый список молодых семей, подавших после 31 декабря 2010 года заявления на получение мер государственной поддержки (далее - единый список) исходя из даты подачи указанного заявления и его регистрационного номера.</w:t>
      </w:r>
    </w:p>
    <w:p w:rsidR="00B5113C" w:rsidRDefault="00B5113C">
      <w:pPr>
        <w:pStyle w:val="ConsPlusNormal"/>
        <w:spacing w:before="220"/>
        <w:ind w:firstLine="540"/>
        <w:jc w:val="both"/>
      </w:pPr>
      <w:bookmarkStart w:id="233" w:name="P5999"/>
      <w:bookmarkEnd w:id="233"/>
      <w:r>
        <w:t>7. Граждане исключаются из единого списка в случаях:</w:t>
      </w:r>
    </w:p>
    <w:p w:rsidR="00B5113C" w:rsidRDefault="00B5113C">
      <w:pPr>
        <w:pStyle w:val="ConsPlusNormal"/>
        <w:spacing w:before="220"/>
        <w:ind w:firstLine="540"/>
        <w:jc w:val="both"/>
      </w:pPr>
      <w:r>
        <w:t>1) подачи ими заявления об исключении из списка;</w:t>
      </w:r>
    </w:p>
    <w:p w:rsidR="00B5113C" w:rsidRDefault="00B5113C">
      <w:pPr>
        <w:pStyle w:val="ConsPlusNormal"/>
        <w:spacing w:before="220"/>
        <w:ind w:firstLine="540"/>
        <w:jc w:val="both"/>
      </w:pPr>
      <w:r>
        <w:t>2) утраты оснований, дающих право на получение субсидии в соответствии с Порядком (за исключением случая приобретения жилого помещения после постановки на учет в целях получения субсидии для улучшения жилищных условий);</w:t>
      </w:r>
    </w:p>
    <w:p w:rsidR="00B5113C" w:rsidRDefault="00B5113C">
      <w:pPr>
        <w:pStyle w:val="ConsPlusNormal"/>
        <w:spacing w:before="220"/>
        <w:ind w:firstLine="540"/>
        <w:jc w:val="both"/>
      </w:pPr>
      <w:r>
        <w:t>3) отсутствия гражданства Российской Федерации;</w:t>
      </w:r>
    </w:p>
    <w:p w:rsidR="00B5113C" w:rsidRDefault="00B5113C">
      <w:pPr>
        <w:pStyle w:val="ConsPlusNormal"/>
        <w:spacing w:before="220"/>
        <w:ind w:firstLine="540"/>
        <w:jc w:val="both"/>
      </w:pPr>
      <w:r>
        <w:t xml:space="preserve">4) ухудшения жилищных условий в соответствии с </w:t>
      </w:r>
      <w:hyperlink w:anchor="P5990" w:history="1">
        <w:r>
          <w:rPr>
            <w:color w:val="0000FF"/>
          </w:rPr>
          <w:t>пунктом 4</w:t>
        </w:r>
      </w:hyperlink>
      <w:r>
        <w:t xml:space="preserve"> порядка;</w:t>
      </w:r>
    </w:p>
    <w:p w:rsidR="00B5113C" w:rsidRDefault="00B5113C">
      <w:pPr>
        <w:pStyle w:val="ConsPlusNormal"/>
        <w:jc w:val="both"/>
      </w:pPr>
      <w:r>
        <w:t xml:space="preserve">(в ред. </w:t>
      </w:r>
      <w:hyperlink r:id="rId418"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5) получения молодой семьей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и (или) Югорского капитала на улучшение жилищных условий (в том числе за пределами автономного округа), получения за счет средств бюджета автономного округа компенсации части процентной ставки по ипотечным кредитам, заключенным до 31 декабря 2013 года, в том числе рефинансированным после указанной даты, а также приобретения жилого помещения большей площади,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получение ранее поддержки молодыми семьями, имеющими право на получение субсидии на вновь рожденных детей в период действия долговых обязательств;</w:t>
      </w:r>
    </w:p>
    <w:p w:rsidR="00B5113C" w:rsidRDefault="00B5113C">
      <w:pPr>
        <w:pStyle w:val="ConsPlusNormal"/>
        <w:spacing w:before="220"/>
        <w:ind w:firstLine="540"/>
        <w:jc w:val="both"/>
      </w:pPr>
      <w:r>
        <w:t>6) выезда граждан, претендующих на получение субсидии, и членов его семьи в другой субъект Российской Федерации на постоянное место жительства;</w:t>
      </w:r>
    </w:p>
    <w:p w:rsidR="00B5113C" w:rsidRDefault="00B5113C">
      <w:pPr>
        <w:pStyle w:val="ConsPlusNormal"/>
        <w:spacing w:before="220"/>
        <w:ind w:firstLine="540"/>
        <w:jc w:val="both"/>
      </w:pPr>
      <w:r>
        <w:t>7) выявления в представленных документах и заявлениях не соответствующих действительности сведений;</w:t>
      </w:r>
    </w:p>
    <w:p w:rsidR="00B5113C" w:rsidRDefault="00B5113C">
      <w:pPr>
        <w:pStyle w:val="ConsPlusNormal"/>
        <w:spacing w:before="220"/>
        <w:ind w:firstLine="540"/>
        <w:jc w:val="both"/>
      </w:pPr>
      <w:r>
        <w:t xml:space="preserve">8) отказа в предоставлении субсидии, принятого на основании </w:t>
      </w:r>
      <w:hyperlink w:anchor="P6068" w:history="1">
        <w:r>
          <w:rPr>
            <w:color w:val="0000FF"/>
          </w:rPr>
          <w:t>пункта 15</w:t>
        </w:r>
      </w:hyperlink>
      <w:r>
        <w:t xml:space="preserve"> порядка;</w:t>
      </w:r>
    </w:p>
    <w:p w:rsidR="00B5113C" w:rsidRDefault="00B5113C">
      <w:pPr>
        <w:pStyle w:val="ConsPlusNormal"/>
        <w:spacing w:before="220"/>
        <w:ind w:firstLine="540"/>
        <w:jc w:val="both"/>
      </w:pPr>
      <w:r>
        <w:t>9) отказа от получения субсидии в текущем финансовом году;</w:t>
      </w:r>
    </w:p>
    <w:p w:rsidR="00B5113C" w:rsidRDefault="00B5113C">
      <w:pPr>
        <w:pStyle w:val="ConsPlusNormal"/>
        <w:spacing w:before="220"/>
        <w:ind w:firstLine="540"/>
        <w:jc w:val="both"/>
      </w:pPr>
      <w:r>
        <w:t xml:space="preserve">10) непредставления документов в период действия уведомления, указанных в </w:t>
      </w:r>
      <w:hyperlink w:anchor="P6034" w:history="1">
        <w:r>
          <w:rPr>
            <w:color w:val="0000FF"/>
          </w:rPr>
          <w:t>пункте 12</w:t>
        </w:r>
      </w:hyperlink>
      <w:r>
        <w:t xml:space="preserve"> порядка;</w:t>
      </w:r>
    </w:p>
    <w:p w:rsidR="00B5113C" w:rsidRDefault="00B5113C">
      <w:pPr>
        <w:pStyle w:val="ConsPlusNormal"/>
        <w:spacing w:before="220"/>
        <w:ind w:firstLine="540"/>
        <w:jc w:val="both"/>
      </w:pPr>
      <w:r>
        <w:t xml:space="preserve">11) непредставления членами молодой семьи документов о приобретении жилого помещения в целях получения субсидии в срок, установленный </w:t>
      </w:r>
      <w:hyperlink w:anchor="P6015" w:history="1">
        <w:r>
          <w:rPr>
            <w:color w:val="0000FF"/>
          </w:rPr>
          <w:t>пунктом 9</w:t>
        </w:r>
      </w:hyperlink>
      <w:r>
        <w:t xml:space="preserve"> порядка.</w:t>
      </w:r>
    </w:p>
    <w:p w:rsidR="00B5113C" w:rsidRDefault="00B5113C">
      <w:pPr>
        <w:pStyle w:val="ConsPlusNormal"/>
        <w:spacing w:before="220"/>
        <w:ind w:firstLine="540"/>
        <w:jc w:val="both"/>
      </w:pPr>
      <w:r>
        <w:lastRenderedPageBreak/>
        <w:t>Решение об исключении из списка принимается уполномоченной организацией в течение 10 рабочих дней с даты получения заявления от гражданина и (или) сведений и документов, полученных от органов государственной власти, органов местного самоуправления в порядке межведомственного взаимодействия.</w:t>
      </w:r>
    </w:p>
    <w:p w:rsidR="00B5113C" w:rsidRDefault="00B5113C">
      <w:pPr>
        <w:pStyle w:val="ConsPlusNormal"/>
        <w:spacing w:before="220"/>
        <w:ind w:firstLine="540"/>
        <w:jc w:val="both"/>
      </w:pPr>
      <w:r>
        <w:t>Решение об исключении из списка выдается или направляется уполномоченной организацией гражданину не позднее 5 рабочих дней со дня принятия такого решения уполномоченной организацией.</w:t>
      </w:r>
    </w:p>
    <w:p w:rsidR="00B5113C" w:rsidRDefault="00B5113C">
      <w:pPr>
        <w:pStyle w:val="ConsPlusNormal"/>
        <w:spacing w:before="220"/>
        <w:ind w:firstLine="540"/>
        <w:jc w:val="both"/>
      </w:pPr>
      <w:r>
        <w:t xml:space="preserve">8. Решение об отказе в предоставлении субсидии и об исключении из списка по основаниям, указанным в </w:t>
      </w:r>
      <w:hyperlink w:anchor="P5999" w:history="1">
        <w:r>
          <w:rPr>
            <w:color w:val="0000FF"/>
          </w:rPr>
          <w:t>пунктах 7</w:t>
        </w:r>
      </w:hyperlink>
      <w:r>
        <w:t xml:space="preserve">, </w:t>
      </w:r>
      <w:hyperlink w:anchor="P6068" w:history="1">
        <w:r>
          <w:rPr>
            <w:color w:val="0000FF"/>
          </w:rPr>
          <w:t>15</w:t>
        </w:r>
      </w:hyperlink>
      <w:r>
        <w:t xml:space="preserve"> порядка, принимается уполномоченной организацией, в том числе с учетом информации, получаемой в порядке межведомственного взаимодействия в соответствии с законодательством Российской Федерации.</w:t>
      </w:r>
    </w:p>
    <w:p w:rsidR="00B5113C" w:rsidRDefault="00B5113C">
      <w:pPr>
        <w:pStyle w:val="ConsPlusNormal"/>
        <w:spacing w:before="220"/>
        <w:ind w:firstLine="540"/>
        <w:jc w:val="both"/>
      </w:pPr>
      <w:bookmarkStart w:id="234" w:name="P6015"/>
      <w:bookmarkEnd w:id="234"/>
      <w:r>
        <w:t>9. Для получения субсидии молодые семьи до 1 июля 2019 года представляют в уполномоченную организацию договор приобретения (строительства) жилого помещения, либо договор приобретения (участия в долевом строительстве) жилого помещения с распиской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а в случае строительства объекта индивидуального жилищного строительства договор подряда строительных работ (локально-сметный расчет строительных работ).</w:t>
      </w:r>
    </w:p>
    <w:p w:rsidR="00B5113C" w:rsidRDefault="00B5113C">
      <w:pPr>
        <w:pStyle w:val="ConsPlusNormal"/>
        <w:spacing w:before="220"/>
        <w:ind w:firstLine="540"/>
        <w:jc w:val="both"/>
      </w:pPr>
      <w:r>
        <w:t>Прием документов после 1 июля 2019 года не осуществляется.</w:t>
      </w:r>
    </w:p>
    <w:p w:rsidR="00B5113C" w:rsidRDefault="00B5113C">
      <w:pPr>
        <w:pStyle w:val="ConsPlusNormal"/>
        <w:spacing w:before="220"/>
        <w:ind w:firstLine="540"/>
        <w:jc w:val="both"/>
      </w:pPr>
      <w:r>
        <w:t xml:space="preserve">10. В целях предоставления субсидии в текущем году уполномоченной организацией в течение первых 20 рабочих дней текущего года формируется список претендентов из числа молодых семей, включенных в единый список, предоставивших документы, указанные в </w:t>
      </w:r>
      <w:hyperlink w:anchor="P6015" w:history="1">
        <w:r>
          <w:rPr>
            <w:color w:val="0000FF"/>
          </w:rPr>
          <w:t>пункте 9</w:t>
        </w:r>
      </w:hyperlink>
      <w:r>
        <w:t xml:space="preserve"> порядка, исходя из даты подачи заявления о признании участником подпрограммы и его регистрационного номера, в пределах утвержденных бюджетных ассигнований на соответствующих финансовый год, по состоянию на 1 января (далее - список претендентов).</w:t>
      </w:r>
    </w:p>
    <w:p w:rsidR="00B5113C" w:rsidRDefault="00B5113C">
      <w:pPr>
        <w:pStyle w:val="ConsPlusNormal"/>
        <w:spacing w:before="220"/>
        <w:ind w:firstLine="540"/>
        <w:jc w:val="both"/>
      </w:pPr>
      <w:r>
        <w:t xml:space="preserve">В случае изменения объема финансирования настоящего мероприятия в течение текущего года формируется список претендентов из числа молодых семей, включенных в единый список, предоставивших документы, указанные в </w:t>
      </w:r>
      <w:hyperlink w:anchor="P6015" w:history="1">
        <w:r>
          <w:rPr>
            <w:color w:val="0000FF"/>
          </w:rPr>
          <w:t>пункте 9</w:t>
        </w:r>
      </w:hyperlink>
      <w:r>
        <w:t xml:space="preserve"> порядка, исходя из даты подачи заявления о признании участником подпрограммы и его регистрационного номера, в пределах утвержденных дополнительных бюджетных ассигнований, по состоянию на дату изменения объема финансирования мероприятия.</w:t>
      </w:r>
    </w:p>
    <w:p w:rsidR="00B5113C" w:rsidRDefault="00B5113C">
      <w:pPr>
        <w:pStyle w:val="ConsPlusNormal"/>
        <w:spacing w:before="220"/>
        <w:ind w:firstLine="540"/>
        <w:jc w:val="both"/>
      </w:pPr>
      <w:bookmarkStart w:id="235" w:name="P6019"/>
      <w:bookmarkEnd w:id="235"/>
      <w:r>
        <w:t>11. Право молодой семьи на получение субсидии в текущем финансовом году удостоверяется уведомлением.</w:t>
      </w:r>
    </w:p>
    <w:p w:rsidR="00B5113C" w:rsidRDefault="00B5113C">
      <w:pPr>
        <w:pStyle w:val="ConsPlusNormal"/>
        <w:spacing w:before="220"/>
        <w:ind w:firstLine="540"/>
        <w:jc w:val="both"/>
      </w:pPr>
      <w:r>
        <w:t>Решение о предоставлении уведомления заявителю принимается уполномоченной организацией в соответствии со списком претендентов, в соответствии с планом финансирования на текущий год (далее - план), доведенного Департаментом строительства автономного округа, в пределах утвержденных лимитов бюджетных ассигнований на соответствующий год.</w:t>
      </w:r>
    </w:p>
    <w:p w:rsidR="00B5113C" w:rsidRDefault="00B5113C">
      <w:pPr>
        <w:pStyle w:val="ConsPlusNormal"/>
        <w:spacing w:before="220"/>
        <w:ind w:firstLine="540"/>
        <w:jc w:val="both"/>
      </w:pPr>
      <w:r>
        <w:t>Уполномоченная организация в пределах утвержденных лимитов:</w:t>
      </w:r>
    </w:p>
    <w:p w:rsidR="00B5113C" w:rsidRDefault="00B5113C">
      <w:pPr>
        <w:pStyle w:val="ConsPlusNormal"/>
        <w:spacing w:before="220"/>
        <w:ind w:firstLine="540"/>
        <w:jc w:val="both"/>
      </w:pPr>
      <w:r>
        <w:t>выдает или направляет (с отметкой о получении) гражданам уведомление о возникновении у них права на получение субсидии в текущем финансовом году, срок действия которого составляет 15 календарных дней со дня его вручения, за исключением уведомлений, выданных после 5 декабря, срок действия которых истекает 20 декабря, при этом в срок действия уведомлений не включается период режима повышенной готовности в автономном округе, установленный Губернатором автономного округа в 2020 году с целью предотвращения завоза и распространения новой коронавирусной инфекции, вызванной COVID-19;</w:t>
      </w:r>
    </w:p>
    <w:p w:rsidR="00B5113C" w:rsidRDefault="00B5113C">
      <w:pPr>
        <w:pStyle w:val="ConsPlusNormal"/>
        <w:jc w:val="both"/>
      </w:pPr>
      <w:r>
        <w:lastRenderedPageBreak/>
        <w:t xml:space="preserve">(в ред. </w:t>
      </w:r>
      <w:hyperlink r:id="rId419" w:history="1">
        <w:r>
          <w:rPr>
            <w:color w:val="0000FF"/>
          </w:rPr>
          <w:t>постановления</w:t>
        </w:r>
      </w:hyperlink>
      <w:r>
        <w:t xml:space="preserve"> Правительства ХМАО - Югры от 17.04.2020 N 143-п)</w:t>
      </w:r>
    </w:p>
    <w:p w:rsidR="00B5113C" w:rsidRDefault="00B5113C">
      <w:pPr>
        <w:pStyle w:val="ConsPlusNormal"/>
        <w:spacing w:before="220"/>
        <w:ind w:firstLine="540"/>
        <w:jc w:val="both"/>
      </w:pPr>
      <w:r>
        <w:t>запрашивает в порядке межведомственного информационного взаимодействия следующие сведения и документы:</w:t>
      </w:r>
    </w:p>
    <w:p w:rsidR="00B5113C" w:rsidRDefault="00B5113C">
      <w:pPr>
        <w:pStyle w:val="ConsPlusNormal"/>
        <w:spacing w:before="220"/>
        <w:ind w:firstLine="540"/>
        <w:jc w:val="both"/>
      </w:pPr>
      <w:r>
        <w:t>в органах местного самоуправления - правоустанавливающий документ на земельный участок, разрешение на строительство индивидуального жилого дома, уведомление о планируемом строительстве на соответствующем земельном участке объекта индивидуального жилищного строительства (при строительстве объекта индивидуального жилищного строительства);</w:t>
      </w:r>
    </w:p>
    <w:p w:rsidR="00B5113C" w:rsidRDefault="00B5113C">
      <w:pPr>
        <w:pStyle w:val="ConsPlusNormal"/>
        <w:spacing w:before="220"/>
        <w:ind w:firstLine="540"/>
        <w:jc w:val="both"/>
      </w:pPr>
      <w:r>
        <w:t>в органах, осуществляющих регистрацию прав на недвижимое имущество и сделок с ним, - о наличии или отсутствии в собственности членов молодой семьи жилого помещения, в том числе на ранее существовавшее имя в случае изменения фамилии, имени, отчества, о приобретаемом участником объекте недвижимости, его технических характеристиках;</w:t>
      </w:r>
    </w:p>
    <w:p w:rsidR="00B5113C" w:rsidRDefault="00B5113C">
      <w:pPr>
        <w:pStyle w:val="ConsPlusNormal"/>
        <w:jc w:val="both"/>
      </w:pPr>
      <w:r>
        <w:t xml:space="preserve">(в ред. </w:t>
      </w:r>
      <w:hyperlink r:id="rId420"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 xml:space="preserve">в Управлении Министерства внутренних дел Российской Федерации по автономному округу - о подтверждении регистрации и действительности паспорта на участника и членов семьи (в случае подачи заявления в соответствии с </w:t>
      </w:r>
      <w:hyperlink w:anchor="P6041" w:history="1">
        <w:r>
          <w:rPr>
            <w:color w:val="0000FF"/>
          </w:rPr>
          <w:t>абзацем седьмым пункта 12</w:t>
        </w:r>
      </w:hyperlink>
      <w:r>
        <w:t xml:space="preserve"> порядка);</w:t>
      </w:r>
    </w:p>
    <w:p w:rsidR="00B5113C" w:rsidRDefault="00B5113C">
      <w:pPr>
        <w:pStyle w:val="ConsPlusNormal"/>
        <w:spacing w:before="220"/>
        <w:ind w:firstLine="540"/>
        <w:jc w:val="both"/>
      </w:pPr>
      <w:r>
        <w:t xml:space="preserve">в органах записи актов гражданского состояния автономного округа - о государственной регистрации рождения ребенка в объеме, содержащемся в свидетельстве о рождении ребенка, о заключении (расторжении) брака в объеме, содержащемся в свидетельстве о заключении (расторжении) брака (в случае подачи заявления в соответствии с </w:t>
      </w:r>
      <w:hyperlink w:anchor="P6041" w:history="1">
        <w:r>
          <w:rPr>
            <w:color w:val="0000FF"/>
          </w:rPr>
          <w:t>абзацем седьмым пункта 12</w:t>
        </w:r>
      </w:hyperlink>
      <w:r>
        <w:t xml:space="preserve"> порядка);</w:t>
      </w:r>
    </w:p>
    <w:p w:rsidR="00B5113C" w:rsidRDefault="00B5113C">
      <w:pPr>
        <w:pStyle w:val="ConsPlusNormal"/>
        <w:spacing w:before="220"/>
        <w:ind w:firstLine="540"/>
        <w:jc w:val="both"/>
      </w:pPr>
      <w:r>
        <w:t>в исполнительных органах государственной власти автономного округа, органах местного самоуправления муниципальных образований автономного округа - о получении (неполучении) заявителем и членами его семьи государственной поддержки на приобретение (строительство) жилых помещений за счет средств бюджетной системы Российской Федерации;</w:t>
      </w:r>
    </w:p>
    <w:p w:rsidR="00B5113C" w:rsidRDefault="00B5113C">
      <w:pPr>
        <w:pStyle w:val="ConsPlusNormal"/>
        <w:jc w:val="both"/>
      </w:pPr>
      <w:r>
        <w:t xml:space="preserve">(абзац введен </w:t>
      </w:r>
      <w:hyperlink r:id="rId421" w:history="1">
        <w:r>
          <w:rPr>
            <w:color w:val="0000FF"/>
          </w:rPr>
          <w:t>постановлением</w:t>
        </w:r>
      </w:hyperlink>
      <w:r>
        <w:t xml:space="preserve"> Правительства ХМАО - Югры от 31.01.2020 N 19-п)</w:t>
      </w:r>
    </w:p>
    <w:p w:rsidR="00B5113C" w:rsidRDefault="00B5113C">
      <w:pPr>
        <w:pStyle w:val="ConsPlusNormal"/>
        <w:spacing w:before="220"/>
        <w:ind w:firstLine="540"/>
        <w:jc w:val="both"/>
      </w:pPr>
      <w:r>
        <w:t>в Пенсионном фонде Российской Федерации - о регистрации в системе индивидуального (персонифицированного) учета.</w:t>
      </w:r>
    </w:p>
    <w:p w:rsidR="00B5113C" w:rsidRDefault="00B5113C">
      <w:pPr>
        <w:pStyle w:val="ConsPlusNormal"/>
        <w:jc w:val="both"/>
      </w:pPr>
      <w:r>
        <w:t xml:space="preserve">(абзац введен </w:t>
      </w:r>
      <w:hyperlink r:id="rId422" w:history="1">
        <w:r>
          <w:rPr>
            <w:color w:val="0000FF"/>
          </w:rPr>
          <w:t>постановлением</w:t>
        </w:r>
      </w:hyperlink>
      <w:r>
        <w:t xml:space="preserve"> Правительства ХМАО - Югры от 31.01.2020 N 19-п)</w:t>
      </w:r>
    </w:p>
    <w:p w:rsidR="00B5113C" w:rsidRDefault="00B5113C">
      <w:pPr>
        <w:pStyle w:val="ConsPlusNormal"/>
        <w:spacing w:before="220"/>
        <w:ind w:firstLine="540"/>
        <w:jc w:val="both"/>
      </w:pPr>
      <w:bookmarkStart w:id="236" w:name="P6034"/>
      <w:bookmarkEnd w:id="236"/>
      <w:r>
        <w:t>12. Молодая семья в течение 15 календарных дней со дня получения уведомления представляет в целях предоставления субсидии в уполномоченную организацию заявление о перечислении субсидии с указанием банковских реквизитов и следующие сведения и документы:</w:t>
      </w:r>
    </w:p>
    <w:p w:rsidR="00B5113C" w:rsidRDefault="00B5113C">
      <w:pPr>
        <w:pStyle w:val="ConsPlusNormal"/>
        <w:spacing w:before="220"/>
        <w:ind w:firstLine="540"/>
        <w:jc w:val="both"/>
      </w:pPr>
      <w:bookmarkStart w:id="237" w:name="P6035"/>
      <w:bookmarkEnd w:id="237"/>
      <w:r>
        <w:t>12.1. Удостоверяющие личность заявителя и всех членов его семьи, а также подтверждающие родственные отношения, состав семьи, изменение фамилии, имени, отчества заявителя и членов его семьи (паспорта, свидетельства о рождении, свидетельства о регистрации заключения (расторжения) брака, решения об усыновлении (удочерении), свидетельства о перемене имени).</w:t>
      </w:r>
    </w:p>
    <w:p w:rsidR="00B5113C" w:rsidRDefault="00B5113C">
      <w:pPr>
        <w:pStyle w:val="ConsPlusNormal"/>
        <w:spacing w:before="220"/>
        <w:ind w:firstLine="540"/>
        <w:jc w:val="both"/>
      </w:pPr>
      <w:r>
        <w:t>12.2. Содержащие сведения о регистрации по месту жительства заявителя на текущую дату в случае, если такие сведения не подтверждаются паспортом (домовая (поквартирная) книга, адресная справка).</w:t>
      </w:r>
    </w:p>
    <w:p w:rsidR="00B5113C" w:rsidRDefault="00B5113C">
      <w:pPr>
        <w:pStyle w:val="ConsPlusNormal"/>
        <w:spacing w:before="220"/>
        <w:ind w:firstLine="540"/>
        <w:jc w:val="both"/>
      </w:pPr>
      <w:bookmarkStart w:id="238" w:name="P6037"/>
      <w:bookmarkEnd w:id="238"/>
      <w:r>
        <w:t>12.3. Документ, подтверждающий регистрацию в системе индивидуального (персонифицированного) учета, на заявителя и членов его семьи.</w:t>
      </w:r>
    </w:p>
    <w:p w:rsidR="00B5113C" w:rsidRDefault="00B5113C">
      <w:pPr>
        <w:pStyle w:val="ConsPlusNormal"/>
        <w:jc w:val="both"/>
      </w:pPr>
      <w:r>
        <w:t xml:space="preserve">(пп. 12.3 в ред. </w:t>
      </w:r>
      <w:hyperlink r:id="rId423"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12.4. Договор приобретения жилого помещения.</w:t>
      </w:r>
    </w:p>
    <w:p w:rsidR="00B5113C" w:rsidRDefault="00B5113C">
      <w:pPr>
        <w:pStyle w:val="ConsPlusNormal"/>
        <w:spacing w:before="220"/>
        <w:ind w:firstLine="540"/>
        <w:jc w:val="both"/>
      </w:pPr>
      <w:r>
        <w:lastRenderedPageBreak/>
        <w:t>12.5. Подтверждающий оплату части стоимости приобретаемого жилья в части разницы между стоимостью жилого помещения и размером субсидии.</w:t>
      </w:r>
    </w:p>
    <w:p w:rsidR="00B5113C" w:rsidRDefault="00B5113C">
      <w:pPr>
        <w:pStyle w:val="ConsPlusNormal"/>
        <w:spacing w:before="220"/>
        <w:ind w:firstLine="540"/>
        <w:jc w:val="both"/>
      </w:pPr>
      <w:bookmarkStart w:id="239" w:name="P6041"/>
      <w:bookmarkEnd w:id="239"/>
      <w:r>
        <w:t>12.6. Договор ипотечного кредитования (займа) в случае привлечения заемных средств.</w:t>
      </w:r>
    </w:p>
    <w:p w:rsidR="00B5113C" w:rsidRDefault="00B5113C">
      <w:pPr>
        <w:pStyle w:val="ConsPlusNormal"/>
        <w:spacing w:before="220"/>
        <w:ind w:firstLine="540"/>
        <w:jc w:val="both"/>
      </w:pPr>
      <w:bookmarkStart w:id="240" w:name="P6042"/>
      <w:bookmarkEnd w:id="240"/>
      <w:r>
        <w:t>12.7. Содержащие сведения кредитора (заимодавца) о сумме остатка основного долга по ипотечному жилищному кредиту (займу).</w:t>
      </w:r>
    </w:p>
    <w:p w:rsidR="00B5113C" w:rsidRDefault="00B5113C">
      <w:pPr>
        <w:pStyle w:val="ConsPlusNormal"/>
        <w:spacing w:before="220"/>
        <w:ind w:firstLine="540"/>
        <w:jc w:val="both"/>
      </w:pPr>
      <w:r>
        <w:t>12.8. В случае предоставления субсидии на строительство индивидуального жилого дома представляются:</w:t>
      </w:r>
    </w:p>
    <w:p w:rsidR="00B5113C" w:rsidRDefault="00B5113C">
      <w:pPr>
        <w:pStyle w:val="ConsPlusNormal"/>
        <w:spacing w:before="220"/>
        <w:ind w:firstLine="540"/>
        <w:jc w:val="both"/>
      </w:pPr>
      <w:bookmarkStart w:id="241" w:name="P6044"/>
      <w:bookmarkEnd w:id="241"/>
      <w:r>
        <w:t>12.8.1. Разрешение на строительство индивидуального жилого дома, уведомление о соответствии объекта индивидуального жилищного строительства (при наличии).</w:t>
      </w:r>
    </w:p>
    <w:p w:rsidR="00B5113C" w:rsidRDefault="00B5113C">
      <w:pPr>
        <w:pStyle w:val="ConsPlusNormal"/>
        <w:spacing w:before="220"/>
        <w:ind w:firstLine="540"/>
        <w:jc w:val="both"/>
      </w:pPr>
      <w:bookmarkStart w:id="242" w:name="P6045"/>
      <w:bookmarkEnd w:id="242"/>
      <w:r>
        <w:t>12.8.2. Правоустанавливающий документ на земельный участок.</w:t>
      </w:r>
    </w:p>
    <w:p w:rsidR="00B5113C" w:rsidRDefault="00B5113C">
      <w:pPr>
        <w:pStyle w:val="ConsPlusNormal"/>
        <w:spacing w:before="220"/>
        <w:ind w:firstLine="540"/>
        <w:jc w:val="both"/>
      </w:pPr>
      <w:r>
        <w:t>12.8.3. Договор подряда строительных работ.</w:t>
      </w:r>
    </w:p>
    <w:p w:rsidR="00B5113C" w:rsidRDefault="00B5113C">
      <w:pPr>
        <w:pStyle w:val="ConsPlusNormal"/>
        <w:spacing w:before="220"/>
        <w:ind w:firstLine="540"/>
        <w:jc w:val="both"/>
      </w:pPr>
      <w:r>
        <w:t>12.8.4. Сметный расчет стоимости строительства, планы этажей с указанием размеров помещений, на них расположенных, договор подряда строительных работ на строительство индивидуального жилого дома (при заключении договора подряда).</w:t>
      </w:r>
    </w:p>
    <w:p w:rsidR="00B5113C" w:rsidRDefault="00B5113C">
      <w:pPr>
        <w:pStyle w:val="ConsPlusNormal"/>
        <w:spacing w:before="220"/>
        <w:ind w:firstLine="540"/>
        <w:jc w:val="both"/>
      </w:pPr>
      <w:r>
        <w:t>12.9. Нотариально заверенное обязательство переоформить приобретенное (построенное) с использованием субсидии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 (в случае его оформления в собственность после получения субсидии).</w:t>
      </w:r>
    </w:p>
    <w:p w:rsidR="00B5113C" w:rsidRDefault="00B5113C">
      <w:pPr>
        <w:pStyle w:val="ConsPlusNormal"/>
        <w:spacing w:before="220"/>
        <w:ind w:firstLine="540"/>
        <w:jc w:val="both"/>
      </w:pPr>
      <w:bookmarkStart w:id="243" w:name="P6049"/>
      <w:bookmarkEnd w:id="243"/>
      <w:r>
        <w:t>12.10. Сведения о наличии вступившего в силу судебного решения о взыскании задолженности по кредитному договору и обращении взыскания на заложенное имущество либо наличии неоконченного судопроизводства о взыскании задолженности по кредитному договору и обращении взыскания на заложенное имущество.</w:t>
      </w:r>
    </w:p>
    <w:p w:rsidR="00B5113C" w:rsidRDefault="00B5113C">
      <w:pPr>
        <w:pStyle w:val="ConsPlusNormal"/>
        <w:spacing w:before="220"/>
        <w:ind w:firstLine="540"/>
        <w:jc w:val="both"/>
      </w:pPr>
      <w:r>
        <w:t xml:space="preserve">Документы, сведения, указанные в настоящем пункте, за исключением </w:t>
      </w:r>
      <w:hyperlink w:anchor="P6037" w:history="1">
        <w:r>
          <w:rPr>
            <w:color w:val="0000FF"/>
          </w:rPr>
          <w:t>подпунктов 12.3</w:t>
        </w:r>
      </w:hyperlink>
      <w:r>
        <w:t xml:space="preserve">, </w:t>
      </w:r>
      <w:hyperlink w:anchor="P6044" w:history="1">
        <w:r>
          <w:rPr>
            <w:color w:val="0000FF"/>
          </w:rPr>
          <w:t>12.8.1</w:t>
        </w:r>
      </w:hyperlink>
      <w:r>
        <w:t xml:space="preserve"> и </w:t>
      </w:r>
      <w:hyperlink w:anchor="P6045" w:history="1">
        <w:r>
          <w:rPr>
            <w:color w:val="0000FF"/>
          </w:rPr>
          <w:t>12.8.2</w:t>
        </w:r>
      </w:hyperlink>
      <w:r>
        <w:t xml:space="preserve"> настоящего пункта, граждане представляют в уполномоченную организацию самостоятельно. Документы, содержащие сведения, указанные в </w:t>
      </w:r>
      <w:hyperlink w:anchor="P6037" w:history="1">
        <w:r>
          <w:rPr>
            <w:color w:val="0000FF"/>
          </w:rPr>
          <w:t>подпунктах 12.3</w:t>
        </w:r>
      </w:hyperlink>
      <w:r>
        <w:t xml:space="preserve">, </w:t>
      </w:r>
      <w:hyperlink w:anchor="P6044" w:history="1">
        <w:r>
          <w:rPr>
            <w:color w:val="0000FF"/>
          </w:rPr>
          <w:t>12.8.1</w:t>
        </w:r>
      </w:hyperlink>
      <w:r>
        <w:t xml:space="preserve">, </w:t>
      </w:r>
      <w:hyperlink w:anchor="P6045" w:history="1">
        <w:r>
          <w:rPr>
            <w:color w:val="0000FF"/>
          </w:rPr>
          <w:t>12.8.2</w:t>
        </w:r>
      </w:hyperlink>
      <w:r>
        <w:t xml:space="preserve"> настоящего пункта, граждане могут представить по собственной инициативе.</w:t>
      </w:r>
    </w:p>
    <w:p w:rsidR="00B5113C" w:rsidRDefault="00B5113C">
      <w:pPr>
        <w:pStyle w:val="ConsPlusNormal"/>
        <w:jc w:val="both"/>
      </w:pPr>
      <w:r>
        <w:t xml:space="preserve">(в ред. </w:t>
      </w:r>
      <w:hyperlink r:id="rId424"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 xml:space="preserve">Сведения, указанные в </w:t>
      </w:r>
      <w:hyperlink w:anchor="P6037" w:history="1">
        <w:r>
          <w:rPr>
            <w:color w:val="0000FF"/>
          </w:rPr>
          <w:t>подпунктах 12.3</w:t>
        </w:r>
      </w:hyperlink>
      <w:r>
        <w:t xml:space="preserve">, </w:t>
      </w:r>
      <w:hyperlink w:anchor="P6044" w:history="1">
        <w:r>
          <w:rPr>
            <w:color w:val="0000FF"/>
          </w:rPr>
          <w:t>12.8.1</w:t>
        </w:r>
      </w:hyperlink>
      <w:r>
        <w:t xml:space="preserve"> и </w:t>
      </w:r>
      <w:hyperlink w:anchor="P6045" w:history="1">
        <w:r>
          <w:rPr>
            <w:color w:val="0000FF"/>
          </w:rPr>
          <w:t>12.8.2</w:t>
        </w:r>
      </w:hyperlink>
      <w:r>
        <w:t xml:space="preserve"> настоящего пункта, запрашивает уполномоченная организация в порядке межведомственного информационного взаимодействия в соответствии с законодательством Российской Федерации и автономного округа.</w:t>
      </w:r>
    </w:p>
    <w:p w:rsidR="00B5113C" w:rsidRDefault="00B5113C">
      <w:pPr>
        <w:pStyle w:val="ConsPlusNormal"/>
        <w:jc w:val="both"/>
      </w:pPr>
      <w:r>
        <w:t xml:space="preserve">(в ред. </w:t>
      </w:r>
      <w:hyperlink r:id="rId425"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 xml:space="preserve">В случае получения субсидии на вновь рожденных детей предоставляются документы, сведения, предусмотренные </w:t>
      </w:r>
      <w:hyperlink w:anchor="P6035" w:history="1">
        <w:r>
          <w:rPr>
            <w:color w:val="0000FF"/>
          </w:rPr>
          <w:t>подпунктами 12.1</w:t>
        </w:r>
      </w:hyperlink>
      <w:r>
        <w:t xml:space="preserve">, </w:t>
      </w:r>
      <w:hyperlink w:anchor="P6042" w:history="1">
        <w:r>
          <w:rPr>
            <w:color w:val="0000FF"/>
          </w:rPr>
          <w:t>12.7</w:t>
        </w:r>
      </w:hyperlink>
      <w:r>
        <w:t xml:space="preserve">, </w:t>
      </w:r>
      <w:hyperlink w:anchor="P6049" w:history="1">
        <w:r>
          <w:rPr>
            <w:color w:val="0000FF"/>
          </w:rPr>
          <w:t>12.10</w:t>
        </w:r>
      </w:hyperlink>
      <w:r>
        <w:t xml:space="preserve"> настоящего пункта.</w:t>
      </w:r>
    </w:p>
    <w:p w:rsidR="00B5113C" w:rsidRDefault="00B5113C">
      <w:pPr>
        <w:pStyle w:val="ConsPlusNormal"/>
        <w:jc w:val="both"/>
      </w:pPr>
      <w:r>
        <w:t xml:space="preserve">(в ред. </w:t>
      </w:r>
      <w:hyperlink r:id="rId426"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Гражданин, проживающий в приспособленном помещении, получающий субсидию в соответствии с порядком, представляет обязательство об освобождении приспособленного помещения, снятии с регистрационного учета и ликвидации строения либо его передаче строения в муниципальное образование.</w:t>
      </w:r>
    </w:p>
    <w:p w:rsidR="00B5113C" w:rsidRDefault="00B5113C">
      <w:pPr>
        <w:pStyle w:val="ConsPlusNormal"/>
        <w:spacing w:before="220"/>
        <w:ind w:firstLine="540"/>
        <w:jc w:val="both"/>
      </w:pPr>
      <w:r>
        <w:t>Гражданин, получающий в соответствии с порядком субсидию на погашение задолженности по ипотечному жилищному кредиту (займу) на объект долевого строительства многоквартирного дома, сведения о котором содержатся в реестре пострадавших граждан, представляет обязательство о подаче заявления об исключении из реестра пострадавших граждан.</w:t>
      </w:r>
    </w:p>
    <w:p w:rsidR="00B5113C" w:rsidRDefault="00B5113C">
      <w:pPr>
        <w:pStyle w:val="ConsPlusNormal"/>
        <w:spacing w:before="220"/>
        <w:ind w:firstLine="540"/>
        <w:jc w:val="both"/>
      </w:pPr>
      <w:r>
        <w:lastRenderedPageBreak/>
        <w:t>Заявление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расположенные в автономном округе.</w:t>
      </w:r>
    </w:p>
    <w:p w:rsidR="00B5113C" w:rsidRDefault="00B5113C">
      <w:pPr>
        <w:pStyle w:val="ConsPlusNormal"/>
        <w:spacing w:before="220"/>
        <w:ind w:firstLine="540"/>
        <w:jc w:val="both"/>
      </w:pPr>
      <w:bookmarkStart w:id="244" w:name="P6059"/>
      <w:bookmarkEnd w:id="244"/>
      <w:r>
        <w:t>13. Субсидия может быть использована на приобретение или строительство жилого помещения, расположенного на территории автономного округа и пригодного для постоянного проживания (отвечающего установленным санитарным и техническим правилам и нормам, иным требованиям законодательства).</w:t>
      </w:r>
    </w:p>
    <w:p w:rsidR="00B5113C" w:rsidRDefault="00B5113C">
      <w:pPr>
        <w:pStyle w:val="ConsPlusNormal"/>
        <w:spacing w:before="220"/>
        <w:ind w:firstLine="540"/>
        <w:jc w:val="both"/>
      </w:pPr>
      <w:bookmarkStart w:id="245" w:name="P6060"/>
      <w:bookmarkEnd w:id="245"/>
      <w:r>
        <w:t>Молодая семья должна приобрести жилое помещение (одно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квадратных метров на одного члена семьи.</w:t>
      </w:r>
    </w:p>
    <w:p w:rsidR="00B5113C" w:rsidRDefault="00B5113C">
      <w:pPr>
        <w:pStyle w:val="ConsPlusNormal"/>
        <w:spacing w:before="220"/>
        <w:ind w:firstLine="540"/>
        <w:jc w:val="both"/>
      </w:pPr>
      <w:bookmarkStart w:id="246" w:name="P6061"/>
      <w:bookmarkEnd w:id="246"/>
      <w:r>
        <w:t>В соответствии с Порядком 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момента введения его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помещения не должен превышать 7 лет с момента введения его в эксплуатацию, за исключением приобретения жилого помещения гражданами, подавшими заявления на получение государственной поддержки до 11 декабря 2011 года.</w:t>
      </w:r>
    </w:p>
    <w:p w:rsidR="00B5113C" w:rsidRDefault="00B5113C">
      <w:pPr>
        <w:pStyle w:val="ConsPlusNormal"/>
        <w:spacing w:before="220"/>
        <w:ind w:firstLine="540"/>
        <w:jc w:val="both"/>
      </w:pPr>
      <w:r>
        <w:t xml:space="preserve">Условия, указанные в </w:t>
      </w:r>
      <w:hyperlink w:anchor="P6060" w:history="1">
        <w:r>
          <w:rPr>
            <w:color w:val="0000FF"/>
          </w:rPr>
          <w:t>абзацах втором</w:t>
        </w:r>
      </w:hyperlink>
      <w:r>
        <w:t xml:space="preserve">, </w:t>
      </w:r>
      <w:hyperlink w:anchor="P6061" w:history="1">
        <w:r>
          <w:rPr>
            <w:color w:val="0000FF"/>
          </w:rPr>
          <w:t>третьем</w:t>
        </w:r>
      </w:hyperlink>
      <w:r>
        <w:t xml:space="preserve"> настоящего пункта, не распространяются при предоставлении субсидии на вновь рожденных детей.</w:t>
      </w:r>
    </w:p>
    <w:p w:rsidR="00B5113C" w:rsidRDefault="00B5113C">
      <w:pPr>
        <w:pStyle w:val="ConsPlusNormal"/>
        <w:spacing w:before="220"/>
        <w:ind w:firstLine="540"/>
        <w:jc w:val="both"/>
      </w:pPr>
      <w:r>
        <w:t>14. Государственная поддержка молодых семей осуществляется:</w:t>
      </w:r>
    </w:p>
    <w:p w:rsidR="00B5113C" w:rsidRDefault="00B5113C">
      <w:pPr>
        <w:pStyle w:val="ConsPlusNormal"/>
        <w:spacing w:before="220"/>
        <w:ind w:firstLine="540"/>
        <w:jc w:val="both"/>
      </w:pPr>
      <w:r>
        <w:t>14.1. Для молодых семей, имеющих детей, путем предоставления субсидии по договорам на строительство или приобретение жилых помещений или на погашение части кредита (займа), полученного на эти цели, в расчете на фактически имеющихся детей, в размере стоимости 12 квадратных метров общей площади жилого помещения на каждого ребенка.</w:t>
      </w:r>
    </w:p>
    <w:p w:rsidR="00B5113C" w:rsidRDefault="00B5113C">
      <w:pPr>
        <w:pStyle w:val="ConsPlusNormal"/>
        <w:spacing w:before="220"/>
        <w:ind w:firstLine="540"/>
        <w:jc w:val="both"/>
      </w:pPr>
      <w:r>
        <w:t>14.2. Для молодых семей, не имеющей детей, путем предоставления субсидии по договорам на строительство или приобретение жилых помещений или на погашение части кредита (займа), полученного на эти цели, в размере стоимости 12 квадратных метров общей площади жилого помещения.</w:t>
      </w:r>
    </w:p>
    <w:p w:rsidR="00B5113C" w:rsidRDefault="00B5113C">
      <w:pPr>
        <w:pStyle w:val="ConsPlusNormal"/>
        <w:spacing w:before="220"/>
        <w:ind w:firstLine="540"/>
        <w:jc w:val="both"/>
      </w:pPr>
      <w:r>
        <w:t>Стоимость общей площади жилого помещения определяется исходя из норматива средней рыночной стоимости 1 квадратного метра общей площади жилого помещения, установленного уполномоченным органом автономного округа по муниципальному образованию автономного округа, в котором приобретено жилое помещение, на дату принятия решения о предоставлении субсидии, за исключением субсидии на вновь рожденного ребенка, стоимость общей площади жилого помещения которой определяется согласно заключенному договору на приобретение жилого помещения, но не выше норматива средней рыночной стоимости 1 квадратного метра общей площади жилого помещения, установленного уполномоченным органом автономного округа по муниципальному образованию автономного округа, в котором приобретено жилое помещение.</w:t>
      </w:r>
    </w:p>
    <w:p w:rsidR="00B5113C" w:rsidRDefault="00B5113C">
      <w:pPr>
        <w:pStyle w:val="ConsPlusNormal"/>
        <w:spacing w:before="220"/>
        <w:ind w:firstLine="540"/>
        <w:jc w:val="both"/>
      </w:pPr>
      <w:r>
        <w:t>Размер субсидии не может превышать остаток невыплаченной стоимости жилого помещения по договору строительства или приобретения жилого помещения или договору ипотечного кредита (займа).</w:t>
      </w:r>
    </w:p>
    <w:p w:rsidR="00B5113C" w:rsidRDefault="00B5113C">
      <w:pPr>
        <w:pStyle w:val="ConsPlusNormal"/>
        <w:spacing w:before="220"/>
        <w:ind w:firstLine="540"/>
        <w:jc w:val="both"/>
      </w:pPr>
      <w:bookmarkStart w:id="247" w:name="P6068"/>
      <w:bookmarkEnd w:id="247"/>
      <w:r>
        <w:t>15. В предоставлении субсидии отказывается в случаях:</w:t>
      </w:r>
    </w:p>
    <w:p w:rsidR="00B5113C" w:rsidRDefault="00B5113C">
      <w:pPr>
        <w:pStyle w:val="ConsPlusNormal"/>
        <w:spacing w:before="220"/>
        <w:ind w:firstLine="540"/>
        <w:jc w:val="both"/>
      </w:pPr>
      <w:r>
        <w:lastRenderedPageBreak/>
        <w:t>1) отсутствия нуждаемости в улучшении жилищных условий (за исключением случаев приобретения жилья после постановки на учет с целью получения субсидии);</w:t>
      </w:r>
    </w:p>
    <w:p w:rsidR="00B5113C" w:rsidRDefault="00B5113C">
      <w:pPr>
        <w:pStyle w:val="ConsPlusNormal"/>
        <w:spacing w:before="220"/>
        <w:ind w:firstLine="540"/>
        <w:jc w:val="both"/>
      </w:pPr>
      <w:r>
        <w:t>2) отсутствия гражданства Российской Федерации;</w:t>
      </w:r>
    </w:p>
    <w:p w:rsidR="00B5113C" w:rsidRDefault="00B5113C">
      <w:pPr>
        <w:pStyle w:val="ConsPlusNormal"/>
        <w:spacing w:before="220"/>
        <w:ind w:firstLine="540"/>
        <w:jc w:val="both"/>
      </w:pPr>
      <w:r>
        <w:t xml:space="preserve">3) ухудшения жилищных условий в соответствии с </w:t>
      </w:r>
      <w:hyperlink w:anchor="P5990" w:history="1">
        <w:r>
          <w:rPr>
            <w:color w:val="0000FF"/>
          </w:rPr>
          <w:t>пунктом 4</w:t>
        </w:r>
      </w:hyperlink>
      <w:r>
        <w:t xml:space="preserve"> порядка;</w:t>
      </w:r>
    </w:p>
    <w:p w:rsidR="00B5113C" w:rsidRDefault="00B5113C">
      <w:pPr>
        <w:pStyle w:val="ConsPlusNormal"/>
        <w:jc w:val="both"/>
      </w:pPr>
      <w:r>
        <w:t xml:space="preserve">(в ред. </w:t>
      </w:r>
      <w:hyperlink r:id="rId427"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4) получения заявителем и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и (или) Югорского капитала на улучшение жилищных условий (в том числе за пределами автономного округа), получения за счет средств бюджета автономного округа компенсации части процентной ставки по ипотечным кредитам, заключенным до 31 декабря 2013 года, в том числе рефинансированным после указанной даты, а также приобретения жилого помещения большей площади,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w:t>
      </w:r>
    </w:p>
    <w:p w:rsidR="00B5113C" w:rsidRDefault="00B5113C">
      <w:pPr>
        <w:pStyle w:val="ConsPlusNormal"/>
        <w:spacing w:before="220"/>
        <w:ind w:firstLine="540"/>
        <w:jc w:val="both"/>
      </w:pPr>
      <w:r>
        <w:t>6) установления факта выезда граждан, претендующих на получение субсидии, и членов его семьи в другой субъект Российской Федерации на постоянное место жительства;</w:t>
      </w:r>
    </w:p>
    <w:p w:rsidR="00B5113C" w:rsidRDefault="00B5113C">
      <w:pPr>
        <w:pStyle w:val="ConsPlusNormal"/>
        <w:spacing w:before="220"/>
        <w:ind w:firstLine="540"/>
        <w:jc w:val="both"/>
      </w:pPr>
      <w:r>
        <w:t>7) выявления в представленных документах не соответствующих действительности сведений;</w:t>
      </w:r>
    </w:p>
    <w:p w:rsidR="00B5113C" w:rsidRDefault="00B5113C">
      <w:pPr>
        <w:pStyle w:val="ConsPlusNormal"/>
        <w:spacing w:before="220"/>
        <w:ind w:firstLine="540"/>
        <w:jc w:val="both"/>
      </w:pPr>
      <w:r>
        <w:t>8) утраты оснований возникновения у гражданина права на получение субсидии;</w:t>
      </w:r>
    </w:p>
    <w:p w:rsidR="00B5113C" w:rsidRDefault="00B5113C">
      <w:pPr>
        <w:pStyle w:val="ConsPlusNormal"/>
        <w:spacing w:before="220"/>
        <w:ind w:firstLine="540"/>
        <w:jc w:val="both"/>
      </w:pPr>
      <w:r>
        <w:t>9) письменного отказа заявителя от получения субсидии в текущем году;</w:t>
      </w:r>
    </w:p>
    <w:p w:rsidR="00B5113C" w:rsidRDefault="00B5113C">
      <w:pPr>
        <w:pStyle w:val="ConsPlusNormal"/>
        <w:spacing w:before="220"/>
        <w:ind w:firstLine="540"/>
        <w:jc w:val="both"/>
      </w:pPr>
      <w:r>
        <w:t>10) в случае приобретения жилых помещений, непригодных для проживания;</w:t>
      </w:r>
    </w:p>
    <w:p w:rsidR="00B5113C" w:rsidRDefault="00B5113C">
      <w:pPr>
        <w:pStyle w:val="ConsPlusNormal"/>
        <w:spacing w:before="220"/>
        <w:ind w:firstLine="540"/>
        <w:jc w:val="both"/>
      </w:pPr>
      <w:r>
        <w:t>11) отсутствия задолженности перед банком (при долгосрочном ипотечном кредитовании), продавцом жилого помещения, строительной организацией, организацией, предоставляющей займы, в том числе льготные жилищные займы;</w:t>
      </w:r>
    </w:p>
    <w:p w:rsidR="00B5113C" w:rsidRDefault="00B5113C">
      <w:pPr>
        <w:pStyle w:val="ConsPlusNormal"/>
        <w:spacing w:before="220"/>
        <w:ind w:firstLine="540"/>
        <w:jc w:val="both"/>
      </w:pPr>
      <w:r>
        <w:t>12) наличия вступившего в силу судебного решения о взыскании задолженности по кредитному договору и обращении взыскания на заложенное имущество или неоконченного судопроизводства о взыскании задолженности по кредитному договору и обращении взыскания на заложенное имущество;</w:t>
      </w:r>
    </w:p>
    <w:p w:rsidR="00B5113C" w:rsidRDefault="00B5113C">
      <w:pPr>
        <w:pStyle w:val="ConsPlusNormal"/>
        <w:spacing w:before="220"/>
        <w:ind w:firstLine="540"/>
        <w:jc w:val="both"/>
      </w:pPr>
      <w:r>
        <w:t xml:space="preserve">13) несоответствия приобретаемого жилого помещения требованиям, предусмотренным </w:t>
      </w:r>
      <w:hyperlink w:anchor="P6059" w:history="1">
        <w:r>
          <w:rPr>
            <w:color w:val="0000FF"/>
          </w:rPr>
          <w:t>пунктом 13</w:t>
        </w:r>
      </w:hyperlink>
      <w:r>
        <w:t xml:space="preserve"> порядка;</w:t>
      </w:r>
    </w:p>
    <w:p w:rsidR="00B5113C" w:rsidRDefault="00B5113C">
      <w:pPr>
        <w:pStyle w:val="ConsPlusNormal"/>
        <w:spacing w:before="220"/>
        <w:ind w:firstLine="540"/>
        <w:jc w:val="both"/>
      </w:pPr>
      <w:r>
        <w:t xml:space="preserve">14) однократного непредставления документов, предусмотренных </w:t>
      </w:r>
      <w:hyperlink w:anchor="P6034" w:history="1">
        <w:r>
          <w:rPr>
            <w:color w:val="0000FF"/>
          </w:rPr>
          <w:t>пунктом 12</w:t>
        </w:r>
      </w:hyperlink>
      <w:r>
        <w:t xml:space="preserve"> порядка, или неоднократного (более 2 раз) неполучения уведомления, предусмотренного </w:t>
      </w:r>
      <w:hyperlink w:anchor="P6019" w:history="1">
        <w:r>
          <w:rPr>
            <w:color w:val="0000FF"/>
          </w:rPr>
          <w:t>пунктом 11</w:t>
        </w:r>
      </w:hyperlink>
      <w:r>
        <w:t xml:space="preserve"> порядка, с учетом положений </w:t>
      </w:r>
      <w:hyperlink w:anchor="P5994" w:history="1">
        <w:r>
          <w:rPr>
            <w:color w:val="0000FF"/>
          </w:rPr>
          <w:t>абзацев первого</w:t>
        </w:r>
      </w:hyperlink>
      <w:r>
        <w:t xml:space="preserve">, </w:t>
      </w:r>
      <w:hyperlink w:anchor="P5995" w:history="1">
        <w:r>
          <w:rPr>
            <w:color w:val="0000FF"/>
          </w:rPr>
          <w:t>второго пункта 5</w:t>
        </w:r>
      </w:hyperlink>
      <w:r>
        <w:t xml:space="preserve"> порядка;</w:t>
      </w:r>
    </w:p>
    <w:p w:rsidR="00B5113C" w:rsidRDefault="00B5113C">
      <w:pPr>
        <w:pStyle w:val="ConsPlusNormal"/>
        <w:jc w:val="both"/>
      </w:pPr>
      <w:r>
        <w:t xml:space="preserve">(пп. 14 в ред. </w:t>
      </w:r>
      <w:hyperlink r:id="rId428"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 xml:space="preserve">15) исключения гражданина из списка в соответствии с </w:t>
      </w:r>
      <w:hyperlink w:anchor="P5999" w:history="1">
        <w:r>
          <w:rPr>
            <w:color w:val="0000FF"/>
          </w:rPr>
          <w:t>пунктом 7</w:t>
        </w:r>
      </w:hyperlink>
      <w:r>
        <w:t xml:space="preserve"> порядка.</w:t>
      </w:r>
    </w:p>
    <w:p w:rsidR="00B5113C" w:rsidRDefault="00B5113C">
      <w:pPr>
        <w:pStyle w:val="ConsPlusNormal"/>
        <w:spacing w:before="220"/>
        <w:ind w:firstLine="540"/>
        <w:jc w:val="both"/>
      </w:pPr>
      <w:r>
        <w:t>Решение об отказе в предоставлении субсидии выдается или направляется гражданину, состоящему на учете для получения субсидии, не позднее чем через 5 рабочих дней со дня принятия такого решения.</w:t>
      </w:r>
    </w:p>
    <w:p w:rsidR="00B5113C" w:rsidRDefault="00B5113C">
      <w:pPr>
        <w:pStyle w:val="ConsPlusNormal"/>
        <w:spacing w:before="220"/>
        <w:ind w:firstLine="540"/>
        <w:jc w:val="both"/>
      </w:pPr>
      <w:r>
        <w:t>16. Решение о предоставлении субсидии (отказе в предоставлении субсидии) принимается уполномоченной организацией в течение 10 рабочих дней с даты получения заявления от гражданина и (или) сведений и документов, полученных от органов государственной власти, органов местного самоуправления в порядке межведомственного взаимодействия.</w:t>
      </w:r>
    </w:p>
    <w:p w:rsidR="00B5113C" w:rsidRDefault="00B5113C">
      <w:pPr>
        <w:pStyle w:val="ConsPlusNormal"/>
        <w:spacing w:before="220"/>
        <w:ind w:firstLine="540"/>
        <w:jc w:val="both"/>
      </w:pPr>
      <w:r>
        <w:lastRenderedPageBreak/>
        <w:t>В решении о предоставлении субсидии, принимаемом уполномоченной организацией, указывается размер (сумма) субсидии, состав семьи получателей субсидии, порядок осуществления платежей. Решение о предоставлении субсидии направляется гражданину в течение 5 рабочих дней со дня принятия решения о предоставлении субсидии.</w:t>
      </w:r>
    </w:p>
    <w:p w:rsidR="00B5113C" w:rsidRDefault="00B5113C">
      <w:pPr>
        <w:pStyle w:val="ConsPlusNormal"/>
        <w:spacing w:before="220"/>
        <w:ind w:firstLine="540"/>
        <w:jc w:val="both"/>
      </w:pPr>
      <w:r>
        <w:t>17. Субсидия перечисляется продавцу жилого помещения, строительной организации, организации, предоставляющей займы, в том числе льготные жилищные займы, или банку, перед которым имеется задолженность, в течение 20 рабочих дней со дня принятия такого решения.</w:t>
      </w:r>
    </w:p>
    <w:p w:rsidR="00B5113C" w:rsidRDefault="00B5113C">
      <w:pPr>
        <w:pStyle w:val="ConsPlusNormal"/>
        <w:spacing w:before="220"/>
        <w:ind w:firstLine="540"/>
        <w:jc w:val="both"/>
      </w:pPr>
      <w:r>
        <w:t>18. Молодые семьи, получившие субсидию, для подтверждения ее целевого использования осуществляет государственную регистрацию права собственности на приобретенное (построенное) жилое помещение на состав семьи, учтенный при установлении размера субсидии. Допускается оформление приобретенного жилого помещения в собственность одного из супругов или обоих супругов. При этом члены молодой семьи, молодой специалист представляют нотариально заверенное обязательство переоформить приобретенное с использованием субсидии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w:t>
      </w:r>
    </w:p>
    <w:p w:rsidR="00B5113C" w:rsidRDefault="00B5113C">
      <w:pPr>
        <w:pStyle w:val="ConsPlusNormal"/>
        <w:spacing w:before="220"/>
        <w:ind w:firstLine="540"/>
        <w:jc w:val="both"/>
      </w:pPr>
      <w:r>
        <w:t>Члены молодой семьи, получившие субсидию обязаны совершить действия, направленные на государственную регистрацию их права собственности и всех членов семьи, на которых осуществлялся расчет и выдача субсидии, на приобретенное жилое помещение в следующие сроки:</w:t>
      </w:r>
    </w:p>
    <w:p w:rsidR="00B5113C" w:rsidRDefault="00B5113C">
      <w:pPr>
        <w:pStyle w:val="ConsPlusNormal"/>
        <w:spacing w:before="220"/>
        <w:ind w:firstLine="540"/>
        <w:jc w:val="both"/>
      </w:pPr>
      <w:r>
        <w:t>в случае приобретения жилого помещения по договору купли-продажи - не позднее 2 месяцев с даты предоставления субсидии;</w:t>
      </w:r>
    </w:p>
    <w:p w:rsidR="00B5113C" w:rsidRDefault="00B5113C">
      <w:pPr>
        <w:pStyle w:val="ConsPlusNormal"/>
        <w:spacing w:before="220"/>
        <w:ind w:firstLine="540"/>
        <w:jc w:val="both"/>
      </w:pPr>
      <w:r>
        <w:t>в случае строительства - не позднее двух лет с даты предоставления субсидии;</w:t>
      </w:r>
    </w:p>
    <w:p w:rsidR="00B5113C" w:rsidRDefault="00B5113C">
      <w:pPr>
        <w:pStyle w:val="ConsPlusNormal"/>
        <w:spacing w:before="220"/>
        <w:ind w:firstLine="540"/>
        <w:jc w:val="both"/>
      </w:pPr>
      <w:r>
        <w:t>в случае индивидуального жилищного строительства - не позднее двух лет с даты предоставления субсидии.</w:t>
      </w:r>
    </w:p>
    <w:p w:rsidR="00B5113C" w:rsidRDefault="00B5113C">
      <w:pPr>
        <w:pStyle w:val="ConsPlusNormal"/>
        <w:spacing w:before="220"/>
        <w:ind w:firstLine="540"/>
        <w:jc w:val="both"/>
      </w:pPr>
      <w:r>
        <w:t>19. Уполномоченная организация для подтверждения целевого использования субсидии в течение 10 рабочих дней по истечении сроков, установленных настоящим пунктом для государственной регистрации права собственности, запрашивает у органа, осуществляющего государственную регистрацию прав на недвижимое имущество и сделок с ним, сведения о наличии или отсутствии в собственности у членов семьи получателей субсидии жилого помещения.</w:t>
      </w:r>
    </w:p>
    <w:p w:rsidR="00B5113C" w:rsidRDefault="00B5113C">
      <w:pPr>
        <w:pStyle w:val="ConsPlusNormal"/>
        <w:spacing w:before="220"/>
        <w:ind w:firstLine="540"/>
        <w:jc w:val="both"/>
      </w:pPr>
      <w:r>
        <w:t>В случае невозможности осуществления государственной регистрации права собственности на приобретенное жилое помещение в установленные настоящим пунктом сроки по не зависящим от членов молодой семьи причинам, указанные сроки продлеваются уполномоченной организацией на срок устранения таких причин, на основании письменного заявления гражданина.</w:t>
      </w:r>
    </w:p>
    <w:p w:rsidR="00B5113C" w:rsidRDefault="00B5113C">
      <w:pPr>
        <w:pStyle w:val="ConsPlusNormal"/>
        <w:spacing w:before="220"/>
        <w:ind w:firstLine="540"/>
        <w:jc w:val="both"/>
      </w:pPr>
      <w:r>
        <w:t>В случае отсутствия в сроки, предусмотренные настоящим пунктом, подтверждения целевого использования субсидии, уполномоченная организация направляет получателю субсидии требование о возврате суммы субсидии.</w:t>
      </w:r>
    </w:p>
    <w:p w:rsidR="00B5113C" w:rsidRDefault="00B5113C">
      <w:pPr>
        <w:pStyle w:val="ConsPlusNormal"/>
        <w:spacing w:before="220"/>
        <w:ind w:firstLine="540"/>
        <w:jc w:val="both"/>
      </w:pPr>
      <w:r>
        <w:t>Получатель субсидии обязан в течение 30 календарных дней со дня получения требования о возврате суммы субсидии перечислить указанную в нем сумму на счет уполномоченной организации, содержащийся в требовании.</w:t>
      </w:r>
    </w:p>
    <w:p w:rsidR="00B5113C" w:rsidRDefault="00B5113C">
      <w:pPr>
        <w:pStyle w:val="ConsPlusNormal"/>
        <w:spacing w:before="220"/>
        <w:ind w:firstLine="540"/>
        <w:jc w:val="both"/>
      </w:pPr>
      <w:r>
        <w:t>В случае невыполнения требования о возврате суммы субсидии или нецелевого использования субсидии взыскание средств субсидии осуществляется в судебном порядке в соответствии с законодательством Российской Федерации.</w:t>
      </w: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right"/>
        <w:outlineLvl w:val="0"/>
      </w:pPr>
      <w:r>
        <w:t>Приложение 16</w:t>
      </w:r>
    </w:p>
    <w:p w:rsidR="00B5113C" w:rsidRDefault="00B5113C">
      <w:pPr>
        <w:pStyle w:val="ConsPlusNormal"/>
        <w:jc w:val="right"/>
      </w:pPr>
      <w:r>
        <w:t>к постановлению</w:t>
      </w:r>
    </w:p>
    <w:p w:rsidR="00B5113C" w:rsidRDefault="00B5113C">
      <w:pPr>
        <w:pStyle w:val="ConsPlusNormal"/>
        <w:jc w:val="right"/>
      </w:pPr>
      <w:r>
        <w:t>Правительства Ханты-Мансийского</w:t>
      </w:r>
    </w:p>
    <w:p w:rsidR="00B5113C" w:rsidRDefault="00B5113C">
      <w:pPr>
        <w:pStyle w:val="ConsPlusNormal"/>
        <w:jc w:val="right"/>
      </w:pPr>
      <w:r>
        <w:t>автономного округа - Югры</w:t>
      </w:r>
    </w:p>
    <w:p w:rsidR="00B5113C" w:rsidRDefault="00B5113C">
      <w:pPr>
        <w:pStyle w:val="ConsPlusNormal"/>
        <w:jc w:val="right"/>
      </w:pPr>
      <w:r>
        <w:t>от 5 октября 2018 года N 346-п</w:t>
      </w:r>
    </w:p>
    <w:p w:rsidR="00B5113C" w:rsidRDefault="00B5113C">
      <w:pPr>
        <w:pStyle w:val="ConsPlusNormal"/>
        <w:jc w:val="both"/>
      </w:pPr>
    </w:p>
    <w:p w:rsidR="00B5113C" w:rsidRDefault="00B5113C">
      <w:pPr>
        <w:pStyle w:val="ConsPlusTitle"/>
        <w:jc w:val="center"/>
      </w:pPr>
      <w:bookmarkStart w:id="248" w:name="P6110"/>
      <w:bookmarkEnd w:id="248"/>
      <w:r>
        <w:t>ПОРЯДОК</w:t>
      </w:r>
    </w:p>
    <w:p w:rsidR="00B5113C" w:rsidRDefault="00B5113C">
      <w:pPr>
        <w:pStyle w:val="ConsPlusTitle"/>
        <w:jc w:val="center"/>
      </w:pPr>
      <w:r>
        <w:t>ПРЕДОСТАВЛЕНИЯ СУБСИДИИ НА ПРИОБРЕТЕНИЕ ИЛИ СТРОИТЕЛЬСТВО</w:t>
      </w:r>
    </w:p>
    <w:p w:rsidR="00B5113C" w:rsidRDefault="00B5113C">
      <w:pPr>
        <w:pStyle w:val="ConsPlusTitle"/>
        <w:jc w:val="center"/>
      </w:pPr>
      <w:r>
        <w:t>ЖИЛЫХ ПОМЕЩЕНИЙ ГРАЖДАНАМ ИЗ ЧИСЛА КОРЕННЫХ МАЛОЧИСЛЕННЫХ</w:t>
      </w:r>
    </w:p>
    <w:p w:rsidR="00B5113C" w:rsidRDefault="00B5113C">
      <w:pPr>
        <w:pStyle w:val="ConsPlusTitle"/>
        <w:jc w:val="center"/>
      </w:pPr>
      <w:r>
        <w:t>НАРОДОВ В ХАНТЫ-МАНСИЙСКОМ АВТОНОМНОМ ОКРУГЕ - ЮГРЕ,</w:t>
      </w:r>
    </w:p>
    <w:p w:rsidR="00B5113C" w:rsidRDefault="00B5113C">
      <w:pPr>
        <w:pStyle w:val="ConsPlusTitle"/>
        <w:jc w:val="center"/>
      </w:pPr>
      <w:r>
        <w:t>ПОДАВШИМ ДО 31 ДЕКАБРЯ 2013 ГОДА ЗАЯВЛЕНИЯ НА ПОЛУЧЕНИЕ МЕР</w:t>
      </w:r>
    </w:p>
    <w:p w:rsidR="00B5113C" w:rsidRDefault="00B5113C">
      <w:pPr>
        <w:pStyle w:val="ConsPlusTitle"/>
        <w:jc w:val="center"/>
      </w:pPr>
      <w:r>
        <w:t>ГОСУДАРСТВЕННОЙ ПОДДЕРЖКИ (ДАЛЕЕ - ПОРЯДОК)</w:t>
      </w:r>
    </w:p>
    <w:p w:rsidR="00B5113C" w:rsidRDefault="00B51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13C">
        <w:trPr>
          <w:jc w:val="center"/>
        </w:trPr>
        <w:tc>
          <w:tcPr>
            <w:tcW w:w="9294" w:type="dxa"/>
            <w:tcBorders>
              <w:top w:val="nil"/>
              <w:left w:val="single" w:sz="24" w:space="0" w:color="CED3F1"/>
              <w:bottom w:val="nil"/>
              <w:right w:val="single" w:sz="24" w:space="0" w:color="F4F3F8"/>
            </w:tcBorders>
            <w:shd w:val="clear" w:color="auto" w:fill="F4F3F8"/>
          </w:tcPr>
          <w:p w:rsidR="00B5113C" w:rsidRDefault="00B5113C">
            <w:pPr>
              <w:pStyle w:val="ConsPlusNormal"/>
              <w:jc w:val="center"/>
            </w:pPr>
            <w:r>
              <w:rPr>
                <w:color w:val="392C69"/>
              </w:rPr>
              <w:t>Список изменяющих документов</w:t>
            </w:r>
          </w:p>
          <w:p w:rsidR="00B5113C" w:rsidRDefault="00B5113C">
            <w:pPr>
              <w:pStyle w:val="ConsPlusNormal"/>
              <w:jc w:val="center"/>
            </w:pPr>
            <w:r>
              <w:rPr>
                <w:color w:val="392C69"/>
              </w:rPr>
              <w:t xml:space="preserve">(введен </w:t>
            </w:r>
            <w:hyperlink r:id="rId429" w:history="1">
              <w:r>
                <w:rPr>
                  <w:color w:val="0000FF"/>
                </w:rPr>
                <w:t>постановлением</w:t>
              </w:r>
            </w:hyperlink>
            <w:r>
              <w:rPr>
                <w:color w:val="392C69"/>
              </w:rPr>
              <w:t xml:space="preserve"> Правительства ХМАО - Югры от 01.02.2019 N 20-п;</w:t>
            </w:r>
          </w:p>
          <w:p w:rsidR="00B5113C" w:rsidRDefault="00B5113C">
            <w:pPr>
              <w:pStyle w:val="ConsPlusNormal"/>
              <w:jc w:val="center"/>
            </w:pPr>
            <w:r>
              <w:rPr>
                <w:color w:val="392C69"/>
              </w:rPr>
              <w:t xml:space="preserve">в ред. постановлений Правительства ХМАО - Югры от 31.01.2020 </w:t>
            </w:r>
            <w:hyperlink r:id="rId430" w:history="1">
              <w:r>
                <w:rPr>
                  <w:color w:val="0000FF"/>
                </w:rPr>
                <w:t>N 19-п</w:t>
              </w:r>
            </w:hyperlink>
            <w:r>
              <w:rPr>
                <w:color w:val="392C69"/>
              </w:rPr>
              <w:t>,</w:t>
            </w:r>
          </w:p>
          <w:p w:rsidR="00B5113C" w:rsidRDefault="00B5113C">
            <w:pPr>
              <w:pStyle w:val="ConsPlusNormal"/>
              <w:jc w:val="center"/>
            </w:pPr>
            <w:r>
              <w:rPr>
                <w:color w:val="392C69"/>
              </w:rPr>
              <w:t xml:space="preserve">от 17.04.2020 </w:t>
            </w:r>
            <w:hyperlink r:id="rId431" w:history="1">
              <w:r>
                <w:rPr>
                  <w:color w:val="0000FF"/>
                </w:rPr>
                <w:t>N 143-п</w:t>
              </w:r>
            </w:hyperlink>
            <w:r>
              <w:rPr>
                <w:color w:val="392C69"/>
              </w:rPr>
              <w:t>)</w:t>
            </w:r>
          </w:p>
        </w:tc>
      </w:tr>
    </w:tbl>
    <w:p w:rsidR="00B5113C" w:rsidRDefault="00B5113C">
      <w:pPr>
        <w:pStyle w:val="ConsPlusNormal"/>
        <w:jc w:val="both"/>
      </w:pPr>
    </w:p>
    <w:p w:rsidR="00B5113C" w:rsidRDefault="00B5113C">
      <w:pPr>
        <w:pStyle w:val="ConsPlusNormal"/>
        <w:ind w:firstLine="540"/>
        <w:jc w:val="both"/>
      </w:pPr>
      <w:r>
        <w:t xml:space="preserve">1. Порядок устанавливает правила и условия предоставления субсидии за счет средств бюджета Ханты-Мансийского автономного округа - Югры (далее также - автономный округ) на приобретение или строительство жилых помещений в собственность гражданам, отнесенным в соответствии с </w:t>
      </w:r>
      <w:hyperlink r:id="rId432"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в Ханты-Мансийском автономном округе - Югре, постоянно проживающим на территории автономного округа и нуждающимся в улучшении жилищных условий, подавшим до 31 декабря 2013 года заявления на получение мер государственной поддержки, а также членам их семей.</w:t>
      </w:r>
    </w:p>
    <w:p w:rsidR="00B5113C" w:rsidRDefault="00B5113C">
      <w:pPr>
        <w:pStyle w:val="ConsPlusNormal"/>
        <w:spacing w:before="220"/>
        <w:ind w:firstLine="540"/>
        <w:jc w:val="both"/>
      </w:pPr>
      <w:r>
        <w:t>2. Для целей порядка используются следующие основные термины и понятия:</w:t>
      </w:r>
    </w:p>
    <w:p w:rsidR="00B5113C" w:rsidRDefault="00B5113C">
      <w:pPr>
        <w:pStyle w:val="ConsPlusNormal"/>
        <w:spacing w:before="220"/>
        <w:ind w:firstLine="540"/>
        <w:jc w:val="both"/>
      </w:pPr>
      <w:r>
        <w:t>уполномоченная организация - организация, привлекаемая исполнителем на конкурсной основе, для предоставления мер государственной поддержки;</w:t>
      </w:r>
    </w:p>
    <w:p w:rsidR="00B5113C" w:rsidRDefault="00B5113C">
      <w:pPr>
        <w:pStyle w:val="ConsPlusNormal"/>
        <w:spacing w:before="220"/>
        <w:ind w:firstLine="540"/>
        <w:jc w:val="both"/>
      </w:pPr>
      <w:r>
        <w:t xml:space="preserve">участник мероприятия - совершеннолетний гражданин Российской Федерации, отнесенный в соответствии с </w:t>
      </w:r>
      <w:hyperlink r:id="rId433"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в Ханты-Мансийском автономном округе - Югре, постоянно проживающий на территории автономного округа, нуждающийся в улучшении жилищных условий, подавший до 31 декабря 2013 года заявление на получение мер государственной поддержки, а также члены его семьи (с учетом положений </w:t>
      </w:r>
      <w:hyperlink w:anchor="P6151" w:history="1">
        <w:r>
          <w:rPr>
            <w:color w:val="0000FF"/>
          </w:rPr>
          <w:t>пункта 6</w:t>
        </w:r>
      </w:hyperlink>
      <w:r>
        <w:t xml:space="preserve"> порядка);</w:t>
      </w:r>
    </w:p>
    <w:p w:rsidR="00B5113C" w:rsidRDefault="00B5113C">
      <w:pPr>
        <w:pStyle w:val="ConsPlusNormal"/>
        <w:spacing w:before="220"/>
        <w:ind w:firstLine="540"/>
        <w:jc w:val="both"/>
      </w:pPr>
      <w:r>
        <w:t>список граждан из числа коренных малочисленных народов по автономному округу (далее - список) - список, сформированный уполномоченной организацией в хронологической последовательности исходя из даты подачи гражданами заявления о постановке на учет для получения меры государственной поддержки в виде субсидии до 31 декабря 2013 года.</w:t>
      </w:r>
    </w:p>
    <w:p w:rsidR="00B5113C" w:rsidRDefault="00B5113C">
      <w:pPr>
        <w:pStyle w:val="ConsPlusNormal"/>
        <w:spacing w:before="220"/>
        <w:ind w:firstLine="540"/>
        <w:jc w:val="both"/>
      </w:pPr>
      <w:r>
        <w:t>3. К нуждающимся в улучшении жилищных условий в целях предоставления субсидии относятся:</w:t>
      </w:r>
    </w:p>
    <w:p w:rsidR="00B5113C" w:rsidRDefault="00B5113C">
      <w:pPr>
        <w:pStyle w:val="ConsPlusNormal"/>
        <w:spacing w:before="220"/>
        <w:ind w:firstLine="540"/>
        <w:jc w:val="both"/>
      </w:pPr>
      <w: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B5113C" w:rsidRDefault="00B5113C">
      <w:pPr>
        <w:pStyle w:val="ConsPlusNormal"/>
        <w:spacing w:before="220"/>
        <w:ind w:firstLine="540"/>
        <w:jc w:val="both"/>
      </w:pPr>
      <w:r>
        <w:lastRenderedPageBreak/>
        <w:t>не являющиеся собственниками жилых помещений или членами семьи собственника жилого помещения;</w:t>
      </w:r>
    </w:p>
    <w:p w:rsidR="00B5113C" w:rsidRDefault="00B5113C">
      <w:pPr>
        <w:pStyle w:val="ConsPlusNormal"/>
        <w:spacing w:before="220"/>
        <w:ind w:firstLine="540"/>
        <w:jc w:val="both"/>
      </w:pPr>
      <w:r>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одного члена семьи менее 12 квадратных метров;</w:t>
      </w:r>
    </w:p>
    <w:p w:rsidR="00B5113C" w:rsidRDefault="00B5113C">
      <w:pPr>
        <w:pStyle w:val="ConsPlusNormal"/>
        <w:spacing w:before="220"/>
        <w:ind w:firstLine="540"/>
        <w:jc w:val="both"/>
      </w:pPr>
      <w:r>
        <w:t>являющиеся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12 квадратных метров;</w:t>
      </w:r>
    </w:p>
    <w:p w:rsidR="00B5113C" w:rsidRDefault="00B5113C">
      <w:pPr>
        <w:pStyle w:val="ConsPlusNormal"/>
        <w:spacing w:before="220"/>
        <w:ind w:firstLine="540"/>
        <w:jc w:val="both"/>
      </w:pPr>
      <w:r>
        <w:t>проживающие в жилых помещениях, признанных в установленном законодательством порядке непригодными для проживания;</w:t>
      </w:r>
    </w:p>
    <w:p w:rsidR="00B5113C" w:rsidRDefault="00B5113C">
      <w:pPr>
        <w:pStyle w:val="ConsPlusNormal"/>
        <w:spacing w:before="220"/>
        <w:ind w:firstLine="540"/>
        <w:jc w:val="both"/>
      </w:pPr>
      <w: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rsidR="00B5113C" w:rsidRDefault="00B5113C">
      <w:pPr>
        <w:pStyle w:val="ConsPlusNormal"/>
        <w:spacing w:before="220"/>
        <w:ind w:firstLine="540"/>
        <w:jc w:val="both"/>
      </w:pPr>
      <w:r>
        <w:t>В целях определения нуждаемости членами семьи нанимателя жилого помещения по договору социального найма признаются проживающие совместно с ним его супруг, а также дети и родители данного нанимателя, иные близкие родственники (родные братья и сестры, родные дедушки, бабушки, внуки).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своей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B5113C" w:rsidRDefault="00B5113C">
      <w:pPr>
        <w:pStyle w:val="ConsPlusNormal"/>
        <w:spacing w:before="220"/>
        <w:ind w:firstLine="540"/>
        <w:jc w:val="both"/>
      </w:pPr>
      <w:r>
        <w:t>Членами семьи собственника жилого помещения признаются проживающие совместно с данным собственником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B5113C" w:rsidRDefault="00B5113C">
      <w:pPr>
        <w:pStyle w:val="ConsPlusNormal"/>
        <w:spacing w:before="220"/>
        <w:ind w:firstLine="540"/>
        <w:jc w:val="both"/>
      </w:pPr>
      <w:r>
        <w:t>4. В случае если в составе сведений о гражданине и (или) членах его семьи произошли изменения, гражданин обязан уведомить уполномоченную организацию об изменении обстоятельств, которые могут повлиять на получение государственной поддержки, не позднее 30 календарных дней с даты изменения обстоятельств.</w:t>
      </w:r>
    </w:p>
    <w:p w:rsidR="00B5113C" w:rsidRDefault="00B5113C">
      <w:pPr>
        <w:pStyle w:val="ConsPlusNormal"/>
        <w:spacing w:before="220"/>
        <w:ind w:firstLine="540"/>
        <w:jc w:val="both"/>
      </w:pPr>
      <w:r>
        <w:t>Документы, свидетельствующие об изменениях, связанных с жилищными условиями, получением гражданами субсидии из средств бюджета автономного округа, направленных на улучшение жилищных условий, в соответствии с нормативными правовыми актами автономного округа, если они не представлены заявителем и членами его семьи по собственной инициативе, запрашиваются уполномоченной организацией в порядке межведомственного взаимодействия в соответствии с законодательством Российской Федерации.</w:t>
      </w:r>
    </w:p>
    <w:p w:rsidR="00B5113C" w:rsidRDefault="00B5113C">
      <w:pPr>
        <w:pStyle w:val="ConsPlusNormal"/>
        <w:spacing w:before="220"/>
        <w:ind w:firstLine="540"/>
        <w:jc w:val="both"/>
      </w:pPr>
      <w:r>
        <w:t>Документы, подтверждающие изменения сведений о заявителе и членах его семьи,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расположенные на территории автономного округа.</w:t>
      </w:r>
    </w:p>
    <w:p w:rsidR="00B5113C" w:rsidRDefault="00B5113C">
      <w:pPr>
        <w:pStyle w:val="ConsPlusNormal"/>
        <w:spacing w:before="220"/>
        <w:ind w:firstLine="540"/>
        <w:jc w:val="both"/>
      </w:pPr>
      <w:r>
        <w:lastRenderedPageBreak/>
        <w:t>Уполномоченная организация не несет ответственности за неполучение информации и уведомлений в случае если участник мероприятия сменил адрес для получения почтовой корреспонденции и не уведомил уполномоченную организацию об этом.</w:t>
      </w:r>
    </w:p>
    <w:p w:rsidR="00B5113C" w:rsidRDefault="00B5113C">
      <w:pPr>
        <w:pStyle w:val="ConsPlusNormal"/>
        <w:spacing w:before="220"/>
        <w:ind w:firstLine="540"/>
        <w:jc w:val="both"/>
      </w:pPr>
      <w:r>
        <w:t>5. Граждане исключаются из списка участников мероприятия в случаях:</w:t>
      </w:r>
    </w:p>
    <w:p w:rsidR="00B5113C" w:rsidRDefault="00B5113C">
      <w:pPr>
        <w:pStyle w:val="ConsPlusNormal"/>
        <w:spacing w:before="220"/>
        <w:ind w:firstLine="540"/>
        <w:jc w:val="both"/>
      </w:pPr>
      <w:r>
        <w:t>1) подачи ими заявления об исключении из списка;</w:t>
      </w:r>
    </w:p>
    <w:p w:rsidR="00B5113C" w:rsidRDefault="00B5113C">
      <w:pPr>
        <w:pStyle w:val="ConsPlusNormal"/>
        <w:spacing w:before="220"/>
        <w:ind w:firstLine="540"/>
        <w:jc w:val="both"/>
      </w:pPr>
      <w:r>
        <w:t>2) утраты оснований, дающих право на получение субсидии в соответствии с Порядком (за исключением утраты нуждаемости в связи с приобретением жилых помещений в целях получения субсидии в соответствии с Порядком);</w:t>
      </w:r>
    </w:p>
    <w:p w:rsidR="00B5113C" w:rsidRDefault="00B5113C">
      <w:pPr>
        <w:pStyle w:val="ConsPlusNormal"/>
        <w:spacing w:before="220"/>
        <w:ind w:firstLine="540"/>
        <w:jc w:val="both"/>
      </w:pPr>
      <w:r>
        <w:t>3) отсутствия гражданства Российской Федерации;</w:t>
      </w:r>
    </w:p>
    <w:p w:rsidR="00B5113C" w:rsidRDefault="00B5113C">
      <w:pPr>
        <w:pStyle w:val="ConsPlusNormal"/>
        <w:spacing w:before="220"/>
        <w:ind w:firstLine="540"/>
        <w:jc w:val="both"/>
      </w:pPr>
      <w:r>
        <w:t>4) получения гражданами, подавшими заявление на получение субсидии до 31 декабря 2010 года, и (или) членами семьи субсидий, социальных выплат из бюджетов всех уровней, направленных на улучшение жилищных условий;</w:t>
      </w:r>
    </w:p>
    <w:p w:rsidR="00B5113C" w:rsidRDefault="00B5113C">
      <w:pPr>
        <w:pStyle w:val="ConsPlusNormal"/>
        <w:spacing w:before="220"/>
        <w:ind w:firstLine="540"/>
        <w:jc w:val="both"/>
      </w:pPr>
      <w:r>
        <w:t>5) получения гражданами, подавшими заявление на получение субсидии после 31 декабря 2010 года, и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и (или) Югорского капитала на улучшение жилищных условий (в том числе за пределами автономного округа), получения за счет средств бюджета автономного округа компенсации части процентной ставки по ипотечным кредитам, заключенным до 31 декабря 2013 года, в том числе рефинансированным после указанной даты, а также приобретения жилого помещения большей площади,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w:t>
      </w:r>
    </w:p>
    <w:p w:rsidR="00B5113C" w:rsidRDefault="00B5113C">
      <w:pPr>
        <w:pStyle w:val="ConsPlusNormal"/>
        <w:spacing w:before="220"/>
        <w:ind w:firstLine="540"/>
        <w:jc w:val="both"/>
      </w:pPr>
      <w:r>
        <w:t>6) выезда гражданина, претендующего на получение субсидии, и членов его семьи в другой субъект Российской Федерации на постоянное место жительства;</w:t>
      </w:r>
    </w:p>
    <w:p w:rsidR="00B5113C" w:rsidRDefault="00B5113C">
      <w:pPr>
        <w:pStyle w:val="ConsPlusNormal"/>
        <w:spacing w:before="220"/>
        <w:ind w:firstLine="540"/>
        <w:jc w:val="both"/>
      </w:pPr>
      <w:r>
        <w:t>7) выявления в представленных документах и заявлениях не соответствующих действительности сведений;</w:t>
      </w:r>
    </w:p>
    <w:p w:rsidR="00B5113C" w:rsidRDefault="00B5113C">
      <w:pPr>
        <w:pStyle w:val="ConsPlusNormal"/>
        <w:spacing w:before="220"/>
        <w:ind w:firstLine="540"/>
        <w:jc w:val="both"/>
      </w:pPr>
      <w:r>
        <w:t xml:space="preserve">8) отказа в предоставлении субсидии, принятого на основании </w:t>
      </w:r>
      <w:hyperlink w:anchor="P6222" w:history="1">
        <w:r>
          <w:rPr>
            <w:color w:val="0000FF"/>
          </w:rPr>
          <w:t>пункта 19</w:t>
        </w:r>
      </w:hyperlink>
      <w:r>
        <w:t xml:space="preserve"> порядка;</w:t>
      </w:r>
    </w:p>
    <w:p w:rsidR="00B5113C" w:rsidRDefault="00B5113C">
      <w:pPr>
        <w:pStyle w:val="ConsPlusNormal"/>
        <w:spacing w:before="220"/>
        <w:ind w:firstLine="540"/>
        <w:jc w:val="both"/>
      </w:pPr>
      <w:r>
        <w:t xml:space="preserve">9) непредставления документов в период действия уведомления, указанных в </w:t>
      </w:r>
      <w:hyperlink w:anchor="P6181" w:history="1">
        <w:r>
          <w:rPr>
            <w:color w:val="0000FF"/>
          </w:rPr>
          <w:t>пункте 14</w:t>
        </w:r>
      </w:hyperlink>
      <w:r>
        <w:t xml:space="preserve"> порядка;</w:t>
      </w:r>
    </w:p>
    <w:p w:rsidR="00B5113C" w:rsidRDefault="00B5113C">
      <w:pPr>
        <w:pStyle w:val="ConsPlusNormal"/>
        <w:spacing w:before="220"/>
        <w:ind w:firstLine="540"/>
        <w:jc w:val="both"/>
      </w:pPr>
      <w:r>
        <w:t>10) неоднократного (более двух раз) неполучение уведомления;</w:t>
      </w:r>
    </w:p>
    <w:p w:rsidR="00B5113C" w:rsidRDefault="00B5113C">
      <w:pPr>
        <w:pStyle w:val="ConsPlusNormal"/>
        <w:spacing w:before="220"/>
        <w:ind w:firstLine="540"/>
        <w:jc w:val="both"/>
      </w:pPr>
      <w:r>
        <w:t xml:space="preserve">11) смерти гражданина (с учетом положений </w:t>
      </w:r>
      <w:hyperlink w:anchor="P6151" w:history="1">
        <w:r>
          <w:rPr>
            <w:color w:val="0000FF"/>
          </w:rPr>
          <w:t>пункта 6</w:t>
        </w:r>
      </w:hyperlink>
      <w:r>
        <w:t xml:space="preserve"> порядка).</w:t>
      </w:r>
    </w:p>
    <w:p w:rsidR="00B5113C" w:rsidRDefault="00B5113C">
      <w:pPr>
        <w:pStyle w:val="ConsPlusNormal"/>
        <w:spacing w:before="220"/>
        <w:ind w:firstLine="540"/>
        <w:jc w:val="both"/>
      </w:pPr>
      <w:bookmarkStart w:id="249" w:name="P6151"/>
      <w:bookmarkEnd w:id="249"/>
      <w:r>
        <w:t>6. В случае смерти заявителя, претендующего на предоставление субсидии, либо вступления в силу решения суда об объявлении его умершим, о признании безвестно отсутствующим, право на получение субсидии в соответствии с Порядком переходит к члену его семьи, включенному в заявление на предоставление субсидии и соответствующему условиям и требованиям, установленным Порядком.</w:t>
      </w:r>
    </w:p>
    <w:p w:rsidR="00B5113C" w:rsidRDefault="00B5113C">
      <w:pPr>
        <w:pStyle w:val="ConsPlusNormal"/>
        <w:spacing w:before="220"/>
        <w:ind w:firstLine="540"/>
        <w:jc w:val="both"/>
      </w:pPr>
      <w:r>
        <w:t>7. Решение об исключении из списка принимается уполномоченной организацией в течение 10 рабочих дней с даты получения заявления от гражданина и (или) сведений и документов, полученных от органов государственной власти, органов местного самоуправления в порядке межведомственного взаимодействия.</w:t>
      </w:r>
    </w:p>
    <w:p w:rsidR="00B5113C" w:rsidRDefault="00B5113C">
      <w:pPr>
        <w:pStyle w:val="ConsPlusNormal"/>
        <w:spacing w:before="220"/>
        <w:ind w:firstLine="540"/>
        <w:jc w:val="both"/>
      </w:pPr>
      <w:r>
        <w:t xml:space="preserve">Решение об исключении из списка выдается или направляется уполномоченной </w:t>
      </w:r>
      <w:r>
        <w:lastRenderedPageBreak/>
        <w:t>организацией гражданину не позднее 5 рабочих дней со дня принятия такого решения уполномоченной организацией.</w:t>
      </w:r>
    </w:p>
    <w:p w:rsidR="00B5113C" w:rsidRDefault="00B5113C">
      <w:pPr>
        <w:pStyle w:val="ConsPlusNormal"/>
        <w:spacing w:before="220"/>
        <w:ind w:firstLine="540"/>
        <w:jc w:val="both"/>
      </w:pPr>
      <w:r>
        <w:t>Решение об исключении из списка должно быть обоснованным, со ссылкой на положения порядка, и может быть обжаловано заявителем в соответствии с законодательством Российской Федерации.</w:t>
      </w:r>
    </w:p>
    <w:p w:rsidR="00B5113C" w:rsidRDefault="00B5113C">
      <w:pPr>
        <w:pStyle w:val="ConsPlusNormal"/>
        <w:spacing w:before="220"/>
        <w:ind w:firstLine="540"/>
        <w:jc w:val="both"/>
      </w:pPr>
      <w:r>
        <w:t>8. Государственная поддержка гражданам из числа коренных малочисленных народов осуществляется в виде субсидии:</w:t>
      </w:r>
    </w:p>
    <w:p w:rsidR="00B5113C" w:rsidRDefault="00B5113C">
      <w:pPr>
        <w:pStyle w:val="ConsPlusNormal"/>
        <w:spacing w:before="220"/>
        <w:ind w:firstLine="540"/>
        <w:jc w:val="both"/>
      </w:pPr>
      <w:r>
        <w:t>на первоначальный взнос при ипотечном кредитовании;</w:t>
      </w:r>
    </w:p>
    <w:p w:rsidR="00B5113C" w:rsidRDefault="00B5113C">
      <w:pPr>
        <w:pStyle w:val="ConsPlusNormal"/>
        <w:spacing w:before="220"/>
        <w:ind w:firstLine="540"/>
        <w:jc w:val="both"/>
      </w:pPr>
      <w:r>
        <w:t>на оплату договора приобретения жилого помещения;</w:t>
      </w:r>
    </w:p>
    <w:p w:rsidR="00B5113C" w:rsidRDefault="00B5113C">
      <w:pPr>
        <w:pStyle w:val="ConsPlusNormal"/>
        <w:spacing w:before="220"/>
        <w:ind w:firstLine="540"/>
        <w:jc w:val="both"/>
      </w:pPr>
      <w:r>
        <w:t>на погашение основной суммы долга по ипотечным жилищным кредитам (займам) на приобретение (строительство) жилого помещения, заключенным участниками мероприятия с кредитными организациями или организациями, предоставляющими займы (за исключением процентов, штрафов, комиссий и пеней за просрочку исполнения обязательств по этим кредитам или займам);</w:t>
      </w:r>
    </w:p>
    <w:p w:rsidR="00B5113C" w:rsidRDefault="00B5113C">
      <w:pPr>
        <w:pStyle w:val="ConsPlusNormal"/>
        <w:spacing w:before="220"/>
        <w:ind w:firstLine="540"/>
        <w:jc w:val="both"/>
      </w:pPr>
      <w:bookmarkStart w:id="250" w:name="P6159"/>
      <w:bookmarkEnd w:id="250"/>
      <w:r>
        <w:t>на оплату расходов по строительству объекта индивидуального жилищного строительства: расходы на приобретение строительных и отделочных материалов; расходы, связанные с работами или услугами по строительству и отделке; расходы на подключение к сетям электро-, водо- и газоснабжения и канализации или создание автономных источников электро-, водо- и газоснабжения и канализации.</w:t>
      </w:r>
    </w:p>
    <w:p w:rsidR="00B5113C" w:rsidRDefault="00B5113C">
      <w:pPr>
        <w:pStyle w:val="ConsPlusNormal"/>
        <w:spacing w:before="220"/>
        <w:ind w:firstLine="540"/>
        <w:jc w:val="both"/>
      </w:pPr>
      <w:r>
        <w:t>9. В целях предоставления субсидии граждане в предшествующем году представляют в уполномоченную организацию заявление о ее предоставлении в планируемом финансовом году.</w:t>
      </w:r>
    </w:p>
    <w:p w:rsidR="00B5113C" w:rsidRDefault="00B5113C">
      <w:pPr>
        <w:pStyle w:val="ConsPlusNormal"/>
        <w:spacing w:before="220"/>
        <w:ind w:firstLine="540"/>
        <w:jc w:val="both"/>
      </w:pPr>
      <w:bookmarkStart w:id="251" w:name="P6161"/>
      <w:bookmarkEnd w:id="251"/>
      <w:r>
        <w:t>10. Уполномоченная организация из числа граждан, подавших заявления о предоставлении субсидии, а также предоставивших документы по приобретенному жилому помещению с целью получения субсидии, формирует в течение первых пяти рабочих дней список граждан, изъявивших желание получить субсидию в текущем году, в хронологической последовательности, исходя из даты подачи заявления на получение субсидии и его регистрационного номера. В первую очередь в данный список включаются граждане, предоставившие до 31 декабря предшествующего года документы по приобретенному жилому помещению с целью получения субсидии.</w:t>
      </w:r>
    </w:p>
    <w:p w:rsidR="00B5113C" w:rsidRDefault="00B5113C">
      <w:pPr>
        <w:pStyle w:val="ConsPlusNormal"/>
        <w:spacing w:before="220"/>
        <w:ind w:firstLine="540"/>
        <w:jc w:val="both"/>
      </w:pPr>
      <w:r>
        <w:t xml:space="preserve">Список граждан, изъявивших желание получить субсидию в 2019 году, формируется уполномоченной организацией из числа граждан, подавших такие заявления в 2018 году, в хронологической последовательности, исходя из даты подачи заявления на получение субсидии и его регистрационного номера, в пределах утвержденных бюджетных ассигнований на 2019 год, по состоянию на 1 января 2019 года. В случае изменения объема финансирования мероприятия в течение 2019 года формирование списка граждан, изъявивших желание получить субсидию в 2019 году, осуществляется на условиях, установленных </w:t>
      </w:r>
      <w:hyperlink w:anchor="P6161" w:history="1">
        <w:r>
          <w:rPr>
            <w:color w:val="0000FF"/>
          </w:rPr>
          <w:t>абзацем первым</w:t>
        </w:r>
      </w:hyperlink>
      <w:r>
        <w:t xml:space="preserve"> настоящего пункта.</w:t>
      </w:r>
    </w:p>
    <w:p w:rsidR="00B5113C" w:rsidRDefault="00B5113C">
      <w:pPr>
        <w:pStyle w:val="ConsPlusNormal"/>
        <w:spacing w:before="220"/>
        <w:ind w:firstLine="540"/>
        <w:jc w:val="both"/>
      </w:pPr>
      <w:bookmarkStart w:id="252" w:name="P6163"/>
      <w:bookmarkEnd w:id="252"/>
      <w:r>
        <w:t>Заявление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расположенные на территории автономного округа.</w:t>
      </w:r>
    </w:p>
    <w:p w:rsidR="00B5113C" w:rsidRDefault="00B5113C">
      <w:pPr>
        <w:pStyle w:val="ConsPlusNormal"/>
        <w:spacing w:before="220"/>
        <w:ind w:firstLine="540"/>
        <w:jc w:val="both"/>
      </w:pPr>
      <w:r>
        <w:t>Гражданин, изъявивший желание получить меры государственной поддержки в соответствии с Порядком, обязан соблюдать требования и выполнять обязательства, установленные Порядком.</w:t>
      </w:r>
    </w:p>
    <w:p w:rsidR="00B5113C" w:rsidRDefault="00B5113C">
      <w:pPr>
        <w:pStyle w:val="ConsPlusNormal"/>
        <w:spacing w:before="220"/>
        <w:ind w:firstLine="540"/>
        <w:jc w:val="both"/>
      </w:pPr>
      <w:r>
        <w:t>11. Право гражданина на получение субсидии в текущем году удостоверяется уведомлением.</w:t>
      </w:r>
    </w:p>
    <w:p w:rsidR="00B5113C" w:rsidRDefault="00B5113C">
      <w:pPr>
        <w:pStyle w:val="ConsPlusNormal"/>
        <w:spacing w:before="220"/>
        <w:ind w:firstLine="540"/>
        <w:jc w:val="both"/>
      </w:pPr>
      <w:r>
        <w:lastRenderedPageBreak/>
        <w:t>12. Решение о предоставлении уведомления участнику принимает уполномоченная организация в соответствии со списком граждан, изъявивших желание получить субсидию в текущем году, в пределах утвержденных лимитов бюджетных ассигнований на соответствующий год.</w:t>
      </w:r>
    </w:p>
    <w:p w:rsidR="00B5113C" w:rsidRDefault="00B5113C">
      <w:pPr>
        <w:pStyle w:val="ConsPlusNormal"/>
        <w:spacing w:before="220"/>
        <w:ind w:firstLine="540"/>
        <w:jc w:val="both"/>
      </w:pPr>
      <w:r>
        <w:t>13. Уполномоченная организация в течение 10 рабочих дней со дня доведения Исполнителем лимитов бюджетных ассигнований на выплату субсидий гражданам из числа коренных малочисленных народов:</w:t>
      </w:r>
    </w:p>
    <w:p w:rsidR="00B5113C" w:rsidRDefault="00B5113C">
      <w:pPr>
        <w:pStyle w:val="ConsPlusNormal"/>
        <w:spacing w:before="220"/>
        <w:ind w:firstLine="540"/>
        <w:jc w:val="both"/>
      </w:pPr>
      <w:r>
        <w:t>выдает или направляет (с отметкой о получении) заявителю в соответствии со списком граждан, изъявивших желание получить субсидию в текущем году, уведомление о возникновении у него права на получение субсидии в текущем году, срок действия которого составляет 15 дней со дня его получения (для граждан, совершивших сделку по приобретению жилого помещения), и 90 календарных дней со дня его получения (для граждан, не совершивших такую сделку), при этом в срок действия такого уведомления не включается период режима повышенной готовности в автономном округе, установленный Губернатором автономного округа в 2020 году с целью предотвращения завоза и распространения новой коронавирусной инфекции, вызванной COVID-19. Срок действия Уведомления, выданного после 1 сентября текущего года не может быть более 20 декабря текущего года;</w:t>
      </w:r>
    </w:p>
    <w:p w:rsidR="00B5113C" w:rsidRDefault="00B5113C">
      <w:pPr>
        <w:pStyle w:val="ConsPlusNormal"/>
        <w:jc w:val="both"/>
      </w:pPr>
      <w:r>
        <w:t xml:space="preserve">(в ред. </w:t>
      </w:r>
      <w:hyperlink r:id="rId434" w:history="1">
        <w:r>
          <w:rPr>
            <w:color w:val="0000FF"/>
          </w:rPr>
          <w:t>постановления</w:t>
        </w:r>
      </w:hyperlink>
      <w:r>
        <w:t xml:space="preserve"> Правительства ХМАО - Югры от 17.04.2020 N 143-п)</w:t>
      </w:r>
    </w:p>
    <w:p w:rsidR="00B5113C" w:rsidRDefault="00B5113C">
      <w:pPr>
        <w:pStyle w:val="ConsPlusNormal"/>
        <w:spacing w:before="220"/>
        <w:ind w:firstLine="540"/>
        <w:jc w:val="both"/>
      </w:pPr>
      <w:r>
        <w:t>запрашивает в порядке межведомственного информационного взаимодействия следующие сведения и документы:</w:t>
      </w:r>
    </w:p>
    <w:p w:rsidR="00B5113C" w:rsidRDefault="00B5113C">
      <w:pPr>
        <w:pStyle w:val="ConsPlusNormal"/>
        <w:spacing w:before="220"/>
        <w:ind w:firstLine="540"/>
        <w:jc w:val="both"/>
      </w:pPr>
      <w:r>
        <w:t>в органах местного самоуправления - правоустанавливающий документ на земельный участок, разрешение на строительство индивидуального жилого дома, уведомление о соответствии указанных в уведомлении о планируемом строительстве параметров объекта индивидуального жилищного строительства и допустимости размещения объекта индивидуального жилищного строительства (при строительстве объекта индивидуального жилищного строительства);</w:t>
      </w:r>
    </w:p>
    <w:p w:rsidR="00B5113C" w:rsidRDefault="00B5113C">
      <w:pPr>
        <w:pStyle w:val="ConsPlusNormal"/>
        <w:spacing w:before="220"/>
        <w:ind w:firstLine="540"/>
        <w:jc w:val="both"/>
      </w:pPr>
      <w:r>
        <w:t>в органах, осуществляющих регистрацию прав на недвижимое имущество и сделок с ним, - о наличии или отсутствии в собственности участника и членов их семьи жилого помещения, в том числе на ранее существовавшее имя в случае изменения фамилии, имени, отчества, о приобретаемом участником объекте недвижимости, его технических характеристиках, о земельном участке, находящемся в собственности участника;</w:t>
      </w:r>
    </w:p>
    <w:p w:rsidR="00B5113C" w:rsidRDefault="00B5113C">
      <w:pPr>
        <w:pStyle w:val="ConsPlusNormal"/>
        <w:jc w:val="both"/>
      </w:pPr>
      <w:r>
        <w:t xml:space="preserve">(в ред. </w:t>
      </w:r>
      <w:hyperlink r:id="rId435"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 xml:space="preserve">в Управлении Министерства внутренних дел Российской Федерации по автономному округу - о подтверждении регистрации и действительности паспорта на участника и членов семьи (в случае подачи заявления в соответствии с </w:t>
      </w:r>
      <w:hyperlink w:anchor="P6163" w:history="1">
        <w:r>
          <w:rPr>
            <w:color w:val="0000FF"/>
          </w:rPr>
          <w:t>абзацем третьем пункта 10</w:t>
        </w:r>
      </w:hyperlink>
      <w:r>
        <w:t xml:space="preserve"> порядка);</w:t>
      </w:r>
    </w:p>
    <w:p w:rsidR="00B5113C" w:rsidRDefault="00B5113C">
      <w:pPr>
        <w:pStyle w:val="ConsPlusNormal"/>
        <w:spacing w:before="220"/>
        <w:ind w:firstLine="540"/>
        <w:jc w:val="both"/>
      </w:pPr>
      <w:r>
        <w:t xml:space="preserve">в органах записи актов гражданского состояния автономного округа - о государственной регистрации рождения ребенка в объеме, содержащемся в свидетельстве о рождении ребенка, о заключении (расторжении) брака в объеме, содержащемся в свидетельстве о заключении (расторжении) брака (в случае подачи заявления в соответствии с </w:t>
      </w:r>
      <w:hyperlink w:anchor="P6163" w:history="1">
        <w:r>
          <w:rPr>
            <w:color w:val="0000FF"/>
          </w:rPr>
          <w:t>абзацем третьем пункта 10</w:t>
        </w:r>
      </w:hyperlink>
      <w:r>
        <w:t xml:space="preserve"> порядка);</w:t>
      </w:r>
    </w:p>
    <w:p w:rsidR="00B5113C" w:rsidRDefault="00B5113C">
      <w:pPr>
        <w:pStyle w:val="ConsPlusNormal"/>
        <w:spacing w:before="220"/>
        <w:ind w:firstLine="540"/>
        <w:jc w:val="both"/>
      </w:pPr>
      <w:r>
        <w:t>в исполнительных органах государственной власти автономного округа, органах местного самоуправления муниципальных образований автономного округа сведения - о получении (неполучении) заявителем и членами его семьи государственной поддержки на приобретение (строительство) жилых помещений за счет средств бюджетной системы Российской Федерации";</w:t>
      </w:r>
    </w:p>
    <w:p w:rsidR="00B5113C" w:rsidRDefault="00B5113C">
      <w:pPr>
        <w:pStyle w:val="ConsPlusNormal"/>
        <w:jc w:val="both"/>
      </w:pPr>
      <w:r>
        <w:t xml:space="preserve">(абзац введен </w:t>
      </w:r>
      <w:hyperlink r:id="rId436" w:history="1">
        <w:r>
          <w:rPr>
            <w:color w:val="0000FF"/>
          </w:rPr>
          <w:t>постановлением</w:t>
        </w:r>
      </w:hyperlink>
      <w:r>
        <w:t xml:space="preserve"> Правительства ХМАО - Югры от 31.01.2020 N 19-п)</w:t>
      </w:r>
    </w:p>
    <w:p w:rsidR="00B5113C" w:rsidRDefault="00B5113C">
      <w:pPr>
        <w:pStyle w:val="ConsPlusNormal"/>
        <w:spacing w:before="220"/>
        <w:ind w:firstLine="540"/>
        <w:jc w:val="both"/>
      </w:pPr>
      <w:r>
        <w:t>в Пенсионном фонде Российской Федерации - о регистрации в системе индивидуального (персонифицированного) учета.</w:t>
      </w:r>
    </w:p>
    <w:p w:rsidR="00B5113C" w:rsidRDefault="00B5113C">
      <w:pPr>
        <w:pStyle w:val="ConsPlusNormal"/>
        <w:jc w:val="both"/>
      </w:pPr>
      <w:r>
        <w:lastRenderedPageBreak/>
        <w:t xml:space="preserve">(абзац введен </w:t>
      </w:r>
      <w:hyperlink r:id="rId437" w:history="1">
        <w:r>
          <w:rPr>
            <w:color w:val="0000FF"/>
          </w:rPr>
          <w:t>постановлением</w:t>
        </w:r>
      </w:hyperlink>
      <w:r>
        <w:t xml:space="preserve"> Правительства ХМАО - Югры от 31.01.2020 N 19-п)</w:t>
      </w:r>
    </w:p>
    <w:p w:rsidR="00B5113C" w:rsidRDefault="00B5113C">
      <w:pPr>
        <w:pStyle w:val="ConsPlusNormal"/>
        <w:spacing w:before="220"/>
        <w:ind w:firstLine="540"/>
        <w:jc w:val="both"/>
      </w:pPr>
      <w:r>
        <w:t>Указанные документы могут быть представлены участником по собственной инициативе.</w:t>
      </w:r>
    </w:p>
    <w:p w:rsidR="00B5113C" w:rsidRDefault="00B5113C">
      <w:pPr>
        <w:pStyle w:val="ConsPlusNormal"/>
        <w:spacing w:before="220"/>
        <w:ind w:firstLine="540"/>
        <w:jc w:val="both"/>
      </w:pPr>
      <w:bookmarkStart w:id="253" w:name="P6181"/>
      <w:bookmarkEnd w:id="253"/>
      <w:r>
        <w:t>14. Участник в течение срока действия Уведомления представляет в уполномоченную организацию для принятия решения о выдаче субсидии в текущем году заявление о предоставлении субсидии и следующие документы и сведения:</w:t>
      </w:r>
    </w:p>
    <w:p w:rsidR="00B5113C" w:rsidRDefault="00B5113C">
      <w:pPr>
        <w:pStyle w:val="ConsPlusNormal"/>
        <w:spacing w:before="220"/>
        <w:ind w:firstLine="540"/>
        <w:jc w:val="both"/>
      </w:pPr>
      <w:r>
        <w:t>14.1. Удостоверяющие личность заявителя и всех членов его семьи, а также подтверждающие родственные отношения, состав семьи, изменение фамилии, имени, отчества заявителя и членов его семьи (паспорта, свидетельства о рождении, свидетельства о регистрации заключения (расторжения) брака, решения об усыновлении (удочерении), свидетельства о перемене имени).</w:t>
      </w:r>
    </w:p>
    <w:p w:rsidR="00B5113C" w:rsidRDefault="00B5113C">
      <w:pPr>
        <w:pStyle w:val="ConsPlusNormal"/>
        <w:spacing w:before="220"/>
        <w:ind w:firstLine="540"/>
        <w:jc w:val="both"/>
      </w:pPr>
      <w:r>
        <w:t>14.2. Содержащие сведения о регистрации по месту жительства заявителя на текущую дату в случае, если такие сведения не подтверждаются паспортом (домовая (поквартирная) книга, адресная справка).</w:t>
      </w:r>
    </w:p>
    <w:p w:rsidR="00B5113C" w:rsidRDefault="00B5113C">
      <w:pPr>
        <w:pStyle w:val="ConsPlusNormal"/>
        <w:spacing w:before="220"/>
        <w:ind w:firstLine="540"/>
        <w:jc w:val="both"/>
      </w:pPr>
      <w:bookmarkStart w:id="254" w:name="P6184"/>
      <w:bookmarkEnd w:id="254"/>
      <w:r>
        <w:t>14.3. Документ, подтверждающий регистрацию в системе индивидуального (персонифицированного) учета, на заявителя и членов его семьи.</w:t>
      </w:r>
    </w:p>
    <w:p w:rsidR="00B5113C" w:rsidRDefault="00B5113C">
      <w:pPr>
        <w:pStyle w:val="ConsPlusNormal"/>
        <w:jc w:val="both"/>
      </w:pPr>
      <w:r>
        <w:t xml:space="preserve">(пп. 14.3 в ред. </w:t>
      </w:r>
      <w:hyperlink r:id="rId438"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14.4. Договор приобретения (строительства) жилого помещения, прошедший в установленном порядке государственную регистрацию, либо договор приобретения (строительства) жилого помещения с распиской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w:t>
      </w:r>
    </w:p>
    <w:p w:rsidR="00B5113C" w:rsidRDefault="00B5113C">
      <w:pPr>
        <w:pStyle w:val="ConsPlusNormal"/>
        <w:spacing w:before="220"/>
        <w:ind w:firstLine="540"/>
        <w:jc w:val="both"/>
      </w:pPr>
      <w:r>
        <w:t>14.5. Документ, подтверждающий оплату части стоимости приобретаемого жилья в части разницы между стоимостью жилого помещения и размером субсидии (при наличии).</w:t>
      </w:r>
    </w:p>
    <w:p w:rsidR="00B5113C" w:rsidRDefault="00B5113C">
      <w:pPr>
        <w:pStyle w:val="ConsPlusNormal"/>
        <w:spacing w:before="220"/>
        <w:ind w:firstLine="540"/>
        <w:jc w:val="both"/>
      </w:pPr>
      <w:r>
        <w:t>14.6. Договор ипотечного кредитования (займа) в случае привлечения заемных средств.</w:t>
      </w:r>
    </w:p>
    <w:p w:rsidR="00B5113C" w:rsidRDefault="00B5113C">
      <w:pPr>
        <w:pStyle w:val="ConsPlusNormal"/>
        <w:spacing w:before="220"/>
        <w:ind w:firstLine="540"/>
        <w:jc w:val="both"/>
      </w:pPr>
      <w:r>
        <w:t>14.7. Содержащие сведения кредитора (заимодавца) о сумме остатка основного долга по ипотечному жилищному кредиту (займу).</w:t>
      </w:r>
    </w:p>
    <w:p w:rsidR="00B5113C" w:rsidRDefault="00B5113C">
      <w:pPr>
        <w:pStyle w:val="ConsPlusNormal"/>
        <w:spacing w:before="220"/>
        <w:ind w:firstLine="540"/>
        <w:jc w:val="both"/>
      </w:pPr>
      <w:r>
        <w:t>14.8. В случае предоставления субсидии на строительство индивидуального жилого дома представляются также документы:</w:t>
      </w:r>
    </w:p>
    <w:p w:rsidR="00B5113C" w:rsidRDefault="00B5113C">
      <w:pPr>
        <w:pStyle w:val="ConsPlusNormal"/>
        <w:spacing w:before="220"/>
        <w:ind w:firstLine="540"/>
        <w:jc w:val="both"/>
      </w:pPr>
      <w:bookmarkStart w:id="255" w:name="P6191"/>
      <w:bookmarkEnd w:id="255"/>
      <w:r>
        <w:t>14.8.1. Разрешение на строительство индивидуального жилого дома, уведомление о соответствии указанных в уведомлении о планируемом строительстве параметров объекта индивидуального жилищного строительства и допустимости размещения объекта индивидуального жилищного строительства (при наличии).</w:t>
      </w:r>
    </w:p>
    <w:p w:rsidR="00B5113C" w:rsidRDefault="00B5113C">
      <w:pPr>
        <w:pStyle w:val="ConsPlusNormal"/>
        <w:spacing w:before="220"/>
        <w:ind w:firstLine="540"/>
        <w:jc w:val="both"/>
      </w:pPr>
      <w:bookmarkStart w:id="256" w:name="P6192"/>
      <w:bookmarkEnd w:id="256"/>
      <w:r>
        <w:t>14.8.2. Правоустанавливающий документ на земельный участок.</w:t>
      </w:r>
    </w:p>
    <w:p w:rsidR="00B5113C" w:rsidRDefault="00B5113C">
      <w:pPr>
        <w:pStyle w:val="ConsPlusNormal"/>
        <w:spacing w:before="220"/>
        <w:ind w:firstLine="540"/>
        <w:jc w:val="both"/>
      </w:pPr>
      <w:r>
        <w:t>14.8.3. Договор подряда строительных работ (при наличии).</w:t>
      </w:r>
    </w:p>
    <w:p w:rsidR="00B5113C" w:rsidRDefault="00B5113C">
      <w:pPr>
        <w:pStyle w:val="ConsPlusNormal"/>
        <w:spacing w:before="220"/>
        <w:ind w:firstLine="540"/>
        <w:jc w:val="both"/>
      </w:pPr>
      <w:r>
        <w:t>14.8.4. Локально-сметный расчет строительных работ.</w:t>
      </w:r>
    </w:p>
    <w:p w:rsidR="00B5113C" w:rsidRDefault="00B5113C">
      <w:pPr>
        <w:pStyle w:val="ConsPlusNormal"/>
        <w:spacing w:before="220"/>
        <w:ind w:firstLine="540"/>
        <w:jc w:val="both"/>
      </w:pPr>
      <w:r>
        <w:t xml:space="preserve">14.9. Нотариально заверенное обязательство переоформить приобретенное с использованием субсидии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 (в случае его оформления в соответствии с </w:t>
      </w:r>
      <w:hyperlink w:anchor="P6246" w:history="1">
        <w:r>
          <w:rPr>
            <w:color w:val="0000FF"/>
          </w:rPr>
          <w:t>пунктом 24</w:t>
        </w:r>
      </w:hyperlink>
      <w:r>
        <w:t xml:space="preserve"> порядка).</w:t>
      </w:r>
    </w:p>
    <w:p w:rsidR="00B5113C" w:rsidRDefault="00B5113C">
      <w:pPr>
        <w:pStyle w:val="ConsPlusNormal"/>
        <w:spacing w:before="220"/>
        <w:ind w:firstLine="540"/>
        <w:jc w:val="both"/>
      </w:pPr>
      <w:r>
        <w:t xml:space="preserve">14.10. Нотариально заверенное обязательство об освобождении приспособленного для проживания помещения и снятии с регистрационного учета или обязательство о сносе приспособленного помещения (в случае проживания граждан в таких приспособленных </w:t>
      </w:r>
      <w:r>
        <w:lastRenderedPageBreak/>
        <w:t>помещениях).</w:t>
      </w:r>
    </w:p>
    <w:p w:rsidR="00B5113C" w:rsidRDefault="00B5113C">
      <w:pPr>
        <w:pStyle w:val="ConsPlusNormal"/>
        <w:spacing w:before="220"/>
        <w:ind w:firstLine="540"/>
        <w:jc w:val="both"/>
      </w:pPr>
      <w:r>
        <w:t>14.11. Сведения о наличии вступившего в силу судебного решения о взыскании задолженности по кредитному договору (договору займа) и обращении взыскания на заложенное имущество либо наличии неоконченного судопроизводства о взыскании задолженности по кредитному договору (договору займа) и обращении взыскания на заложенное имущество.</w:t>
      </w:r>
    </w:p>
    <w:p w:rsidR="00B5113C" w:rsidRDefault="00B5113C">
      <w:pPr>
        <w:pStyle w:val="ConsPlusNormal"/>
        <w:spacing w:before="220"/>
        <w:ind w:firstLine="540"/>
        <w:jc w:val="both"/>
      </w:pPr>
      <w:r>
        <w:t xml:space="preserve">Документы, сведения, указанные в настоящем пункте, за исключением </w:t>
      </w:r>
      <w:hyperlink w:anchor="P6184" w:history="1">
        <w:r>
          <w:rPr>
            <w:color w:val="0000FF"/>
          </w:rPr>
          <w:t>подпунктов 14.3</w:t>
        </w:r>
      </w:hyperlink>
      <w:r>
        <w:t xml:space="preserve">, </w:t>
      </w:r>
      <w:hyperlink w:anchor="P6191" w:history="1">
        <w:r>
          <w:rPr>
            <w:color w:val="0000FF"/>
          </w:rPr>
          <w:t>14.8.1</w:t>
        </w:r>
      </w:hyperlink>
      <w:r>
        <w:t xml:space="preserve"> и </w:t>
      </w:r>
      <w:hyperlink w:anchor="P6192" w:history="1">
        <w:r>
          <w:rPr>
            <w:color w:val="0000FF"/>
          </w:rPr>
          <w:t>14.8.2</w:t>
        </w:r>
      </w:hyperlink>
      <w:r>
        <w:t xml:space="preserve"> настоящего пункта, граждане представляют в уполномоченную организацию самостоятельно. Документы, содержащие сведения, указанные в </w:t>
      </w:r>
      <w:hyperlink w:anchor="P6184" w:history="1">
        <w:r>
          <w:rPr>
            <w:color w:val="0000FF"/>
          </w:rPr>
          <w:t>подпунктах 14.3</w:t>
        </w:r>
      </w:hyperlink>
      <w:r>
        <w:t xml:space="preserve">, </w:t>
      </w:r>
      <w:hyperlink w:anchor="P6191" w:history="1">
        <w:r>
          <w:rPr>
            <w:color w:val="0000FF"/>
          </w:rPr>
          <w:t>14.8.1</w:t>
        </w:r>
      </w:hyperlink>
      <w:r>
        <w:t xml:space="preserve">, </w:t>
      </w:r>
      <w:hyperlink w:anchor="P6192" w:history="1">
        <w:r>
          <w:rPr>
            <w:color w:val="0000FF"/>
          </w:rPr>
          <w:t>14.8.2</w:t>
        </w:r>
      </w:hyperlink>
      <w:r>
        <w:t xml:space="preserve"> настоящего пункта, граждане могут представить по собственной инициативе.</w:t>
      </w:r>
    </w:p>
    <w:p w:rsidR="00B5113C" w:rsidRDefault="00B5113C">
      <w:pPr>
        <w:pStyle w:val="ConsPlusNormal"/>
        <w:jc w:val="both"/>
      </w:pPr>
      <w:r>
        <w:t xml:space="preserve">(в ред. </w:t>
      </w:r>
      <w:hyperlink r:id="rId439"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 xml:space="preserve">Сведения, указанные в </w:t>
      </w:r>
      <w:hyperlink w:anchor="P6184" w:history="1">
        <w:r>
          <w:rPr>
            <w:color w:val="0000FF"/>
          </w:rPr>
          <w:t>подпунктах 14.3</w:t>
        </w:r>
      </w:hyperlink>
      <w:r>
        <w:t xml:space="preserve">, </w:t>
      </w:r>
      <w:hyperlink w:anchor="P6191" w:history="1">
        <w:r>
          <w:rPr>
            <w:color w:val="0000FF"/>
          </w:rPr>
          <w:t>14.8.1</w:t>
        </w:r>
      </w:hyperlink>
      <w:r>
        <w:t xml:space="preserve"> и </w:t>
      </w:r>
      <w:hyperlink w:anchor="P6192" w:history="1">
        <w:r>
          <w:rPr>
            <w:color w:val="0000FF"/>
          </w:rPr>
          <w:t>14.8.2</w:t>
        </w:r>
      </w:hyperlink>
      <w:r>
        <w:t xml:space="preserve"> настоящего пункта, запрашивает уполномоченная организация в порядке межведомственного информационного взаимодействия в соответствии с законодательством Российской Федерации и автономного округа.</w:t>
      </w:r>
    </w:p>
    <w:p w:rsidR="00B5113C" w:rsidRDefault="00B5113C">
      <w:pPr>
        <w:pStyle w:val="ConsPlusNormal"/>
        <w:jc w:val="both"/>
      </w:pPr>
      <w:r>
        <w:t xml:space="preserve">(в ред. </w:t>
      </w:r>
      <w:hyperlink r:id="rId440"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Заявление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расположенные на территории автономного округа.</w:t>
      </w:r>
    </w:p>
    <w:p w:rsidR="00B5113C" w:rsidRDefault="00B5113C">
      <w:pPr>
        <w:pStyle w:val="ConsPlusNormal"/>
        <w:spacing w:before="220"/>
        <w:ind w:firstLine="540"/>
        <w:jc w:val="both"/>
      </w:pPr>
      <w:r>
        <w:t xml:space="preserve">15. В случае непредставления заявителем в течение срока действия Уведомления документов, предусмотренных </w:t>
      </w:r>
      <w:hyperlink w:anchor="P6181" w:history="1">
        <w:r>
          <w:rPr>
            <w:color w:val="0000FF"/>
          </w:rPr>
          <w:t>пунктом 14</w:t>
        </w:r>
      </w:hyperlink>
      <w:r>
        <w:t xml:space="preserve"> порядка, Уведомление утрачивает свою силу.</w:t>
      </w:r>
    </w:p>
    <w:p w:rsidR="00B5113C" w:rsidRDefault="00B5113C">
      <w:pPr>
        <w:pStyle w:val="ConsPlusNormal"/>
        <w:spacing w:before="220"/>
        <w:ind w:firstLine="540"/>
        <w:jc w:val="both"/>
      </w:pPr>
      <w:bookmarkStart w:id="257" w:name="P6204"/>
      <w:bookmarkEnd w:id="257"/>
      <w:r>
        <w:t>16. Субсидия может быть использована на приобретение или строительство жилого помещения, расположенного на территории автономного округа и пригодного для постоянного проживания (отвечающего установленным санитарным и техническим правилам и нормам, иным требованиям законодательства).</w:t>
      </w:r>
    </w:p>
    <w:p w:rsidR="00B5113C" w:rsidRDefault="00B5113C">
      <w:pPr>
        <w:pStyle w:val="ConsPlusNormal"/>
        <w:spacing w:before="220"/>
        <w:ind w:firstLine="540"/>
        <w:jc w:val="both"/>
      </w:pPr>
      <w:bookmarkStart w:id="258" w:name="P6205"/>
      <w:bookmarkEnd w:id="258"/>
      <w:r>
        <w:t>Заявители должны приобрести жилое помещение (одно или несколько),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квадратных метров на одного члена семьи.</w:t>
      </w:r>
    </w:p>
    <w:p w:rsidR="00B5113C" w:rsidRDefault="00B5113C">
      <w:pPr>
        <w:pStyle w:val="ConsPlusNormal"/>
        <w:spacing w:before="220"/>
        <w:ind w:firstLine="540"/>
        <w:jc w:val="both"/>
      </w:pPr>
      <w:bookmarkStart w:id="259" w:name="P6206"/>
      <w:bookmarkEnd w:id="259"/>
      <w:r>
        <w:t>В соответствии с Порядком 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момента введения его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помещения не должен превышать 7 лет с момента введения его в эксплуатацию, за исключением приобретения жилого помещения до вступления в силу порядка гражданами, признанными участниками мероприятия до 11 декабря 2011 года.</w:t>
      </w:r>
    </w:p>
    <w:p w:rsidR="00B5113C" w:rsidRDefault="00B5113C">
      <w:pPr>
        <w:pStyle w:val="ConsPlusNormal"/>
        <w:spacing w:before="220"/>
        <w:ind w:firstLine="540"/>
        <w:jc w:val="both"/>
      </w:pPr>
      <w:r>
        <w:t xml:space="preserve">Условия, указанные в </w:t>
      </w:r>
      <w:hyperlink w:anchor="P6205" w:history="1">
        <w:r>
          <w:rPr>
            <w:color w:val="0000FF"/>
          </w:rPr>
          <w:t>абзацах втором</w:t>
        </w:r>
      </w:hyperlink>
      <w:r>
        <w:t xml:space="preserve">, </w:t>
      </w:r>
      <w:hyperlink w:anchor="P6206" w:history="1">
        <w:r>
          <w:rPr>
            <w:color w:val="0000FF"/>
          </w:rPr>
          <w:t>третьем</w:t>
        </w:r>
      </w:hyperlink>
      <w:r>
        <w:t xml:space="preserve"> настоящего пункта не распространяются при предоставлении субсидии гражданам, подавшим до 31 декабря 2010 года заявления на получение мер государственной поддержки.</w:t>
      </w:r>
    </w:p>
    <w:p w:rsidR="00B5113C" w:rsidRDefault="00B5113C">
      <w:pPr>
        <w:pStyle w:val="ConsPlusNormal"/>
        <w:spacing w:before="220"/>
        <w:ind w:firstLine="540"/>
        <w:jc w:val="both"/>
      </w:pPr>
      <w:r>
        <w:t>Размер субсидии не может превышать остаток невыплаченной стоимости жилого помещения (ипотечного кредита (займа)).</w:t>
      </w:r>
    </w:p>
    <w:p w:rsidR="00B5113C" w:rsidRDefault="00B5113C">
      <w:pPr>
        <w:pStyle w:val="ConsPlusNormal"/>
        <w:spacing w:before="220"/>
        <w:ind w:firstLine="540"/>
        <w:jc w:val="both"/>
      </w:pPr>
      <w:r>
        <w:t>17. Размер субсидии рассчитывается как произведение стоимости 1 квадратного метра жилого помещения и норматива общей площади жилого помещения по норме предоставления на состав семьи разной численности.</w:t>
      </w:r>
    </w:p>
    <w:p w:rsidR="00B5113C" w:rsidRDefault="00B5113C">
      <w:pPr>
        <w:pStyle w:val="ConsPlusNormal"/>
        <w:spacing w:before="220"/>
        <w:ind w:firstLine="540"/>
        <w:jc w:val="both"/>
      </w:pPr>
      <w:r>
        <w:t xml:space="preserve">Норма предоставления жилого помещения в целях исчисления субсидии устанавливается в </w:t>
      </w:r>
      <w:r>
        <w:lastRenderedPageBreak/>
        <w:t>размере:</w:t>
      </w:r>
    </w:p>
    <w:p w:rsidR="00B5113C" w:rsidRDefault="00B5113C">
      <w:pPr>
        <w:pStyle w:val="ConsPlusNormal"/>
        <w:spacing w:before="220"/>
        <w:ind w:firstLine="540"/>
        <w:jc w:val="both"/>
      </w:pPr>
      <w:r>
        <w:t>18 квадратных метров общей площади жилого помещения - на одного члена семьи, состоящей из двух и более человек;</w:t>
      </w:r>
    </w:p>
    <w:p w:rsidR="00B5113C" w:rsidRDefault="00B5113C">
      <w:pPr>
        <w:pStyle w:val="ConsPlusNormal"/>
        <w:spacing w:before="220"/>
        <w:ind w:firstLine="540"/>
        <w:jc w:val="both"/>
      </w:pPr>
      <w:r>
        <w:t>33 квадратных метра общей площади жилого помещения - на состав семьи 1 человек.</w:t>
      </w:r>
    </w:p>
    <w:p w:rsidR="00B5113C" w:rsidRDefault="00B5113C">
      <w:pPr>
        <w:pStyle w:val="ConsPlusNormal"/>
        <w:spacing w:before="220"/>
        <w:ind w:firstLine="540"/>
        <w:jc w:val="both"/>
      </w:pPr>
      <w:r>
        <w:t>В целях предоставления субсидии к членам семьи участника мероприятия относятся проживающие совместно с участником его супруг (супруга), родители, дети. Иные граждане могут быть признаны членами семьи участника мероприятия в судебном порядке.</w:t>
      </w:r>
    </w:p>
    <w:p w:rsidR="00B5113C" w:rsidRDefault="00B5113C">
      <w:pPr>
        <w:pStyle w:val="ConsPlusNormal"/>
        <w:spacing w:before="220"/>
        <w:ind w:firstLine="540"/>
        <w:jc w:val="both"/>
      </w:pPr>
      <w:r>
        <w:t>17.1. Для граждан, подавших до 31 декабря 2010 года заявления на получение мер государственной поддержки, стоимость 1 квадратного метра общей площади жилого помещения для расчета субсидии определяется согласно заключенному договору, но не выше норматива средней рыночной стоимости 1 квадратного метра общей площади жилого помещения, установленного уполномоченным органом Ханты-Мансийского автономного округа - Югры по муниципальному образованию автономного округа, в котором приобретено жилое помещение, на дату принятия решения о предоставлении субсидии.</w:t>
      </w:r>
    </w:p>
    <w:p w:rsidR="00B5113C" w:rsidRDefault="00B5113C">
      <w:pPr>
        <w:pStyle w:val="ConsPlusNormal"/>
        <w:spacing w:before="220"/>
        <w:ind w:firstLine="540"/>
        <w:jc w:val="both"/>
      </w:pPr>
      <w:r>
        <w:t>В случае если общая площадь приобретенного жилого помещения меньше нормы предоставления жилой площади для семей разной численности расчет размера представляемой субсидии производится в пределах фактически приобретенной площади.</w:t>
      </w:r>
    </w:p>
    <w:p w:rsidR="00B5113C" w:rsidRDefault="00B5113C">
      <w:pPr>
        <w:pStyle w:val="ConsPlusNormal"/>
        <w:spacing w:before="220"/>
        <w:ind w:firstLine="540"/>
        <w:jc w:val="both"/>
      </w:pPr>
      <w:r>
        <w:t>При наличии у заявителя и (или) членов его семьи, на которых производится расчет и выплата субсидии, жилых помещений, находящихся в собственности (за исключением жилых помещений, признанных в установленном порядке непригодными для проживания), а также если заявитель и (или) члены его семьи, на которых осуществляется расчет и выплата субсидии, ухудшили свои жилищные условия путем продажи, дарения или отчуждения иным способом жилого помещения, принадлежащего ему (им) на праве частной собственности, начиная с 1 января 2006 года, расчет размера субсидии осуществляется исходя из нормы предоставления общей площади жилого помещения за вычетом общей площади имеющихся или отчужденных жилых помещений.</w:t>
      </w:r>
    </w:p>
    <w:p w:rsidR="00B5113C" w:rsidRDefault="00B5113C">
      <w:pPr>
        <w:pStyle w:val="ConsPlusNormal"/>
        <w:spacing w:before="220"/>
        <w:ind w:firstLine="540"/>
        <w:jc w:val="both"/>
      </w:pPr>
      <w:r>
        <w:t>17.2. Для граждан, подавших после 31 декабря 2010 года заявление на получение мер государственной поддержки при расчете субсидии стоимость 1 квадратного метра жилого помещения определяется как норматив средней рыночной стоимости 1 квадратного метра общей площади жилого помещения, установленного уполномоченным органом автономного округа по муниципальному образованию автономного округа, в котором приобретено жилое помещение, на дату принятия решения о предоставлении субсидии.</w:t>
      </w:r>
    </w:p>
    <w:p w:rsidR="00B5113C" w:rsidRDefault="00B5113C">
      <w:pPr>
        <w:pStyle w:val="ConsPlusNormal"/>
        <w:spacing w:before="220"/>
        <w:ind w:firstLine="540"/>
        <w:jc w:val="both"/>
      </w:pPr>
      <w:r>
        <w:t>При наличии у гражданина и (или) членов его семьи жилых помещений, находящихся в собственности (в том числе долевой), расчет размера государственной поддержки осуществляется исходя из нормы предоставления общей площади жилого помещения, за вычетом общей площади (долей) имеющихся у указанных граждан жилых помещений.</w:t>
      </w:r>
    </w:p>
    <w:p w:rsidR="00B5113C" w:rsidRDefault="00B5113C">
      <w:pPr>
        <w:pStyle w:val="ConsPlusNormal"/>
        <w:spacing w:before="220"/>
        <w:ind w:firstLine="540"/>
        <w:jc w:val="both"/>
      </w:pPr>
      <w:r>
        <w:t>Если граждан и (или) члены его семьи, на которых осуществляются расчет и выплата, в течение 5 лет, предшествующих принятию решения о предоставлении субсидии, ухудшили свои жилищные условия путем продажи, дарения или отчуждения иным способом жилого помещения, принадлежащего ему (им) на праве собственности, размер государственной поддержки устанавливается исходя из нормы предоставления общей площади жилого помещения, за вычетом общей площади (долей) отчужденного жилого помещения.</w:t>
      </w:r>
    </w:p>
    <w:p w:rsidR="00B5113C" w:rsidRDefault="00B5113C">
      <w:pPr>
        <w:pStyle w:val="ConsPlusNormal"/>
        <w:spacing w:before="220"/>
        <w:ind w:firstLine="540"/>
        <w:jc w:val="both"/>
      </w:pPr>
      <w:r>
        <w:t xml:space="preserve">18. Уполномоченная организация в течение 10 рабочих дней рассматривает поступившие от заявителя документы и сведения, полученные в порядке межведомственного информационного взаимодействия в соответствии с законодательством Российской Федерации, указанные в </w:t>
      </w:r>
      <w:hyperlink w:anchor="P6181" w:history="1">
        <w:r>
          <w:rPr>
            <w:color w:val="0000FF"/>
          </w:rPr>
          <w:t>пункте 14</w:t>
        </w:r>
      </w:hyperlink>
      <w:r>
        <w:t xml:space="preserve"> порядка, и принимает решение о предоставлении субсидии либо об отказе в предоставлении субсидии.</w:t>
      </w:r>
    </w:p>
    <w:p w:rsidR="00B5113C" w:rsidRDefault="00B5113C">
      <w:pPr>
        <w:pStyle w:val="ConsPlusNormal"/>
        <w:jc w:val="both"/>
      </w:pPr>
      <w:r>
        <w:lastRenderedPageBreak/>
        <w:t xml:space="preserve">(в ред. </w:t>
      </w:r>
      <w:hyperlink r:id="rId441"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bookmarkStart w:id="260" w:name="P6222"/>
      <w:bookmarkEnd w:id="260"/>
      <w:r>
        <w:t>19. В предоставлении субсидии отказывается в случае:</w:t>
      </w:r>
    </w:p>
    <w:p w:rsidR="00B5113C" w:rsidRDefault="00B5113C">
      <w:pPr>
        <w:pStyle w:val="ConsPlusNormal"/>
        <w:spacing w:before="220"/>
        <w:ind w:firstLine="540"/>
        <w:jc w:val="both"/>
      </w:pPr>
      <w:r>
        <w:t>1) получения гражданами и (или) членами семьи, подавшими заявление на получение субсидии до 31 декабря 2010 года субсидий, социальных выплат из средств бюджета автономного округа, направленных на улучшение жилищных условий, в соответствии с нормативными правовыми актами автономного округа;</w:t>
      </w:r>
    </w:p>
    <w:p w:rsidR="00B5113C" w:rsidRDefault="00B5113C">
      <w:pPr>
        <w:pStyle w:val="ConsPlusNormal"/>
        <w:spacing w:before="220"/>
        <w:ind w:firstLine="540"/>
        <w:jc w:val="both"/>
      </w:pPr>
      <w:r>
        <w:t>2) получения гражданами и (или) членами его семьи, подавшими заявление на получение субсидии после 31 декабря 2010 года,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и (или) Югорского капитала на улучшение жилищных условий (в том числе за пределами автономного округа), получения за счет средств бюджета автономного округа компенсации части процентной ставки по ипотечным кредитам, заключенным до 31 декабря 2013 года, в том числе рефинансированным после указанной даты, а также приобретения жилого помещения больше площади,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w:t>
      </w:r>
    </w:p>
    <w:p w:rsidR="00B5113C" w:rsidRDefault="00B5113C">
      <w:pPr>
        <w:pStyle w:val="ConsPlusNormal"/>
        <w:spacing w:before="220"/>
        <w:ind w:firstLine="540"/>
        <w:jc w:val="both"/>
      </w:pPr>
      <w:r>
        <w:t>3) установления факта выезда гражданина, претендующего на получение субсидии и членов его семьи в другой субъект Российской Федерации на постоянное место жительства;</w:t>
      </w:r>
    </w:p>
    <w:p w:rsidR="00B5113C" w:rsidRDefault="00B5113C">
      <w:pPr>
        <w:pStyle w:val="ConsPlusNormal"/>
        <w:spacing w:before="220"/>
        <w:ind w:firstLine="540"/>
        <w:jc w:val="both"/>
      </w:pPr>
      <w:r>
        <w:t>4) выявления в представленных документах не соответствующих действительности сведений;</w:t>
      </w:r>
    </w:p>
    <w:p w:rsidR="00B5113C" w:rsidRDefault="00B5113C">
      <w:pPr>
        <w:pStyle w:val="ConsPlusNormal"/>
        <w:spacing w:before="220"/>
        <w:ind w:firstLine="540"/>
        <w:jc w:val="both"/>
      </w:pPr>
      <w:r>
        <w:t>5) утраты оснований возникновения у гражданина права на получение субсидии;</w:t>
      </w:r>
    </w:p>
    <w:p w:rsidR="00B5113C" w:rsidRDefault="00B5113C">
      <w:pPr>
        <w:pStyle w:val="ConsPlusNormal"/>
        <w:spacing w:before="220"/>
        <w:ind w:firstLine="540"/>
        <w:jc w:val="both"/>
      </w:pPr>
      <w:r>
        <w:t>6) письменного отказа заявителя от получения субсидии;</w:t>
      </w:r>
    </w:p>
    <w:p w:rsidR="00B5113C" w:rsidRDefault="00B5113C">
      <w:pPr>
        <w:pStyle w:val="ConsPlusNormal"/>
        <w:spacing w:before="220"/>
        <w:ind w:firstLine="540"/>
        <w:jc w:val="both"/>
      </w:pPr>
      <w:r>
        <w:t xml:space="preserve">7) непредставления документов, предусмотренных </w:t>
      </w:r>
      <w:hyperlink w:anchor="P6181" w:history="1">
        <w:r>
          <w:rPr>
            <w:color w:val="0000FF"/>
          </w:rPr>
          <w:t>пунктом 14</w:t>
        </w:r>
      </w:hyperlink>
      <w:r>
        <w:t xml:space="preserve"> порядка;</w:t>
      </w:r>
    </w:p>
    <w:p w:rsidR="00B5113C" w:rsidRDefault="00B5113C">
      <w:pPr>
        <w:pStyle w:val="ConsPlusNormal"/>
        <w:spacing w:before="220"/>
        <w:ind w:firstLine="540"/>
        <w:jc w:val="both"/>
      </w:pPr>
      <w:r>
        <w:t>8) наличия вступившего в силу судебного решения о взыскании задолженности по кредитному договору (договору займа) и обращении взыскания на заложенное имущество или неоконченного судопроизводства о взыскании задолженности по кредитному договору (договору займа) и обращении взыскания на заложенное имущество;</w:t>
      </w:r>
    </w:p>
    <w:p w:rsidR="00B5113C" w:rsidRDefault="00B5113C">
      <w:pPr>
        <w:pStyle w:val="ConsPlusNormal"/>
        <w:spacing w:before="220"/>
        <w:ind w:firstLine="540"/>
        <w:jc w:val="both"/>
      </w:pPr>
      <w:r>
        <w:t xml:space="preserve">9) несоответствия приобретенного жилого помещения требованиям, установленным </w:t>
      </w:r>
      <w:hyperlink w:anchor="P6204" w:history="1">
        <w:r>
          <w:rPr>
            <w:color w:val="0000FF"/>
          </w:rPr>
          <w:t>пунктом 16</w:t>
        </w:r>
      </w:hyperlink>
      <w:r>
        <w:t xml:space="preserve"> порядка.</w:t>
      </w:r>
    </w:p>
    <w:p w:rsidR="00B5113C" w:rsidRDefault="00B5113C">
      <w:pPr>
        <w:pStyle w:val="ConsPlusNormal"/>
        <w:spacing w:before="220"/>
        <w:ind w:firstLine="540"/>
        <w:jc w:val="both"/>
      </w:pPr>
      <w:r>
        <w:t xml:space="preserve">В решении об отказе в предоставлении субсидии указываются основания для его принятия, с обязательной ссылкой на положения </w:t>
      </w:r>
      <w:hyperlink w:anchor="P6222" w:history="1">
        <w:r>
          <w:rPr>
            <w:color w:val="0000FF"/>
          </w:rPr>
          <w:t>пункта 19</w:t>
        </w:r>
      </w:hyperlink>
      <w:r>
        <w:t xml:space="preserve"> порядка.</w:t>
      </w:r>
    </w:p>
    <w:p w:rsidR="00B5113C" w:rsidRDefault="00B5113C">
      <w:pPr>
        <w:pStyle w:val="ConsPlusNormal"/>
        <w:spacing w:before="220"/>
        <w:ind w:firstLine="540"/>
        <w:jc w:val="both"/>
      </w:pPr>
      <w:r>
        <w:t>Решение об отказе в предоставлении субсидии выдается или направляется гражданину, подавшему заявление о предоставлении субсидии, в течение 5 рабочих дней со дня принятия такого решения и может быть обжаловано им в судебном порядке. В случае невозможности вручения лично оно направляется заявителю почтой либо факсимильным, электронным отправлением, подтверждающим его передачу.</w:t>
      </w:r>
    </w:p>
    <w:p w:rsidR="00B5113C" w:rsidRDefault="00B5113C">
      <w:pPr>
        <w:pStyle w:val="ConsPlusNormal"/>
        <w:spacing w:before="220"/>
        <w:ind w:firstLine="540"/>
        <w:jc w:val="both"/>
      </w:pPr>
      <w:r>
        <w:t>20. В решении о предоставлении субсидии, принимаемом уполномоченной организацией, указывается размер (сумма) субсидии, состав семьи получателя субсидии, направление платежей. Решение о предоставлении субсидии направляется гражданину в течение 5 рабочих дней со дня принятия решения о предоставлении субсидии.</w:t>
      </w:r>
    </w:p>
    <w:p w:rsidR="00B5113C" w:rsidRDefault="00B5113C">
      <w:pPr>
        <w:pStyle w:val="ConsPlusNormal"/>
        <w:spacing w:before="220"/>
        <w:ind w:firstLine="540"/>
        <w:jc w:val="both"/>
      </w:pPr>
      <w:r>
        <w:t xml:space="preserve">21. Субсидия перечисляется продавцу жилого помещения, строительной организации, организации, предоставляющей займы, в том числе льготные жилищные займы, или банку, перед которым имеется задолженность, на индивидуальный счет участника (при предоставлении </w:t>
      </w:r>
      <w:r>
        <w:lastRenderedPageBreak/>
        <w:t>субсидии на строительство индивидуального жилого дома) в течение 10 рабочих дней с момента принятия уполномоченной организацией решения о предоставлении субсидии.</w:t>
      </w:r>
    </w:p>
    <w:p w:rsidR="00B5113C" w:rsidRDefault="00B5113C">
      <w:pPr>
        <w:pStyle w:val="ConsPlusNormal"/>
        <w:spacing w:before="220"/>
        <w:ind w:firstLine="540"/>
        <w:jc w:val="both"/>
      </w:pPr>
      <w:r>
        <w:t xml:space="preserve">22. Субсидия на оплату расходов по строительству индивидуального жилого дома, указанных в </w:t>
      </w:r>
      <w:hyperlink w:anchor="P6159" w:history="1">
        <w:r>
          <w:rPr>
            <w:color w:val="0000FF"/>
          </w:rPr>
          <w:t>абзаце пятом пункта 8</w:t>
        </w:r>
      </w:hyperlink>
      <w:r>
        <w:t xml:space="preserve"> порядка, перечисляется на банковский счет получателя субсидии поэтапно в соответствии с </w:t>
      </w:r>
      <w:hyperlink w:anchor="P6237" w:history="1">
        <w:r>
          <w:rPr>
            <w:color w:val="0000FF"/>
          </w:rPr>
          <w:t>подпунктами 22.1</w:t>
        </w:r>
      </w:hyperlink>
      <w:r>
        <w:t xml:space="preserve"> и </w:t>
      </w:r>
      <w:hyperlink w:anchor="P6241" w:history="1">
        <w:r>
          <w:rPr>
            <w:color w:val="0000FF"/>
          </w:rPr>
          <w:t>22.2</w:t>
        </w:r>
      </w:hyperlink>
      <w:r>
        <w:t xml:space="preserve"> настоящего пункта.</w:t>
      </w:r>
    </w:p>
    <w:p w:rsidR="00B5113C" w:rsidRDefault="00B5113C">
      <w:pPr>
        <w:pStyle w:val="ConsPlusNormal"/>
        <w:spacing w:before="220"/>
        <w:ind w:firstLine="540"/>
        <w:jc w:val="both"/>
      </w:pPr>
      <w:bookmarkStart w:id="261" w:name="P6237"/>
      <w:bookmarkEnd w:id="261"/>
      <w:r>
        <w:t>22.1. Первый этап.</w:t>
      </w:r>
    </w:p>
    <w:p w:rsidR="00B5113C" w:rsidRDefault="00B5113C">
      <w:pPr>
        <w:pStyle w:val="ConsPlusNormal"/>
        <w:spacing w:before="220"/>
        <w:ind w:firstLine="540"/>
        <w:jc w:val="both"/>
      </w:pPr>
      <w:r>
        <w:t>При наличии правоустанавливающих документов на земельный участок и разрешения на строительство на нем (уведомление о соответствии указанных в уведомлении о планируемом строительстве параметров объекта индивидуального жилищного строительства и допустимости размещения объекта индивидуального жилищного строительства), получателю субсидии на его банковский счет перечисляется 50 процентов от общей суммы субсидии.</w:t>
      </w:r>
    </w:p>
    <w:p w:rsidR="00B5113C" w:rsidRDefault="00B5113C">
      <w:pPr>
        <w:pStyle w:val="ConsPlusNormal"/>
        <w:spacing w:before="220"/>
        <w:ind w:firstLine="540"/>
        <w:jc w:val="both"/>
      </w:pPr>
      <w:bookmarkStart w:id="262" w:name="P6239"/>
      <w:bookmarkEnd w:id="262"/>
      <w:r>
        <w:t>Гражданин в течение шести месяцев после получения части субсидии по первому этапу представляет в уполномоченную организацию документы, подтверждающие целевое расходование перечисленной по 1 этапу субсидии.</w:t>
      </w:r>
    </w:p>
    <w:p w:rsidR="00B5113C" w:rsidRDefault="00B5113C">
      <w:pPr>
        <w:pStyle w:val="ConsPlusNormal"/>
        <w:spacing w:before="220"/>
        <w:ind w:firstLine="540"/>
        <w:jc w:val="both"/>
      </w:pPr>
      <w:r>
        <w:t>В случае если заявитель не представляет в уполномоченную организацию документы, подтверждающие ее целевое расходование по истечении 6 месяцев после получения части субсидии, не осуществляет строительство индивидуального жилого дома, не приобретает для этого строительные материалы, последний в течение 10 рабочих дней со дня истечения срока представления документов направляет заявителю требование о представлении таковых и (или) о возврате полученной части субсидии как не используемой по целевому назначению.</w:t>
      </w:r>
    </w:p>
    <w:p w:rsidR="00B5113C" w:rsidRDefault="00B5113C">
      <w:pPr>
        <w:pStyle w:val="ConsPlusNormal"/>
        <w:spacing w:before="220"/>
        <w:ind w:firstLine="540"/>
        <w:jc w:val="both"/>
      </w:pPr>
      <w:bookmarkStart w:id="263" w:name="P6241"/>
      <w:bookmarkEnd w:id="263"/>
      <w:r>
        <w:t>22.2. Второй этап.</w:t>
      </w:r>
    </w:p>
    <w:p w:rsidR="00B5113C" w:rsidRDefault="00B5113C">
      <w:pPr>
        <w:pStyle w:val="ConsPlusNormal"/>
        <w:spacing w:before="220"/>
        <w:ind w:firstLine="540"/>
        <w:jc w:val="both"/>
      </w:pPr>
      <w:r>
        <w:t xml:space="preserve">Оставшиеся 50 процентов субсидии перечисляются гражданину по его заявлению при условии представления документов, указанных в </w:t>
      </w:r>
      <w:hyperlink w:anchor="P6239" w:history="1">
        <w:r>
          <w:rPr>
            <w:color w:val="0000FF"/>
          </w:rPr>
          <w:t>абзаце третьем подпункта 22.1</w:t>
        </w:r>
      </w:hyperlink>
      <w:r>
        <w:t xml:space="preserve"> настоящего пункта подтверждающих целевое расходование полученной части субсидии по первому этапу, и наличия свободных бюджетных средств по мероприятию в текущем финансовом году.</w:t>
      </w:r>
    </w:p>
    <w:p w:rsidR="00B5113C" w:rsidRDefault="00B5113C">
      <w:pPr>
        <w:pStyle w:val="ConsPlusNormal"/>
        <w:spacing w:before="220"/>
        <w:ind w:firstLine="540"/>
        <w:jc w:val="both"/>
      </w:pPr>
      <w:r>
        <w:t>Перерасчет общей суммы субсидии или ее части в сторону ее увеличения после получения части субсидии по первому этапу с учетом изменения состава семьи, изменения норматива средней рыночной стоимости одного квадратного метра общей площади жилого помещения и иных обстоятельств не производится.</w:t>
      </w:r>
    </w:p>
    <w:p w:rsidR="00B5113C" w:rsidRDefault="00B5113C">
      <w:pPr>
        <w:pStyle w:val="ConsPlusNormal"/>
        <w:spacing w:before="220"/>
        <w:ind w:firstLine="540"/>
        <w:jc w:val="both"/>
      </w:pPr>
      <w:r>
        <w:t>При поэтапном предоставлении части субсидии в расчет общей суммы субсидии принимается норматив средней рыночной стоимости одного квадратного метра общей площади жилого помещения, установленного на соответствующий квартал, в котором происходит фактическое предоставление части субсидии по первому этапу, а также состав семьи получателя субсидии, указанный им в заявлении, на момент предоставления части субсидии по первому этапу.</w:t>
      </w:r>
    </w:p>
    <w:p w:rsidR="00B5113C" w:rsidRDefault="00B5113C">
      <w:pPr>
        <w:pStyle w:val="ConsPlusNormal"/>
        <w:spacing w:before="220"/>
        <w:ind w:firstLine="540"/>
        <w:jc w:val="both"/>
      </w:pPr>
      <w:r>
        <w:t>23. Информация о гражданах, получивших государственную поддержку, заносится уполномоченной организацией в реестр по учету граждан, получивших государственную поддержку. Если размер государственной поддержки определялся на состав семьи, то в реестр заносятся сведения обо всех членах семьи.</w:t>
      </w:r>
    </w:p>
    <w:p w:rsidR="00B5113C" w:rsidRDefault="00B5113C">
      <w:pPr>
        <w:pStyle w:val="ConsPlusNormal"/>
        <w:spacing w:before="220"/>
        <w:ind w:firstLine="540"/>
        <w:jc w:val="both"/>
      </w:pPr>
      <w:bookmarkStart w:id="264" w:name="P6246"/>
      <w:bookmarkEnd w:id="264"/>
      <w:r>
        <w:t xml:space="preserve">24. Граждане из числа коренных малочисленных народов, получившие субсидию, для подтверждения ее целевого использования осуществляют государственную регистрацию права собственности на приобретенное (построенное) жилое помещение на состав семьи, учтенный при установлении размера субсидии. Допускается оформление приобретенного жилого помещения в собственность одного из супругов или обоих супругов. При этом участник мероприятия представляет нотариально заверенное обязательство переоформить приобретенное с использованием субсидии жилое помещение в общую собственность на состав семьи, указанный в </w:t>
      </w:r>
      <w:r>
        <w:lastRenderedPageBreak/>
        <w:t>решении о предоставлении субсидии, в течение 6 месяцев после снятия обременения с жилого помещения.</w:t>
      </w:r>
    </w:p>
    <w:p w:rsidR="00B5113C" w:rsidRDefault="00B5113C">
      <w:pPr>
        <w:pStyle w:val="ConsPlusNormal"/>
        <w:spacing w:before="220"/>
        <w:ind w:firstLine="540"/>
        <w:jc w:val="both"/>
      </w:pPr>
      <w:r>
        <w:t>Граждане, получившие субсидию, обязаны совершить действия, направленные на государственную регистрацию их права собственности и всех членов семьи, на которых осуществлялся расчет и выдача субсидии, на приобретенное жилое помещение в следующие сроки:</w:t>
      </w:r>
    </w:p>
    <w:p w:rsidR="00B5113C" w:rsidRDefault="00B5113C">
      <w:pPr>
        <w:pStyle w:val="ConsPlusNormal"/>
        <w:spacing w:before="220"/>
        <w:ind w:firstLine="540"/>
        <w:jc w:val="both"/>
      </w:pPr>
      <w:r>
        <w:t>в случае приобретения жилого помещения по договору купли-продажи - не позднее двух месяцев с даты предоставления субсидии;</w:t>
      </w:r>
    </w:p>
    <w:p w:rsidR="00B5113C" w:rsidRDefault="00B5113C">
      <w:pPr>
        <w:pStyle w:val="ConsPlusNormal"/>
        <w:spacing w:before="220"/>
        <w:ind w:firstLine="540"/>
        <w:jc w:val="both"/>
      </w:pPr>
      <w:r>
        <w:t>в случае строительства - не позднее двух лет с даты предоставления субсидии.</w:t>
      </w:r>
    </w:p>
    <w:p w:rsidR="00B5113C" w:rsidRDefault="00B5113C">
      <w:pPr>
        <w:pStyle w:val="ConsPlusNormal"/>
        <w:spacing w:before="220"/>
        <w:ind w:firstLine="540"/>
        <w:jc w:val="both"/>
      </w:pPr>
      <w:bookmarkStart w:id="265" w:name="P6250"/>
      <w:bookmarkEnd w:id="265"/>
      <w:r>
        <w:t xml:space="preserve">25. Уполномоченная организация для подтверждения целевого использования субсидии в течение 10 рабочих дней по истечении сроков, установленных </w:t>
      </w:r>
      <w:hyperlink w:anchor="P6246" w:history="1">
        <w:r>
          <w:rPr>
            <w:color w:val="0000FF"/>
          </w:rPr>
          <w:t>пунктом 24</w:t>
        </w:r>
      </w:hyperlink>
      <w:r>
        <w:t xml:space="preserve"> порядка, запрашивает у органа, осуществляющего государственную регистрацию прав на недвижимое имущество и сделок с ним, сведения о наличии или отсутствии в собственности у членов семьи получателей субсидии жилого помещения по месту жительства на территории автономного округа.</w:t>
      </w:r>
    </w:p>
    <w:p w:rsidR="00B5113C" w:rsidRDefault="00B5113C">
      <w:pPr>
        <w:pStyle w:val="ConsPlusNormal"/>
        <w:spacing w:before="220"/>
        <w:ind w:firstLine="540"/>
        <w:jc w:val="both"/>
      </w:pPr>
      <w:r>
        <w:t>В случае невозможности осуществления государственной регистрации права собственности на приобретенное жилое помещение в установленные настоящим пунктом сроки по не зависящим от членов семьи причинам, указанные сроки продлеваются уполномоченной организацией на срок устранения таких причин, на основании письменного заявления гражданина, но не более чем на 2 года.</w:t>
      </w:r>
    </w:p>
    <w:p w:rsidR="00B5113C" w:rsidRDefault="00B5113C">
      <w:pPr>
        <w:pStyle w:val="ConsPlusNormal"/>
        <w:spacing w:before="220"/>
        <w:ind w:firstLine="540"/>
        <w:jc w:val="both"/>
      </w:pPr>
      <w:r>
        <w:t xml:space="preserve">26. В случае отсутствия в сроки, предусмотренные </w:t>
      </w:r>
      <w:hyperlink w:anchor="P6246" w:history="1">
        <w:r>
          <w:rPr>
            <w:color w:val="0000FF"/>
          </w:rPr>
          <w:t>пунктами 24</w:t>
        </w:r>
      </w:hyperlink>
      <w:r>
        <w:t xml:space="preserve">, </w:t>
      </w:r>
      <w:hyperlink w:anchor="P6250" w:history="1">
        <w:r>
          <w:rPr>
            <w:color w:val="0000FF"/>
          </w:rPr>
          <w:t>25</w:t>
        </w:r>
      </w:hyperlink>
      <w:r>
        <w:t xml:space="preserve"> порядка, подтверждения целевого использования субсидии, уполномоченная организация направляет получателю субсидии требование о возврате суммы субсидии и извещает исполнителя о направленном требовании.</w:t>
      </w:r>
    </w:p>
    <w:p w:rsidR="00B5113C" w:rsidRDefault="00B5113C">
      <w:pPr>
        <w:pStyle w:val="ConsPlusNormal"/>
        <w:spacing w:before="220"/>
        <w:ind w:firstLine="540"/>
        <w:jc w:val="both"/>
      </w:pPr>
      <w:r>
        <w:t>Получатель субсидии обязан в течение 30 календарных дней со дня получения требования о возврате суммы субсидии перечислить указанную в нем сумму на счет, содержащийся в требовании.</w:t>
      </w:r>
    </w:p>
    <w:p w:rsidR="00B5113C" w:rsidRDefault="00B5113C">
      <w:pPr>
        <w:pStyle w:val="ConsPlusNormal"/>
        <w:spacing w:before="220"/>
        <w:ind w:firstLine="540"/>
        <w:jc w:val="both"/>
      </w:pPr>
      <w:r>
        <w:t>В случае невыполнения требования о возврате суммы субсидии или нецелевого использования субсидии взыскание средств субсидии осуществляется в судебном порядке в соответствии с законодательством Российской Федерации.</w:t>
      </w: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right"/>
        <w:outlineLvl w:val="0"/>
      </w:pPr>
      <w:r>
        <w:t>Приложение 17</w:t>
      </w:r>
    </w:p>
    <w:p w:rsidR="00B5113C" w:rsidRDefault="00B5113C">
      <w:pPr>
        <w:pStyle w:val="ConsPlusNormal"/>
        <w:jc w:val="right"/>
      </w:pPr>
      <w:r>
        <w:t>к постановлению</w:t>
      </w:r>
    </w:p>
    <w:p w:rsidR="00B5113C" w:rsidRDefault="00B5113C">
      <w:pPr>
        <w:pStyle w:val="ConsPlusNormal"/>
        <w:jc w:val="right"/>
      </w:pPr>
      <w:r>
        <w:t>Правительства Ханты-Мансийского</w:t>
      </w:r>
    </w:p>
    <w:p w:rsidR="00B5113C" w:rsidRDefault="00B5113C">
      <w:pPr>
        <w:pStyle w:val="ConsPlusNormal"/>
        <w:jc w:val="right"/>
      </w:pPr>
      <w:r>
        <w:t>автономного округа - Югры</w:t>
      </w:r>
    </w:p>
    <w:p w:rsidR="00B5113C" w:rsidRDefault="00B5113C">
      <w:pPr>
        <w:pStyle w:val="ConsPlusNormal"/>
        <w:jc w:val="right"/>
      </w:pPr>
      <w:r>
        <w:t>от 5 октября 2018 года N 346-п</w:t>
      </w:r>
    </w:p>
    <w:p w:rsidR="00B5113C" w:rsidRDefault="00B5113C">
      <w:pPr>
        <w:pStyle w:val="ConsPlusNormal"/>
        <w:jc w:val="both"/>
      </w:pPr>
    </w:p>
    <w:p w:rsidR="00B5113C" w:rsidRDefault="00B5113C">
      <w:pPr>
        <w:pStyle w:val="ConsPlusTitle"/>
        <w:jc w:val="center"/>
      </w:pPr>
      <w:bookmarkStart w:id="266" w:name="P6266"/>
      <w:bookmarkEnd w:id="266"/>
      <w:r>
        <w:t>ПОРЯДОК</w:t>
      </w:r>
    </w:p>
    <w:p w:rsidR="00B5113C" w:rsidRDefault="00B5113C">
      <w:pPr>
        <w:pStyle w:val="ConsPlusTitle"/>
        <w:jc w:val="center"/>
      </w:pPr>
      <w:r>
        <w:t>ПРЕДОСТАВЛЕНИЯ СУБСИДИИ НА ПРИОБРЕТЕНИЕ ИЛИ СТРОИТЕЛЬСТВО</w:t>
      </w:r>
    </w:p>
    <w:p w:rsidR="00B5113C" w:rsidRDefault="00B5113C">
      <w:pPr>
        <w:pStyle w:val="ConsPlusTitle"/>
        <w:jc w:val="center"/>
      </w:pPr>
      <w:r>
        <w:t>ЖИЛЫХ ПОМЕЩЕНИЙ ОТДЕЛЬНЫМ КАТЕГОРИЯМ ГРАЖДАН, ПОДАВШИМ ДО 31</w:t>
      </w:r>
    </w:p>
    <w:p w:rsidR="00B5113C" w:rsidRDefault="00B5113C">
      <w:pPr>
        <w:pStyle w:val="ConsPlusTitle"/>
        <w:jc w:val="center"/>
      </w:pPr>
      <w:r>
        <w:t>ДЕКАБРЯ 2013 ГОДА ЗАЯВЛЕНИЯ НА ПОЛУЧЕНИЕ МЕР ГОСУДАРСТВЕННОЙ</w:t>
      </w:r>
    </w:p>
    <w:p w:rsidR="00B5113C" w:rsidRDefault="00B5113C">
      <w:pPr>
        <w:pStyle w:val="ConsPlusTitle"/>
        <w:jc w:val="center"/>
      </w:pPr>
      <w:r>
        <w:t>ПОДДЕРЖКИ (ДАЛЕЕ - ПОРЯДОК)</w:t>
      </w:r>
    </w:p>
    <w:p w:rsidR="00B5113C" w:rsidRDefault="00B51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13C">
        <w:trPr>
          <w:jc w:val="center"/>
        </w:trPr>
        <w:tc>
          <w:tcPr>
            <w:tcW w:w="9294" w:type="dxa"/>
            <w:tcBorders>
              <w:top w:val="nil"/>
              <w:left w:val="single" w:sz="24" w:space="0" w:color="CED3F1"/>
              <w:bottom w:val="nil"/>
              <w:right w:val="single" w:sz="24" w:space="0" w:color="F4F3F8"/>
            </w:tcBorders>
            <w:shd w:val="clear" w:color="auto" w:fill="F4F3F8"/>
          </w:tcPr>
          <w:p w:rsidR="00B5113C" w:rsidRDefault="00B5113C">
            <w:pPr>
              <w:pStyle w:val="ConsPlusNormal"/>
              <w:jc w:val="center"/>
            </w:pPr>
            <w:r>
              <w:rPr>
                <w:color w:val="392C69"/>
              </w:rPr>
              <w:t>Список изменяющих документов</w:t>
            </w:r>
          </w:p>
          <w:p w:rsidR="00B5113C" w:rsidRDefault="00B5113C">
            <w:pPr>
              <w:pStyle w:val="ConsPlusNormal"/>
              <w:jc w:val="center"/>
            </w:pPr>
            <w:r>
              <w:rPr>
                <w:color w:val="392C69"/>
              </w:rPr>
              <w:lastRenderedPageBreak/>
              <w:t xml:space="preserve">(введен </w:t>
            </w:r>
            <w:hyperlink r:id="rId442" w:history="1">
              <w:r>
                <w:rPr>
                  <w:color w:val="0000FF"/>
                </w:rPr>
                <w:t>постановлением</w:t>
              </w:r>
            </w:hyperlink>
            <w:r>
              <w:rPr>
                <w:color w:val="392C69"/>
              </w:rPr>
              <w:t xml:space="preserve"> Правительства ХМАО - Югры от 01.02.2019 N 20-п;</w:t>
            </w:r>
          </w:p>
          <w:p w:rsidR="00B5113C" w:rsidRDefault="00B5113C">
            <w:pPr>
              <w:pStyle w:val="ConsPlusNormal"/>
              <w:jc w:val="center"/>
            </w:pPr>
            <w:r>
              <w:rPr>
                <w:color w:val="392C69"/>
              </w:rPr>
              <w:t xml:space="preserve">в ред. постановлений Правительства ХМАО - Югры от 31.01.2020 </w:t>
            </w:r>
            <w:hyperlink r:id="rId443" w:history="1">
              <w:r>
                <w:rPr>
                  <w:color w:val="0000FF"/>
                </w:rPr>
                <w:t>N 19-п</w:t>
              </w:r>
            </w:hyperlink>
            <w:r>
              <w:rPr>
                <w:color w:val="392C69"/>
              </w:rPr>
              <w:t>,</w:t>
            </w:r>
          </w:p>
          <w:p w:rsidR="00B5113C" w:rsidRDefault="00B5113C">
            <w:pPr>
              <w:pStyle w:val="ConsPlusNormal"/>
              <w:jc w:val="center"/>
            </w:pPr>
            <w:r>
              <w:rPr>
                <w:color w:val="392C69"/>
              </w:rPr>
              <w:t xml:space="preserve">от 17.04.2020 </w:t>
            </w:r>
            <w:hyperlink r:id="rId444" w:history="1">
              <w:r>
                <w:rPr>
                  <w:color w:val="0000FF"/>
                </w:rPr>
                <w:t>N 143-п</w:t>
              </w:r>
            </w:hyperlink>
            <w:r>
              <w:rPr>
                <w:color w:val="392C69"/>
              </w:rPr>
              <w:t>)</w:t>
            </w:r>
          </w:p>
        </w:tc>
      </w:tr>
    </w:tbl>
    <w:p w:rsidR="00B5113C" w:rsidRDefault="00B5113C">
      <w:pPr>
        <w:pStyle w:val="ConsPlusNormal"/>
        <w:jc w:val="both"/>
      </w:pPr>
    </w:p>
    <w:p w:rsidR="00B5113C" w:rsidRDefault="00B5113C">
      <w:pPr>
        <w:pStyle w:val="ConsPlusNormal"/>
        <w:ind w:firstLine="540"/>
        <w:jc w:val="both"/>
      </w:pPr>
      <w:bookmarkStart w:id="267" w:name="P6276"/>
      <w:bookmarkEnd w:id="267"/>
      <w:r>
        <w:t>1. Порядок устанавливает правила и условия предоставления субсидий за счет средств бюджета Ханты-Мансийского автономного округа - Югры (далее также - автономный округ) на приобретение или строительство жилых помещений в собственность отдельным категориям граждан, подавшим до 31 декабря 2013 года заявления на получение мер государственной поддержки, из числа:</w:t>
      </w:r>
    </w:p>
    <w:p w:rsidR="00B5113C" w:rsidRDefault="00B5113C">
      <w:pPr>
        <w:pStyle w:val="ConsPlusNormal"/>
        <w:spacing w:before="220"/>
        <w:ind w:firstLine="540"/>
        <w:jc w:val="both"/>
      </w:pPr>
      <w:r>
        <w:t xml:space="preserve">абзацы второй - третий утратили силу с 31 января 2020 года. - </w:t>
      </w:r>
      <w:hyperlink r:id="rId445" w:history="1">
        <w:r>
          <w:rPr>
            <w:color w:val="0000FF"/>
          </w:rPr>
          <w:t>Постановление</w:t>
        </w:r>
      </w:hyperlink>
      <w:r>
        <w:t xml:space="preserve"> Правительства ХМАО - Югры от 31.01.2020 N 19-п,</w:t>
      </w:r>
    </w:p>
    <w:p w:rsidR="00B5113C" w:rsidRDefault="00B5113C">
      <w:pPr>
        <w:pStyle w:val="ConsPlusNormal"/>
        <w:spacing w:before="220"/>
        <w:ind w:firstLine="540"/>
        <w:jc w:val="both"/>
      </w:pPr>
      <w:r>
        <w:t>работников, осуществляющих иную деятельность в органах государственной власти автономного округа, работников государственных учреждений автономного округа, работников иных органов, денежное содержание которых полностью осуществляется за счет средств бюджета автономного округа, нуждающихся в улучшении жилищных условий (далее также - работники); сотрудников и работников органов внутренних дел автономного округа, Государственной противопожарной службы по автономному округу, вставшие на учет по улучшению жилищных условий до 1 марта 2005 года по месту службы и уволенные до 31 декабря 2011 года по достижении ими предельного возраста пребывания на службе, состоянию здоровья или в связи с организационно-штатными мероприятиями, имеющие стаж службы в учреждениях автономного округа не менее 10 лет (далее также - сотрудники ОВД и ГПС).</w:t>
      </w:r>
    </w:p>
    <w:p w:rsidR="00B5113C" w:rsidRDefault="00B5113C">
      <w:pPr>
        <w:pStyle w:val="ConsPlusNormal"/>
        <w:jc w:val="both"/>
      </w:pPr>
      <w:r>
        <w:t xml:space="preserve">(в ред. </w:t>
      </w:r>
      <w:hyperlink r:id="rId446"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Субсидия предоставляется при условии заключения указанными гражданами договоров на приобретение или строительство жилых помещений и предоставления их в уполномоченную организацию до 1 июля 2019 года.</w:t>
      </w:r>
    </w:p>
    <w:p w:rsidR="00B5113C" w:rsidRDefault="00B5113C">
      <w:pPr>
        <w:pStyle w:val="ConsPlusNormal"/>
        <w:spacing w:before="220"/>
        <w:ind w:firstLine="540"/>
        <w:jc w:val="both"/>
      </w:pPr>
      <w:r>
        <w:t>2. Для целей порядка используются следующие основные понятия:</w:t>
      </w:r>
    </w:p>
    <w:p w:rsidR="00B5113C" w:rsidRDefault="00B5113C">
      <w:pPr>
        <w:pStyle w:val="ConsPlusNormal"/>
        <w:spacing w:before="220"/>
        <w:ind w:firstLine="540"/>
        <w:jc w:val="both"/>
      </w:pPr>
      <w:r>
        <w:t>субсидия - мера государственной поддержки, предоставляемая отдельным категориям граждан, подавшим до 31 декабря 2013 года заявления на получение мер поддержки;</w:t>
      </w:r>
    </w:p>
    <w:p w:rsidR="00B5113C" w:rsidRDefault="00B5113C">
      <w:pPr>
        <w:pStyle w:val="ConsPlusNormal"/>
        <w:spacing w:before="220"/>
        <w:ind w:firstLine="540"/>
        <w:jc w:val="both"/>
      </w:pPr>
      <w:r>
        <w:t>уполномоченная организация - организация, привлекаемая на конкурсной основе в соответствии с законодательством Российской Федерации и автономного округа, для реализации мероприятия.</w:t>
      </w:r>
    </w:p>
    <w:p w:rsidR="00B5113C" w:rsidRDefault="00B5113C">
      <w:pPr>
        <w:pStyle w:val="ConsPlusNormal"/>
        <w:spacing w:before="220"/>
        <w:ind w:firstLine="540"/>
        <w:jc w:val="both"/>
      </w:pPr>
      <w:r>
        <w:t>3. К нуждающимся в улучшении жилищных условий в целях порядка относятся:</w:t>
      </w:r>
    </w:p>
    <w:p w:rsidR="00B5113C" w:rsidRDefault="00B5113C">
      <w:pPr>
        <w:pStyle w:val="ConsPlusNormal"/>
        <w:spacing w:before="220"/>
        <w:ind w:firstLine="540"/>
        <w:jc w:val="both"/>
      </w:pPr>
      <w:r>
        <w:t>состоящие на учете по месту постоянного жительства в качестве нуждающихся в жилых помещениях, предоставляемых по договорам социального найма, до 1 марта 2005 года;</w:t>
      </w:r>
    </w:p>
    <w:p w:rsidR="00B5113C" w:rsidRDefault="00B5113C">
      <w:pPr>
        <w:pStyle w:val="ConsPlusNormal"/>
        <w:spacing w:before="220"/>
        <w:ind w:firstLine="540"/>
        <w:jc w:val="both"/>
      </w:pPr>
      <w:r>
        <w:t>признанные органом местного самоуправления по месту постоянного жительства в качестве нуждающихся в жилых помещениях, предоставляемых по договору социального найма, после 1 марта 2005 года.</w:t>
      </w:r>
    </w:p>
    <w:p w:rsidR="00B5113C" w:rsidRDefault="00B5113C">
      <w:pPr>
        <w:pStyle w:val="ConsPlusNormal"/>
        <w:spacing w:before="220"/>
        <w:ind w:firstLine="540"/>
        <w:jc w:val="both"/>
      </w:pPr>
      <w:r>
        <w:t>В иных случаях нуждающимися в улучшении жилищных условий в целях получения государственной поддержки признаются:</w:t>
      </w:r>
    </w:p>
    <w:p w:rsidR="00B5113C" w:rsidRDefault="00B5113C">
      <w:pPr>
        <w:pStyle w:val="ConsPlusNormal"/>
        <w:spacing w:before="220"/>
        <w:ind w:firstLine="540"/>
        <w:jc w:val="both"/>
      </w:pPr>
      <w: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B5113C" w:rsidRDefault="00B5113C">
      <w:pPr>
        <w:pStyle w:val="ConsPlusNormal"/>
        <w:spacing w:before="220"/>
        <w:ind w:firstLine="540"/>
        <w:jc w:val="both"/>
      </w:pPr>
      <w:r>
        <w:t>не являющиеся собственниками жилых помещений или членами семьи собственника жилого помещения;</w:t>
      </w:r>
    </w:p>
    <w:p w:rsidR="00B5113C" w:rsidRDefault="00B5113C">
      <w:pPr>
        <w:pStyle w:val="ConsPlusNormal"/>
        <w:spacing w:before="220"/>
        <w:ind w:firstLine="540"/>
        <w:jc w:val="both"/>
      </w:pPr>
      <w:r>
        <w:lastRenderedPageBreak/>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одного члена семьи менее 12 кв. м;</w:t>
      </w:r>
    </w:p>
    <w:p w:rsidR="00B5113C" w:rsidRDefault="00B5113C">
      <w:pPr>
        <w:pStyle w:val="ConsPlusNormal"/>
        <w:spacing w:before="220"/>
        <w:ind w:firstLine="540"/>
        <w:jc w:val="both"/>
      </w:pPr>
      <w:r>
        <w:t>являющиеся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12 кв. м;</w:t>
      </w:r>
    </w:p>
    <w:p w:rsidR="00B5113C" w:rsidRDefault="00B5113C">
      <w:pPr>
        <w:pStyle w:val="ConsPlusNormal"/>
        <w:spacing w:before="220"/>
        <w:ind w:firstLine="540"/>
        <w:jc w:val="both"/>
      </w:pPr>
      <w:r>
        <w:t>проживающие в жилых помещениях, признанных в установленном законодательством порядке непригодными для проживания;</w:t>
      </w:r>
    </w:p>
    <w:p w:rsidR="00B5113C" w:rsidRDefault="00B5113C">
      <w:pPr>
        <w:pStyle w:val="ConsPlusNormal"/>
        <w:spacing w:before="220"/>
        <w:ind w:firstLine="540"/>
        <w:jc w:val="both"/>
      </w:pPr>
      <w: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rsidR="00B5113C" w:rsidRDefault="00B5113C">
      <w:pPr>
        <w:pStyle w:val="ConsPlusNormal"/>
        <w:spacing w:before="220"/>
        <w:ind w:firstLine="540"/>
        <w:jc w:val="both"/>
      </w:pPr>
      <w: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B5113C" w:rsidRDefault="00B5113C">
      <w:pPr>
        <w:pStyle w:val="ConsPlusNormal"/>
        <w:spacing w:before="220"/>
        <w:ind w:firstLine="540"/>
        <w:jc w:val="both"/>
      </w:pPr>
      <w:r>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Иные лица могут быть признаны членами семьи нанимателя жилого помещения по договору социального найма в судебном порядке.</w:t>
      </w:r>
    </w:p>
    <w:p w:rsidR="00B5113C" w:rsidRDefault="00B5113C">
      <w:pPr>
        <w:pStyle w:val="ConsPlusNormal"/>
        <w:spacing w:before="220"/>
        <w:ind w:firstLine="540"/>
        <w:jc w:val="both"/>
      </w:pPr>
      <w: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 (а) его детей и внуки. Другие родственники, нетрудоспособные иждивенцы,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B5113C" w:rsidRDefault="00B5113C">
      <w:pPr>
        <w:pStyle w:val="ConsPlusNormal"/>
        <w:spacing w:before="220"/>
        <w:ind w:firstLine="540"/>
        <w:jc w:val="both"/>
      </w:pPr>
      <w:r>
        <w:t xml:space="preserve">4. Из числа лиц, указанных в </w:t>
      </w:r>
      <w:hyperlink w:anchor="P6276" w:history="1">
        <w:r>
          <w:rPr>
            <w:color w:val="0000FF"/>
          </w:rPr>
          <w:t>пункте 1</w:t>
        </w:r>
      </w:hyperlink>
      <w:r>
        <w:t xml:space="preserve"> порядка, уполномоченная организация формирует список участников в хронологической последовательности, исходя из даты подачи заявления о постановке на учет для получения субсидии, в продолжение списка граждан, поставленных на учет согласно </w:t>
      </w:r>
      <w:hyperlink r:id="rId447" w:history="1">
        <w:r>
          <w:rPr>
            <w:color w:val="0000FF"/>
          </w:rPr>
          <w:t>постановлению</w:t>
        </w:r>
      </w:hyperlink>
      <w:r>
        <w:t xml:space="preserve"> Правительства автономного округа от 15 февраля 2006 года N 31-п "О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 (далее - постановление N 31-п).</w:t>
      </w:r>
    </w:p>
    <w:p w:rsidR="00B5113C" w:rsidRDefault="00B5113C">
      <w:pPr>
        <w:pStyle w:val="ConsPlusNormal"/>
        <w:spacing w:before="220"/>
        <w:ind w:firstLine="540"/>
        <w:jc w:val="both"/>
      </w:pPr>
      <w:r>
        <w:t>Субсидию гражданам предоставляет уполномоченная организация на основании сформированного ею списка по автономному округу.</w:t>
      </w:r>
    </w:p>
    <w:p w:rsidR="00B5113C" w:rsidRDefault="00B5113C">
      <w:pPr>
        <w:pStyle w:val="ConsPlusNormal"/>
        <w:jc w:val="both"/>
      </w:pPr>
      <w:r>
        <w:t xml:space="preserve">(п. 4 в ред. </w:t>
      </w:r>
      <w:hyperlink r:id="rId448"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bookmarkStart w:id="268" w:name="P6300"/>
      <w:bookmarkEnd w:id="268"/>
      <w:r>
        <w:t xml:space="preserve">5. Заявитель обязан уведомить уполномоченную организацию об изменении обстоятельств, которые могут повлиять на получение государственной поддержки не позднее 30 календарных </w:t>
      </w:r>
      <w:r>
        <w:lastRenderedPageBreak/>
        <w:t>дней с даты изменения обстоятельств.</w:t>
      </w:r>
    </w:p>
    <w:p w:rsidR="00B5113C" w:rsidRDefault="00B5113C">
      <w:pPr>
        <w:pStyle w:val="ConsPlusNormal"/>
        <w:spacing w:before="220"/>
        <w:ind w:firstLine="540"/>
        <w:jc w:val="both"/>
      </w:pPr>
      <w:r>
        <w:t>Документы, свидетельствующие об изменениях, связанных с жилищными условиями, получением гражданами государственной поддержки на приобретение (строительство) жилых помещений за счет средств бюджетной системы Российской Федерации, если они не представлены заявителем по собственной инициативе, запрашиваются организацией в порядке межведомственного взаимодействия в соответствии с законодательством Российской Федерации.</w:t>
      </w:r>
    </w:p>
    <w:p w:rsidR="00B5113C" w:rsidRDefault="00B5113C">
      <w:pPr>
        <w:pStyle w:val="ConsPlusNormal"/>
        <w:spacing w:before="220"/>
        <w:ind w:firstLine="540"/>
        <w:jc w:val="both"/>
      </w:pPr>
      <w:r>
        <w:t>Документы, подтверждающие изменения сведений о заявителе и членах его семьи,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расположенные в автономном округе.</w:t>
      </w:r>
    </w:p>
    <w:p w:rsidR="00B5113C" w:rsidRDefault="00B5113C">
      <w:pPr>
        <w:pStyle w:val="ConsPlusNormal"/>
        <w:spacing w:before="220"/>
        <w:ind w:firstLine="540"/>
        <w:jc w:val="both"/>
      </w:pPr>
      <w:bookmarkStart w:id="269" w:name="P6303"/>
      <w:bookmarkEnd w:id="269"/>
      <w:r>
        <w:t>Уполномоченная организация не несет ответственности за неполучение информации и уведомлений, в случае если участник сменил адрес для получения почтовой корреспонденции и не уведомил уполномоченную организацию.</w:t>
      </w:r>
    </w:p>
    <w:p w:rsidR="00B5113C" w:rsidRDefault="00B5113C">
      <w:pPr>
        <w:pStyle w:val="ConsPlusNormal"/>
        <w:jc w:val="both"/>
      </w:pPr>
      <w:r>
        <w:t xml:space="preserve">(в ред. </w:t>
      </w:r>
      <w:hyperlink r:id="rId449"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6. Граждане снимаются с учета на получение субсидии и исключаются из списка в случаях:</w:t>
      </w:r>
    </w:p>
    <w:p w:rsidR="00B5113C" w:rsidRDefault="00B5113C">
      <w:pPr>
        <w:pStyle w:val="ConsPlusNormal"/>
        <w:spacing w:before="220"/>
        <w:ind w:firstLine="540"/>
        <w:jc w:val="both"/>
      </w:pPr>
      <w:r>
        <w:t>1) подачи ими заявления о снятии с учета и исключении из списка;</w:t>
      </w:r>
    </w:p>
    <w:p w:rsidR="00B5113C" w:rsidRDefault="00B5113C">
      <w:pPr>
        <w:pStyle w:val="ConsPlusNormal"/>
        <w:spacing w:before="220"/>
        <w:ind w:firstLine="540"/>
        <w:jc w:val="both"/>
      </w:pPr>
      <w:r>
        <w:t>2) утраты оснований, дающих право на получение субсидии, в соответствии с Порядком (за исключением случая приобретения жилого помещения после постановки на учет в целях получения субсидии для улучшения жилищных условий);</w:t>
      </w:r>
    </w:p>
    <w:p w:rsidR="00B5113C" w:rsidRDefault="00B5113C">
      <w:pPr>
        <w:pStyle w:val="ConsPlusNormal"/>
        <w:spacing w:before="220"/>
        <w:ind w:firstLine="540"/>
        <w:jc w:val="both"/>
      </w:pPr>
      <w:r>
        <w:t>3) получения заявителем и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и (или) Югорского капитала на улучшение жилищных условий (в том числе за пределами автономного округа), получения за счет средств бюджета автономного округа компенсации части процентной ставки по ипотечным кредитам, заключенным до 31 декабря 2013 года, в том числе рефинансированным после указанной даты, а также приобретения жилого помещения большей площади,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w:t>
      </w:r>
    </w:p>
    <w:p w:rsidR="00B5113C" w:rsidRDefault="00B5113C">
      <w:pPr>
        <w:pStyle w:val="ConsPlusNormal"/>
        <w:spacing w:before="220"/>
        <w:ind w:firstLine="540"/>
        <w:jc w:val="both"/>
      </w:pPr>
      <w:r>
        <w:t>4) выезда граждан, претендующих на получение субсидии, и членов его семьи в другой субъект Российской Федерации на постоянное место жительства;</w:t>
      </w:r>
    </w:p>
    <w:p w:rsidR="00B5113C" w:rsidRDefault="00B5113C">
      <w:pPr>
        <w:pStyle w:val="ConsPlusNormal"/>
        <w:spacing w:before="220"/>
        <w:ind w:firstLine="540"/>
        <w:jc w:val="both"/>
      </w:pPr>
      <w:r>
        <w:t>5) выявления в представленных документах и заявлениях не соответствующих действительности сведений;</w:t>
      </w:r>
    </w:p>
    <w:p w:rsidR="00B5113C" w:rsidRDefault="00B5113C">
      <w:pPr>
        <w:pStyle w:val="ConsPlusNormal"/>
        <w:spacing w:before="220"/>
        <w:ind w:firstLine="540"/>
        <w:jc w:val="both"/>
      </w:pPr>
      <w:r>
        <w:t xml:space="preserve">6) отказа в предоставлении субсидии, принятого на основании </w:t>
      </w:r>
      <w:hyperlink w:anchor="P6422" w:history="1">
        <w:r>
          <w:rPr>
            <w:color w:val="0000FF"/>
          </w:rPr>
          <w:t>пункта 13</w:t>
        </w:r>
      </w:hyperlink>
      <w:r>
        <w:t xml:space="preserve"> порядка;</w:t>
      </w:r>
    </w:p>
    <w:p w:rsidR="00B5113C" w:rsidRDefault="00B5113C">
      <w:pPr>
        <w:pStyle w:val="ConsPlusNormal"/>
        <w:spacing w:before="220"/>
        <w:ind w:firstLine="540"/>
        <w:jc w:val="both"/>
      </w:pPr>
      <w:r>
        <w:t xml:space="preserve">7) непредставления документов о приобретении жилого помещения в целях получения субсидии в срок, установленный </w:t>
      </w:r>
      <w:hyperlink w:anchor="P6320" w:history="1">
        <w:r>
          <w:rPr>
            <w:color w:val="0000FF"/>
          </w:rPr>
          <w:t>7</w:t>
        </w:r>
      </w:hyperlink>
      <w:r>
        <w:t xml:space="preserve"> порядка;</w:t>
      </w:r>
    </w:p>
    <w:p w:rsidR="00B5113C" w:rsidRDefault="00B5113C">
      <w:pPr>
        <w:pStyle w:val="ConsPlusNormal"/>
        <w:spacing w:before="220"/>
        <w:ind w:firstLine="540"/>
        <w:jc w:val="both"/>
      </w:pPr>
      <w:r>
        <w:t>8) смерти заявителя;</w:t>
      </w:r>
    </w:p>
    <w:p w:rsidR="00B5113C" w:rsidRDefault="00B5113C">
      <w:pPr>
        <w:pStyle w:val="ConsPlusNormal"/>
        <w:spacing w:before="220"/>
        <w:ind w:firstLine="540"/>
        <w:jc w:val="both"/>
      </w:pPr>
      <w:r>
        <w:t xml:space="preserve">9) неоднократного (более 2 раз) неполучения уведомления на получение субсидии, указанного в </w:t>
      </w:r>
      <w:hyperlink w:anchor="P6323" w:history="1">
        <w:r>
          <w:rPr>
            <w:color w:val="0000FF"/>
          </w:rPr>
          <w:t>пункте 8</w:t>
        </w:r>
      </w:hyperlink>
      <w:r>
        <w:t xml:space="preserve"> порядка, с учетом положений </w:t>
      </w:r>
      <w:hyperlink w:anchor="P6300" w:history="1">
        <w:r>
          <w:rPr>
            <w:color w:val="0000FF"/>
          </w:rPr>
          <w:t>абзацев первого</w:t>
        </w:r>
      </w:hyperlink>
      <w:r>
        <w:t xml:space="preserve">, </w:t>
      </w:r>
      <w:hyperlink w:anchor="P6303" w:history="1">
        <w:r>
          <w:rPr>
            <w:color w:val="0000FF"/>
          </w:rPr>
          <w:t>четвертого пункта 5</w:t>
        </w:r>
      </w:hyperlink>
      <w:r>
        <w:t xml:space="preserve"> порядка.</w:t>
      </w:r>
    </w:p>
    <w:p w:rsidR="00B5113C" w:rsidRDefault="00B5113C">
      <w:pPr>
        <w:pStyle w:val="ConsPlusNormal"/>
        <w:jc w:val="both"/>
      </w:pPr>
      <w:r>
        <w:t xml:space="preserve">(пп. 9 введен </w:t>
      </w:r>
      <w:hyperlink r:id="rId450" w:history="1">
        <w:r>
          <w:rPr>
            <w:color w:val="0000FF"/>
          </w:rPr>
          <w:t>постановлением</w:t>
        </w:r>
      </w:hyperlink>
      <w:r>
        <w:t xml:space="preserve"> Правительства ХМАО - Югры от 31.01.2020 N 19-п)</w:t>
      </w:r>
    </w:p>
    <w:p w:rsidR="00B5113C" w:rsidRDefault="00B5113C">
      <w:pPr>
        <w:pStyle w:val="ConsPlusNormal"/>
        <w:spacing w:before="220"/>
        <w:ind w:firstLine="540"/>
        <w:jc w:val="both"/>
      </w:pPr>
      <w:r>
        <w:t xml:space="preserve">Решение о снятии с учета и исключения из списка принимается организацией в течение 10 рабочих дней с даты получения заявления от гражданина и (или) сведений и документов, </w:t>
      </w:r>
      <w:r>
        <w:lastRenderedPageBreak/>
        <w:t>полученных от органов государственной власти, органов местного самоуправления в порядке межведомственного взаимодействия.</w:t>
      </w:r>
    </w:p>
    <w:p w:rsidR="00B5113C" w:rsidRDefault="00B5113C">
      <w:pPr>
        <w:pStyle w:val="ConsPlusNormal"/>
        <w:spacing w:before="220"/>
        <w:ind w:firstLine="540"/>
        <w:jc w:val="both"/>
      </w:pPr>
      <w:r>
        <w:t>Решение о снятии с учета и исключения из списка выдается или направляется организацией гражданину, состоящему на учете для получения субсидии, не позднее 10 рабочих дней со дня принятия такого решения уполномоченной организацией.</w:t>
      </w:r>
    </w:p>
    <w:p w:rsidR="00B5113C" w:rsidRDefault="00B5113C">
      <w:pPr>
        <w:pStyle w:val="ConsPlusNormal"/>
        <w:spacing w:before="220"/>
        <w:ind w:firstLine="540"/>
        <w:jc w:val="both"/>
      </w:pPr>
      <w:r>
        <w:t>Решение о снятии с учета и исключение из списка принимается уполномоченной организацией, в том числе с учетом информации, получаемой в порядке межведомственного взаимодействия в соответствии с законодательством Российской Федерации.</w:t>
      </w:r>
    </w:p>
    <w:p w:rsidR="00B5113C" w:rsidRDefault="00B5113C">
      <w:pPr>
        <w:pStyle w:val="ConsPlusNormal"/>
        <w:spacing w:before="220"/>
        <w:ind w:firstLine="540"/>
        <w:jc w:val="both"/>
      </w:pPr>
      <w:r>
        <w:t>Решение о снятии с учета и исключение из списка должно быть обоснованным, со ссылкой на положения настоящего порядка, и может быть обжаловано заявителем в соответствии с законодательством Российской Федерации.</w:t>
      </w:r>
    </w:p>
    <w:p w:rsidR="00B5113C" w:rsidRDefault="00B5113C">
      <w:pPr>
        <w:pStyle w:val="ConsPlusNormal"/>
        <w:spacing w:before="220"/>
        <w:ind w:firstLine="540"/>
        <w:jc w:val="both"/>
      </w:pPr>
      <w:bookmarkStart w:id="270" w:name="P6320"/>
      <w:bookmarkEnd w:id="270"/>
      <w:r>
        <w:t xml:space="preserve">7. Для получения субсидии граждане, поименованные в </w:t>
      </w:r>
      <w:hyperlink w:anchor="P6276" w:history="1">
        <w:r>
          <w:rPr>
            <w:color w:val="0000FF"/>
          </w:rPr>
          <w:t>пункте 1</w:t>
        </w:r>
      </w:hyperlink>
      <w:r>
        <w:t xml:space="preserve"> порядка до 1 июля 2019 года представляют в уполномоченную организацию договор приобретения (строительства) жилого помещения, либо договор приобретения (участия в долевом строительстве) жилого помещения с распиской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а в случае строительства объекта индивидуального жилищного строительства договор подряда строительных работ (локально-сметный расчет строительных работ).</w:t>
      </w:r>
    </w:p>
    <w:p w:rsidR="00B5113C" w:rsidRDefault="00B5113C">
      <w:pPr>
        <w:pStyle w:val="ConsPlusNormal"/>
        <w:spacing w:before="220"/>
        <w:ind w:firstLine="540"/>
        <w:jc w:val="both"/>
      </w:pPr>
      <w:r>
        <w:t>Прием документов от работников и сотрудников ОВД и ГПС о приобретении ими жилых помещений после 1 июля 2019 года уполномоченной организацией не осуществляется.</w:t>
      </w:r>
    </w:p>
    <w:p w:rsidR="00B5113C" w:rsidRDefault="00B5113C">
      <w:pPr>
        <w:pStyle w:val="ConsPlusNormal"/>
        <w:jc w:val="both"/>
      </w:pPr>
      <w:r>
        <w:t xml:space="preserve">(в ред. </w:t>
      </w:r>
      <w:hyperlink r:id="rId451"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bookmarkStart w:id="271" w:name="P6323"/>
      <w:bookmarkEnd w:id="271"/>
      <w:r>
        <w:t xml:space="preserve">8. Право работников и сотрудников ОВД и ГПС на получение субсидии, предоставивших документы в соответствии с </w:t>
      </w:r>
      <w:hyperlink w:anchor="P6320" w:history="1">
        <w:r>
          <w:rPr>
            <w:color w:val="0000FF"/>
          </w:rPr>
          <w:t>пунктом 7</w:t>
        </w:r>
      </w:hyperlink>
      <w:r>
        <w:t xml:space="preserve"> порядка, в текущем финансовом году удостоверяется уведомлением (далее - Уведомление).</w:t>
      </w:r>
    </w:p>
    <w:p w:rsidR="00B5113C" w:rsidRDefault="00B5113C">
      <w:pPr>
        <w:pStyle w:val="ConsPlusNormal"/>
        <w:jc w:val="both"/>
      </w:pPr>
      <w:r>
        <w:t xml:space="preserve">(в ред. </w:t>
      </w:r>
      <w:hyperlink r:id="rId452"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Решение о предоставлении Уведомления на право получения субсидии заявителю принимается уполномоченной организацией в пределах утвержденных лимитов бюджетных ассигнований на соответствующий год доведенных Департаментом строительства автономного округа в виде плана финансирования на текущий год (далее - план) исходя из даты заявления на предоставление государственной поддержки и его регистрационного номера.</w:t>
      </w:r>
    </w:p>
    <w:p w:rsidR="00B5113C" w:rsidRDefault="00B5113C">
      <w:pPr>
        <w:pStyle w:val="ConsPlusNormal"/>
        <w:spacing w:before="220"/>
        <w:ind w:firstLine="540"/>
        <w:jc w:val="both"/>
      </w:pPr>
      <w:r>
        <w:t xml:space="preserve">Распределение средств бюджета автономного округа на выплату субсидий осуществляется с учетом граждан, представивших до даты распределения лимитов бюджетных ассигнований документы о приобретении жилых помещений в соответствии с </w:t>
      </w:r>
      <w:hyperlink r:id="rId453" w:history="1">
        <w:r>
          <w:rPr>
            <w:color w:val="0000FF"/>
          </w:rPr>
          <w:t>постановлением</w:t>
        </w:r>
      </w:hyperlink>
      <w:r>
        <w:t xml:space="preserve"> N 31-п.</w:t>
      </w:r>
    </w:p>
    <w:p w:rsidR="00B5113C" w:rsidRDefault="00B5113C">
      <w:pPr>
        <w:pStyle w:val="ConsPlusNormal"/>
        <w:jc w:val="both"/>
      </w:pPr>
      <w:r>
        <w:t xml:space="preserve">(в ред. </w:t>
      </w:r>
      <w:hyperlink r:id="rId454"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9. Уполномоченная организация в пределах плана финансирования:</w:t>
      </w:r>
    </w:p>
    <w:p w:rsidR="00B5113C" w:rsidRDefault="00B5113C">
      <w:pPr>
        <w:pStyle w:val="ConsPlusNormal"/>
        <w:spacing w:before="220"/>
        <w:ind w:firstLine="540"/>
        <w:jc w:val="both"/>
      </w:pPr>
      <w:r>
        <w:t>выдает или направляет (с отметкой о получении) гражданам Уведомление о возникновении у них права на получение субсидии в текущем финансовом году, срок действия которого составляет 15 календарных дней со дня его вручения, срок действия уведомления, выданного после 5 декабря текущего года, истекает 20 декабря текущего года, при этом в срок действия уведомления не включается период режима повышенной готовности в автономном округе, установленный Губернатором автономного округа в 2020 году с целью предотвращения завоза и распространения новой коронавирусной инфекции, вызванной COVID-19;</w:t>
      </w:r>
    </w:p>
    <w:p w:rsidR="00B5113C" w:rsidRDefault="00B5113C">
      <w:pPr>
        <w:pStyle w:val="ConsPlusNormal"/>
        <w:jc w:val="both"/>
      </w:pPr>
      <w:r>
        <w:t xml:space="preserve">(в ред. </w:t>
      </w:r>
      <w:hyperlink r:id="rId455" w:history="1">
        <w:r>
          <w:rPr>
            <w:color w:val="0000FF"/>
          </w:rPr>
          <w:t>постановления</w:t>
        </w:r>
      </w:hyperlink>
      <w:r>
        <w:t xml:space="preserve"> Правительства ХМАО - Югры от 17.04.2020 N 143-п)</w:t>
      </w:r>
    </w:p>
    <w:p w:rsidR="00B5113C" w:rsidRDefault="00B5113C">
      <w:pPr>
        <w:pStyle w:val="ConsPlusNormal"/>
        <w:spacing w:before="220"/>
        <w:ind w:firstLine="540"/>
        <w:jc w:val="both"/>
      </w:pPr>
      <w:r>
        <w:t xml:space="preserve">запрашивает в порядке межведомственного информационного взаимодействия следующие </w:t>
      </w:r>
      <w:r>
        <w:lastRenderedPageBreak/>
        <w:t>сведения и документы:</w:t>
      </w:r>
    </w:p>
    <w:p w:rsidR="00B5113C" w:rsidRDefault="00B5113C">
      <w:pPr>
        <w:pStyle w:val="ConsPlusNormal"/>
        <w:spacing w:before="220"/>
        <w:ind w:firstLine="540"/>
        <w:jc w:val="both"/>
      </w:pPr>
      <w:r>
        <w:t>в органах местного самоуправления - правоустанавливающий документ на земельный участок, разрешение на строительство индивидуального жилого дома, уведомление о планируемом строительстве на соответствующем земельном участке объекта индивидуального жилищного строительства (при строительстве объекта индивидуального жилищного строительства);</w:t>
      </w:r>
    </w:p>
    <w:p w:rsidR="00B5113C" w:rsidRDefault="00B5113C">
      <w:pPr>
        <w:pStyle w:val="ConsPlusNormal"/>
        <w:spacing w:before="220"/>
        <w:ind w:firstLine="540"/>
        <w:jc w:val="both"/>
      </w:pPr>
      <w:r>
        <w:t>в органах, осуществляющих регистрацию прав на недвижимое имущество и сделок с ним, - о наличии или отсутствии в собственности граждан и членов их семьи жилого помещения, в том числе на ранее существовавшее имя в случае изменения фамилии, имени, отчества, о приобретаемом участником объекте недвижимости, его технических характеристиках;</w:t>
      </w:r>
    </w:p>
    <w:p w:rsidR="00B5113C" w:rsidRDefault="00B5113C">
      <w:pPr>
        <w:pStyle w:val="ConsPlusNormal"/>
        <w:jc w:val="both"/>
      </w:pPr>
      <w:r>
        <w:t xml:space="preserve">(в ред. </w:t>
      </w:r>
      <w:hyperlink r:id="rId456"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в Управлении Министерства внутренних дел Российской Федерации по автономному округу - о подтверждении регистрации и действительности паспорта на участника и членов семьи (в случае подачи заявления через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(функций) автономного округа (http://86.gosuslugi.ru));</w:t>
      </w:r>
    </w:p>
    <w:p w:rsidR="00B5113C" w:rsidRDefault="00B5113C">
      <w:pPr>
        <w:pStyle w:val="ConsPlusNormal"/>
        <w:jc w:val="both"/>
      </w:pPr>
      <w:r>
        <w:t xml:space="preserve">(в ред. </w:t>
      </w:r>
      <w:hyperlink r:id="rId457"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в органах записи актов гражданского состояния автономного округа - о государственной регистрации рождения ребенка в объеме, содержащемся в свидетельстве о рождении ребенка, о заключении (расторжении) брака в объеме, содержащемся в свидетельстве о заключении (расторжении) брака (в случае подачи заявления через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(функций) автономного округа (http://86.gosuslugi.ru));</w:t>
      </w:r>
    </w:p>
    <w:p w:rsidR="00B5113C" w:rsidRDefault="00B5113C">
      <w:pPr>
        <w:pStyle w:val="ConsPlusNormal"/>
        <w:jc w:val="both"/>
      </w:pPr>
      <w:r>
        <w:t xml:space="preserve">(в ред. </w:t>
      </w:r>
      <w:hyperlink r:id="rId458"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в исполнительных органах государственной власти автономного округа, органах местного самоуправления муниципальных образований автономного округа - о получении (неполучении) заявителем и членами его семьи государственной поддержки на приобретение (строительство) жилых помещений за счет средств бюджетной системы Российской Федерации;</w:t>
      </w:r>
    </w:p>
    <w:p w:rsidR="00B5113C" w:rsidRDefault="00B5113C">
      <w:pPr>
        <w:pStyle w:val="ConsPlusNormal"/>
        <w:jc w:val="both"/>
      </w:pPr>
      <w:r>
        <w:t xml:space="preserve">(абзац введен </w:t>
      </w:r>
      <w:hyperlink r:id="rId459" w:history="1">
        <w:r>
          <w:rPr>
            <w:color w:val="0000FF"/>
          </w:rPr>
          <w:t>постановлением</w:t>
        </w:r>
      </w:hyperlink>
      <w:r>
        <w:t xml:space="preserve"> Правительства ХМАО - Югры от 31.01.2020 N 19-п)</w:t>
      </w:r>
    </w:p>
    <w:p w:rsidR="00B5113C" w:rsidRDefault="00B5113C">
      <w:pPr>
        <w:pStyle w:val="ConsPlusNormal"/>
        <w:spacing w:before="220"/>
        <w:ind w:firstLine="540"/>
        <w:jc w:val="both"/>
      </w:pPr>
      <w:r>
        <w:t>в Пенсионном фонде Российской Федерации - о регистрации в системе индивидуального (персонифицированного) учета.</w:t>
      </w:r>
    </w:p>
    <w:p w:rsidR="00B5113C" w:rsidRDefault="00B5113C">
      <w:pPr>
        <w:pStyle w:val="ConsPlusNormal"/>
        <w:jc w:val="both"/>
      </w:pPr>
      <w:r>
        <w:t xml:space="preserve">(абзац введен </w:t>
      </w:r>
      <w:hyperlink r:id="rId460" w:history="1">
        <w:r>
          <w:rPr>
            <w:color w:val="0000FF"/>
          </w:rPr>
          <w:t>постановлением</w:t>
        </w:r>
      </w:hyperlink>
      <w:r>
        <w:t xml:space="preserve"> Правительства ХМАО - Югры от 31.01.2020 N 19-п)</w:t>
      </w:r>
    </w:p>
    <w:p w:rsidR="00B5113C" w:rsidRDefault="00B5113C">
      <w:pPr>
        <w:pStyle w:val="ConsPlusNormal"/>
        <w:spacing w:before="220"/>
        <w:ind w:firstLine="540"/>
        <w:jc w:val="both"/>
      </w:pPr>
      <w:r>
        <w:t>Сведения о технических характеристиках жилых помещений, находящихся в собственности участника и (или) членов его семьи или находящихся в пользовании на основании договора социального найма, могут быть представлены участником по собственной инициативе.</w:t>
      </w:r>
    </w:p>
    <w:p w:rsidR="00B5113C" w:rsidRDefault="00B5113C">
      <w:pPr>
        <w:pStyle w:val="ConsPlusNormal"/>
        <w:spacing w:before="220"/>
        <w:ind w:firstLine="540"/>
        <w:jc w:val="both"/>
      </w:pPr>
      <w:bookmarkStart w:id="272" w:name="P6344"/>
      <w:bookmarkEnd w:id="272"/>
      <w:r>
        <w:t>10. В течение 15 календарных дней со дня получения Уведомления в целях предоставления субсидии гражданин представляет в уполномоченную организацию заявление о перечислении субсидии с указанием банковских реквизитов и следующие сведения и документы:</w:t>
      </w:r>
    </w:p>
    <w:p w:rsidR="00B5113C" w:rsidRDefault="00B5113C">
      <w:pPr>
        <w:pStyle w:val="ConsPlusNormal"/>
        <w:spacing w:before="220"/>
        <w:ind w:firstLine="540"/>
        <w:jc w:val="both"/>
      </w:pPr>
      <w:r>
        <w:t>10.1. Удостоверяющие личность заявителя и всех членов его семьи, а также подтверждающие родственные отношения, состав семьи, изменение фамилии, имени, отчества заявителя и членов его семьи (паспорта, свидетельства о рождении, свидетельства о регистрации заключения (расторжения) брака, решения об усыновлении (удочерении), свидетельства о перемене имени).</w:t>
      </w:r>
    </w:p>
    <w:p w:rsidR="00B5113C" w:rsidRDefault="00B5113C">
      <w:pPr>
        <w:pStyle w:val="ConsPlusNormal"/>
        <w:spacing w:before="220"/>
        <w:ind w:firstLine="540"/>
        <w:jc w:val="both"/>
      </w:pPr>
      <w:bookmarkStart w:id="273" w:name="P6346"/>
      <w:bookmarkEnd w:id="273"/>
      <w:r>
        <w:t>10.2. Документ, подтверждающий регистрацию в системе индивидуального (персонифицированного) учета, на заявителя и членов его семьи.</w:t>
      </w:r>
    </w:p>
    <w:p w:rsidR="00B5113C" w:rsidRDefault="00B5113C">
      <w:pPr>
        <w:pStyle w:val="ConsPlusNormal"/>
        <w:jc w:val="both"/>
      </w:pPr>
      <w:r>
        <w:t xml:space="preserve">(пп. 10.2 в ред. </w:t>
      </w:r>
      <w:hyperlink r:id="rId461"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lastRenderedPageBreak/>
        <w:t>10.3. Договор участия в долевом строительстве, договор купли-продажи жилого помещения, оформленные на всех членов семьи, на которых осуществляется расчет и выплата субсидии, документ органа, осуществляющего государственную регистрацию прав, подтверждающий передачу договора приобретения жилого помещения на регистрацию, либо свидетельство о праве собственности на приобретенное жилое помещение, оформленное на всех членов семьи, на которых осуществляется расчет и выплата субсидии.</w:t>
      </w:r>
    </w:p>
    <w:p w:rsidR="00B5113C" w:rsidRDefault="00B5113C">
      <w:pPr>
        <w:pStyle w:val="ConsPlusNormal"/>
        <w:spacing w:before="220"/>
        <w:ind w:firstLine="540"/>
        <w:jc w:val="both"/>
      </w:pPr>
      <w:r>
        <w:t>10.4. Договор ипотечного кредитования (займа) в случае привлечения заемных средств.</w:t>
      </w:r>
    </w:p>
    <w:p w:rsidR="00B5113C" w:rsidRDefault="00B5113C">
      <w:pPr>
        <w:pStyle w:val="ConsPlusNormal"/>
        <w:spacing w:before="220"/>
        <w:ind w:firstLine="540"/>
        <w:jc w:val="both"/>
      </w:pPr>
      <w:r>
        <w:t>10.5. Содержащие сведения кредитора (заимодавца) о сумме остатка основного долга по ипотечному жилищному кредиту (займу), а также наличии вступившего в силу судебного решения о взыскании задолженности по кредитному договору и обращении взыскания на заложенное имущество либо наличии неоконченного судопроизводства о взыскании задолженности по кредитному договору и обращении взыскания на заложенное имущество.</w:t>
      </w:r>
    </w:p>
    <w:p w:rsidR="00B5113C" w:rsidRDefault="00B5113C">
      <w:pPr>
        <w:pStyle w:val="ConsPlusNormal"/>
        <w:spacing w:before="220"/>
        <w:ind w:firstLine="540"/>
        <w:jc w:val="both"/>
      </w:pPr>
      <w:r>
        <w:t>10.6. Справку с места работы, подтверждающую стаж работы в бюджетных учреждениях автономного округа (для работников).</w:t>
      </w:r>
    </w:p>
    <w:p w:rsidR="00B5113C" w:rsidRDefault="00B5113C">
      <w:pPr>
        <w:pStyle w:val="ConsPlusNormal"/>
        <w:spacing w:before="220"/>
        <w:ind w:firstLine="540"/>
        <w:jc w:val="both"/>
      </w:pPr>
      <w:r>
        <w:t>10.7. Заверенную копию трудовой книжки (для работников).</w:t>
      </w:r>
    </w:p>
    <w:p w:rsidR="00B5113C" w:rsidRDefault="00B5113C">
      <w:pPr>
        <w:pStyle w:val="ConsPlusNormal"/>
        <w:spacing w:before="220"/>
        <w:ind w:firstLine="540"/>
        <w:jc w:val="both"/>
      </w:pPr>
      <w:r>
        <w:t xml:space="preserve">10.8. Утратил силу с 31 января 2020 года. - </w:t>
      </w:r>
      <w:hyperlink r:id="rId462" w:history="1">
        <w:r>
          <w:rPr>
            <w:color w:val="0000FF"/>
          </w:rPr>
          <w:t>Постановление</w:t>
        </w:r>
      </w:hyperlink>
      <w:r>
        <w:t xml:space="preserve"> Правительства ХМАО - Югры от 31.01.2020 N 19-п.</w:t>
      </w:r>
    </w:p>
    <w:p w:rsidR="00B5113C" w:rsidRDefault="00B5113C">
      <w:pPr>
        <w:pStyle w:val="ConsPlusNormal"/>
        <w:spacing w:before="220"/>
        <w:ind w:firstLine="540"/>
        <w:jc w:val="both"/>
      </w:pPr>
      <w:r>
        <w:t>10.9. В случае предоставления субсидии на строительство индивидуального жилого дома заявителем дополнительно представляются следующие документы:</w:t>
      </w:r>
    </w:p>
    <w:p w:rsidR="00B5113C" w:rsidRDefault="00B5113C">
      <w:pPr>
        <w:pStyle w:val="ConsPlusNormal"/>
        <w:spacing w:before="220"/>
        <w:ind w:firstLine="540"/>
        <w:jc w:val="both"/>
      </w:pPr>
      <w:bookmarkStart w:id="274" w:name="P6355"/>
      <w:bookmarkEnd w:id="274"/>
      <w:r>
        <w:t>10.9.1. Правоустанавливающие документы на соответствующий земельный участок.</w:t>
      </w:r>
    </w:p>
    <w:p w:rsidR="00B5113C" w:rsidRDefault="00B5113C">
      <w:pPr>
        <w:pStyle w:val="ConsPlusNormal"/>
        <w:spacing w:before="220"/>
        <w:ind w:firstLine="540"/>
        <w:jc w:val="both"/>
      </w:pPr>
      <w:bookmarkStart w:id="275" w:name="P6356"/>
      <w:bookmarkEnd w:id="275"/>
      <w:r>
        <w:t>10.9.2. Разрешение на строительство индивидуального жилого дома (при наличии).</w:t>
      </w:r>
    </w:p>
    <w:p w:rsidR="00B5113C" w:rsidRDefault="00B5113C">
      <w:pPr>
        <w:pStyle w:val="ConsPlusNormal"/>
        <w:spacing w:before="220"/>
        <w:ind w:firstLine="540"/>
        <w:jc w:val="both"/>
      </w:pPr>
      <w:r>
        <w:t>10.9.3. Сметный расчет стоимости строительства, планы этажей с указанием размеров помещений, на них расположенных, договор подряда строительных работ на строительство индивидуального жилого дома (при заключении договора подряда).</w:t>
      </w:r>
    </w:p>
    <w:p w:rsidR="00B5113C" w:rsidRDefault="00B5113C">
      <w:pPr>
        <w:pStyle w:val="ConsPlusNormal"/>
        <w:spacing w:before="220"/>
        <w:ind w:firstLine="540"/>
        <w:jc w:val="both"/>
      </w:pPr>
      <w:r>
        <w:t xml:space="preserve">Документы, указанные в настоящем пункте, за исключением </w:t>
      </w:r>
      <w:hyperlink w:anchor="P6355" w:history="1">
        <w:r>
          <w:rPr>
            <w:color w:val="0000FF"/>
          </w:rPr>
          <w:t>подпунктов 10.9.1</w:t>
        </w:r>
      </w:hyperlink>
      <w:r>
        <w:t xml:space="preserve"> и </w:t>
      </w:r>
      <w:hyperlink w:anchor="P6356" w:history="1">
        <w:r>
          <w:rPr>
            <w:color w:val="0000FF"/>
          </w:rPr>
          <w:t>10.9.2</w:t>
        </w:r>
      </w:hyperlink>
      <w:r>
        <w:t xml:space="preserve"> настоящего пункта, представляют граждане в уполномоченную организацию самостоятельно. Документ, содержащий сведения, указанные в </w:t>
      </w:r>
      <w:hyperlink w:anchor="P6346" w:history="1">
        <w:r>
          <w:rPr>
            <w:color w:val="0000FF"/>
          </w:rPr>
          <w:t>подпункте 10.2</w:t>
        </w:r>
      </w:hyperlink>
      <w:r>
        <w:t xml:space="preserve"> настоящего пункта, заявители предоставляют по собственной инициативе.</w:t>
      </w:r>
    </w:p>
    <w:p w:rsidR="00B5113C" w:rsidRDefault="00B5113C">
      <w:pPr>
        <w:pStyle w:val="ConsPlusNormal"/>
        <w:spacing w:before="220"/>
        <w:ind w:firstLine="540"/>
        <w:jc w:val="both"/>
      </w:pPr>
      <w:r>
        <w:t xml:space="preserve">Сведения, указанные в </w:t>
      </w:r>
      <w:hyperlink w:anchor="P6346" w:history="1">
        <w:r>
          <w:rPr>
            <w:color w:val="0000FF"/>
          </w:rPr>
          <w:t>подпунктах 10.2</w:t>
        </w:r>
      </w:hyperlink>
      <w:r>
        <w:t xml:space="preserve">, </w:t>
      </w:r>
      <w:hyperlink w:anchor="P6355" w:history="1">
        <w:r>
          <w:rPr>
            <w:color w:val="0000FF"/>
          </w:rPr>
          <w:t>10.9.1</w:t>
        </w:r>
      </w:hyperlink>
      <w:r>
        <w:t xml:space="preserve"> и </w:t>
      </w:r>
      <w:hyperlink w:anchor="P6356" w:history="1">
        <w:r>
          <w:rPr>
            <w:color w:val="0000FF"/>
          </w:rPr>
          <w:t>10.9.2</w:t>
        </w:r>
      </w:hyperlink>
      <w:r>
        <w:t xml:space="preserve"> настоящего пункта, запрашивает уполномоченная организация в порядке межведомственного информационного взаимодействия в соответствии с законодательством Российской Федерации и автономного округа.</w:t>
      </w:r>
    </w:p>
    <w:p w:rsidR="00B5113C" w:rsidRDefault="00B5113C">
      <w:pPr>
        <w:pStyle w:val="ConsPlusNormal"/>
        <w:jc w:val="both"/>
      </w:pPr>
      <w:r>
        <w:t xml:space="preserve">(в ред. </w:t>
      </w:r>
      <w:hyperlink r:id="rId463"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Заявление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расположенные в автономном округе.</w:t>
      </w:r>
    </w:p>
    <w:p w:rsidR="00B5113C" w:rsidRDefault="00B5113C">
      <w:pPr>
        <w:pStyle w:val="ConsPlusNormal"/>
        <w:spacing w:before="220"/>
        <w:ind w:firstLine="540"/>
        <w:jc w:val="both"/>
      </w:pPr>
      <w:bookmarkStart w:id="276" w:name="P6362"/>
      <w:bookmarkEnd w:id="276"/>
      <w:r>
        <w:t>11. Субсидия может быть использована гражданами на приобретение или строительство жилого помещения (одно или несколько), расположенного на территории автономного округа, соответствующего санитарно-техническим требованиям и пригодного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квадратных метров на одного члена семьи.</w:t>
      </w:r>
    </w:p>
    <w:p w:rsidR="00B5113C" w:rsidRDefault="00B5113C">
      <w:pPr>
        <w:pStyle w:val="ConsPlusNormal"/>
        <w:spacing w:before="220"/>
        <w:ind w:firstLine="540"/>
        <w:jc w:val="both"/>
      </w:pPr>
      <w:r>
        <w:lastRenderedPageBreak/>
        <w:t>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момента введения его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помещения не должен превышать 7 лет с момента введения его в эксплуатацию, за исключением граждан, подавших заявления на предоставление государственной поддержки до 11 декабря 2011 года.</w:t>
      </w:r>
    </w:p>
    <w:p w:rsidR="00B5113C" w:rsidRDefault="00B5113C">
      <w:pPr>
        <w:pStyle w:val="ConsPlusNormal"/>
        <w:spacing w:before="220"/>
        <w:ind w:firstLine="540"/>
        <w:jc w:val="both"/>
      </w:pPr>
      <w:r>
        <w:t>Размер субсидии не может превышать остаток невыплаченной стоимости жилого помещения по договору строительства или приобретения жилого помещения или остатка основного долга по договору ипотечного кредита (займа).</w:t>
      </w:r>
    </w:p>
    <w:p w:rsidR="00B5113C" w:rsidRDefault="00B5113C">
      <w:pPr>
        <w:pStyle w:val="ConsPlusNormal"/>
        <w:spacing w:before="220"/>
        <w:ind w:firstLine="540"/>
        <w:jc w:val="both"/>
      </w:pPr>
      <w:r>
        <w:t>Если граждан и (или) члены его семьи, на которых осуществляются расчет и выплата, в течение 5 лет, предшествующих принятию решения о предоставлении субсидии, ухудшили свои жилищные условия путем продажи, дарения или отчуждения иным способом жилого помещения, принадлежащего ему (им) на праве собственности, размер государственной поддержки устанавливается исходя из нормы предоставления общей площади жилого помещения, за вычетом общей площади (долей) отчужденного жилого помещения.</w:t>
      </w:r>
    </w:p>
    <w:p w:rsidR="00B5113C" w:rsidRDefault="00B5113C">
      <w:pPr>
        <w:pStyle w:val="ConsPlusNormal"/>
        <w:spacing w:before="220"/>
        <w:ind w:firstLine="540"/>
        <w:jc w:val="both"/>
      </w:pPr>
      <w:r>
        <w:t>При наличии у гражданина и (или) членов его семьи жилых помещений, находящихся в собственности (в том числе долевой), расчет размера государственной поддержки осуществляется исходя из нормы предоставления общей площади жилого помещения, за вычетом общей площади (долей) имеющихся у указанных граждан жилых помещений.</w:t>
      </w:r>
    </w:p>
    <w:p w:rsidR="00B5113C" w:rsidRDefault="00B5113C">
      <w:pPr>
        <w:pStyle w:val="ConsPlusNormal"/>
        <w:spacing w:before="220"/>
        <w:ind w:firstLine="540"/>
        <w:jc w:val="both"/>
      </w:pPr>
      <w:r>
        <w:t>12. Государственная поддержка отдельных категорий граждан оказывается в виде субсидии, рассчитанной по формуле:</w:t>
      </w:r>
    </w:p>
    <w:p w:rsidR="00B5113C" w:rsidRDefault="00B5113C">
      <w:pPr>
        <w:pStyle w:val="ConsPlusNormal"/>
        <w:jc w:val="both"/>
      </w:pPr>
    </w:p>
    <w:p w:rsidR="00B5113C" w:rsidRDefault="00B5113C">
      <w:pPr>
        <w:pStyle w:val="ConsPlusNormal"/>
        <w:ind w:firstLine="540"/>
        <w:jc w:val="both"/>
      </w:pPr>
      <w:r>
        <w:t>СтЖ = Н x РЖ x К,</w:t>
      </w:r>
    </w:p>
    <w:p w:rsidR="00B5113C" w:rsidRDefault="00B5113C">
      <w:pPr>
        <w:pStyle w:val="ConsPlusNormal"/>
        <w:jc w:val="both"/>
      </w:pPr>
    </w:p>
    <w:p w:rsidR="00B5113C" w:rsidRDefault="00B5113C">
      <w:pPr>
        <w:pStyle w:val="ConsPlusNormal"/>
        <w:ind w:firstLine="540"/>
        <w:jc w:val="both"/>
      </w:pPr>
      <w:r>
        <w:t>где:</w:t>
      </w:r>
    </w:p>
    <w:p w:rsidR="00B5113C" w:rsidRDefault="00B5113C">
      <w:pPr>
        <w:pStyle w:val="ConsPlusNormal"/>
        <w:spacing w:before="220"/>
        <w:ind w:firstLine="540"/>
        <w:jc w:val="both"/>
      </w:pPr>
      <w:r>
        <w:t>СтЖ - размер субсидии;</w:t>
      </w:r>
    </w:p>
    <w:p w:rsidR="00B5113C" w:rsidRDefault="00B5113C">
      <w:pPr>
        <w:pStyle w:val="ConsPlusNormal"/>
        <w:spacing w:before="220"/>
        <w:ind w:firstLine="540"/>
        <w:jc w:val="both"/>
      </w:pPr>
      <w:r>
        <w:t>РЖ - норма предоставления общей площади жилого помещения, установленная для семей разной численности;</w:t>
      </w:r>
    </w:p>
    <w:p w:rsidR="00B5113C" w:rsidRDefault="00B5113C">
      <w:pPr>
        <w:pStyle w:val="ConsPlusNormal"/>
        <w:spacing w:before="220"/>
        <w:ind w:firstLine="540"/>
        <w:jc w:val="both"/>
      </w:pPr>
      <w:r>
        <w:t>Н - норматив стоимости одного квадратного метра общей площади жилого помещения;</w:t>
      </w:r>
    </w:p>
    <w:p w:rsidR="00B5113C" w:rsidRDefault="00B5113C">
      <w:pPr>
        <w:pStyle w:val="ConsPlusNormal"/>
        <w:spacing w:before="220"/>
        <w:ind w:firstLine="540"/>
        <w:jc w:val="both"/>
      </w:pPr>
      <w:r>
        <w:t xml:space="preserve">К - коэффициент, определяемый в зависимости от категории в соответствии с </w:t>
      </w:r>
      <w:hyperlink w:anchor="P6383" w:history="1">
        <w:r>
          <w:rPr>
            <w:color w:val="0000FF"/>
          </w:rPr>
          <w:t>подпунктом 12.3</w:t>
        </w:r>
      </w:hyperlink>
      <w:r>
        <w:t xml:space="preserve"> настоящего пункта.</w:t>
      </w:r>
    </w:p>
    <w:p w:rsidR="00B5113C" w:rsidRDefault="00B5113C">
      <w:pPr>
        <w:pStyle w:val="ConsPlusNormal"/>
        <w:spacing w:before="220"/>
        <w:ind w:firstLine="540"/>
        <w:jc w:val="both"/>
      </w:pPr>
      <w:r>
        <w:t>12.1. Норма предоставления общей площади жилого помещения, установленная для семей разной численности:</w:t>
      </w:r>
    </w:p>
    <w:p w:rsidR="00B5113C" w:rsidRDefault="00B5113C">
      <w:pPr>
        <w:pStyle w:val="ConsPlusNormal"/>
        <w:spacing w:before="220"/>
        <w:ind w:firstLine="540"/>
        <w:jc w:val="both"/>
      </w:pPr>
      <w:r>
        <w:t>33 квадратных метра общей площади жилого помещения - для семьи, состоящей из одного человека;</w:t>
      </w:r>
    </w:p>
    <w:p w:rsidR="00B5113C" w:rsidRDefault="00B5113C">
      <w:pPr>
        <w:pStyle w:val="ConsPlusNormal"/>
        <w:spacing w:before="220"/>
        <w:ind w:firstLine="540"/>
        <w:jc w:val="both"/>
      </w:pPr>
      <w:r>
        <w:t>42 квадратных метра общей площади жилого помещения - для семьи, состоящей из двух человек;</w:t>
      </w:r>
    </w:p>
    <w:p w:rsidR="00B5113C" w:rsidRDefault="00B5113C">
      <w:pPr>
        <w:pStyle w:val="ConsPlusNormal"/>
        <w:spacing w:before="220"/>
        <w:ind w:firstLine="540"/>
        <w:jc w:val="both"/>
      </w:pPr>
      <w:r>
        <w:t>18 квадратных метров общей площади жилого помещения на каждого члена семьи - для семьи, состоящей из трех или более человек.</w:t>
      </w:r>
    </w:p>
    <w:p w:rsidR="00B5113C" w:rsidRDefault="00B5113C">
      <w:pPr>
        <w:pStyle w:val="ConsPlusNormal"/>
        <w:spacing w:before="220"/>
        <w:ind w:firstLine="540"/>
        <w:jc w:val="both"/>
      </w:pPr>
      <w:r>
        <w:t xml:space="preserve">Абзацы пятый - шестой утратили силу с 31 января 2020 года. - </w:t>
      </w:r>
      <w:hyperlink r:id="rId464" w:history="1">
        <w:r>
          <w:rPr>
            <w:color w:val="0000FF"/>
          </w:rPr>
          <w:t>Постановление</w:t>
        </w:r>
      </w:hyperlink>
      <w:r>
        <w:t xml:space="preserve"> Правительства ХМАО - Югры от 31.01.2020 N 19-п.</w:t>
      </w:r>
    </w:p>
    <w:p w:rsidR="00B5113C" w:rsidRDefault="00B5113C">
      <w:pPr>
        <w:pStyle w:val="ConsPlusNormal"/>
        <w:spacing w:before="220"/>
        <w:ind w:firstLine="540"/>
        <w:jc w:val="both"/>
      </w:pPr>
      <w:r>
        <w:lastRenderedPageBreak/>
        <w:t>К членам семьи работников и сотрудников ОВД и ГПС относятся постоянно проживающие совместно с ним супруг (супруга), его родители, дети.</w:t>
      </w:r>
    </w:p>
    <w:p w:rsidR="00B5113C" w:rsidRDefault="00B5113C">
      <w:pPr>
        <w:pStyle w:val="ConsPlusNormal"/>
        <w:spacing w:before="220"/>
        <w:ind w:firstLine="540"/>
        <w:jc w:val="both"/>
      </w:pPr>
      <w:r>
        <w:t>12.2. Норматив стоимости 1 квадратного метра общей площади для предоставления субсидии устанавливается органом государственной власти автономного округа, уполномоченным на осуществление указанных функций, по муниципальному образованию автономного округа, в котором приобретено жилое помещение, на дату принятия решения о предоставлении субсидии.</w:t>
      </w:r>
    </w:p>
    <w:p w:rsidR="00B5113C" w:rsidRDefault="00B5113C">
      <w:pPr>
        <w:pStyle w:val="ConsPlusNormal"/>
        <w:spacing w:before="220"/>
        <w:ind w:firstLine="540"/>
        <w:jc w:val="both"/>
      </w:pPr>
      <w:bookmarkStart w:id="277" w:name="P6383"/>
      <w:bookmarkEnd w:id="277"/>
      <w:r>
        <w:t xml:space="preserve">12.3. Абзац утратил силу с 31 января 2020 года. - </w:t>
      </w:r>
      <w:hyperlink r:id="rId465" w:history="1">
        <w:r>
          <w:rPr>
            <w:color w:val="0000FF"/>
          </w:rPr>
          <w:t>Постановление</w:t>
        </w:r>
      </w:hyperlink>
      <w:r>
        <w:t xml:space="preserve"> Правительства ХМАО - Югры от 31.01.2020 N 19-п.</w:t>
      </w:r>
    </w:p>
    <w:p w:rsidR="00B5113C" w:rsidRDefault="00B5113C">
      <w:pPr>
        <w:pStyle w:val="ConsPlusNormal"/>
        <w:spacing w:before="220"/>
        <w:ind w:firstLine="540"/>
        <w:jc w:val="both"/>
      </w:pPr>
      <w:r>
        <w:t>12.3. Коэффициент, применяемый для расчета размера субсидии для работников и сотрудников ОВД и ГПС устанавливается в соответствии с количеством полных лет стажа работы в бюджетных учреждениях автономного округа, указанного в таблице.</w:t>
      </w:r>
    </w:p>
    <w:p w:rsidR="00B5113C" w:rsidRDefault="00B5113C">
      <w:pPr>
        <w:pStyle w:val="ConsPlusNormal"/>
        <w:jc w:val="both"/>
      </w:pPr>
      <w:r>
        <w:t xml:space="preserve">(в ред. </w:t>
      </w:r>
      <w:hyperlink r:id="rId466" w:history="1">
        <w:r>
          <w:rPr>
            <w:color w:val="0000FF"/>
          </w:rPr>
          <w:t>постановления</w:t>
        </w:r>
      </w:hyperlink>
      <w:r>
        <w:t xml:space="preserve"> Правительства ХМАО - Югры от 31.01.2020 N 19-п)</w:t>
      </w:r>
    </w:p>
    <w:p w:rsidR="00B5113C" w:rsidRDefault="00B5113C">
      <w:pPr>
        <w:pStyle w:val="ConsPlusNormal"/>
        <w:jc w:val="both"/>
      </w:pPr>
    </w:p>
    <w:p w:rsidR="00B5113C" w:rsidRDefault="00B5113C">
      <w:pPr>
        <w:pStyle w:val="ConsPlusNormal"/>
        <w:jc w:val="right"/>
      </w:pPr>
      <w:r>
        <w:t>Таблица</w:t>
      </w:r>
    </w:p>
    <w:p w:rsidR="00B5113C" w:rsidRDefault="00B511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4082"/>
      </w:tblGrid>
      <w:tr w:rsidR="00B5113C">
        <w:tc>
          <w:tcPr>
            <w:tcW w:w="4989" w:type="dxa"/>
          </w:tcPr>
          <w:p w:rsidR="00B5113C" w:rsidRDefault="00B5113C">
            <w:pPr>
              <w:pStyle w:val="ConsPlusNormal"/>
              <w:jc w:val="center"/>
            </w:pPr>
            <w:r>
              <w:t>Стаж работы в бюджетных учреждениях автономного округа, лет</w:t>
            </w:r>
          </w:p>
        </w:tc>
        <w:tc>
          <w:tcPr>
            <w:tcW w:w="4082" w:type="dxa"/>
          </w:tcPr>
          <w:p w:rsidR="00B5113C" w:rsidRDefault="00B5113C">
            <w:pPr>
              <w:pStyle w:val="ConsPlusNormal"/>
              <w:jc w:val="center"/>
            </w:pPr>
            <w:r>
              <w:t>Коэффициент</w:t>
            </w:r>
          </w:p>
        </w:tc>
      </w:tr>
      <w:tr w:rsidR="00B5113C">
        <w:tc>
          <w:tcPr>
            <w:tcW w:w="4989" w:type="dxa"/>
          </w:tcPr>
          <w:p w:rsidR="00B5113C" w:rsidRDefault="00B5113C">
            <w:pPr>
              <w:pStyle w:val="ConsPlusNormal"/>
              <w:jc w:val="both"/>
            </w:pPr>
            <w:r>
              <w:t>1</w:t>
            </w:r>
          </w:p>
        </w:tc>
        <w:tc>
          <w:tcPr>
            <w:tcW w:w="4082" w:type="dxa"/>
          </w:tcPr>
          <w:p w:rsidR="00B5113C" w:rsidRDefault="00B5113C">
            <w:pPr>
              <w:pStyle w:val="ConsPlusNormal"/>
              <w:jc w:val="both"/>
            </w:pPr>
            <w:r>
              <w:t>0,2</w:t>
            </w:r>
          </w:p>
        </w:tc>
      </w:tr>
      <w:tr w:rsidR="00B5113C">
        <w:tc>
          <w:tcPr>
            <w:tcW w:w="4989" w:type="dxa"/>
          </w:tcPr>
          <w:p w:rsidR="00B5113C" w:rsidRDefault="00B5113C">
            <w:pPr>
              <w:pStyle w:val="ConsPlusNormal"/>
              <w:jc w:val="both"/>
            </w:pPr>
            <w:r>
              <w:t>2</w:t>
            </w:r>
          </w:p>
        </w:tc>
        <w:tc>
          <w:tcPr>
            <w:tcW w:w="4082" w:type="dxa"/>
          </w:tcPr>
          <w:p w:rsidR="00B5113C" w:rsidRDefault="00B5113C">
            <w:pPr>
              <w:pStyle w:val="ConsPlusNormal"/>
              <w:jc w:val="both"/>
            </w:pPr>
            <w:r>
              <w:t>0,3</w:t>
            </w:r>
          </w:p>
        </w:tc>
      </w:tr>
      <w:tr w:rsidR="00B5113C">
        <w:tc>
          <w:tcPr>
            <w:tcW w:w="4989" w:type="dxa"/>
          </w:tcPr>
          <w:p w:rsidR="00B5113C" w:rsidRDefault="00B5113C">
            <w:pPr>
              <w:pStyle w:val="ConsPlusNormal"/>
              <w:jc w:val="both"/>
            </w:pPr>
            <w:r>
              <w:t>3</w:t>
            </w:r>
          </w:p>
        </w:tc>
        <w:tc>
          <w:tcPr>
            <w:tcW w:w="4082" w:type="dxa"/>
          </w:tcPr>
          <w:p w:rsidR="00B5113C" w:rsidRDefault="00B5113C">
            <w:pPr>
              <w:pStyle w:val="ConsPlusNormal"/>
              <w:jc w:val="both"/>
            </w:pPr>
            <w:r>
              <w:t>0,4</w:t>
            </w:r>
          </w:p>
        </w:tc>
      </w:tr>
      <w:tr w:rsidR="00B5113C">
        <w:tc>
          <w:tcPr>
            <w:tcW w:w="4989" w:type="dxa"/>
          </w:tcPr>
          <w:p w:rsidR="00B5113C" w:rsidRDefault="00B5113C">
            <w:pPr>
              <w:pStyle w:val="ConsPlusNormal"/>
              <w:jc w:val="both"/>
            </w:pPr>
            <w:r>
              <w:t>4</w:t>
            </w:r>
          </w:p>
        </w:tc>
        <w:tc>
          <w:tcPr>
            <w:tcW w:w="4082" w:type="dxa"/>
          </w:tcPr>
          <w:p w:rsidR="00B5113C" w:rsidRDefault="00B5113C">
            <w:pPr>
              <w:pStyle w:val="ConsPlusNormal"/>
              <w:jc w:val="both"/>
            </w:pPr>
            <w:r>
              <w:t>0,45</w:t>
            </w:r>
          </w:p>
        </w:tc>
      </w:tr>
      <w:tr w:rsidR="00B5113C">
        <w:tc>
          <w:tcPr>
            <w:tcW w:w="4989" w:type="dxa"/>
          </w:tcPr>
          <w:p w:rsidR="00B5113C" w:rsidRDefault="00B5113C">
            <w:pPr>
              <w:pStyle w:val="ConsPlusNormal"/>
              <w:jc w:val="both"/>
            </w:pPr>
            <w:r>
              <w:t>5</w:t>
            </w:r>
          </w:p>
        </w:tc>
        <w:tc>
          <w:tcPr>
            <w:tcW w:w="4082" w:type="dxa"/>
          </w:tcPr>
          <w:p w:rsidR="00B5113C" w:rsidRDefault="00B5113C">
            <w:pPr>
              <w:pStyle w:val="ConsPlusNormal"/>
              <w:jc w:val="both"/>
            </w:pPr>
            <w:r>
              <w:t>0,5</w:t>
            </w:r>
          </w:p>
        </w:tc>
      </w:tr>
      <w:tr w:rsidR="00B5113C">
        <w:tc>
          <w:tcPr>
            <w:tcW w:w="4989" w:type="dxa"/>
          </w:tcPr>
          <w:p w:rsidR="00B5113C" w:rsidRDefault="00B5113C">
            <w:pPr>
              <w:pStyle w:val="ConsPlusNormal"/>
              <w:jc w:val="both"/>
            </w:pPr>
            <w:r>
              <w:t>6</w:t>
            </w:r>
          </w:p>
        </w:tc>
        <w:tc>
          <w:tcPr>
            <w:tcW w:w="4082" w:type="dxa"/>
          </w:tcPr>
          <w:p w:rsidR="00B5113C" w:rsidRDefault="00B5113C">
            <w:pPr>
              <w:pStyle w:val="ConsPlusNormal"/>
              <w:jc w:val="both"/>
            </w:pPr>
            <w:r>
              <w:t>0,52</w:t>
            </w:r>
          </w:p>
        </w:tc>
      </w:tr>
      <w:tr w:rsidR="00B5113C">
        <w:tc>
          <w:tcPr>
            <w:tcW w:w="4989" w:type="dxa"/>
          </w:tcPr>
          <w:p w:rsidR="00B5113C" w:rsidRDefault="00B5113C">
            <w:pPr>
              <w:pStyle w:val="ConsPlusNormal"/>
              <w:jc w:val="both"/>
            </w:pPr>
            <w:r>
              <w:t>7</w:t>
            </w:r>
          </w:p>
        </w:tc>
        <w:tc>
          <w:tcPr>
            <w:tcW w:w="4082" w:type="dxa"/>
          </w:tcPr>
          <w:p w:rsidR="00B5113C" w:rsidRDefault="00B5113C">
            <w:pPr>
              <w:pStyle w:val="ConsPlusNormal"/>
              <w:jc w:val="both"/>
            </w:pPr>
            <w:r>
              <w:t>0,54</w:t>
            </w:r>
          </w:p>
        </w:tc>
      </w:tr>
      <w:tr w:rsidR="00B5113C">
        <w:tc>
          <w:tcPr>
            <w:tcW w:w="4989" w:type="dxa"/>
          </w:tcPr>
          <w:p w:rsidR="00B5113C" w:rsidRDefault="00B5113C">
            <w:pPr>
              <w:pStyle w:val="ConsPlusNormal"/>
              <w:jc w:val="both"/>
            </w:pPr>
            <w:r>
              <w:t>8</w:t>
            </w:r>
          </w:p>
        </w:tc>
        <w:tc>
          <w:tcPr>
            <w:tcW w:w="4082" w:type="dxa"/>
          </w:tcPr>
          <w:p w:rsidR="00B5113C" w:rsidRDefault="00B5113C">
            <w:pPr>
              <w:pStyle w:val="ConsPlusNormal"/>
              <w:jc w:val="both"/>
            </w:pPr>
            <w:r>
              <w:t>0,56</w:t>
            </w:r>
          </w:p>
        </w:tc>
      </w:tr>
      <w:tr w:rsidR="00B5113C">
        <w:tc>
          <w:tcPr>
            <w:tcW w:w="4989" w:type="dxa"/>
          </w:tcPr>
          <w:p w:rsidR="00B5113C" w:rsidRDefault="00B5113C">
            <w:pPr>
              <w:pStyle w:val="ConsPlusNormal"/>
              <w:jc w:val="both"/>
            </w:pPr>
            <w:r>
              <w:t>9</w:t>
            </w:r>
          </w:p>
        </w:tc>
        <w:tc>
          <w:tcPr>
            <w:tcW w:w="4082" w:type="dxa"/>
          </w:tcPr>
          <w:p w:rsidR="00B5113C" w:rsidRDefault="00B5113C">
            <w:pPr>
              <w:pStyle w:val="ConsPlusNormal"/>
              <w:jc w:val="both"/>
            </w:pPr>
            <w:r>
              <w:t>0,58</w:t>
            </w:r>
          </w:p>
        </w:tc>
      </w:tr>
      <w:tr w:rsidR="00B5113C">
        <w:tc>
          <w:tcPr>
            <w:tcW w:w="4989" w:type="dxa"/>
          </w:tcPr>
          <w:p w:rsidR="00B5113C" w:rsidRDefault="00B5113C">
            <w:pPr>
              <w:pStyle w:val="ConsPlusNormal"/>
              <w:jc w:val="both"/>
            </w:pPr>
            <w:r>
              <w:t>10</w:t>
            </w:r>
          </w:p>
        </w:tc>
        <w:tc>
          <w:tcPr>
            <w:tcW w:w="4082" w:type="dxa"/>
          </w:tcPr>
          <w:p w:rsidR="00B5113C" w:rsidRDefault="00B5113C">
            <w:pPr>
              <w:pStyle w:val="ConsPlusNormal"/>
              <w:jc w:val="both"/>
            </w:pPr>
            <w:r>
              <w:t>0,6</w:t>
            </w:r>
          </w:p>
        </w:tc>
      </w:tr>
      <w:tr w:rsidR="00B5113C">
        <w:tc>
          <w:tcPr>
            <w:tcW w:w="4989" w:type="dxa"/>
          </w:tcPr>
          <w:p w:rsidR="00B5113C" w:rsidRDefault="00B5113C">
            <w:pPr>
              <w:pStyle w:val="ConsPlusNormal"/>
              <w:jc w:val="both"/>
            </w:pPr>
            <w:r>
              <w:t>11</w:t>
            </w:r>
          </w:p>
        </w:tc>
        <w:tc>
          <w:tcPr>
            <w:tcW w:w="4082" w:type="dxa"/>
          </w:tcPr>
          <w:p w:rsidR="00B5113C" w:rsidRDefault="00B5113C">
            <w:pPr>
              <w:pStyle w:val="ConsPlusNormal"/>
              <w:jc w:val="both"/>
            </w:pPr>
            <w:r>
              <w:t>0,62</w:t>
            </w:r>
          </w:p>
        </w:tc>
      </w:tr>
      <w:tr w:rsidR="00B5113C">
        <w:tc>
          <w:tcPr>
            <w:tcW w:w="4989" w:type="dxa"/>
          </w:tcPr>
          <w:p w:rsidR="00B5113C" w:rsidRDefault="00B5113C">
            <w:pPr>
              <w:pStyle w:val="ConsPlusNormal"/>
              <w:jc w:val="both"/>
            </w:pPr>
            <w:r>
              <w:t>12</w:t>
            </w:r>
          </w:p>
        </w:tc>
        <w:tc>
          <w:tcPr>
            <w:tcW w:w="4082" w:type="dxa"/>
          </w:tcPr>
          <w:p w:rsidR="00B5113C" w:rsidRDefault="00B5113C">
            <w:pPr>
              <w:pStyle w:val="ConsPlusNormal"/>
              <w:jc w:val="both"/>
            </w:pPr>
            <w:r>
              <w:t>0,64</w:t>
            </w:r>
          </w:p>
        </w:tc>
      </w:tr>
      <w:tr w:rsidR="00B5113C">
        <w:tc>
          <w:tcPr>
            <w:tcW w:w="4989" w:type="dxa"/>
          </w:tcPr>
          <w:p w:rsidR="00B5113C" w:rsidRDefault="00B5113C">
            <w:pPr>
              <w:pStyle w:val="ConsPlusNormal"/>
              <w:jc w:val="both"/>
            </w:pPr>
            <w:r>
              <w:t>13</w:t>
            </w:r>
          </w:p>
        </w:tc>
        <w:tc>
          <w:tcPr>
            <w:tcW w:w="4082" w:type="dxa"/>
          </w:tcPr>
          <w:p w:rsidR="00B5113C" w:rsidRDefault="00B5113C">
            <w:pPr>
              <w:pStyle w:val="ConsPlusNormal"/>
              <w:jc w:val="both"/>
            </w:pPr>
            <w:r>
              <w:t>0,66</w:t>
            </w:r>
          </w:p>
        </w:tc>
      </w:tr>
      <w:tr w:rsidR="00B5113C">
        <w:tc>
          <w:tcPr>
            <w:tcW w:w="4989" w:type="dxa"/>
          </w:tcPr>
          <w:p w:rsidR="00B5113C" w:rsidRDefault="00B5113C">
            <w:pPr>
              <w:pStyle w:val="ConsPlusNormal"/>
              <w:jc w:val="both"/>
            </w:pPr>
            <w:r>
              <w:t>14</w:t>
            </w:r>
          </w:p>
        </w:tc>
        <w:tc>
          <w:tcPr>
            <w:tcW w:w="4082" w:type="dxa"/>
          </w:tcPr>
          <w:p w:rsidR="00B5113C" w:rsidRDefault="00B5113C">
            <w:pPr>
              <w:pStyle w:val="ConsPlusNormal"/>
              <w:jc w:val="both"/>
            </w:pPr>
            <w:r>
              <w:t>0,68</w:t>
            </w:r>
          </w:p>
        </w:tc>
      </w:tr>
      <w:tr w:rsidR="00B5113C">
        <w:tc>
          <w:tcPr>
            <w:tcW w:w="4989" w:type="dxa"/>
          </w:tcPr>
          <w:p w:rsidR="00B5113C" w:rsidRDefault="00B5113C">
            <w:pPr>
              <w:pStyle w:val="ConsPlusNormal"/>
              <w:jc w:val="both"/>
            </w:pPr>
            <w:r>
              <w:t>15 и более</w:t>
            </w:r>
          </w:p>
        </w:tc>
        <w:tc>
          <w:tcPr>
            <w:tcW w:w="4082" w:type="dxa"/>
          </w:tcPr>
          <w:p w:rsidR="00B5113C" w:rsidRDefault="00B5113C">
            <w:pPr>
              <w:pStyle w:val="ConsPlusNormal"/>
              <w:jc w:val="both"/>
            </w:pPr>
            <w:r>
              <w:t>0,7</w:t>
            </w:r>
          </w:p>
        </w:tc>
      </w:tr>
    </w:tbl>
    <w:p w:rsidR="00B5113C" w:rsidRDefault="00B5113C">
      <w:pPr>
        <w:pStyle w:val="ConsPlusNormal"/>
        <w:jc w:val="both"/>
      </w:pPr>
    </w:p>
    <w:p w:rsidR="00B5113C" w:rsidRDefault="00B5113C">
      <w:pPr>
        <w:pStyle w:val="ConsPlusNormal"/>
        <w:ind w:firstLine="540"/>
        <w:jc w:val="both"/>
      </w:pPr>
      <w:bookmarkStart w:id="278" w:name="P6422"/>
      <w:bookmarkEnd w:id="278"/>
      <w:r>
        <w:t>13. В предоставлении субсидии отказывается в случаях:</w:t>
      </w:r>
    </w:p>
    <w:p w:rsidR="00B5113C" w:rsidRDefault="00B5113C">
      <w:pPr>
        <w:pStyle w:val="ConsPlusNormal"/>
        <w:spacing w:before="220"/>
        <w:ind w:firstLine="540"/>
        <w:jc w:val="both"/>
      </w:pPr>
      <w:r>
        <w:t xml:space="preserve">1) несоответствия приобретаемого жилого помещения требованиям, предусмотренным </w:t>
      </w:r>
      <w:hyperlink w:anchor="P6362" w:history="1">
        <w:r>
          <w:rPr>
            <w:color w:val="0000FF"/>
          </w:rPr>
          <w:t>пунктом 11</w:t>
        </w:r>
      </w:hyperlink>
      <w:r>
        <w:t xml:space="preserve"> порядка;</w:t>
      </w:r>
    </w:p>
    <w:p w:rsidR="00B5113C" w:rsidRDefault="00B5113C">
      <w:pPr>
        <w:pStyle w:val="ConsPlusNormal"/>
        <w:spacing w:before="220"/>
        <w:ind w:firstLine="540"/>
        <w:jc w:val="both"/>
      </w:pPr>
      <w:r>
        <w:t xml:space="preserve">2) непредставления документов, предусмотренных </w:t>
      </w:r>
      <w:hyperlink w:anchor="P6344" w:history="1">
        <w:r>
          <w:rPr>
            <w:color w:val="0000FF"/>
          </w:rPr>
          <w:t>пунктом 10</w:t>
        </w:r>
      </w:hyperlink>
      <w:r>
        <w:t xml:space="preserve"> порядка;</w:t>
      </w:r>
    </w:p>
    <w:p w:rsidR="00B5113C" w:rsidRDefault="00B5113C">
      <w:pPr>
        <w:pStyle w:val="ConsPlusNormal"/>
        <w:spacing w:before="220"/>
        <w:ind w:firstLine="540"/>
        <w:jc w:val="both"/>
      </w:pPr>
      <w:r>
        <w:lastRenderedPageBreak/>
        <w:t>3) письменного отказа заявителя от получения субсидии в текущем году;</w:t>
      </w:r>
    </w:p>
    <w:p w:rsidR="00B5113C" w:rsidRDefault="00B5113C">
      <w:pPr>
        <w:pStyle w:val="ConsPlusNormal"/>
        <w:spacing w:before="220"/>
        <w:ind w:firstLine="540"/>
        <w:jc w:val="both"/>
      </w:pPr>
      <w:r>
        <w:t>4) отсутствия задолженности перед банком (при долгосрочном ипотечном кредитовании), продавцом жилого помещения, строительной организацией, организацией, предоставляющей займы, в том числе льготные жилищные займы;</w:t>
      </w:r>
    </w:p>
    <w:p w:rsidR="00B5113C" w:rsidRDefault="00B5113C">
      <w:pPr>
        <w:pStyle w:val="ConsPlusNormal"/>
        <w:spacing w:before="220"/>
        <w:ind w:firstLine="540"/>
        <w:jc w:val="both"/>
      </w:pPr>
      <w:r>
        <w:t>5) наличия вступившего в силу судебного решения о взыскании задолженности по кредитному договору и обращении взыскания на заложенное имущество или неоконченного судопроизводства о взыскании задолженности по кредитному договору и обращении взыскания на заложенное имущество.</w:t>
      </w:r>
    </w:p>
    <w:p w:rsidR="00B5113C" w:rsidRDefault="00B5113C">
      <w:pPr>
        <w:pStyle w:val="ConsPlusNormal"/>
        <w:spacing w:before="220"/>
        <w:ind w:firstLine="540"/>
        <w:jc w:val="both"/>
      </w:pPr>
      <w:r>
        <w:t>Решение об отказе в предоставлении субсидии выдается или направляется гражданину, состоящему на учете для получения субсидии, не позднее чем через 5 рабочих дней со дня принятия такого решения. В случае невозможности вручения лично оно направляется заявителю почтой либо факсимильным, электронным отправлением, подтверждающим его передачу.</w:t>
      </w:r>
    </w:p>
    <w:p w:rsidR="00B5113C" w:rsidRDefault="00B5113C">
      <w:pPr>
        <w:pStyle w:val="ConsPlusNormal"/>
        <w:spacing w:before="220"/>
        <w:ind w:firstLine="540"/>
        <w:jc w:val="both"/>
      </w:pPr>
      <w:r>
        <w:t>Решение об отказе в предоставлении субсидии, является основанием для исключения граждан из списка.</w:t>
      </w:r>
    </w:p>
    <w:p w:rsidR="00B5113C" w:rsidRDefault="00B5113C">
      <w:pPr>
        <w:pStyle w:val="ConsPlusNormal"/>
        <w:spacing w:before="220"/>
        <w:ind w:firstLine="540"/>
        <w:jc w:val="both"/>
      </w:pPr>
      <w:r>
        <w:t>14. Решение о предоставлении субсидии (отказе в предоставлении субсидии) принимается уполномоченной организацией в течение 10 рабочих дней с даты получения заявления от гражданина и (или) сведений и документов, полученных от органов государственной власти, органов местного самоуправления в порядке межведомственного взаимодействия.</w:t>
      </w:r>
    </w:p>
    <w:p w:rsidR="00B5113C" w:rsidRDefault="00B5113C">
      <w:pPr>
        <w:pStyle w:val="ConsPlusNormal"/>
        <w:spacing w:before="220"/>
        <w:ind w:firstLine="540"/>
        <w:jc w:val="both"/>
      </w:pPr>
      <w:r>
        <w:t>В решении о предоставлении субсидии, принимаемом уполномоченной организацией, указывается размер (сумма) субсидии, состав семьи получателей субсидии, порядок осуществления платежей. Решение о предоставлении субсидии направляется гражданину в течение 5 рабочих дней со дня принятия решения о предоставлении субсидии.</w:t>
      </w:r>
    </w:p>
    <w:p w:rsidR="00B5113C" w:rsidRDefault="00B5113C">
      <w:pPr>
        <w:pStyle w:val="ConsPlusNormal"/>
        <w:spacing w:before="220"/>
        <w:ind w:firstLine="540"/>
        <w:jc w:val="both"/>
      </w:pPr>
      <w:r>
        <w:t>15. Субсидия предоставляется в течение 10 рабочих дней со дня принятия решения о ее предоставлении в безналичной форме путем перечисления денежных средств уполномоченным органом продавцу жилого помещения, строительной организации, организации, предоставляющей заем, в том числе льготный жилищный заем, или банку, перед которым имеется задолженность на погашение остатка основного долга по ипотечному кредиту.</w:t>
      </w:r>
    </w:p>
    <w:p w:rsidR="00B5113C" w:rsidRDefault="00B5113C">
      <w:pPr>
        <w:pStyle w:val="ConsPlusNormal"/>
        <w:jc w:val="both"/>
      </w:pPr>
      <w:r>
        <w:t xml:space="preserve">(в ред. </w:t>
      </w:r>
      <w:hyperlink r:id="rId467" w:history="1">
        <w:r>
          <w:rPr>
            <w:color w:val="0000FF"/>
          </w:rPr>
          <w:t>постановления</w:t>
        </w:r>
      </w:hyperlink>
      <w:r>
        <w:t xml:space="preserve"> Правительства ХМАО - Югры от 31.01.2020 N 19-п)</w:t>
      </w:r>
    </w:p>
    <w:p w:rsidR="00B5113C" w:rsidRDefault="00B5113C">
      <w:pPr>
        <w:pStyle w:val="ConsPlusNormal"/>
        <w:spacing w:before="220"/>
        <w:ind w:firstLine="540"/>
        <w:jc w:val="both"/>
      </w:pPr>
      <w:r>
        <w:t>Субсидия считается предоставленной со дня ее перечисления. Риск убытков с момента перечисления ему субсидии несет гражданин, получивший субсидию.</w:t>
      </w:r>
    </w:p>
    <w:p w:rsidR="00B5113C" w:rsidRDefault="00B5113C">
      <w:pPr>
        <w:pStyle w:val="ConsPlusNormal"/>
        <w:spacing w:before="220"/>
        <w:ind w:firstLine="540"/>
        <w:jc w:val="both"/>
      </w:pPr>
      <w:r>
        <w:t>15.1. Субсидия на строительство индивидуального жилого дома без привлечения строительной организации перечисляется на банковский счет заявителя поэтапно в следующем порядке:</w:t>
      </w:r>
    </w:p>
    <w:p w:rsidR="00B5113C" w:rsidRDefault="00B5113C">
      <w:pPr>
        <w:pStyle w:val="ConsPlusNormal"/>
        <w:spacing w:before="220"/>
        <w:ind w:firstLine="540"/>
        <w:jc w:val="both"/>
      </w:pPr>
      <w:bookmarkStart w:id="279" w:name="P6436"/>
      <w:bookmarkEnd w:id="279"/>
      <w:r>
        <w:t>15.1.1. Первый этап.</w:t>
      </w:r>
    </w:p>
    <w:p w:rsidR="00B5113C" w:rsidRDefault="00B5113C">
      <w:pPr>
        <w:pStyle w:val="ConsPlusNormal"/>
        <w:spacing w:before="220"/>
        <w:ind w:firstLine="540"/>
        <w:jc w:val="both"/>
      </w:pPr>
      <w:r>
        <w:t>Для осуществления строительства, в том числе для приобретения строительных материалов, при наличии правоустанавливающих документов на земельный участок и разрешения на строительство на нем заявителю на его банковский счет, указанный в заявлении о перечислении субсидии, перечисляется 50 процентов от общей суммы субсидии (далее - часть субсидии).</w:t>
      </w:r>
    </w:p>
    <w:p w:rsidR="00B5113C" w:rsidRDefault="00B5113C">
      <w:pPr>
        <w:pStyle w:val="ConsPlusNormal"/>
        <w:spacing w:before="220"/>
        <w:ind w:firstLine="540"/>
        <w:jc w:val="both"/>
      </w:pPr>
      <w:bookmarkStart w:id="280" w:name="P6438"/>
      <w:bookmarkEnd w:id="280"/>
      <w:r>
        <w:t>В течение 6 месяцев со дня получения части субсидии заявитель представляет в уполномоченную организацию документы, подтверждающие ее целевое расходование: документ органа, уполномоченного на выдачу разрешения на строительство, подтверждающий проведение основных работ по строительству объекта индивидуального жилищного строительства (монтаж фундамента, возведение стен и кровли), либо технический паспорт на не завершенный строительством объект.</w:t>
      </w:r>
    </w:p>
    <w:p w:rsidR="00B5113C" w:rsidRDefault="00B5113C">
      <w:pPr>
        <w:pStyle w:val="ConsPlusNormal"/>
        <w:spacing w:before="220"/>
        <w:ind w:firstLine="540"/>
        <w:jc w:val="both"/>
      </w:pPr>
      <w:r>
        <w:lastRenderedPageBreak/>
        <w:t>В случае если заявитель по истечении 6 месяцев после получения части субсидии не осуществляет строительство индивидуального жилого дома, не приобретает для этого строительные материалы и не представляет в уполномоченную организацию документы, подтверждающие ее целевое расходование, последний в течение 10 рабочих дней со дня истечения срока представления документов направляет заявителю требование о представлении таковых и (или) о возврате полученной части субсидии как не используемой по целевому назначению.</w:t>
      </w:r>
    </w:p>
    <w:p w:rsidR="00B5113C" w:rsidRDefault="00B5113C">
      <w:pPr>
        <w:pStyle w:val="ConsPlusNormal"/>
        <w:spacing w:before="220"/>
        <w:ind w:firstLine="540"/>
        <w:jc w:val="both"/>
      </w:pPr>
      <w:r>
        <w:t>15.1.2. Второй этап.</w:t>
      </w:r>
    </w:p>
    <w:p w:rsidR="00B5113C" w:rsidRDefault="00B5113C">
      <w:pPr>
        <w:pStyle w:val="ConsPlusNormal"/>
        <w:spacing w:before="220"/>
        <w:ind w:firstLine="540"/>
        <w:jc w:val="both"/>
      </w:pPr>
      <w:r>
        <w:t xml:space="preserve">Оставшиеся 50 процентов субсидии перечисляются на банковский счет заявителя, указанный в заявлении о перечислении субсидии, при условии представления документов, указанных в </w:t>
      </w:r>
      <w:hyperlink w:anchor="P6438" w:history="1">
        <w:r>
          <w:rPr>
            <w:color w:val="0000FF"/>
          </w:rPr>
          <w:t>абзаце третьем подпункта 15.1.1 пункта</w:t>
        </w:r>
      </w:hyperlink>
      <w:r>
        <w:t>, подтверждающих целевое расходование полученной части субсидии, и наличия бюджетных средств для предоставления субсидий в текущем финансовом году.</w:t>
      </w:r>
    </w:p>
    <w:p w:rsidR="00B5113C" w:rsidRDefault="00B5113C">
      <w:pPr>
        <w:pStyle w:val="ConsPlusNormal"/>
        <w:spacing w:before="220"/>
        <w:ind w:firstLine="540"/>
        <w:jc w:val="both"/>
      </w:pPr>
      <w:r>
        <w:t xml:space="preserve">Обязательства по предоставлению оставшейся части субсидии сохраняются в течение 3 лет со дня предоставления части субсидии, указанной в </w:t>
      </w:r>
      <w:hyperlink w:anchor="P6436" w:history="1">
        <w:r>
          <w:rPr>
            <w:color w:val="0000FF"/>
          </w:rPr>
          <w:t>подпункте 15.1.1 пункта 15</w:t>
        </w:r>
      </w:hyperlink>
      <w:r>
        <w:t xml:space="preserve"> порядка.</w:t>
      </w:r>
    </w:p>
    <w:p w:rsidR="00B5113C" w:rsidRDefault="00B5113C">
      <w:pPr>
        <w:pStyle w:val="ConsPlusNormal"/>
        <w:spacing w:before="220"/>
        <w:ind w:firstLine="540"/>
        <w:jc w:val="both"/>
      </w:pPr>
      <w:r>
        <w:t xml:space="preserve">Перерасчет общей суммы субсидии или ее части в сторону увеличения после получения части субсидии, указанной в </w:t>
      </w:r>
      <w:hyperlink w:anchor="P6436" w:history="1">
        <w:r>
          <w:rPr>
            <w:color w:val="0000FF"/>
          </w:rPr>
          <w:t>подпункте 15.1.1 пункта 15</w:t>
        </w:r>
      </w:hyperlink>
      <w:r>
        <w:t xml:space="preserve"> порядка, с учетом изменения состава семьи, изменения норматива средней рыночной стоимости 1 квадратного метра общей площади жилого помещения и иных обстоятельств, не осуществляется.</w:t>
      </w:r>
    </w:p>
    <w:p w:rsidR="00B5113C" w:rsidRDefault="00B5113C">
      <w:pPr>
        <w:pStyle w:val="ConsPlusNormal"/>
        <w:spacing w:before="220"/>
        <w:ind w:firstLine="540"/>
        <w:jc w:val="both"/>
      </w:pPr>
      <w:r>
        <w:t>16. Граждане, получившие субсидию, для подтверждения ее целевого использования осуществляет государственную регистрацию права собственности на приобретенное (построенное) жилое помещение на состав семьи, учтенный при установлении размера субсидии. Допускается оформление приобретенного жилого помещения в собственность заявителя. При этом заявитель представляет нотариально заверенное обязательство переоформить приобретенное с использованием субсидии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w:t>
      </w:r>
    </w:p>
    <w:p w:rsidR="00B5113C" w:rsidRDefault="00B5113C">
      <w:pPr>
        <w:pStyle w:val="ConsPlusNormal"/>
        <w:spacing w:before="220"/>
        <w:ind w:firstLine="540"/>
        <w:jc w:val="both"/>
      </w:pPr>
      <w:r>
        <w:t>Граждане, получившие субсидию, обязаны совершить действия, направленные на государственную регистрацию их права собственности и всех членов семьи, на которых осуществлялся расчет и выдача субсидии, на приобретенное жилое помещение в следующие сроки:</w:t>
      </w:r>
    </w:p>
    <w:p w:rsidR="00B5113C" w:rsidRDefault="00B5113C">
      <w:pPr>
        <w:pStyle w:val="ConsPlusNormal"/>
        <w:spacing w:before="220"/>
        <w:ind w:firstLine="540"/>
        <w:jc w:val="both"/>
      </w:pPr>
      <w:r>
        <w:t>в случае приобретения жилого помещения по договору купли-продажи - не позднее 2 месяцев со дня предоставления субсидии;</w:t>
      </w:r>
    </w:p>
    <w:p w:rsidR="00B5113C" w:rsidRDefault="00B5113C">
      <w:pPr>
        <w:pStyle w:val="ConsPlusNormal"/>
        <w:spacing w:before="220"/>
        <w:ind w:firstLine="540"/>
        <w:jc w:val="both"/>
      </w:pPr>
      <w:r>
        <w:t>в случае участия в долевом строительстве и в случае строительства индивидуального жилого дома - не позднее 2 лет со дня предоставления субсидии.</w:t>
      </w:r>
    </w:p>
    <w:p w:rsidR="00B5113C" w:rsidRDefault="00B5113C">
      <w:pPr>
        <w:pStyle w:val="ConsPlusNormal"/>
        <w:spacing w:before="220"/>
        <w:ind w:firstLine="540"/>
        <w:jc w:val="both"/>
      </w:pPr>
      <w:r>
        <w:t>Уполномоченная организация, для подтверждения целевого использования субсидии в течение 10 рабочих дней по истечении сроков, установленных настоящим пунктом для государственной регистрации права собственности, запрашивает у органа, осуществляющего государственную регистрацию прав на недвижимое имущество и сделок с ним, сведения о наличии или отсутствии в собственности у членов семьи получателей субсидии жилого помещения по месту жительства на территории автономного округа.</w:t>
      </w:r>
    </w:p>
    <w:p w:rsidR="00B5113C" w:rsidRDefault="00B5113C">
      <w:pPr>
        <w:pStyle w:val="ConsPlusNormal"/>
        <w:spacing w:before="220"/>
        <w:ind w:firstLine="540"/>
        <w:jc w:val="both"/>
      </w:pPr>
      <w:r>
        <w:t>В случае невозможности осуществления государственной регистрации права собственности на приобретенное жилое помещение в установленные настоящим пунктом сроки по не зависящим от граждан причинам, указанные сроки продлеваются уполномоченной организацией на срок устранения таких причин, на основании письменного заявления гражданина, но не более чем на 2 года.</w:t>
      </w:r>
    </w:p>
    <w:p w:rsidR="00B5113C" w:rsidRDefault="00B5113C">
      <w:pPr>
        <w:pStyle w:val="ConsPlusNormal"/>
        <w:spacing w:before="220"/>
        <w:ind w:firstLine="540"/>
        <w:jc w:val="both"/>
      </w:pPr>
      <w:r>
        <w:lastRenderedPageBreak/>
        <w:t>В случае отсутствия в сроки, предусмотренные настоящим пунктом, подтверждения целевого использования субсидии, уполномоченная организация направляет получателю субсидии требование о возврате суммы субсидии и извещает исполнителя о направленном требовании.</w:t>
      </w:r>
    </w:p>
    <w:p w:rsidR="00B5113C" w:rsidRDefault="00B5113C">
      <w:pPr>
        <w:pStyle w:val="ConsPlusNormal"/>
        <w:spacing w:before="220"/>
        <w:ind w:firstLine="540"/>
        <w:jc w:val="both"/>
      </w:pPr>
      <w:r>
        <w:t>Получатель субсидии обязан в течение 30 календарных дней со дня получения требования о возврате суммы субсидии перечислить указанную в нем сумму на счет уполномоченной организации, содержащийся в требовании.</w:t>
      </w:r>
    </w:p>
    <w:p w:rsidR="00B5113C" w:rsidRDefault="00B5113C">
      <w:pPr>
        <w:pStyle w:val="ConsPlusNormal"/>
        <w:spacing w:before="220"/>
        <w:ind w:firstLine="540"/>
        <w:jc w:val="both"/>
      </w:pPr>
      <w:r>
        <w:t>В случае невыполнения требования о возврате суммы субсидии или нецелевого использования субсидии взыскание средств субсидии осуществляется в судебном порядке в соответствии с законодательством Российской Федерации.</w:t>
      </w: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right"/>
        <w:outlineLvl w:val="0"/>
      </w:pPr>
      <w:r>
        <w:t>Приложение 18</w:t>
      </w:r>
    </w:p>
    <w:p w:rsidR="00B5113C" w:rsidRDefault="00B5113C">
      <w:pPr>
        <w:pStyle w:val="ConsPlusNormal"/>
        <w:jc w:val="right"/>
      </w:pPr>
      <w:r>
        <w:t>к постановлению</w:t>
      </w:r>
    </w:p>
    <w:p w:rsidR="00B5113C" w:rsidRDefault="00B5113C">
      <w:pPr>
        <w:pStyle w:val="ConsPlusNormal"/>
        <w:jc w:val="right"/>
      </w:pPr>
      <w:r>
        <w:t>Правительства Ханты-Мансийского</w:t>
      </w:r>
    </w:p>
    <w:p w:rsidR="00B5113C" w:rsidRDefault="00B5113C">
      <w:pPr>
        <w:pStyle w:val="ConsPlusNormal"/>
        <w:jc w:val="right"/>
      </w:pPr>
      <w:r>
        <w:t>автономного округа - Югры</w:t>
      </w:r>
    </w:p>
    <w:p w:rsidR="00B5113C" w:rsidRDefault="00B5113C">
      <w:pPr>
        <w:pStyle w:val="ConsPlusNormal"/>
        <w:jc w:val="right"/>
      </w:pPr>
      <w:r>
        <w:t>от 5 октября 2018 года N 346-п</w:t>
      </w:r>
    </w:p>
    <w:p w:rsidR="00B5113C" w:rsidRDefault="00B5113C">
      <w:pPr>
        <w:pStyle w:val="ConsPlusNormal"/>
        <w:jc w:val="both"/>
      </w:pPr>
    </w:p>
    <w:p w:rsidR="00B5113C" w:rsidRDefault="00B5113C">
      <w:pPr>
        <w:pStyle w:val="ConsPlusTitle"/>
        <w:jc w:val="center"/>
      </w:pPr>
      <w:bookmarkStart w:id="281" w:name="P6464"/>
      <w:bookmarkEnd w:id="281"/>
      <w:r>
        <w:t>ПОРЯДОК</w:t>
      </w:r>
    </w:p>
    <w:p w:rsidR="00B5113C" w:rsidRDefault="00B5113C">
      <w:pPr>
        <w:pStyle w:val="ConsPlusTitle"/>
        <w:jc w:val="center"/>
      </w:pPr>
      <w:r>
        <w:t>ПРЕДОСТАВЛЕНИЯ СУБСИДИИ НА ПРИОБРЕТЕНИЕ ИЛИ СТРОИТЕЛЬСТВО</w:t>
      </w:r>
    </w:p>
    <w:p w:rsidR="00B5113C" w:rsidRDefault="00B5113C">
      <w:pPr>
        <w:pStyle w:val="ConsPlusTitle"/>
        <w:jc w:val="center"/>
      </w:pPr>
      <w:r>
        <w:t>ЖИЛЫХ ПОМЕЩЕНИЙ ОТДЕЛЬНЫМ КАТЕГОРИЯМ ГРАЖДАН</w:t>
      </w:r>
    </w:p>
    <w:p w:rsidR="00B5113C" w:rsidRDefault="00B5113C">
      <w:pPr>
        <w:pStyle w:val="ConsPlusTitle"/>
        <w:jc w:val="center"/>
      </w:pPr>
      <w:r>
        <w:t>(ДАЛЕЕ - ПОРЯДОК)</w:t>
      </w:r>
    </w:p>
    <w:p w:rsidR="00B5113C" w:rsidRDefault="00B51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13C">
        <w:trPr>
          <w:jc w:val="center"/>
        </w:trPr>
        <w:tc>
          <w:tcPr>
            <w:tcW w:w="9294" w:type="dxa"/>
            <w:tcBorders>
              <w:top w:val="nil"/>
              <w:left w:val="single" w:sz="24" w:space="0" w:color="CED3F1"/>
              <w:bottom w:val="nil"/>
              <w:right w:val="single" w:sz="24" w:space="0" w:color="F4F3F8"/>
            </w:tcBorders>
            <w:shd w:val="clear" w:color="auto" w:fill="F4F3F8"/>
          </w:tcPr>
          <w:p w:rsidR="00B5113C" w:rsidRDefault="00B5113C">
            <w:pPr>
              <w:pStyle w:val="ConsPlusNormal"/>
              <w:jc w:val="center"/>
            </w:pPr>
            <w:r>
              <w:rPr>
                <w:color w:val="392C69"/>
              </w:rPr>
              <w:t>Список изменяющих документов</w:t>
            </w:r>
          </w:p>
          <w:p w:rsidR="00B5113C" w:rsidRDefault="00B5113C">
            <w:pPr>
              <w:pStyle w:val="ConsPlusNormal"/>
              <w:jc w:val="center"/>
            </w:pPr>
            <w:r>
              <w:rPr>
                <w:color w:val="392C69"/>
              </w:rPr>
              <w:t xml:space="preserve">(введен </w:t>
            </w:r>
            <w:hyperlink r:id="rId468" w:history="1">
              <w:r>
                <w:rPr>
                  <w:color w:val="0000FF"/>
                </w:rPr>
                <w:t>постановлением</w:t>
              </w:r>
            </w:hyperlink>
            <w:r>
              <w:rPr>
                <w:color w:val="392C69"/>
              </w:rPr>
              <w:t xml:space="preserve"> Правительства ХМАО - Югры от 01.02.2019 N 20-п;</w:t>
            </w:r>
          </w:p>
          <w:p w:rsidR="00B5113C" w:rsidRDefault="00B5113C">
            <w:pPr>
              <w:pStyle w:val="ConsPlusNormal"/>
              <w:jc w:val="center"/>
            </w:pPr>
            <w:r>
              <w:rPr>
                <w:color w:val="392C69"/>
              </w:rPr>
              <w:t xml:space="preserve">в ред. </w:t>
            </w:r>
            <w:hyperlink r:id="rId469" w:history="1">
              <w:r>
                <w:rPr>
                  <w:color w:val="0000FF"/>
                </w:rPr>
                <w:t>постановления</w:t>
              </w:r>
            </w:hyperlink>
            <w:r>
              <w:rPr>
                <w:color w:val="392C69"/>
              </w:rPr>
              <w:t xml:space="preserve"> Правительства ХМАО - Югры от 17.04.2020 N 143-п)</w:t>
            </w:r>
          </w:p>
        </w:tc>
      </w:tr>
    </w:tbl>
    <w:p w:rsidR="00B5113C" w:rsidRDefault="00B5113C">
      <w:pPr>
        <w:pStyle w:val="ConsPlusNormal"/>
        <w:jc w:val="both"/>
      </w:pPr>
    </w:p>
    <w:p w:rsidR="00B5113C" w:rsidRDefault="00B5113C">
      <w:pPr>
        <w:pStyle w:val="ConsPlusNormal"/>
        <w:ind w:firstLine="540"/>
        <w:jc w:val="both"/>
      </w:pPr>
      <w:bookmarkStart w:id="282" w:name="P6472"/>
      <w:bookmarkEnd w:id="282"/>
      <w:r>
        <w:t>1. Порядок устанавливает правила и условия предоставления субсидий за счет средств бюджета Ханты-Мансийского автономного округа - Югры (далее также - автономный округ) на приобретение или строительство жилых помещений в собственность постоянно проживающим на территории автономного округа гражданам, подавшим заявления в период с 1 января по 31 декабря 2014 года на получение мер государственной поддержки, из числа:</w:t>
      </w:r>
    </w:p>
    <w:p w:rsidR="00B5113C" w:rsidRDefault="00B5113C">
      <w:pPr>
        <w:pStyle w:val="ConsPlusNormal"/>
        <w:spacing w:before="220"/>
        <w:ind w:firstLine="540"/>
        <w:jc w:val="both"/>
      </w:pPr>
      <w:r>
        <w:t xml:space="preserve">граждан, отнесенных в соответствии с </w:t>
      </w:r>
      <w:hyperlink r:id="rId470"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в автономном округе, а также членов их семей, проживающих на территории автономного округа и нуждающихся в улучшении жилищных условий (далее в настоящем порядке - граждане из числа коренных малочисленных народов);</w:t>
      </w:r>
    </w:p>
    <w:p w:rsidR="00B5113C" w:rsidRDefault="00B5113C">
      <w:pPr>
        <w:pStyle w:val="ConsPlusNormal"/>
        <w:spacing w:before="220"/>
        <w:ind w:firstLine="540"/>
        <w:jc w:val="both"/>
      </w:pPr>
      <w:r>
        <w:t>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договору социального найма (далее - очередники).</w:t>
      </w:r>
    </w:p>
    <w:p w:rsidR="00B5113C" w:rsidRDefault="00B5113C">
      <w:pPr>
        <w:pStyle w:val="ConsPlusNormal"/>
        <w:spacing w:before="220"/>
        <w:ind w:firstLine="540"/>
        <w:jc w:val="both"/>
      </w:pPr>
      <w:r>
        <w:t>2. Для целей настоящего порядка используются следующие основные понятия:</w:t>
      </w:r>
    </w:p>
    <w:p w:rsidR="00B5113C" w:rsidRDefault="00B5113C">
      <w:pPr>
        <w:pStyle w:val="ConsPlusNormal"/>
        <w:spacing w:before="220"/>
        <w:ind w:firstLine="540"/>
        <w:jc w:val="both"/>
      </w:pPr>
      <w:r>
        <w:t>уполномоченная организация - организация, привлекаемая на конкурсной основе в соответствии с законодательством Российской Федерации и автономного округа, для реализации мероприятия;</w:t>
      </w:r>
    </w:p>
    <w:p w:rsidR="00B5113C" w:rsidRDefault="00B5113C">
      <w:pPr>
        <w:pStyle w:val="ConsPlusNormal"/>
        <w:spacing w:before="220"/>
        <w:ind w:firstLine="540"/>
        <w:jc w:val="both"/>
      </w:pPr>
      <w:r>
        <w:lastRenderedPageBreak/>
        <w:t xml:space="preserve">участник - гражданин Российской Федерации из числа указанных в </w:t>
      </w:r>
      <w:hyperlink w:anchor="P6472" w:history="1">
        <w:r>
          <w:rPr>
            <w:color w:val="0000FF"/>
          </w:rPr>
          <w:t>пункте 1</w:t>
        </w:r>
      </w:hyperlink>
      <w:r>
        <w:t xml:space="preserve"> настоящего порядка, подавший в период с 1 января по 31 декабря 2014 года заявление на получение мер государственной поддержки;</w:t>
      </w:r>
    </w:p>
    <w:p w:rsidR="00B5113C" w:rsidRDefault="00B5113C">
      <w:pPr>
        <w:pStyle w:val="ConsPlusNormal"/>
        <w:spacing w:before="220"/>
        <w:ind w:firstLine="540"/>
        <w:jc w:val="both"/>
      </w:pPr>
      <w:r>
        <w:t>список участников - список, сформированный уполномоченной организацией из числа участников, в хронологической последовательности с учетом регистрационных номеров заявлений;</w:t>
      </w:r>
    </w:p>
    <w:p w:rsidR="00B5113C" w:rsidRDefault="00B5113C">
      <w:pPr>
        <w:pStyle w:val="ConsPlusNormal"/>
        <w:spacing w:before="220"/>
        <w:ind w:firstLine="540"/>
        <w:jc w:val="both"/>
      </w:pPr>
      <w:r>
        <w:t>список участников, претендующих на получение субсидии в текущем году, - список, сформированный уполномоченной организацией из списка участников, в хронологической последовательности, с учетом регистрационных номеров заявлений в пределах лимита бюджетных ассигнований, утвержденных на соответствующий финансовый год.</w:t>
      </w:r>
    </w:p>
    <w:p w:rsidR="00B5113C" w:rsidRDefault="00B5113C">
      <w:pPr>
        <w:pStyle w:val="ConsPlusNormal"/>
        <w:spacing w:before="220"/>
        <w:ind w:firstLine="540"/>
        <w:jc w:val="both"/>
      </w:pPr>
      <w:r>
        <w:t>3. К нуждающимся в улучшении жилищных условий в целях порядка относятся состоящие на учете по месту постоянного жительства в качестве нуждающихся в жилых помещениях, предоставляемых по договорам социального найма.</w:t>
      </w:r>
    </w:p>
    <w:p w:rsidR="00B5113C" w:rsidRDefault="00B5113C">
      <w:pPr>
        <w:pStyle w:val="ConsPlusNormal"/>
        <w:spacing w:before="220"/>
        <w:ind w:firstLine="540"/>
        <w:jc w:val="both"/>
      </w:pPr>
      <w:r>
        <w:t>В иных случаях нуждающимися в улучшении жилищных условий в целях получения государственной поддержки признаются:</w:t>
      </w:r>
    </w:p>
    <w:p w:rsidR="00B5113C" w:rsidRDefault="00B5113C">
      <w:pPr>
        <w:pStyle w:val="ConsPlusNormal"/>
        <w:spacing w:before="220"/>
        <w:ind w:firstLine="540"/>
        <w:jc w:val="both"/>
      </w:pPr>
      <w: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B5113C" w:rsidRDefault="00B5113C">
      <w:pPr>
        <w:pStyle w:val="ConsPlusNormal"/>
        <w:spacing w:before="220"/>
        <w:ind w:firstLine="540"/>
        <w:jc w:val="both"/>
      </w:pPr>
      <w:r>
        <w:t>не являющиеся собственниками жилых помещений или членами семьи собственника жилого помещения;</w:t>
      </w:r>
    </w:p>
    <w:p w:rsidR="00B5113C" w:rsidRDefault="00B5113C">
      <w:pPr>
        <w:pStyle w:val="ConsPlusNormal"/>
        <w:spacing w:before="220"/>
        <w:ind w:firstLine="540"/>
        <w:jc w:val="both"/>
      </w:pPr>
      <w:r>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одного члена семьи менее 12 кв. м;</w:t>
      </w:r>
    </w:p>
    <w:p w:rsidR="00B5113C" w:rsidRDefault="00B5113C">
      <w:pPr>
        <w:pStyle w:val="ConsPlusNormal"/>
        <w:spacing w:before="220"/>
        <w:ind w:firstLine="540"/>
        <w:jc w:val="both"/>
      </w:pPr>
      <w:r>
        <w:t>являющиеся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12 кв. м;</w:t>
      </w:r>
    </w:p>
    <w:p w:rsidR="00B5113C" w:rsidRDefault="00B5113C">
      <w:pPr>
        <w:pStyle w:val="ConsPlusNormal"/>
        <w:spacing w:before="220"/>
        <w:ind w:firstLine="540"/>
        <w:jc w:val="both"/>
      </w:pPr>
      <w:r>
        <w:t>проживающие в жилых помещениях, признанных в установленном законодательством порядке непригодными для проживания;</w:t>
      </w:r>
    </w:p>
    <w:p w:rsidR="00B5113C" w:rsidRDefault="00B5113C">
      <w:pPr>
        <w:pStyle w:val="ConsPlusNormal"/>
        <w:spacing w:before="220"/>
        <w:ind w:firstLine="540"/>
        <w:jc w:val="both"/>
      </w:pPr>
      <w: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rsidR="00B5113C" w:rsidRDefault="00B5113C">
      <w:pPr>
        <w:pStyle w:val="ConsPlusNormal"/>
        <w:spacing w:before="220"/>
        <w:ind w:firstLine="540"/>
        <w:jc w:val="both"/>
      </w:pPr>
      <w: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B5113C" w:rsidRDefault="00B5113C">
      <w:pPr>
        <w:pStyle w:val="ConsPlusNormal"/>
        <w:spacing w:before="220"/>
        <w:ind w:firstLine="540"/>
        <w:jc w:val="both"/>
      </w:pPr>
      <w:r>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B5113C" w:rsidRDefault="00B5113C">
      <w:pPr>
        <w:pStyle w:val="ConsPlusNormal"/>
        <w:spacing w:before="220"/>
        <w:ind w:firstLine="540"/>
        <w:jc w:val="both"/>
      </w:pPr>
      <w:r>
        <w:lastRenderedPageBreak/>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 (а)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B5113C" w:rsidRDefault="00B5113C">
      <w:pPr>
        <w:pStyle w:val="ConsPlusNormal"/>
        <w:spacing w:before="220"/>
        <w:ind w:firstLine="540"/>
        <w:jc w:val="both"/>
      </w:pPr>
      <w:r>
        <w:t>4. Постоянно проживающим на территории автономного округа признается гражданин, имеющий место жительства на территории автономного округа не менее 15 лет совокупно.</w:t>
      </w:r>
    </w:p>
    <w:p w:rsidR="00B5113C" w:rsidRDefault="00B5113C">
      <w:pPr>
        <w:pStyle w:val="ConsPlusNormal"/>
        <w:spacing w:before="220"/>
        <w:ind w:firstLine="540"/>
        <w:jc w:val="both"/>
      </w:pPr>
      <w:r>
        <w:t xml:space="preserve">5. Из числа граждан, указанных в </w:t>
      </w:r>
      <w:hyperlink w:anchor="P6472" w:history="1">
        <w:r>
          <w:rPr>
            <w:color w:val="0000FF"/>
          </w:rPr>
          <w:t>пункте 1</w:t>
        </w:r>
      </w:hyperlink>
      <w:r>
        <w:t xml:space="preserve"> порядка, уполномоченная организация формирует список участников в хронологической последовательности с учетом регистрационных номеров заявлений.</w:t>
      </w:r>
    </w:p>
    <w:p w:rsidR="00B5113C" w:rsidRDefault="00B5113C">
      <w:pPr>
        <w:pStyle w:val="ConsPlusNormal"/>
        <w:spacing w:before="220"/>
        <w:ind w:firstLine="540"/>
        <w:jc w:val="both"/>
      </w:pPr>
      <w:r>
        <w:t>6. Участники обязаны уведомить уполномоченную организацию об изменении обстоятельств, которые могут повлиять на получение государственной поддержки, не позднее 30 календарных дней с даты изменения обстоятельств.</w:t>
      </w:r>
    </w:p>
    <w:p w:rsidR="00B5113C" w:rsidRDefault="00B5113C">
      <w:pPr>
        <w:pStyle w:val="ConsPlusNormal"/>
        <w:spacing w:before="220"/>
        <w:ind w:firstLine="540"/>
        <w:jc w:val="both"/>
      </w:pPr>
      <w:r>
        <w:t>Документы, свидетельствующие об изменениях, связанных с жилищными условиями, получением гражданами субсидии из средств бюджета автономного округа, направленных на улучшение жилищных условий, в соответствии с нормативными правовыми актами автономного округа, если они не представлены участником по собственной инициативе, запрашиваются уполномоченной организацией в порядке межведомственного взаимодействия в соответствии с законодательством Российской Федерации.</w:t>
      </w:r>
    </w:p>
    <w:p w:rsidR="00B5113C" w:rsidRDefault="00B5113C">
      <w:pPr>
        <w:pStyle w:val="ConsPlusNormal"/>
        <w:spacing w:before="220"/>
        <w:ind w:firstLine="540"/>
        <w:jc w:val="both"/>
      </w:pPr>
      <w:r>
        <w:t>Документы, подтверждающие изменения сведений, могут быть поданы гражданами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расположенные в автономном округе.</w:t>
      </w:r>
    </w:p>
    <w:p w:rsidR="00B5113C" w:rsidRDefault="00B5113C">
      <w:pPr>
        <w:pStyle w:val="ConsPlusNormal"/>
        <w:spacing w:before="220"/>
        <w:ind w:firstLine="540"/>
        <w:jc w:val="both"/>
      </w:pPr>
      <w:bookmarkStart w:id="283" w:name="P6496"/>
      <w:bookmarkEnd w:id="283"/>
      <w:r>
        <w:t>7. Уполномоченная организация принимает решение о снятии с учета и исключения из списка участников в случаях:</w:t>
      </w:r>
    </w:p>
    <w:p w:rsidR="00B5113C" w:rsidRDefault="00B5113C">
      <w:pPr>
        <w:pStyle w:val="ConsPlusNormal"/>
        <w:spacing w:before="220"/>
        <w:ind w:firstLine="540"/>
        <w:jc w:val="both"/>
      </w:pPr>
      <w:bookmarkStart w:id="284" w:name="P6497"/>
      <w:bookmarkEnd w:id="284"/>
      <w:r>
        <w:t>7.1. Выезда гражданина из автономного округа в другой субъект Российской Федерации на постоянное место жительства.</w:t>
      </w:r>
    </w:p>
    <w:p w:rsidR="00B5113C" w:rsidRDefault="00B5113C">
      <w:pPr>
        <w:pStyle w:val="ConsPlusNormal"/>
        <w:spacing w:before="220"/>
        <w:ind w:firstLine="540"/>
        <w:jc w:val="both"/>
      </w:pPr>
      <w:r>
        <w:t>7.2. Письменного заявления гражданина.</w:t>
      </w:r>
    </w:p>
    <w:p w:rsidR="00B5113C" w:rsidRDefault="00B5113C">
      <w:pPr>
        <w:pStyle w:val="ConsPlusNormal"/>
        <w:spacing w:before="220"/>
        <w:ind w:firstLine="540"/>
        <w:jc w:val="both"/>
      </w:pPr>
      <w:r>
        <w:t>7.3. Смерти гражданина.</w:t>
      </w:r>
    </w:p>
    <w:p w:rsidR="00B5113C" w:rsidRDefault="00B5113C">
      <w:pPr>
        <w:pStyle w:val="ConsPlusNormal"/>
        <w:spacing w:before="220"/>
        <w:ind w:firstLine="540"/>
        <w:jc w:val="both"/>
      </w:pPr>
      <w:r>
        <w:t>7.4. Получения гражданином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на улучшение жилищных условий (в том числе за пределами автономного округа) и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направления средств Югорского семейного капитала на улучшение жилищных условий.</w:t>
      </w:r>
    </w:p>
    <w:p w:rsidR="00B5113C" w:rsidRDefault="00B5113C">
      <w:pPr>
        <w:pStyle w:val="ConsPlusNormal"/>
        <w:spacing w:before="220"/>
        <w:ind w:firstLine="540"/>
        <w:jc w:val="both"/>
      </w:pPr>
      <w:bookmarkStart w:id="285" w:name="P6501"/>
      <w:bookmarkEnd w:id="285"/>
      <w:r>
        <w:t>7.5. Изменения условий, в результате которых утрачены основания для участия в мероприятии.</w:t>
      </w:r>
    </w:p>
    <w:p w:rsidR="00B5113C" w:rsidRDefault="00B5113C">
      <w:pPr>
        <w:pStyle w:val="ConsPlusNormal"/>
        <w:spacing w:before="220"/>
        <w:ind w:firstLine="540"/>
        <w:jc w:val="both"/>
      </w:pPr>
      <w:r>
        <w:t>7.6. Непредставления в период действия уведомления документов на получение субсидии (за исключением случаев, когда непредставление таких документов вызвано потерей работоспособности и невозможностью представления заявления и документов через законного представителя).</w:t>
      </w:r>
    </w:p>
    <w:p w:rsidR="00B5113C" w:rsidRDefault="00B5113C">
      <w:pPr>
        <w:pStyle w:val="ConsPlusNormal"/>
        <w:spacing w:before="220"/>
        <w:ind w:firstLine="540"/>
        <w:jc w:val="both"/>
      </w:pPr>
      <w:r>
        <w:lastRenderedPageBreak/>
        <w:t>7.7. Отказа от получения уведомления в текущем году, а также от получения субсидии в текущем году.</w:t>
      </w:r>
    </w:p>
    <w:p w:rsidR="00B5113C" w:rsidRDefault="00B5113C">
      <w:pPr>
        <w:pStyle w:val="ConsPlusNormal"/>
        <w:spacing w:before="220"/>
        <w:ind w:firstLine="540"/>
        <w:jc w:val="both"/>
      </w:pPr>
      <w:r>
        <w:t xml:space="preserve">7.8. Отказа в предоставлении субсидии, принятого на основании </w:t>
      </w:r>
      <w:hyperlink w:anchor="P6593" w:history="1">
        <w:r>
          <w:rPr>
            <w:color w:val="0000FF"/>
          </w:rPr>
          <w:t>пункта 24</w:t>
        </w:r>
      </w:hyperlink>
      <w:r>
        <w:t xml:space="preserve"> порядка.</w:t>
      </w:r>
    </w:p>
    <w:p w:rsidR="00B5113C" w:rsidRDefault="00B5113C">
      <w:pPr>
        <w:pStyle w:val="ConsPlusNormal"/>
        <w:spacing w:before="220"/>
        <w:ind w:firstLine="540"/>
        <w:jc w:val="both"/>
      </w:pPr>
      <w:r>
        <w:t>Решение о снятии гражданина с учета и исключении из списка участников должно быть обоснованным, со ссылкой на положения настоящего порядка, и может быть обжаловано гражданином в соответствии с законодательством Российской Федерации.</w:t>
      </w:r>
    </w:p>
    <w:p w:rsidR="00B5113C" w:rsidRDefault="00B5113C">
      <w:pPr>
        <w:pStyle w:val="ConsPlusNormal"/>
        <w:spacing w:before="220"/>
        <w:ind w:firstLine="540"/>
        <w:jc w:val="both"/>
      </w:pPr>
      <w:r>
        <w:t xml:space="preserve">8. Решение об отказе в предоставлении субсидии и исключении из списка участников по основаниям, указанным в </w:t>
      </w:r>
      <w:hyperlink w:anchor="P6496" w:history="1">
        <w:r>
          <w:rPr>
            <w:color w:val="0000FF"/>
          </w:rPr>
          <w:t>пунктах 7</w:t>
        </w:r>
      </w:hyperlink>
      <w:r>
        <w:t xml:space="preserve">, </w:t>
      </w:r>
      <w:hyperlink w:anchor="P6593" w:history="1">
        <w:r>
          <w:rPr>
            <w:color w:val="0000FF"/>
          </w:rPr>
          <w:t>24</w:t>
        </w:r>
      </w:hyperlink>
      <w:r>
        <w:t xml:space="preserve"> порядка, принимается уполномоченной организацией, в том числе с учетом информации, получаемой в порядке межведомственного взаимодействия в соответствии с законодательством Российской Федерации.</w:t>
      </w:r>
    </w:p>
    <w:p w:rsidR="00B5113C" w:rsidRDefault="00B5113C">
      <w:pPr>
        <w:pStyle w:val="ConsPlusNormal"/>
        <w:spacing w:before="220"/>
        <w:ind w:firstLine="540"/>
        <w:jc w:val="both"/>
      </w:pPr>
      <w:r>
        <w:t>9. Право на получение субсидии в текущем году удостоверяется уведомлением.</w:t>
      </w:r>
    </w:p>
    <w:p w:rsidR="00B5113C" w:rsidRDefault="00B5113C">
      <w:pPr>
        <w:pStyle w:val="ConsPlusNormal"/>
        <w:spacing w:before="220"/>
        <w:ind w:firstLine="540"/>
        <w:jc w:val="both"/>
      </w:pPr>
      <w:r>
        <w:t>Для получения уведомления участник в период с 1 января по 1 июня года, предшествующего году предоставления субсидии, подает в уполномоченную организацию заявление о ее предоставлении в планируемом финансовом году.</w:t>
      </w:r>
    </w:p>
    <w:p w:rsidR="00B5113C" w:rsidRDefault="00B5113C">
      <w:pPr>
        <w:pStyle w:val="ConsPlusNormal"/>
        <w:spacing w:before="220"/>
        <w:ind w:firstLine="540"/>
        <w:jc w:val="both"/>
      </w:pPr>
      <w:r>
        <w:t>Заявление может быть подано участником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расположенные в автономном округе.</w:t>
      </w:r>
    </w:p>
    <w:p w:rsidR="00B5113C" w:rsidRDefault="00B5113C">
      <w:pPr>
        <w:pStyle w:val="ConsPlusNormal"/>
        <w:spacing w:before="220"/>
        <w:ind w:firstLine="540"/>
        <w:jc w:val="both"/>
      </w:pPr>
      <w:r>
        <w:t>Уполномоченная организация в течение 10 рабочих дней со дня доведения Департаментом строительства автономного округа лимитов бюджетных ассигнований, предусмотренных на мероприятие, на основании списка участников формирует список участников, претендующих на получение субсидии в текущем году, и направляет этим гражданам извещение о возможности получения уведомления в текущем году.</w:t>
      </w:r>
    </w:p>
    <w:p w:rsidR="00B5113C" w:rsidRDefault="00B5113C">
      <w:pPr>
        <w:pStyle w:val="ConsPlusNormal"/>
        <w:spacing w:before="220"/>
        <w:ind w:firstLine="540"/>
        <w:jc w:val="both"/>
      </w:pPr>
      <w:r>
        <w:t>Информация о дате направления извещения заносится в список граждан по мероприятию, который размещается на официальном сайте уполномоченной организации.</w:t>
      </w:r>
    </w:p>
    <w:p w:rsidR="00B5113C" w:rsidRDefault="00B5113C">
      <w:pPr>
        <w:pStyle w:val="ConsPlusNormal"/>
        <w:spacing w:before="220"/>
        <w:ind w:firstLine="540"/>
        <w:jc w:val="both"/>
      </w:pPr>
      <w:r>
        <w:t>10. О своем решении о получении (об отказе в получении) уведомления о предоставлении субсидии в текущем году участник должен сообщить не позднее 10 календарных дней с даты получения извещения.</w:t>
      </w:r>
    </w:p>
    <w:p w:rsidR="00B5113C" w:rsidRDefault="00B5113C">
      <w:pPr>
        <w:pStyle w:val="ConsPlusNormal"/>
        <w:spacing w:before="220"/>
        <w:ind w:firstLine="540"/>
        <w:jc w:val="both"/>
      </w:pPr>
      <w:r>
        <w:t>Извещение утрачивает свою силу по истечении 30 календарных дней с даты его направления.</w:t>
      </w:r>
    </w:p>
    <w:p w:rsidR="00B5113C" w:rsidRDefault="00B5113C">
      <w:pPr>
        <w:pStyle w:val="ConsPlusNormal"/>
        <w:spacing w:before="220"/>
        <w:ind w:firstLine="540"/>
        <w:jc w:val="both"/>
      </w:pPr>
      <w:r>
        <w:t>В срок действия извещения не включается период режима повышенной готовности в автономном округе, установленный Губернатором автономного округа в 2020 году с целью предотвращения завоза и распространения новой коронавирусной инфекции, вызванной COVID-19.</w:t>
      </w:r>
    </w:p>
    <w:p w:rsidR="00B5113C" w:rsidRDefault="00B5113C">
      <w:pPr>
        <w:pStyle w:val="ConsPlusNormal"/>
        <w:jc w:val="both"/>
      </w:pPr>
      <w:r>
        <w:t xml:space="preserve">(абзац введен </w:t>
      </w:r>
      <w:hyperlink r:id="rId471" w:history="1">
        <w:r>
          <w:rPr>
            <w:color w:val="0000FF"/>
          </w:rPr>
          <w:t>постановлением</w:t>
        </w:r>
      </w:hyperlink>
      <w:r>
        <w:t xml:space="preserve"> Правительства ХМАО - Югры от 17.04.2020 N 143-п)</w:t>
      </w:r>
    </w:p>
    <w:p w:rsidR="00B5113C" w:rsidRDefault="00B5113C">
      <w:pPr>
        <w:pStyle w:val="ConsPlusNormal"/>
        <w:spacing w:before="220"/>
        <w:ind w:firstLine="540"/>
        <w:jc w:val="both"/>
      </w:pPr>
      <w:bookmarkStart w:id="286" w:name="P6516"/>
      <w:bookmarkEnd w:id="286"/>
      <w:r>
        <w:t>11. Участники, принявшие решение о получении субсидии в текущем году, в течение 20 рабочих дней с даты получения извещения представляют в уполномоченную организацию:</w:t>
      </w:r>
    </w:p>
    <w:p w:rsidR="00B5113C" w:rsidRDefault="00B5113C">
      <w:pPr>
        <w:pStyle w:val="ConsPlusNormal"/>
        <w:spacing w:before="220"/>
        <w:ind w:firstLine="540"/>
        <w:jc w:val="both"/>
      </w:pPr>
      <w:r>
        <w:t>11.1. Документы, удостоверяющие личность гражданина и членов его семьи, указанных в заявлении на участие в мероприятии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B5113C" w:rsidRDefault="00B5113C">
      <w:pPr>
        <w:pStyle w:val="ConsPlusNormal"/>
        <w:spacing w:before="220"/>
        <w:ind w:firstLine="540"/>
        <w:jc w:val="both"/>
      </w:pPr>
      <w:r>
        <w:t>11.2. Домовая (поквартирная) книга, адресная справка.</w:t>
      </w:r>
    </w:p>
    <w:p w:rsidR="00B5113C" w:rsidRDefault="00B5113C">
      <w:pPr>
        <w:pStyle w:val="ConsPlusNormal"/>
        <w:spacing w:before="220"/>
        <w:ind w:firstLine="540"/>
        <w:jc w:val="both"/>
      </w:pPr>
      <w:r>
        <w:lastRenderedPageBreak/>
        <w:t>Документы, указанные в настоящем пункте, могут быть поданы участником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расположенные в автономном округе.</w:t>
      </w:r>
    </w:p>
    <w:p w:rsidR="00B5113C" w:rsidRDefault="00B5113C">
      <w:pPr>
        <w:pStyle w:val="ConsPlusNormal"/>
        <w:spacing w:before="220"/>
        <w:ind w:firstLine="540"/>
        <w:jc w:val="both"/>
      </w:pPr>
      <w:bookmarkStart w:id="287" w:name="P6520"/>
      <w:bookmarkEnd w:id="287"/>
      <w:r>
        <w:t>12. Уполномоченная организация запрашивает в порядке межведомственного информационного взаимодействия следующие сведения:</w:t>
      </w:r>
    </w:p>
    <w:p w:rsidR="00B5113C" w:rsidRDefault="00B5113C">
      <w:pPr>
        <w:pStyle w:val="ConsPlusNormal"/>
        <w:spacing w:before="220"/>
        <w:ind w:firstLine="540"/>
        <w:jc w:val="both"/>
      </w:pPr>
      <w:r>
        <w:t>в органах, осуществляющих регистрацию прав на недвижимое имущество и сделок с ним, - о имеющихся (имевшихся) правах на объекты недвижимости, его технических характеристиках;</w:t>
      </w:r>
    </w:p>
    <w:p w:rsidR="00B5113C" w:rsidRDefault="00B5113C">
      <w:pPr>
        <w:pStyle w:val="ConsPlusNormal"/>
        <w:spacing w:before="220"/>
        <w:ind w:firstLine="540"/>
        <w:jc w:val="both"/>
      </w:pPr>
      <w:r>
        <w:t>в Управлении Министерства внутренних дел Российской Федерации по автономному округу - о подтверждении регистрации и действительности паспорта на участника и членов семьи (в случае подачи заявления федеральную через государственную информационную систему "Единый портал государственных и муниципальных услуг (функций)");</w:t>
      </w:r>
    </w:p>
    <w:p w:rsidR="00B5113C" w:rsidRDefault="00B5113C">
      <w:pPr>
        <w:pStyle w:val="ConsPlusNormal"/>
        <w:spacing w:before="220"/>
        <w:ind w:firstLine="540"/>
        <w:jc w:val="both"/>
      </w:pPr>
      <w:r>
        <w:t>в органах записи актов гражданского состояния автономного округа - о государственной регистрации рождения ребенка в объеме, содержащемся в свидетельстве о рождении ребенка, о заключении (расторжении) брака в объеме, содержащемся в свидетельстве о заключении (расторжении) брака (в случае подачи заявления через федеральную государственную информационную систему "Единый портал государственных и муниципальных услуг (функций)").</w:t>
      </w:r>
    </w:p>
    <w:p w:rsidR="00B5113C" w:rsidRDefault="00B5113C">
      <w:pPr>
        <w:pStyle w:val="ConsPlusNormal"/>
        <w:spacing w:before="220"/>
        <w:ind w:firstLine="540"/>
        <w:jc w:val="both"/>
      </w:pPr>
      <w:r>
        <w:t>Сведения о технических характеристиках жилых помещений, находящихся в собственности участника и (или) членов его семьи или находящихся в пользовании на основании договора социального найма, могут быть представлены участником по собственной инициативе.</w:t>
      </w:r>
    </w:p>
    <w:p w:rsidR="00B5113C" w:rsidRDefault="00B5113C">
      <w:pPr>
        <w:pStyle w:val="ConsPlusNormal"/>
        <w:spacing w:before="220"/>
        <w:ind w:firstLine="540"/>
        <w:jc w:val="both"/>
      </w:pPr>
      <w:r>
        <w:t xml:space="preserve">13. После проверки уполномоченной организацией представленных документов, указанных в </w:t>
      </w:r>
      <w:hyperlink w:anchor="P6516" w:history="1">
        <w:r>
          <w:rPr>
            <w:color w:val="0000FF"/>
          </w:rPr>
          <w:t>пункте 11</w:t>
        </w:r>
      </w:hyperlink>
      <w:r>
        <w:t xml:space="preserve"> порядка, и сведений, указанных в </w:t>
      </w:r>
      <w:hyperlink w:anchor="P6520" w:history="1">
        <w:r>
          <w:rPr>
            <w:color w:val="0000FF"/>
          </w:rPr>
          <w:t>пункте 12</w:t>
        </w:r>
      </w:hyperlink>
      <w:r>
        <w:t xml:space="preserve"> порядка, уполномоченная организация в течение 10 рабочих дней принимает решение о выдаче (либо об отказе в выдаче) участнику уведомления о возможности получения субсидии в текущем году.</w:t>
      </w:r>
    </w:p>
    <w:p w:rsidR="00B5113C" w:rsidRDefault="00B5113C">
      <w:pPr>
        <w:pStyle w:val="ConsPlusNormal"/>
        <w:spacing w:before="220"/>
        <w:ind w:firstLine="540"/>
        <w:jc w:val="both"/>
      </w:pPr>
      <w:r>
        <w:t xml:space="preserve">Решение об отказе в выдаче уведомления принимается по основаниям, указанным в </w:t>
      </w:r>
      <w:hyperlink w:anchor="P6497" w:history="1">
        <w:r>
          <w:rPr>
            <w:color w:val="0000FF"/>
          </w:rPr>
          <w:t>подпунктах 7.1</w:t>
        </w:r>
      </w:hyperlink>
      <w:r>
        <w:t xml:space="preserve"> - </w:t>
      </w:r>
      <w:hyperlink w:anchor="P6501" w:history="1">
        <w:r>
          <w:rPr>
            <w:color w:val="0000FF"/>
          </w:rPr>
          <w:t>7.5 пункта 7</w:t>
        </w:r>
      </w:hyperlink>
      <w:r>
        <w:t xml:space="preserve"> порядка.</w:t>
      </w:r>
    </w:p>
    <w:p w:rsidR="00B5113C" w:rsidRDefault="00B5113C">
      <w:pPr>
        <w:pStyle w:val="ConsPlusNormal"/>
        <w:spacing w:before="220"/>
        <w:ind w:firstLine="540"/>
        <w:jc w:val="both"/>
      </w:pPr>
      <w:r>
        <w:t>14. Срок действия уведомления составляет 60 календарных дней со дня его вручения, за исключением уведомления, выданного после 1 октября текущего года, срок действия которых истекает 20 декабря текущего года.</w:t>
      </w:r>
    </w:p>
    <w:p w:rsidR="00B5113C" w:rsidRDefault="00B5113C">
      <w:pPr>
        <w:pStyle w:val="ConsPlusNormal"/>
        <w:spacing w:before="220"/>
        <w:ind w:firstLine="540"/>
        <w:jc w:val="both"/>
      </w:pPr>
      <w:r>
        <w:t>В срок действия уведомления не включается период режима повышенной готовности в автономном округе, установленный Губернатором автономного округа в 2020 году с целью предотвращения завоза и распространения новой коронавирусной инфекции, вызванной COVID-19.</w:t>
      </w:r>
    </w:p>
    <w:p w:rsidR="00B5113C" w:rsidRDefault="00B5113C">
      <w:pPr>
        <w:pStyle w:val="ConsPlusNormal"/>
        <w:jc w:val="both"/>
      </w:pPr>
      <w:r>
        <w:t xml:space="preserve">(абзац введен </w:t>
      </w:r>
      <w:hyperlink r:id="rId472" w:history="1">
        <w:r>
          <w:rPr>
            <w:color w:val="0000FF"/>
          </w:rPr>
          <w:t>постановлением</w:t>
        </w:r>
      </w:hyperlink>
      <w:r>
        <w:t xml:space="preserve"> Правительства ХМАО - Югры от 17.04.2020 N 143-п)</w:t>
      </w:r>
    </w:p>
    <w:p w:rsidR="00B5113C" w:rsidRDefault="00B5113C">
      <w:pPr>
        <w:pStyle w:val="ConsPlusNormal"/>
        <w:spacing w:before="220"/>
        <w:ind w:firstLine="540"/>
        <w:jc w:val="both"/>
      </w:pPr>
      <w:r>
        <w:t>Уведомление вручается участнику в течение 3 рабочих дней со дня вынесения решения о выдаче уведомления.</w:t>
      </w:r>
    </w:p>
    <w:p w:rsidR="00B5113C" w:rsidRDefault="00B5113C">
      <w:pPr>
        <w:pStyle w:val="ConsPlusNormal"/>
        <w:spacing w:before="220"/>
        <w:ind w:firstLine="540"/>
        <w:jc w:val="both"/>
      </w:pPr>
      <w:r>
        <w:t>В случае невозможности вручения уведомления лично решение направляется почтовым отправлением либо иным способом, подтверждающим дату передачи.</w:t>
      </w:r>
    </w:p>
    <w:p w:rsidR="00B5113C" w:rsidRDefault="00B5113C">
      <w:pPr>
        <w:pStyle w:val="ConsPlusNormal"/>
        <w:spacing w:before="220"/>
        <w:ind w:firstLine="540"/>
        <w:jc w:val="both"/>
      </w:pPr>
      <w:bookmarkStart w:id="288" w:name="P6532"/>
      <w:bookmarkEnd w:id="288"/>
      <w:r>
        <w:t>15. Участник в течение 60 календарных дней со дня получения уведомления представляет в уполномоченную организацию для принятия решения о предоставлении субсидии:</w:t>
      </w:r>
    </w:p>
    <w:p w:rsidR="00B5113C" w:rsidRDefault="00B5113C">
      <w:pPr>
        <w:pStyle w:val="ConsPlusNormal"/>
        <w:spacing w:before="220"/>
        <w:ind w:firstLine="540"/>
        <w:jc w:val="both"/>
      </w:pPr>
      <w:bookmarkStart w:id="289" w:name="P6533"/>
      <w:bookmarkEnd w:id="289"/>
      <w:r>
        <w:t>15.1. заявление о предоставлении субсидии по форме, утвержденной Департаментом строительства автономного округа;</w:t>
      </w:r>
    </w:p>
    <w:p w:rsidR="00B5113C" w:rsidRDefault="00B5113C">
      <w:pPr>
        <w:pStyle w:val="ConsPlusNormal"/>
        <w:spacing w:before="220"/>
        <w:ind w:firstLine="540"/>
        <w:jc w:val="both"/>
      </w:pPr>
      <w:r>
        <w:lastRenderedPageBreak/>
        <w:t>15.2. паспорт или иной документ, удостоверяющий личность каждого члена семьи заявителя, на которых осуществляется расчет и выплата субсидии;</w:t>
      </w:r>
    </w:p>
    <w:p w:rsidR="00B5113C" w:rsidRDefault="00B5113C">
      <w:pPr>
        <w:pStyle w:val="ConsPlusNormal"/>
        <w:spacing w:before="220"/>
        <w:ind w:firstLine="540"/>
        <w:jc w:val="both"/>
      </w:pPr>
      <w:r>
        <w:t>15.3. договор приобретения жилого помещения, прошедший в установленном порядке государственную регистрацию, либо с распиской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заключенный в период действия уведомления, оформленный на всех членов семьи, на которых осуществляется расчет и выплата субсидии;</w:t>
      </w:r>
    </w:p>
    <w:p w:rsidR="00B5113C" w:rsidRDefault="00B5113C">
      <w:pPr>
        <w:pStyle w:val="ConsPlusNormal"/>
        <w:spacing w:before="220"/>
        <w:ind w:firstLine="540"/>
        <w:jc w:val="both"/>
      </w:pPr>
      <w:r>
        <w:t>15.4. выписку из Единого государственного реестра прав на жилое помещение (при наличии);</w:t>
      </w:r>
    </w:p>
    <w:p w:rsidR="00B5113C" w:rsidRDefault="00B5113C">
      <w:pPr>
        <w:pStyle w:val="ConsPlusNormal"/>
        <w:spacing w:before="220"/>
        <w:ind w:firstLine="540"/>
        <w:jc w:val="both"/>
      </w:pPr>
      <w:r>
        <w:t>15.5. платежные документы, подтверждающие внесение собственных и (или) заемных средств;</w:t>
      </w:r>
    </w:p>
    <w:p w:rsidR="00B5113C" w:rsidRDefault="00B5113C">
      <w:pPr>
        <w:pStyle w:val="ConsPlusNormal"/>
        <w:spacing w:before="220"/>
        <w:ind w:firstLine="540"/>
        <w:jc w:val="both"/>
      </w:pPr>
      <w:r>
        <w:t xml:space="preserve">15.6. кредитный договор - в случае использования субсидии на первоначальный взнос при кредитовании на приобретение (строительство) жилого помещения с учетом положений </w:t>
      </w:r>
      <w:hyperlink w:anchor="P6552" w:history="1">
        <w:r>
          <w:rPr>
            <w:color w:val="0000FF"/>
          </w:rPr>
          <w:t>пункта 16</w:t>
        </w:r>
      </w:hyperlink>
      <w:r>
        <w:t xml:space="preserve"> порядка;</w:t>
      </w:r>
    </w:p>
    <w:p w:rsidR="00B5113C" w:rsidRDefault="00B5113C">
      <w:pPr>
        <w:pStyle w:val="ConsPlusNormal"/>
        <w:spacing w:before="220"/>
        <w:ind w:firstLine="540"/>
        <w:jc w:val="both"/>
      </w:pPr>
      <w:r>
        <w:t>15.7. банковские реквизиты для перечисления субсидии;</w:t>
      </w:r>
    </w:p>
    <w:p w:rsidR="00B5113C" w:rsidRDefault="00B5113C">
      <w:pPr>
        <w:pStyle w:val="ConsPlusNormal"/>
        <w:spacing w:before="220"/>
        <w:ind w:firstLine="540"/>
        <w:jc w:val="both"/>
      </w:pPr>
      <w:bookmarkStart w:id="290" w:name="P6540"/>
      <w:bookmarkEnd w:id="290"/>
      <w:r>
        <w:t>15.8. обязательство об освобождении приспособленного помещения и снятии с регистрационного учета, если расчет субсидии осуществляется на всех проживающих в приспособленном помещении граждан или осуществляется выселение из приспособленного помещения последней из проживавших в нем семей, по форме, установленной Департаментом строительства автономного округа (в случае проживания в приспособленном для проживания помещении);</w:t>
      </w:r>
    </w:p>
    <w:p w:rsidR="00B5113C" w:rsidRDefault="00B5113C">
      <w:pPr>
        <w:pStyle w:val="ConsPlusNormal"/>
        <w:spacing w:before="220"/>
        <w:ind w:firstLine="540"/>
        <w:jc w:val="both"/>
      </w:pPr>
      <w:r>
        <w:t>15.9. правоустанавливающий документ на земельный участок;</w:t>
      </w:r>
    </w:p>
    <w:p w:rsidR="00B5113C" w:rsidRDefault="00B5113C">
      <w:pPr>
        <w:pStyle w:val="ConsPlusNormal"/>
        <w:spacing w:before="220"/>
        <w:ind w:firstLine="540"/>
        <w:jc w:val="both"/>
      </w:pPr>
      <w:r>
        <w:t>15.10. разрешение на строительство индивидуального жилого дома, уведомление о планируемом строительстве на соответствующем земельном участке объекта индивидуального жилищного строительства (при наличии);</w:t>
      </w:r>
    </w:p>
    <w:p w:rsidR="00B5113C" w:rsidRDefault="00B5113C">
      <w:pPr>
        <w:pStyle w:val="ConsPlusNormal"/>
        <w:spacing w:before="220"/>
        <w:ind w:firstLine="540"/>
        <w:jc w:val="both"/>
      </w:pPr>
      <w:bookmarkStart w:id="291" w:name="P6543"/>
      <w:bookmarkEnd w:id="291"/>
      <w:r>
        <w:t xml:space="preserve">15.11. документы, подтверждающие строительство объекта индивидуального жилищного строительства (копию договора строительного подряда, иные документы, подтверждающие расходы по строительству, указанные в </w:t>
      </w:r>
      <w:hyperlink w:anchor="P6552" w:history="1">
        <w:r>
          <w:rPr>
            <w:color w:val="0000FF"/>
          </w:rPr>
          <w:t>пункте 16</w:t>
        </w:r>
      </w:hyperlink>
      <w:r>
        <w:t xml:space="preserve"> порядка).</w:t>
      </w:r>
    </w:p>
    <w:p w:rsidR="00B5113C" w:rsidRDefault="00B5113C">
      <w:pPr>
        <w:pStyle w:val="ConsPlusNormal"/>
        <w:spacing w:before="220"/>
        <w:ind w:firstLine="540"/>
        <w:jc w:val="both"/>
      </w:pPr>
      <w:r>
        <w:t xml:space="preserve">Документ, указанный в </w:t>
      </w:r>
      <w:hyperlink w:anchor="P6543" w:history="1">
        <w:r>
          <w:rPr>
            <w:color w:val="0000FF"/>
          </w:rPr>
          <w:t>подпункте 15.11</w:t>
        </w:r>
      </w:hyperlink>
      <w:r>
        <w:t xml:space="preserve"> настоящего пункта, предоставляется гражданами из числа коренных малочисленных народов при строительстве объекта индивидуального жилищного строительства.</w:t>
      </w:r>
    </w:p>
    <w:p w:rsidR="00B5113C" w:rsidRDefault="00B5113C">
      <w:pPr>
        <w:pStyle w:val="ConsPlusNormal"/>
        <w:spacing w:before="220"/>
        <w:ind w:firstLine="540"/>
        <w:jc w:val="both"/>
      </w:pPr>
      <w:r>
        <w:t xml:space="preserve">Документы, указанные в </w:t>
      </w:r>
      <w:hyperlink w:anchor="P6533" w:history="1">
        <w:r>
          <w:rPr>
            <w:color w:val="0000FF"/>
          </w:rPr>
          <w:t>подпунктах 15.1</w:t>
        </w:r>
      </w:hyperlink>
      <w:r>
        <w:t xml:space="preserve"> - </w:t>
      </w:r>
      <w:hyperlink w:anchor="P6540" w:history="1">
        <w:r>
          <w:rPr>
            <w:color w:val="0000FF"/>
          </w:rPr>
          <w:t>15.8</w:t>
        </w:r>
      </w:hyperlink>
      <w:r>
        <w:t xml:space="preserve"> настоящего пункта, представляются всеми гражданами.</w:t>
      </w:r>
    </w:p>
    <w:p w:rsidR="00B5113C" w:rsidRDefault="00B5113C">
      <w:pPr>
        <w:pStyle w:val="ConsPlusNormal"/>
        <w:spacing w:before="220"/>
        <w:ind w:firstLine="540"/>
        <w:jc w:val="both"/>
      </w:pPr>
      <w:r>
        <w:t>Уполномоченная организация запрашивает в порядке межведомственного информационного взаимодействия следующие сведения и документы:</w:t>
      </w:r>
    </w:p>
    <w:p w:rsidR="00B5113C" w:rsidRDefault="00B5113C">
      <w:pPr>
        <w:pStyle w:val="ConsPlusNormal"/>
        <w:spacing w:before="220"/>
        <w:ind w:firstLine="540"/>
        <w:jc w:val="both"/>
      </w:pPr>
      <w:r>
        <w:t>в органах местного самоуправления - правоустанавливающий документ на земельный участок, разрешение на строительство индивидуального жилого дома, уведомление о соответствии указанных в уведомлении о планируемом строительстве параметров объекта индивидуального жилищного строительства и допустимости размещения объекта индивидуального жилищного строительства (в отношении граждан из числа коренных малочисленных народов при строительстве объекта индивидуального жилищного строительства);</w:t>
      </w:r>
    </w:p>
    <w:p w:rsidR="00B5113C" w:rsidRDefault="00B5113C">
      <w:pPr>
        <w:pStyle w:val="ConsPlusNormal"/>
        <w:spacing w:before="220"/>
        <w:ind w:firstLine="540"/>
        <w:jc w:val="both"/>
      </w:pPr>
      <w:r>
        <w:t xml:space="preserve">в органах, осуществляющих регистрацию прав на недвижимое имущество и сделок с ним, - о </w:t>
      </w:r>
      <w:r>
        <w:lastRenderedPageBreak/>
        <w:t>приобретаемом участником объекте недвижимости, его технических характеристиках.</w:t>
      </w:r>
    </w:p>
    <w:p w:rsidR="00B5113C" w:rsidRDefault="00B5113C">
      <w:pPr>
        <w:pStyle w:val="ConsPlusNormal"/>
        <w:spacing w:before="220"/>
        <w:ind w:firstLine="540"/>
        <w:jc w:val="both"/>
      </w:pPr>
      <w:r>
        <w:t>в Управлении Министерства внутренних дел Российской Федерации по автономному округу - о подтверждении регистрации и действительности паспорта на участника и членов семьи;</w:t>
      </w:r>
    </w:p>
    <w:p w:rsidR="00B5113C" w:rsidRDefault="00B5113C">
      <w:pPr>
        <w:pStyle w:val="ConsPlusNormal"/>
        <w:spacing w:before="220"/>
        <w:ind w:firstLine="540"/>
        <w:jc w:val="both"/>
      </w:pPr>
      <w:r>
        <w:t>в органах записи актов гражданского состояния автономного округа - о государственной регистрации рождения ребенка в объеме, содержащемся в свидетельстве о рождении ребенка, о заключении (расторжении) брака в объеме, содержащемся в свидетельстве о заключении (расторжении) брака.</w:t>
      </w:r>
    </w:p>
    <w:p w:rsidR="00B5113C" w:rsidRDefault="00B5113C">
      <w:pPr>
        <w:pStyle w:val="ConsPlusNormal"/>
        <w:spacing w:before="220"/>
        <w:ind w:firstLine="540"/>
        <w:jc w:val="both"/>
      </w:pPr>
      <w:r>
        <w:t>Заявление и соответствующие документы могут быть поданы участником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расположенные в автономном округе.</w:t>
      </w:r>
    </w:p>
    <w:p w:rsidR="00B5113C" w:rsidRDefault="00B5113C">
      <w:pPr>
        <w:pStyle w:val="ConsPlusNormal"/>
        <w:spacing w:before="220"/>
        <w:ind w:firstLine="540"/>
        <w:jc w:val="both"/>
      </w:pPr>
      <w:bookmarkStart w:id="292" w:name="P6552"/>
      <w:bookmarkEnd w:id="292"/>
      <w:r>
        <w:t>16. Государственная поддержка в соответствии с мероприятием осуществляется в виде субсидии:</w:t>
      </w:r>
    </w:p>
    <w:p w:rsidR="00B5113C" w:rsidRDefault="00B5113C">
      <w:pPr>
        <w:pStyle w:val="ConsPlusNormal"/>
        <w:spacing w:before="220"/>
        <w:ind w:firstLine="540"/>
        <w:jc w:val="both"/>
      </w:pPr>
      <w:r>
        <w:t>на оплату договора приобретения жилого помещения;</w:t>
      </w:r>
    </w:p>
    <w:p w:rsidR="00B5113C" w:rsidRDefault="00B5113C">
      <w:pPr>
        <w:pStyle w:val="ConsPlusNormal"/>
        <w:spacing w:before="220"/>
        <w:ind w:firstLine="540"/>
        <w:jc w:val="both"/>
      </w:pPr>
      <w:r>
        <w:t>на первоначальный взнос при кредитовании на приобретение жилого помещения;</w:t>
      </w:r>
    </w:p>
    <w:p w:rsidR="00B5113C" w:rsidRDefault="00B5113C">
      <w:pPr>
        <w:pStyle w:val="ConsPlusNormal"/>
        <w:spacing w:before="220"/>
        <w:ind w:firstLine="540"/>
        <w:jc w:val="both"/>
      </w:pPr>
      <w:r>
        <w:t>на первоначальный взнос при кредитовании на строительство объекта индивидуального жилищного строительства граждан из числа коренных малочисленных народов;</w:t>
      </w:r>
    </w:p>
    <w:p w:rsidR="00B5113C" w:rsidRDefault="00B5113C">
      <w:pPr>
        <w:pStyle w:val="ConsPlusNormal"/>
        <w:spacing w:before="220"/>
        <w:ind w:firstLine="540"/>
        <w:jc w:val="both"/>
      </w:pPr>
      <w:r>
        <w:t>на оплату расходов по строительству объекта индивидуального жилищного строительства граждан из числа коренных малочисленных народов.</w:t>
      </w:r>
    </w:p>
    <w:p w:rsidR="00B5113C" w:rsidRDefault="00B5113C">
      <w:pPr>
        <w:pStyle w:val="ConsPlusNormal"/>
        <w:spacing w:before="220"/>
        <w:ind w:firstLine="540"/>
        <w:jc w:val="both"/>
      </w:pPr>
      <w:r>
        <w:t>В расходы по строительству объекта индивидуального жилищного строительства могут включаться:</w:t>
      </w:r>
    </w:p>
    <w:p w:rsidR="00B5113C" w:rsidRDefault="00B5113C">
      <w:pPr>
        <w:pStyle w:val="ConsPlusNormal"/>
        <w:spacing w:before="220"/>
        <w:ind w:firstLine="540"/>
        <w:jc w:val="both"/>
      </w:pPr>
      <w:r>
        <w:t>расходы на приобретение строительных и отделочных материалов;</w:t>
      </w:r>
    </w:p>
    <w:p w:rsidR="00B5113C" w:rsidRDefault="00B5113C">
      <w:pPr>
        <w:pStyle w:val="ConsPlusNormal"/>
        <w:spacing w:before="220"/>
        <w:ind w:firstLine="540"/>
        <w:jc w:val="both"/>
      </w:pPr>
      <w:r>
        <w:t>расходы, связанные с работами или услугами по строительству и отделке;</w:t>
      </w:r>
    </w:p>
    <w:p w:rsidR="00B5113C" w:rsidRDefault="00B5113C">
      <w:pPr>
        <w:pStyle w:val="ConsPlusNormal"/>
        <w:spacing w:before="220"/>
        <w:ind w:firstLine="540"/>
        <w:jc w:val="both"/>
      </w:pPr>
      <w:r>
        <w:t>расходы на подключение к сетям электро-, водо- и газоснабжения и канализации или создание автономных источников электро-, водо- и газоснабжения и канализации.</w:t>
      </w:r>
    </w:p>
    <w:p w:rsidR="00B5113C" w:rsidRDefault="00B5113C">
      <w:pPr>
        <w:pStyle w:val="ConsPlusNormal"/>
        <w:spacing w:before="220"/>
        <w:ind w:firstLine="540"/>
        <w:jc w:val="both"/>
      </w:pPr>
      <w:r>
        <w:t>17. Размер субсидии на оплату договора приобретения жилого помещения либо на первоначальный взнос при кредитовании на приобретение жилого помещения для очередников рассчитывается по формуле:</w:t>
      </w:r>
    </w:p>
    <w:p w:rsidR="00B5113C" w:rsidRDefault="00B5113C">
      <w:pPr>
        <w:pStyle w:val="ConsPlusNormal"/>
        <w:jc w:val="both"/>
      </w:pPr>
    </w:p>
    <w:p w:rsidR="00B5113C" w:rsidRDefault="00B5113C">
      <w:pPr>
        <w:pStyle w:val="ConsPlusNormal"/>
        <w:ind w:firstLine="540"/>
        <w:jc w:val="both"/>
      </w:pPr>
      <w:r>
        <w:t>СЖ = (Н x РсЖ) x 30%, где:</w:t>
      </w:r>
    </w:p>
    <w:p w:rsidR="00B5113C" w:rsidRDefault="00B5113C">
      <w:pPr>
        <w:pStyle w:val="ConsPlusNormal"/>
        <w:jc w:val="both"/>
      </w:pPr>
    </w:p>
    <w:p w:rsidR="00B5113C" w:rsidRDefault="00B5113C">
      <w:pPr>
        <w:pStyle w:val="ConsPlusNormal"/>
        <w:ind w:firstLine="540"/>
        <w:jc w:val="both"/>
      </w:pPr>
      <w:r>
        <w:t>СЖ - размер субсидии;</w:t>
      </w:r>
    </w:p>
    <w:p w:rsidR="00B5113C" w:rsidRDefault="00B5113C">
      <w:pPr>
        <w:pStyle w:val="ConsPlusNormal"/>
        <w:spacing w:before="220"/>
        <w:ind w:firstLine="540"/>
        <w:jc w:val="both"/>
      </w:pPr>
      <w:r>
        <w:t xml:space="preserve">Н - норма предоставления общей площади жилого помещения, указанная в </w:t>
      </w:r>
      <w:hyperlink w:anchor="P6575" w:history="1">
        <w:r>
          <w:rPr>
            <w:color w:val="0000FF"/>
          </w:rPr>
          <w:t>пункте 19</w:t>
        </w:r>
      </w:hyperlink>
      <w:r>
        <w:t xml:space="preserve"> порядка;</w:t>
      </w:r>
    </w:p>
    <w:p w:rsidR="00B5113C" w:rsidRDefault="00B5113C">
      <w:pPr>
        <w:pStyle w:val="ConsPlusNormal"/>
        <w:spacing w:before="220"/>
        <w:ind w:firstLine="540"/>
        <w:jc w:val="both"/>
      </w:pPr>
      <w:r>
        <w:t>РсЖ - средняя рыночная стоимость 1 кв. м общей площади жилья по автономному округу, установленная уполномоченным федеральным органом исполнительной власти.</w:t>
      </w:r>
    </w:p>
    <w:p w:rsidR="00B5113C" w:rsidRDefault="00B5113C">
      <w:pPr>
        <w:pStyle w:val="ConsPlusNormal"/>
        <w:spacing w:before="220"/>
        <w:ind w:firstLine="540"/>
        <w:jc w:val="both"/>
      </w:pPr>
      <w:r>
        <w:t xml:space="preserve">18. Размер субсидии на оплату договора приобретения жилого помещения либо на первоначальный взнос при кредитовании на приобретение жилого помещения, либо на первоначальный взнос при кредитовании на строительство объекта индивидуального жилищного строительства, на оплату расходов по строительству объекта индивидуального жилищного </w:t>
      </w:r>
      <w:r>
        <w:lastRenderedPageBreak/>
        <w:t>строительства для представителей коренных малочисленных народов рассчитывается по формуле:</w:t>
      </w:r>
    </w:p>
    <w:p w:rsidR="00B5113C" w:rsidRDefault="00B5113C">
      <w:pPr>
        <w:pStyle w:val="ConsPlusNormal"/>
        <w:jc w:val="both"/>
      </w:pPr>
    </w:p>
    <w:p w:rsidR="00B5113C" w:rsidRDefault="00B5113C">
      <w:pPr>
        <w:pStyle w:val="ConsPlusNormal"/>
        <w:ind w:firstLine="540"/>
        <w:jc w:val="both"/>
      </w:pPr>
      <w:r>
        <w:t>СЖ1 = (Н x РсЖ) x 50%, где:</w:t>
      </w:r>
    </w:p>
    <w:p w:rsidR="00B5113C" w:rsidRDefault="00B5113C">
      <w:pPr>
        <w:pStyle w:val="ConsPlusNormal"/>
        <w:jc w:val="both"/>
      </w:pPr>
    </w:p>
    <w:p w:rsidR="00B5113C" w:rsidRDefault="00B5113C">
      <w:pPr>
        <w:pStyle w:val="ConsPlusNormal"/>
        <w:ind w:firstLine="540"/>
        <w:jc w:val="both"/>
      </w:pPr>
      <w:r>
        <w:t>СЖ1 - размер субсидии;</w:t>
      </w:r>
    </w:p>
    <w:p w:rsidR="00B5113C" w:rsidRDefault="00B5113C">
      <w:pPr>
        <w:pStyle w:val="ConsPlusNormal"/>
        <w:spacing w:before="220"/>
        <w:ind w:firstLine="540"/>
        <w:jc w:val="both"/>
      </w:pPr>
      <w:r>
        <w:t xml:space="preserve">Н - норма предоставления общей площади жилого помещения, указанная в </w:t>
      </w:r>
      <w:hyperlink w:anchor="P6575" w:history="1">
        <w:r>
          <w:rPr>
            <w:color w:val="0000FF"/>
          </w:rPr>
          <w:t>пункте 19</w:t>
        </w:r>
      </w:hyperlink>
      <w:r>
        <w:t xml:space="preserve"> порядка;</w:t>
      </w:r>
    </w:p>
    <w:p w:rsidR="00B5113C" w:rsidRDefault="00B5113C">
      <w:pPr>
        <w:pStyle w:val="ConsPlusNormal"/>
        <w:spacing w:before="220"/>
        <w:ind w:firstLine="540"/>
        <w:jc w:val="both"/>
      </w:pPr>
      <w:r>
        <w:t>РсЖ - средняя рыночная стоимость 1 кв. м общей площади жилья по автономному округу, установленная уполномоченным федеральным органом исполнительной власти.</w:t>
      </w:r>
    </w:p>
    <w:p w:rsidR="00B5113C" w:rsidRDefault="00B5113C">
      <w:pPr>
        <w:pStyle w:val="ConsPlusNormal"/>
        <w:spacing w:before="220"/>
        <w:ind w:firstLine="540"/>
        <w:jc w:val="both"/>
      </w:pPr>
      <w:bookmarkStart w:id="293" w:name="P6575"/>
      <w:bookmarkEnd w:id="293"/>
      <w:r>
        <w:t>19. Норма предоставления общей площади жилого помещения, установленная для семей разной численности:</w:t>
      </w:r>
    </w:p>
    <w:p w:rsidR="00B5113C" w:rsidRDefault="00B5113C">
      <w:pPr>
        <w:pStyle w:val="ConsPlusNormal"/>
        <w:spacing w:before="220"/>
        <w:ind w:firstLine="540"/>
        <w:jc w:val="both"/>
      </w:pPr>
      <w:r>
        <w:t>33 кв. м общей площади жилого помещения - для семьи, состоящей из одного человека;</w:t>
      </w:r>
    </w:p>
    <w:p w:rsidR="00B5113C" w:rsidRDefault="00B5113C">
      <w:pPr>
        <w:pStyle w:val="ConsPlusNormal"/>
        <w:spacing w:before="220"/>
        <w:ind w:firstLine="540"/>
        <w:jc w:val="both"/>
      </w:pPr>
      <w:r>
        <w:t>42 кв. м общей площади жилого помещения - для семьи, состоящей из двух человек;</w:t>
      </w:r>
    </w:p>
    <w:p w:rsidR="00B5113C" w:rsidRDefault="00B5113C">
      <w:pPr>
        <w:pStyle w:val="ConsPlusNormal"/>
        <w:spacing w:before="220"/>
        <w:ind w:firstLine="540"/>
        <w:jc w:val="both"/>
      </w:pPr>
      <w:r>
        <w:t>18 кв. м общей площади жилого помещения на каждого члена семьи - для семьи, состоящей из трех или более человек.</w:t>
      </w:r>
    </w:p>
    <w:p w:rsidR="00B5113C" w:rsidRDefault="00B5113C">
      <w:pPr>
        <w:pStyle w:val="ConsPlusNormal"/>
        <w:spacing w:before="220"/>
        <w:ind w:firstLine="540"/>
        <w:jc w:val="both"/>
      </w:pPr>
      <w:r>
        <w:t>20. При расчете размера государственной поддержки учитываются следующие условия:</w:t>
      </w:r>
    </w:p>
    <w:p w:rsidR="00B5113C" w:rsidRDefault="00B5113C">
      <w:pPr>
        <w:pStyle w:val="ConsPlusNormal"/>
        <w:spacing w:before="220"/>
        <w:ind w:firstLine="540"/>
        <w:jc w:val="both"/>
      </w:pPr>
      <w:r>
        <w:t>20.1. Право граждан на дополнительную площадь не учитывается.</w:t>
      </w:r>
    </w:p>
    <w:p w:rsidR="00B5113C" w:rsidRDefault="00B5113C">
      <w:pPr>
        <w:pStyle w:val="ConsPlusNormal"/>
        <w:spacing w:before="220"/>
        <w:ind w:firstLine="540"/>
        <w:jc w:val="both"/>
      </w:pPr>
      <w:r>
        <w:t>20.2. К членам семьи гражданина, претендующего на получение субсидии, относятся постоянно проживающие совместно с ним супруга (супруг), его родители, дети, а в случае, если гражданин состоит на учете в качестве нуждающегося в жилом помещении, предоставляемом по договорам социального найма, к членам семьи участника мероприятия относятся супруга (супруг), дети, а также его родители, супруг (супруга) его детей и внуки, состоящие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 вместе с ним.</w:t>
      </w:r>
    </w:p>
    <w:p w:rsidR="00B5113C" w:rsidRDefault="00B5113C">
      <w:pPr>
        <w:pStyle w:val="ConsPlusNormal"/>
        <w:spacing w:before="220"/>
        <w:ind w:firstLine="540"/>
        <w:jc w:val="both"/>
      </w:pPr>
      <w:r>
        <w:t>20.3. Если гражданин и (или) члены его семьи, на которых осуществляются расчет субсидии, в течение 5 лет, предшествующих дате принятия решения о предоставлении субсидии, ухудшили свои жилищные условия путем продажи, дарения или отчуждения иным способом жилого помещения, принадлежащего ему (им) на праве собственности, размер субсидии устанавливается исходя из нормы предоставления общей площади жилого помещения, за вычетом общей площади (долей) отчужденного жилого помещения.</w:t>
      </w:r>
    </w:p>
    <w:p w:rsidR="00B5113C" w:rsidRDefault="00B5113C">
      <w:pPr>
        <w:pStyle w:val="ConsPlusNormal"/>
        <w:spacing w:before="220"/>
        <w:ind w:firstLine="540"/>
        <w:jc w:val="both"/>
      </w:pPr>
      <w:r>
        <w:t>Если гражданин и (или) члены его семьи, на которых осуществляются расчет субсидии, имеют жилые помещения, принадлежащие на праве собственности либо по договору социального найма, расчет субсидии производится за минусом общей площади имеющихся жилых помещений.</w:t>
      </w:r>
    </w:p>
    <w:p w:rsidR="00B5113C" w:rsidRDefault="00B5113C">
      <w:pPr>
        <w:pStyle w:val="ConsPlusNormal"/>
        <w:spacing w:before="220"/>
        <w:ind w:firstLine="540"/>
        <w:jc w:val="both"/>
      </w:pPr>
      <w:bookmarkStart w:id="294" w:name="P6584"/>
      <w:bookmarkEnd w:id="294"/>
      <w:r>
        <w:t>21. С использованием субсидии по порядку участники должны приобрести расположенное на территории автономного округа жилое помещение (одно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 м на одного члена семьи.</w:t>
      </w:r>
    </w:p>
    <w:p w:rsidR="00B5113C" w:rsidRDefault="00B5113C">
      <w:pPr>
        <w:pStyle w:val="ConsPlusNormal"/>
        <w:spacing w:before="220"/>
        <w:ind w:firstLine="540"/>
        <w:jc w:val="both"/>
      </w:pPr>
      <w:r>
        <w:t xml:space="preserve">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момента введения его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w:t>
      </w:r>
      <w:r>
        <w:lastRenderedPageBreak/>
        <w:t>помещения не должен превышать 7 лет с момента введения его в эксплуатацию.</w:t>
      </w:r>
    </w:p>
    <w:p w:rsidR="00B5113C" w:rsidRDefault="00B5113C">
      <w:pPr>
        <w:pStyle w:val="ConsPlusNormal"/>
        <w:spacing w:before="220"/>
        <w:ind w:firstLine="540"/>
        <w:jc w:val="both"/>
      </w:pPr>
      <w:r>
        <w:t>Объект индивидуального жилищного строительства, на который осуществляется предоставление субсидии в соответствии с настоящим порядком, должен находиться на земельном участке, относящемся к зонам жилой застройки, за исключением садовых, огородных и дачных участков, на территории традиционного проживания коренных малочисленных народов Севера, проживающих на территории автономного округа, по месту жительства гражданина.</w:t>
      </w:r>
    </w:p>
    <w:p w:rsidR="00B5113C" w:rsidRDefault="00B5113C">
      <w:pPr>
        <w:pStyle w:val="ConsPlusNormal"/>
        <w:spacing w:before="220"/>
        <w:ind w:firstLine="540"/>
        <w:jc w:val="both"/>
      </w:pPr>
      <w:r>
        <w:t>22. Расчет размера субсидии производится на дату принятия решения о предоставлении субсидии.</w:t>
      </w:r>
    </w:p>
    <w:p w:rsidR="00B5113C" w:rsidRDefault="00B5113C">
      <w:pPr>
        <w:pStyle w:val="ConsPlusNormal"/>
        <w:spacing w:before="220"/>
        <w:ind w:firstLine="540"/>
        <w:jc w:val="both"/>
      </w:pPr>
      <w:r>
        <w:t>Расходы по оформлению жилья в собственность несет гражданин, получивший субсидию, за счет собственных средств.</w:t>
      </w:r>
    </w:p>
    <w:p w:rsidR="00B5113C" w:rsidRDefault="00B5113C">
      <w:pPr>
        <w:pStyle w:val="ConsPlusNormal"/>
        <w:spacing w:before="220"/>
        <w:ind w:firstLine="540"/>
        <w:jc w:val="both"/>
      </w:pPr>
      <w:r>
        <w:t>Риск убытков несет получатель субсидии в соответствии с действующим гражданским законодательством Российской Федерации.</w:t>
      </w:r>
    </w:p>
    <w:p w:rsidR="00B5113C" w:rsidRDefault="00B5113C">
      <w:pPr>
        <w:pStyle w:val="ConsPlusNormal"/>
        <w:spacing w:before="220"/>
        <w:ind w:firstLine="540"/>
        <w:jc w:val="both"/>
      </w:pPr>
      <w:r>
        <w:t>Получатель субсидии также несет ответственность за ее использование по целевому назначению. В случае использования субсидии не по целевому назначению уполномоченная организация взыскивает с гражданина предоставленные ему денежные средства бюджета автономного округа в форме субсидии в соответствии с действующим законодательством.</w:t>
      </w:r>
    </w:p>
    <w:p w:rsidR="00B5113C" w:rsidRDefault="00B5113C">
      <w:pPr>
        <w:pStyle w:val="ConsPlusNormal"/>
        <w:spacing w:before="220"/>
        <w:ind w:firstLine="540"/>
        <w:jc w:val="both"/>
      </w:pPr>
      <w:r>
        <w:t xml:space="preserve">23. Решение о предоставлении субсидии (отказе в предоставлении субсидии) принимается уполномоченной организацией в течение 20 календарных дней с даты получения заявления от гражданина и (или) сведений и документов, полученных от органов государственной власти, органов местного самоуправления в порядке межведомственного взаимодействия, указанных в </w:t>
      </w:r>
      <w:hyperlink w:anchor="P6532" w:history="1">
        <w:r>
          <w:rPr>
            <w:color w:val="0000FF"/>
          </w:rPr>
          <w:t>пункте 15</w:t>
        </w:r>
      </w:hyperlink>
      <w:r>
        <w:t xml:space="preserve"> порядка.</w:t>
      </w:r>
    </w:p>
    <w:p w:rsidR="00B5113C" w:rsidRDefault="00B5113C">
      <w:pPr>
        <w:pStyle w:val="ConsPlusNormal"/>
        <w:spacing w:before="220"/>
        <w:ind w:firstLine="540"/>
        <w:jc w:val="both"/>
      </w:pPr>
      <w:r>
        <w:t>Об отказе в предоставлении субсидии гражданин уведомляется уполномоченной организацией в течение 5 рабочих дней с даты принятия соответствующего решения с указанием основания отказа.</w:t>
      </w:r>
    </w:p>
    <w:p w:rsidR="00B5113C" w:rsidRDefault="00B5113C">
      <w:pPr>
        <w:pStyle w:val="ConsPlusNormal"/>
        <w:spacing w:before="220"/>
        <w:ind w:firstLine="540"/>
        <w:jc w:val="both"/>
      </w:pPr>
      <w:bookmarkStart w:id="295" w:name="P6593"/>
      <w:bookmarkEnd w:id="295"/>
      <w:r>
        <w:t>24. Основаниями для отказа в предоставлении субсидии являются:</w:t>
      </w:r>
    </w:p>
    <w:p w:rsidR="00B5113C" w:rsidRDefault="00B5113C">
      <w:pPr>
        <w:pStyle w:val="ConsPlusNormal"/>
        <w:spacing w:before="220"/>
        <w:ind w:firstLine="540"/>
        <w:jc w:val="both"/>
      </w:pPr>
      <w:r>
        <w:t>1) утрата оснований для участия в мероприятии;</w:t>
      </w:r>
    </w:p>
    <w:p w:rsidR="00B5113C" w:rsidRDefault="00B5113C">
      <w:pPr>
        <w:pStyle w:val="ConsPlusNormal"/>
        <w:spacing w:before="220"/>
        <w:ind w:firstLine="540"/>
        <w:jc w:val="both"/>
      </w:pPr>
      <w:r>
        <w:t>2) письменный отказ участника от получения субсидии в текущем году;</w:t>
      </w:r>
    </w:p>
    <w:p w:rsidR="00B5113C" w:rsidRDefault="00B5113C">
      <w:pPr>
        <w:pStyle w:val="ConsPlusNormal"/>
        <w:spacing w:before="220"/>
        <w:ind w:firstLine="540"/>
        <w:jc w:val="both"/>
      </w:pPr>
      <w:r>
        <w:t xml:space="preserve">3) несоответствие приобретаемого жилого помещения требованиям, установленным </w:t>
      </w:r>
      <w:hyperlink w:anchor="P6584" w:history="1">
        <w:r>
          <w:rPr>
            <w:color w:val="0000FF"/>
          </w:rPr>
          <w:t>пунктом 21</w:t>
        </w:r>
      </w:hyperlink>
      <w:r>
        <w:t xml:space="preserve"> порядка, либо несоответствие объекта индивидуального жилищного строительства параметрам и допустимости размещения объекта индивидуального жилищного строительства;</w:t>
      </w:r>
    </w:p>
    <w:p w:rsidR="00B5113C" w:rsidRDefault="00B5113C">
      <w:pPr>
        <w:pStyle w:val="ConsPlusNormal"/>
        <w:spacing w:before="220"/>
        <w:ind w:firstLine="540"/>
        <w:jc w:val="both"/>
      </w:pPr>
      <w:r>
        <w:t xml:space="preserve">4) непредставление документов, предусмотренных </w:t>
      </w:r>
      <w:hyperlink w:anchor="P6532" w:history="1">
        <w:r>
          <w:rPr>
            <w:color w:val="0000FF"/>
          </w:rPr>
          <w:t>пунктом 15</w:t>
        </w:r>
      </w:hyperlink>
      <w:r>
        <w:t xml:space="preserve"> порядка.</w:t>
      </w:r>
    </w:p>
    <w:p w:rsidR="00B5113C" w:rsidRDefault="00B5113C">
      <w:pPr>
        <w:pStyle w:val="ConsPlusNormal"/>
        <w:spacing w:before="220"/>
        <w:ind w:firstLine="540"/>
        <w:jc w:val="both"/>
      </w:pPr>
      <w:r>
        <w:t>Решение об отказе в предоставлении субсидии выдается или направляется гражданину, состоящему на учете для получения субсидии, не позднее чем через 5 рабочих дней со дня принятия такого решения.</w:t>
      </w:r>
    </w:p>
    <w:p w:rsidR="00B5113C" w:rsidRDefault="00B5113C">
      <w:pPr>
        <w:pStyle w:val="ConsPlusNormal"/>
        <w:spacing w:before="220"/>
        <w:ind w:firstLine="540"/>
        <w:jc w:val="both"/>
      </w:pPr>
      <w:r>
        <w:t>Решение об отказе в предоставлении субсидии, является основанием для снятия с учета и исключения из списка участников.</w:t>
      </w:r>
    </w:p>
    <w:p w:rsidR="00B5113C" w:rsidRDefault="00B5113C">
      <w:pPr>
        <w:pStyle w:val="ConsPlusNormal"/>
        <w:spacing w:before="220"/>
        <w:ind w:firstLine="540"/>
        <w:jc w:val="both"/>
      </w:pPr>
      <w:r>
        <w:t>25. Предоставление субсидий за счет средств бюджета автономного округа производится в пределах средств, утвержденных на эти цели государственной программой на соответствующий финансовый год.</w:t>
      </w:r>
    </w:p>
    <w:p w:rsidR="00B5113C" w:rsidRDefault="00B5113C">
      <w:pPr>
        <w:pStyle w:val="ConsPlusNormal"/>
        <w:spacing w:before="220"/>
        <w:ind w:firstLine="540"/>
        <w:jc w:val="both"/>
      </w:pPr>
      <w:r>
        <w:t xml:space="preserve">Распределение средств бюджета автономного округа на выплату субсидии между категориями граждан, установленными </w:t>
      </w:r>
      <w:hyperlink w:anchor="P6472" w:history="1">
        <w:r>
          <w:rPr>
            <w:color w:val="0000FF"/>
          </w:rPr>
          <w:t>пунктом 1</w:t>
        </w:r>
      </w:hyperlink>
      <w:r>
        <w:t xml:space="preserve"> настоящего порядка, осуществляется </w:t>
      </w:r>
      <w:r>
        <w:lastRenderedPageBreak/>
        <w:t>пропорционально количеству таких граждан, включенных в список участников, и должно предусматривать возможность предоставления не менее 1 субсидии по категории.</w:t>
      </w:r>
    </w:p>
    <w:p w:rsidR="00B5113C" w:rsidRDefault="00B5113C">
      <w:pPr>
        <w:pStyle w:val="ConsPlusNormal"/>
        <w:spacing w:before="220"/>
        <w:ind w:firstLine="540"/>
        <w:jc w:val="both"/>
      </w:pPr>
      <w:r>
        <w:t>Обязательства по предоставлению субсидий в соответствии с настоящим порядком действуют только в отношении участников, получивших уведомления о возможности получения субсидии в текущем году.</w:t>
      </w:r>
    </w:p>
    <w:p w:rsidR="00B5113C" w:rsidRDefault="00B5113C">
      <w:pPr>
        <w:pStyle w:val="ConsPlusNormal"/>
        <w:spacing w:before="220"/>
        <w:ind w:firstLine="540"/>
        <w:jc w:val="both"/>
      </w:pPr>
      <w:r>
        <w:t>26. Обработка персональных данных заявителя и членов его семьи, в том числе на запрос документов, предусмотренных настоящим порядком, осуществляется с его согласия и согласия совершеннолетних членов семьи.</w:t>
      </w:r>
    </w:p>
    <w:p w:rsidR="00B5113C" w:rsidRDefault="00B5113C">
      <w:pPr>
        <w:pStyle w:val="ConsPlusNormal"/>
        <w:spacing w:before="220"/>
        <w:ind w:firstLine="540"/>
        <w:jc w:val="both"/>
      </w:pPr>
      <w:r>
        <w:t>27. Целевым подтверждением использования участником мероприятия субсидии является государственная регистрация его права собственности на приобретенное (построенное) жилое помещение. Допускается оформление приобретенного жилого помещения в собственность одного из супругов или обоих супругов. При этом участник мероприятия представляет нотариально заверенное обязательство переоформить приобретенное с использованием субсидии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w:t>
      </w:r>
    </w:p>
    <w:p w:rsidR="00B5113C" w:rsidRDefault="00B5113C">
      <w:pPr>
        <w:pStyle w:val="ConsPlusNormal"/>
        <w:spacing w:before="220"/>
        <w:ind w:firstLine="540"/>
        <w:jc w:val="both"/>
      </w:pPr>
      <w:r>
        <w:t>Участник мероприятия обязан совершить действия, направленные на государственную регистрацию его права собственности на приобретенное (построенное) жилое помещение, в следующие сроки:</w:t>
      </w:r>
    </w:p>
    <w:p w:rsidR="00B5113C" w:rsidRDefault="00B5113C">
      <w:pPr>
        <w:pStyle w:val="ConsPlusNormal"/>
        <w:spacing w:before="220"/>
        <w:ind w:firstLine="540"/>
        <w:jc w:val="both"/>
      </w:pPr>
      <w:r>
        <w:t>в случае приобретения жилого помещения по договору купли-продажи - не позднее 2 месяцев с даты предоставления субсидии;</w:t>
      </w:r>
    </w:p>
    <w:p w:rsidR="00B5113C" w:rsidRDefault="00B5113C">
      <w:pPr>
        <w:pStyle w:val="ConsPlusNormal"/>
        <w:spacing w:before="220"/>
        <w:ind w:firstLine="540"/>
        <w:jc w:val="both"/>
      </w:pPr>
      <w:r>
        <w:t>в случаях участия в долевом строительстве и строительстве объекта индивидуального жилищного строительства - не позднее 2 лет с даты предоставления субсидии;</w:t>
      </w:r>
    </w:p>
    <w:p w:rsidR="00B5113C" w:rsidRDefault="00B5113C">
      <w:pPr>
        <w:pStyle w:val="ConsPlusNormal"/>
        <w:spacing w:before="220"/>
        <w:ind w:firstLine="540"/>
        <w:jc w:val="both"/>
      </w:pPr>
      <w:r>
        <w:t>Уполномоченный орган для подтверждения целевого использования участником мероприятия субсидии в течение 10 рабочих дней по истечении сроков, установленных настоящим пунктом для государственной регистрации права собственности, запрашивает у органа, осуществляющего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rsidR="00B5113C" w:rsidRDefault="00B5113C">
      <w:pPr>
        <w:pStyle w:val="ConsPlusNormal"/>
        <w:spacing w:before="220"/>
        <w:ind w:firstLine="540"/>
        <w:jc w:val="both"/>
      </w:pPr>
      <w:r>
        <w:t>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установленные настоящим пунктом сроки по не зависящим от него причинам, указанные сроки продлеваются уполномоченным органом на срок устранения таких причин, на основании письменного заявления участника мероприятия.</w:t>
      </w:r>
    </w:p>
    <w:p w:rsidR="00B5113C" w:rsidRDefault="00B5113C">
      <w:pPr>
        <w:pStyle w:val="ConsPlusNormal"/>
        <w:spacing w:before="220"/>
        <w:ind w:firstLine="540"/>
        <w:jc w:val="both"/>
      </w:pPr>
      <w:r>
        <w:t>В случае нецелевого использования субсидии уполномоченный орган взыскивает полученные участником мероприятия средства в соответствии с действующим законодательством Российской Федерации.</w:t>
      </w: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right"/>
        <w:outlineLvl w:val="0"/>
      </w:pPr>
      <w:r>
        <w:t>Приложение 19</w:t>
      </w:r>
    </w:p>
    <w:p w:rsidR="00B5113C" w:rsidRDefault="00B5113C">
      <w:pPr>
        <w:pStyle w:val="ConsPlusNormal"/>
        <w:jc w:val="right"/>
      </w:pPr>
      <w:r>
        <w:t>к постановлению</w:t>
      </w:r>
    </w:p>
    <w:p w:rsidR="00B5113C" w:rsidRDefault="00B5113C">
      <w:pPr>
        <w:pStyle w:val="ConsPlusNormal"/>
        <w:jc w:val="right"/>
      </w:pPr>
      <w:r>
        <w:t>Правительства Ханты-Мансийского</w:t>
      </w:r>
    </w:p>
    <w:p w:rsidR="00B5113C" w:rsidRDefault="00B5113C">
      <w:pPr>
        <w:pStyle w:val="ConsPlusNormal"/>
        <w:jc w:val="right"/>
      </w:pPr>
      <w:r>
        <w:t>автономного округа - Югры</w:t>
      </w:r>
    </w:p>
    <w:p w:rsidR="00B5113C" w:rsidRDefault="00B5113C">
      <w:pPr>
        <w:pStyle w:val="ConsPlusNormal"/>
        <w:jc w:val="right"/>
      </w:pPr>
      <w:r>
        <w:t>от 5 октября 2018 года N 346-п</w:t>
      </w:r>
    </w:p>
    <w:p w:rsidR="00B5113C" w:rsidRDefault="00B5113C">
      <w:pPr>
        <w:pStyle w:val="ConsPlusNormal"/>
        <w:jc w:val="both"/>
      </w:pPr>
    </w:p>
    <w:p w:rsidR="00B5113C" w:rsidRDefault="00B5113C">
      <w:pPr>
        <w:pStyle w:val="ConsPlusTitle"/>
        <w:jc w:val="center"/>
      </w:pPr>
      <w:bookmarkStart w:id="296" w:name="P6622"/>
      <w:bookmarkEnd w:id="296"/>
      <w:r>
        <w:t>ПОРЯДОК</w:t>
      </w:r>
    </w:p>
    <w:p w:rsidR="00B5113C" w:rsidRDefault="00B5113C">
      <w:pPr>
        <w:pStyle w:val="ConsPlusTitle"/>
        <w:jc w:val="center"/>
      </w:pPr>
      <w:r>
        <w:t>РЕАЛИЗАЦИИ МЕРОПРИЯТИЯ "ПРЕДОСТАВЛЕНИЕ СОЦИАЛЬНОЙ ВЫПЛАТЫ</w:t>
      </w:r>
    </w:p>
    <w:p w:rsidR="00B5113C" w:rsidRDefault="00B5113C">
      <w:pPr>
        <w:pStyle w:val="ConsPlusTitle"/>
        <w:jc w:val="center"/>
      </w:pPr>
      <w:r>
        <w:t>(ДОПЛАТЫ) ИЗ БЮДЖЕТА ХАНТЫ-МАНСИЙСКОГО АВТОНОМНОГО ОКРУГА -</w:t>
      </w:r>
    </w:p>
    <w:p w:rsidR="00B5113C" w:rsidRDefault="00B5113C">
      <w:pPr>
        <w:pStyle w:val="ConsPlusTitle"/>
        <w:jc w:val="center"/>
      </w:pPr>
      <w:r>
        <w:t>ЮГРЫ К НАКОПЛЕНИЯМ ГРАЖДАН (СЕМЬЯМ) ПО НАКОПИТЕЛЬНОМУ ВКЛАДУ</w:t>
      </w:r>
    </w:p>
    <w:p w:rsidR="00B5113C" w:rsidRDefault="00B5113C">
      <w:pPr>
        <w:pStyle w:val="ConsPlusTitle"/>
        <w:jc w:val="center"/>
      </w:pPr>
      <w:r>
        <w:t>НА СЧЕТАХ, ОТКРЫТЫХ В БАНКЕ В ЦЕЛЯХ ПРИОБРЕТЕНИЯ</w:t>
      </w:r>
    </w:p>
    <w:p w:rsidR="00B5113C" w:rsidRDefault="00B5113C">
      <w:pPr>
        <w:pStyle w:val="ConsPlusTitle"/>
        <w:jc w:val="center"/>
      </w:pPr>
      <w:r>
        <w:t>(СТРОИТЕЛЬСТВА) ЖИЛОГО ПОМЕЩЕНИЯ" (ДАЛЕЕ - ПОРЯДОК)</w:t>
      </w:r>
    </w:p>
    <w:p w:rsidR="00B5113C" w:rsidRDefault="00B51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13C">
        <w:trPr>
          <w:jc w:val="center"/>
        </w:trPr>
        <w:tc>
          <w:tcPr>
            <w:tcW w:w="9294" w:type="dxa"/>
            <w:tcBorders>
              <w:top w:val="nil"/>
              <w:left w:val="single" w:sz="24" w:space="0" w:color="CED3F1"/>
              <w:bottom w:val="nil"/>
              <w:right w:val="single" w:sz="24" w:space="0" w:color="F4F3F8"/>
            </w:tcBorders>
            <w:shd w:val="clear" w:color="auto" w:fill="F4F3F8"/>
          </w:tcPr>
          <w:p w:rsidR="00B5113C" w:rsidRDefault="00B5113C">
            <w:pPr>
              <w:pStyle w:val="ConsPlusNormal"/>
              <w:jc w:val="center"/>
            </w:pPr>
            <w:r>
              <w:rPr>
                <w:color w:val="392C69"/>
              </w:rPr>
              <w:t>Список изменяющих документов</w:t>
            </w:r>
          </w:p>
          <w:p w:rsidR="00B5113C" w:rsidRDefault="00B5113C">
            <w:pPr>
              <w:pStyle w:val="ConsPlusNormal"/>
              <w:jc w:val="center"/>
            </w:pPr>
            <w:r>
              <w:rPr>
                <w:color w:val="392C69"/>
              </w:rPr>
              <w:t xml:space="preserve">(введен </w:t>
            </w:r>
            <w:hyperlink r:id="rId473" w:history="1">
              <w:r>
                <w:rPr>
                  <w:color w:val="0000FF"/>
                </w:rPr>
                <w:t>постановлением</w:t>
              </w:r>
            </w:hyperlink>
            <w:r>
              <w:rPr>
                <w:color w:val="392C69"/>
              </w:rPr>
              <w:t xml:space="preserve"> Правительства ХМАО - Югры от 01.02.2019 N 20-п)</w:t>
            </w:r>
          </w:p>
        </w:tc>
      </w:tr>
    </w:tbl>
    <w:p w:rsidR="00B5113C" w:rsidRDefault="00B5113C">
      <w:pPr>
        <w:pStyle w:val="ConsPlusNormal"/>
        <w:jc w:val="both"/>
      </w:pPr>
    </w:p>
    <w:p w:rsidR="00B5113C" w:rsidRDefault="00B5113C">
      <w:pPr>
        <w:pStyle w:val="ConsPlusNormal"/>
        <w:ind w:firstLine="540"/>
        <w:jc w:val="both"/>
      </w:pPr>
      <w:r>
        <w:t>1. Порядок устанавливает правила осуществления меры государственной поддержки в форме социальной выплаты (доплаты) гражданам, нуждающимся в улучшении жилищных условий, открывшим вклады (счета) в кредитных организациях с целью накопления денежных средств в целях приобретения (строительства) жилого помещения, заключившим до 31 декабря 2017 года договоры социальной выплаты с уполномоченной организацией на срок действия договора вклада, постоянно проживающим на территории автономного округа в течение 15 лет совокупно, включая период накопления денежных средств на счете в банке.</w:t>
      </w:r>
    </w:p>
    <w:p w:rsidR="00B5113C" w:rsidRDefault="00B5113C">
      <w:pPr>
        <w:pStyle w:val="ConsPlusNormal"/>
        <w:spacing w:before="220"/>
        <w:ind w:firstLine="540"/>
        <w:jc w:val="both"/>
      </w:pPr>
      <w:r>
        <w:t>2. Для целей порядка используются следующие основные термины и понятия:</w:t>
      </w:r>
    </w:p>
    <w:p w:rsidR="00B5113C" w:rsidRDefault="00B5113C">
      <w:pPr>
        <w:pStyle w:val="ConsPlusNormal"/>
        <w:spacing w:before="220"/>
        <w:ind w:firstLine="540"/>
        <w:jc w:val="both"/>
      </w:pPr>
      <w:r>
        <w:t>участник мероприятия - совершеннолетний гражданин Российской Федерации, открывший вклад (счет) в кредитной организации с целью накопления денежных средств в целях приобретения (строительства) жилого помещения, заключивший договор социальной выплаты с уполномоченной организацией на срок действия договора вклада;</w:t>
      </w:r>
    </w:p>
    <w:p w:rsidR="00B5113C" w:rsidRDefault="00B5113C">
      <w:pPr>
        <w:pStyle w:val="ConsPlusNormal"/>
        <w:spacing w:before="220"/>
        <w:ind w:firstLine="540"/>
        <w:jc w:val="both"/>
      </w:pPr>
      <w:r>
        <w:t>уполномоченная организация - государственное учреждение или иная организация, привлекаемая на конкурсной основе, для реализации мероприятия.</w:t>
      </w:r>
    </w:p>
    <w:p w:rsidR="00B5113C" w:rsidRDefault="00B5113C">
      <w:pPr>
        <w:pStyle w:val="ConsPlusNormal"/>
        <w:spacing w:before="220"/>
        <w:ind w:firstLine="540"/>
        <w:jc w:val="both"/>
      </w:pPr>
      <w:r>
        <w:t>3. Участие в мероприятии добровольное.</w:t>
      </w:r>
    </w:p>
    <w:p w:rsidR="00B5113C" w:rsidRDefault="00B5113C">
      <w:pPr>
        <w:pStyle w:val="ConsPlusNormal"/>
        <w:spacing w:before="220"/>
        <w:ind w:firstLine="540"/>
        <w:jc w:val="both"/>
      </w:pPr>
      <w:r>
        <w:t>Участник мероприятия обязан соблюдать требования и выполнять обязательства, установленные порядком.</w:t>
      </w:r>
    </w:p>
    <w:p w:rsidR="00B5113C" w:rsidRDefault="00B5113C">
      <w:pPr>
        <w:pStyle w:val="ConsPlusNormal"/>
        <w:spacing w:before="220"/>
        <w:ind w:firstLine="540"/>
        <w:jc w:val="both"/>
      </w:pPr>
      <w:r>
        <w:t>4. Государственная поддержка в соответствии с порядком осуществляется в виде социальной выплаты (доплаты) из бюджета Ханты-Мансийского автономного округа - Югры (далее - автономный округ) к накоплениям граждан (семьям) по накопительному вкладу на счетах, открытых в банке в целях приобретения (строительства) жилого помещения и заключенному договору социальной выплаты с уполномоченной организацией на срок действия договора вклада.</w:t>
      </w:r>
    </w:p>
    <w:p w:rsidR="00B5113C" w:rsidRDefault="00B5113C">
      <w:pPr>
        <w:pStyle w:val="ConsPlusNormal"/>
        <w:spacing w:before="220"/>
        <w:ind w:firstLine="540"/>
        <w:jc w:val="both"/>
      </w:pPr>
      <w:r>
        <w:t>5. Граждане осуществляют накопление средств на первоначальный взнос для приобретения (строительства) жилого помещения в течение фиксированного срока, равного годам, от 1 до 6 лет на целевых счетах, открытых в банках.</w:t>
      </w:r>
    </w:p>
    <w:p w:rsidR="00B5113C" w:rsidRDefault="00B5113C">
      <w:pPr>
        <w:pStyle w:val="ConsPlusNormal"/>
        <w:spacing w:before="220"/>
        <w:ind w:firstLine="540"/>
        <w:jc w:val="both"/>
      </w:pPr>
      <w:r>
        <w:t>В течение срока действия договора накопительного вклада ежемесячно формируются бюджетные обязательства автономного округа по предоставлению социальной выплаты (доплаты) в размере 50 процентов от суммы внесенных гражданином на вклад денежных средств за календарный месяц в соответствии с договором вклада, но не свыше предельного размера социальной выплаты за календарный месяц, равного 12 500 рублей.</w:t>
      </w:r>
    </w:p>
    <w:p w:rsidR="00B5113C" w:rsidRDefault="00B5113C">
      <w:pPr>
        <w:pStyle w:val="ConsPlusNormal"/>
        <w:spacing w:before="220"/>
        <w:ind w:firstLine="540"/>
        <w:jc w:val="both"/>
      </w:pPr>
      <w:r>
        <w:t>Предельный совокупный размер социальной выплаты за период накопления не может превышать 450 000 рублей.</w:t>
      </w:r>
    </w:p>
    <w:p w:rsidR="00B5113C" w:rsidRDefault="00B5113C">
      <w:pPr>
        <w:pStyle w:val="ConsPlusNormal"/>
        <w:spacing w:before="220"/>
        <w:ind w:firstLine="540"/>
        <w:jc w:val="both"/>
      </w:pPr>
      <w:r>
        <w:t xml:space="preserve">При этом минимальный взнос гражданина в целях начисления социальной выплаты (доплаты) должен составлять не менее 6 250 рублей в месяц. Максимальный ежемесячный взнос </w:t>
      </w:r>
      <w:r>
        <w:lastRenderedPageBreak/>
        <w:t>участника не ограничен.</w:t>
      </w:r>
    </w:p>
    <w:p w:rsidR="00B5113C" w:rsidRDefault="00B5113C">
      <w:pPr>
        <w:pStyle w:val="ConsPlusNormal"/>
        <w:spacing w:before="220"/>
        <w:ind w:firstLine="540"/>
        <w:jc w:val="both"/>
      </w:pPr>
      <w:r>
        <w:t>6. Граждане вправе расторгнуть договор накопительного вклада и договор социальной выплаты до истечения его срока, но не ранее чем через один год периода накоплений.</w:t>
      </w:r>
    </w:p>
    <w:p w:rsidR="00B5113C" w:rsidRDefault="00B5113C">
      <w:pPr>
        <w:pStyle w:val="ConsPlusNormal"/>
        <w:spacing w:before="220"/>
        <w:ind w:firstLine="540"/>
        <w:jc w:val="both"/>
      </w:pPr>
      <w:r>
        <w:t>Гражданин должен уведомить уполномоченную организацию о намерении досрочного расторжения договора социальной выплаты и направлении средств на приобретение жилого помещения за 20 дней до даты расторжения договора.</w:t>
      </w:r>
    </w:p>
    <w:p w:rsidR="00B5113C" w:rsidRDefault="00B5113C">
      <w:pPr>
        <w:pStyle w:val="ConsPlusNormal"/>
        <w:spacing w:before="220"/>
        <w:ind w:firstLine="540"/>
        <w:jc w:val="both"/>
      </w:pPr>
      <w:r>
        <w:t>Предоставление социальной выплаты при досрочном расторжении договора накопительного вклада в текущем году осуществляется в пределах утвержденных лимитов бюджетных ассигнований на мероприятие в текущем году при достаточности средств бюджета автономного округа, предусмотренных на перечисления социальных выплат по договорам социальной выплаты, срок действия которых истек либо истекает в текущем году.</w:t>
      </w:r>
    </w:p>
    <w:p w:rsidR="00B5113C" w:rsidRDefault="00B5113C">
      <w:pPr>
        <w:pStyle w:val="ConsPlusNormal"/>
        <w:spacing w:before="220"/>
        <w:ind w:firstLine="540"/>
        <w:jc w:val="both"/>
      </w:pPr>
      <w:r>
        <w:t>7. Социальная выплата (доплата) предоставляется гражданам однократно, единовременно и только по одному договору вклада за период со дня (с месяца) заключения договора вклада.</w:t>
      </w:r>
    </w:p>
    <w:p w:rsidR="00B5113C" w:rsidRDefault="00B5113C">
      <w:pPr>
        <w:pStyle w:val="ConsPlusNormal"/>
        <w:spacing w:before="220"/>
        <w:ind w:firstLine="540"/>
        <w:jc w:val="both"/>
      </w:pPr>
      <w:r>
        <w:t>Социальная выплата (доплата) предоставляется в пределах сформированных обязательств на оплату сделки по приобретению жилого помещения путем перечисления денежных средств на счет продавца (застройщика) жилого помещения.</w:t>
      </w:r>
    </w:p>
    <w:p w:rsidR="00B5113C" w:rsidRDefault="00B5113C">
      <w:pPr>
        <w:pStyle w:val="ConsPlusNormal"/>
        <w:spacing w:before="220"/>
        <w:ind w:firstLine="540"/>
        <w:jc w:val="both"/>
      </w:pPr>
      <w:r>
        <w:t>8. После окончания договора накопительного вклада сумма накопленных средств с учетом депозитных процентов и социальной выплаты направляется на:</w:t>
      </w:r>
    </w:p>
    <w:p w:rsidR="00B5113C" w:rsidRDefault="00B5113C">
      <w:pPr>
        <w:pStyle w:val="ConsPlusNormal"/>
        <w:spacing w:before="220"/>
        <w:ind w:firstLine="540"/>
        <w:jc w:val="both"/>
      </w:pPr>
      <w:r>
        <w:t>оплату договора участия в долевом строительстве на территории автономного округа;</w:t>
      </w:r>
    </w:p>
    <w:p w:rsidR="00B5113C" w:rsidRDefault="00B5113C">
      <w:pPr>
        <w:pStyle w:val="ConsPlusNormal"/>
        <w:spacing w:before="220"/>
        <w:ind w:firstLine="540"/>
        <w:jc w:val="both"/>
      </w:pPr>
      <w:r>
        <w:t>оплату договора купли-продажи жилого помещения на территории автономного округа.</w:t>
      </w:r>
    </w:p>
    <w:p w:rsidR="00B5113C" w:rsidRDefault="00B5113C">
      <w:pPr>
        <w:pStyle w:val="ConsPlusNormal"/>
        <w:spacing w:before="220"/>
        <w:ind w:firstLine="540"/>
        <w:jc w:val="both"/>
      </w:pPr>
      <w:bookmarkStart w:id="297" w:name="P6650"/>
      <w:bookmarkEnd w:id="297"/>
      <w:r>
        <w:t>9. Участники мероприятия после окончания договора накопительного вклада должны приобрести жилое помещение (одно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 м на одного члена семьи.</w:t>
      </w:r>
    </w:p>
    <w:p w:rsidR="00B5113C" w:rsidRDefault="00B5113C">
      <w:pPr>
        <w:pStyle w:val="ConsPlusNormal"/>
        <w:spacing w:before="220"/>
        <w:ind w:firstLine="540"/>
        <w:jc w:val="both"/>
      </w:pPr>
      <w:r>
        <w:t>В соответствии с мероприятием 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момента введения его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помещения не должен превышать 7 лет с момента введения его в эксплуатацию.</w:t>
      </w:r>
    </w:p>
    <w:p w:rsidR="00B5113C" w:rsidRDefault="00B5113C">
      <w:pPr>
        <w:pStyle w:val="ConsPlusNormal"/>
        <w:spacing w:before="220"/>
        <w:ind w:firstLine="540"/>
        <w:jc w:val="both"/>
      </w:pPr>
      <w:r>
        <w:t>10. Расчет социальной выплаты осуществляется уполномоченной организацией на основании договора социальной выплаты и ежемесячной информации, предоставляемой банком, осуществляющим хранение накоплений участников мероприятия в соответствии с заключенным соглашением между банком и уполномоченной организацией об обмене информацией о накопительных вкладах физических лиц - получателей социальных выплат, открывших вклады (счета) в кредитных организациях с целью накопления денежных средств для улучшения жилищных условий.</w:t>
      </w:r>
    </w:p>
    <w:p w:rsidR="00B5113C" w:rsidRDefault="00B5113C">
      <w:pPr>
        <w:pStyle w:val="ConsPlusNormal"/>
        <w:spacing w:before="220"/>
        <w:ind w:firstLine="540"/>
        <w:jc w:val="both"/>
      </w:pPr>
      <w:r>
        <w:t xml:space="preserve">11. Социальная выплата выплачивается участнику мероприятия уполномоченной организацией в течение 10 рабочих дней со дня предоставления участником мероприятия документов, указанных в </w:t>
      </w:r>
      <w:hyperlink w:anchor="P6655" w:history="1">
        <w:r>
          <w:rPr>
            <w:color w:val="0000FF"/>
          </w:rPr>
          <w:t>пункте 12</w:t>
        </w:r>
      </w:hyperlink>
      <w:r>
        <w:t xml:space="preserve"> порядка.</w:t>
      </w:r>
    </w:p>
    <w:p w:rsidR="00B5113C" w:rsidRDefault="00B5113C">
      <w:pPr>
        <w:pStyle w:val="ConsPlusNormal"/>
        <w:spacing w:before="220"/>
        <w:ind w:firstLine="540"/>
        <w:jc w:val="both"/>
      </w:pPr>
      <w:r>
        <w:t>Право на получение социальной выплаты сохраняется за участником мероприятия в течение 6 месяцев со дня окончания срока действия договора накопительного вклада.</w:t>
      </w:r>
    </w:p>
    <w:p w:rsidR="00B5113C" w:rsidRDefault="00B5113C">
      <w:pPr>
        <w:pStyle w:val="ConsPlusNormal"/>
        <w:spacing w:before="220"/>
        <w:ind w:firstLine="540"/>
        <w:jc w:val="both"/>
      </w:pPr>
      <w:bookmarkStart w:id="298" w:name="P6655"/>
      <w:bookmarkEnd w:id="298"/>
      <w:r>
        <w:lastRenderedPageBreak/>
        <w:t>12. Для получения социальной выплаты участник мероприятия предоставляет в уполномоченную организацию договор купли-продажи жилого помещения, договор участия в долевом строительстве и расписку органа, осуществляющего государственную регистрацию прав на недвижимое имущество и сделок с ним, о его приеме для государственной регистрации.</w:t>
      </w:r>
    </w:p>
    <w:p w:rsidR="00B5113C" w:rsidRDefault="00B5113C">
      <w:pPr>
        <w:pStyle w:val="ConsPlusNormal"/>
        <w:spacing w:before="220"/>
        <w:ind w:firstLine="540"/>
        <w:jc w:val="both"/>
      </w:pPr>
      <w:r>
        <w:t>13. Социальная выплата считается предоставленной участнику с момента ее перечисления на счет продавца (застройщика) жилого помещения.</w:t>
      </w:r>
    </w:p>
    <w:p w:rsidR="00B5113C" w:rsidRDefault="00B5113C">
      <w:pPr>
        <w:pStyle w:val="ConsPlusNormal"/>
        <w:spacing w:before="220"/>
        <w:ind w:firstLine="540"/>
        <w:jc w:val="both"/>
      </w:pPr>
      <w:r>
        <w:t>14. В случае смерти участника при заключенном договоре социальной выплаты один из членов семьи вправе осуществить перевод права по заключенному договору социальной выплаты на себя и других членов семьи.</w:t>
      </w:r>
    </w:p>
    <w:p w:rsidR="00B5113C" w:rsidRDefault="00B5113C">
      <w:pPr>
        <w:pStyle w:val="ConsPlusNormal"/>
        <w:spacing w:before="220"/>
        <w:ind w:firstLine="540"/>
        <w:jc w:val="both"/>
      </w:pPr>
      <w:r>
        <w:t>15. Основаниями отказа в предоставлении социальной выплаты (доплаты) являются:</w:t>
      </w:r>
    </w:p>
    <w:p w:rsidR="00B5113C" w:rsidRDefault="00B5113C">
      <w:pPr>
        <w:pStyle w:val="ConsPlusNormal"/>
        <w:spacing w:before="220"/>
        <w:ind w:firstLine="540"/>
        <w:jc w:val="both"/>
      </w:pPr>
      <w:r>
        <w:t>15.1. Письменный отказ гражданина от получения мер государственной поддержки.</w:t>
      </w:r>
    </w:p>
    <w:p w:rsidR="00B5113C" w:rsidRDefault="00B5113C">
      <w:pPr>
        <w:pStyle w:val="ConsPlusNormal"/>
        <w:spacing w:before="220"/>
        <w:ind w:firstLine="540"/>
        <w:jc w:val="both"/>
      </w:pPr>
      <w:r>
        <w:t xml:space="preserve">15.2. Непредставление документов, предусмотренных </w:t>
      </w:r>
      <w:hyperlink w:anchor="P6655" w:history="1">
        <w:r>
          <w:rPr>
            <w:color w:val="0000FF"/>
          </w:rPr>
          <w:t>пунктом 12</w:t>
        </w:r>
      </w:hyperlink>
      <w:r>
        <w:t xml:space="preserve"> порядка.</w:t>
      </w:r>
    </w:p>
    <w:p w:rsidR="00B5113C" w:rsidRDefault="00B5113C">
      <w:pPr>
        <w:pStyle w:val="ConsPlusNormal"/>
        <w:spacing w:before="220"/>
        <w:ind w:firstLine="540"/>
        <w:jc w:val="both"/>
      </w:pPr>
      <w:r>
        <w:t xml:space="preserve">15.3. Несоответствие приобретенного жилого помещения требованиям, указанным в </w:t>
      </w:r>
      <w:hyperlink w:anchor="P6650" w:history="1">
        <w:r>
          <w:rPr>
            <w:color w:val="0000FF"/>
          </w:rPr>
          <w:t>пункте 9</w:t>
        </w:r>
      </w:hyperlink>
      <w:r>
        <w:t xml:space="preserve"> порядка.</w:t>
      </w:r>
    </w:p>
    <w:p w:rsidR="00B5113C" w:rsidRDefault="00B5113C">
      <w:pPr>
        <w:pStyle w:val="ConsPlusNormal"/>
        <w:spacing w:before="220"/>
        <w:ind w:firstLine="540"/>
        <w:jc w:val="both"/>
      </w:pPr>
      <w:r>
        <w:t>15.4. Выезд из автономного округа в другой субъект Российской Федерации на постоянное место жительства.</w:t>
      </w:r>
    </w:p>
    <w:p w:rsidR="00B5113C" w:rsidRDefault="00B5113C">
      <w:pPr>
        <w:pStyle w:val="ConsPlusNormal"/>
        <w:spacing w:before="220"/>
        <w:ind w:firstLine="540"/>
        <w:jc w:val="both"/>
      </w:pPr>
      <w:r>
        <w:t>15.5. Получение гражданином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на улучшение жилищных условий (в том числе за пределами автономного округа), получения в установленном порядке гражданами, имеющими 3 и более детей, земельного участка бесплатно в собственность для строительства индивидуального жилого дома, направление средств Югорского семейного капитала на улучшение жилищных условий.</w:t>
      </w:r>
    </w:p>
    <w:p w:rsidR="00B5113C" w:rsidRDefault="00B5113C">
      <w:pPr>
        <w:pStyle w:val="ConsPlusNormal"/>
        <w:spacing w:before="220"/>
        <w:ind w:firstLine="540"/>
        <w:jc w:val="both"/>
      </w:pPr>
      <w:r>
        <w:t>16. Целевое использование гражданином социальной выплаты подтверждается государственной регистрацией его права собственности на приобретенное жилое помещение.</w:t>
      </w:r>
    </w:p>
    <w:p w:rsidR="00B5113C" w:rsidRDefault="00B5113C">
      <w:pPr>
        <w:pStyle w:val="ConsPlusNormal"/>
        <w:spacing w:before="220"/>
        <w:ind w:firstLine="540"/>
        <w:jc w:val="both"/>
      </w:pPr>
      <w:r>
        <w:t>Гражданин обязан совершить действия, направленные на государственную регистрацию права собственности на приобретенное жилое помещение, в следующие сроки:</w:t>
      </w:r>
    </w:p>
    <w:p w:rsidR="00B5113C" w:rsidRDefault="00B5113C">
      <w:pPr>
        <w:pStyle w:val="ConsPlusNormal"/>
        <w:spacing w:before="220"/>
        <w:ind w:firstLine="540"/>
        <w:jc w:val="both"/>
      </w:pPr>
      <w:r>
        <w:t>в случае приобретения жилого помещения по договору купли-продажи - не позднее 2 месяцев с даты предоставления субсидии;</w:t>
      </w:r>
    </w:p>
    <w:p w:rsidR="00B5113C" w:rsidRDefault="00B5113C">
      <w:pPr>
        <w:pStyle w:val="ConsPlusNormal"/>
        <w:spacing w:before="220"/>
        <w:ind w:firstLine="540"/>
        <w:jc w:val="both"/>
      </w:pPr>
      <w:r>
        <w:t>в случае участия в долевом строительстве - не позднее 2 лет с даты предоставления субсидии.</w:t>
      </w:r>
    </w:p>
    <w:p w:rsidR="00B5113C" w:rsidRDefault="00B5113C">
      <w:pPr>
        <w:pStyle w:val="ConsPlusNormal"/>
        <w:spacing w:before="220"/>
        <w:ind w:firstLine="540"/>
        <w:jc w:val="both"/>
      </w:pPr>
      <w:r>
        <w:t>Для подтверждения целевого использования государственной поддержки уполномоченной организацией осуществляется запрос в орган, осуществляющий регистрацию прав на недвижимое имущество и сделок с ним, о предоставлении сведений о наличии права собственности на приобретенное (построенное) жилое помещение на всех членов семьи участника мероприятия.</w:t>
      </w:r>
    </w:p>
    <w:p w:rsidR="00B5113C" w:rsidRDefault="00B5113C">
      <w:pPr>
        <w:pStyle w:val="ConsPlusNormal"/>
        <w:spacing w:before="220"/>
        <w:ind w:firstLine="540"/>
        <w:jc w:val="both"/>
      </w:pPr>
      <w:r>
        <w:t>В случае невозможности осуществления государственной регистрации права собственности гражданина на приобретенное жилое помещение в установленные настоящим пунктом сроки по не зависящим от него причинам, указанные сроки продлеваются уполномоченной организацией на срок устранения таких причин, на основании письменного заявления гражданина.</w:t>
      </w:r>
    </w:p>
    <w:p w:rsidR="00B5113C" w:rsidRDefault="00B5113C">
      <w:pPr>
        <w:pStyle w:val="ConsPlusNormal"/>
        <w:spacing w:before="220"/>
        <w:ind w:firstLine="540"/>
        <w:jc w:val="both"/>
      </w:pPr>
      <w:r>
        <w:t>17. Социальная выплата подлежит возврату в бюджет автономного округа в случаях:</w:t>
      </w:r>
    </w:p>
    <w:p w:rsidR="00B5113C" w:rsidRDefault="00B5113C">
      <w:pPr>
        <w:pStyle w:val="ConsPlusNormal"/>
        <w:spacing w:before="220"/>
        <w:ind w:firstLine="540"/>
        <w:jc w:val="both"/>
      </w:pPr>
      <w:r>
        <w:t>представления участником недостоверных сведений или документов;</w:t>
      </w:r>
    </w:p>
    <w:p w:rsidR="00B5113C" w:rsidRDefault="00B5113C">
      <w:pPr>
        <w:pStyle w:val="ConsPlusNormal"/>
        <w:spacing w:before="220"/>
        <w:ind w:firstLine="540"/>
        <w:jc w:val="both"/>
      </w:pPr>
      <w:r>
        <w:lastRenderedPageBreak/>
        <w:t>неподтверждения целевого использования социальной выплаты.</w:t>
      </w:r>
    </w:p>
    <w:p w:rsidR="00B5113C" w:rsidRDefault="00B5113C">
      <w:pPr>
        <w:pStyle w:val="ConsPlusNormal"/>
        <w:spacing w:before="220"/>
        <w:ind w:firstLine="540"/>
        <w:jc w:val="both"/>
      </w:pPr>
      <w:r>
        <w:t>При уклонении участника от добровольного возврата полученной социальной выплаты ее взыскание производится в соответствии с нормами законодательства Российской Федерации.</w:t>
      </w: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right"/>
        <w:outlineLvl w:val="0"/>
      </w:pPr>
      <w:r>
        <w:t>Приложение 20</w:t>
      </w:r>
    </w:p>
    <w:p w:rsidR="00B5113C" w:rsidRDefault="00B5113C">
      <w:pPr>
        <w:pStyle w:val="ConsPlusNormal"/>
        <w:jc w:val="right"/>
      </w:pPr>
      <w:r>
        <w:t>к постановлению</w:t>
      </w:r>
    </w:p>
    <w:p w:rsidR="00B5113C" w:rsidRDefault="00B5113C">
      <w:pPr>
        <w:pStyle w:val="ConsPlusNormal"/>
        <w:jc w:val="right"/>
      </w:pPr>
      <w:r>
        <w:t>Правительства Ханты-Мансийского</w:t>
      </w:r>
    </w:p>
    <w:p w:rsidR="00B5113C" w:rsidRDefault="00B5113C">
      <w:pPr>
        <w:pStyle w:val="ConsPlusNormal"/>
        <w:jc w:val="right"/>
      </w:pPr>
      <w:r>
        <w:t>автономного округа - Югры</w:t>
      </w:r>
    </w:p>
    <w:p w:rsidR="00B5113C" w:rsidRDefault="00B5113C">
      <w:pPr>
        <w:pStyle w:val="ConsPlusNormal"/>
        <w:jc w:val="right"/>
      </w:pPr>
      <w:r>
        <w:t>от 5 октября 2018 года N 346-п</w:t>
      </w:r>
    </w:p>
    <w:p w:rsidR="00B5113C" w:rsidRDefault="00B5113C">
      <w:pPr>
        <w:pStyle w:val="ConsPlusNormal"/>
        <w:jc w:val="both"/>
      </w:pPr>
    </w:p>
    <w:p w:rsidR="00B5113C" w:rsidRDefault="00B5113C">
      <w:pPr>
        <w:pStyle w:val="ConsPlusTitle"/>
        <w:jc w:val="center"/>
      </w:pPr>
      <w:bookmarkStart w:id="299" w:name="P6685"/>
      <w:bookmarkEnd w:id="299"/>
      <w:r>
        <w:t>ПОРЯДОК</w:t>
      </w:r>
    </w:p>
    <w:p w:rsidR="00B5113C" w:rsidRDefault="00B5113C">
      <w:pPr>
        <w:pStyle w:val="ConsPlusTitle"/>
        <w:jc w:val="center"/>
      </w:pPr>
      <w:r>
        <w:t>РЕАЛИЗАЦИИ МЕРОПРИЯТИЯ "ПРЕДОСТАВЛЕНИЕ КОМПЕНСАЦИИ</w:t>
      </w:r>
    </w:p>
    <w:p w:rsidR="00B5113C" w:rsidRDefault="00B5113C">
      <w:pPr>
        <w:pStyle w:val="ConsPlusTitle"/>
        <w:jc w:val="center"/>
      </w:pPr>
      <w:r>
        <w:t>ГРАЖДАНАМ, ЗАКЛЮЧИВШИМ ДО 31 ДЕКАБРЯ 2013 ГОДА ТРЕХСТОРОННИЕ</w:t>
      </w:r>
    </w:p>
    <w:p w:rsidR="00B5113C" w:rsidRDefault="00B5113C">
      <w:pPr>
        <w:pStyle w:val="ConsPlusTitle"/>
        <w:jc w:val="center"/>
      </w:pPr>
      <w:r>
        <w:t>СОГЛАШЕНИЯ" (ДАЛЕЕ - ПОРЯДОК)</w:t>
      </w:r>
    </w:p>
    <w:p w:rsidR="00B5113C" w:rsidRDefault="00B51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13C">
        <w:trPr>
          <w:jc w:val="center"/>
        </w:trPr>
        <w:tc>
          <w:tcPr>
            <w:tcW w:w="9294" w:type="dxa"/>
            <w:tcBorders>
              <w:top w:val="nil"/>
              <w:left w:val="single" w:sz="24" w:space="0" w:color="CED3F1"/>
              <w:bottom w:val="nil"/>
              <w:right w:val="single" w:sz="24" w:space="0" w:color="F4F3F8"/>
            </w:tcBorders>
            <w:shd w:val="clear" w:color="auto" w:fill="F4F3F8"/>
          </w:tcPr>
          <w:p w:rsidR="00B5113C" w:rsidRDefault="00B5113C">
            <w:pPr>
              <w:pStyle w:val="ConsPlusNormal"/>
              <w:jc w:val="center"/>
            </w:pPr>
            <w:r>
              <w:rPr>
                <w:color w:val="392C69"/>
              </w:rPr>
              <w:t>Список изменяющих документов</w:t>
            </w:r>
          </w:p>
          <w:p w:rsidR="00B5113C" w:rsidRDefault="00B5113C">
            <w:pPr>
              <w:pStyle w:val="ConsPlusNormal"/>
              <w:jc w:val="center"/>
            </w:pPr>
            <w:r>
              <w:rPr>
                <w:color w:val="392C69"/>
              </w:rPr>
              <w:t xml:space="preserve">(введен </w:t>
            </w:r>
            <w:hyperlink r:id="rId474" w:history="1">
              <w:r>
                <w:rPr>
                  <w:color w:val="0000FF"/>
                </w:rPr>
                <w:t>постановлением</w:t>
              </w:r>
            </w:hyperlink>
            <w:r>
              <w:rPr>
                <w:color w:val="392C69"/>
              </w:rPr>
              <w:t xml:space="preserve"> Правительства ХМАО - Югры от 01.02.2019 N 20-п;</w:t>
            </w:r>
          </w:p>
          <w:p w:rsidR="00B5113C" w:rsidRDefault="00B5113C">
            <w:pPr>
              <w:pStyle w:val="ConsPlusNormal"/>
              <w:jc w:val="center"/>
            </w:pPr>
            <w:r>
              <w:rPr>
                <w:color w:val="392C69"/>
              </w:rPr>
              <w:t xml:space="preserve">в ред. </w:t>
            </w:r>
            <w:hyperlink r:id="rId475" w:history="1">
              <w:r>
                <w:rPr>
                  <w:color w:val="0000FF"/>
                </w:rPr>
                <w:t>постановления</w:t>
              </w:r>
            </w:hyperlink>
            <w:r>
              <w:rPr>
                <w:color w:val="392C69"/>
              </w:rPr>
              <w:t xml:space="preserve"> Правительства ХМАО - Югры от 20.03.2020 N 82-п)</w:t>
            </w:r>
          </w:p>
        </w:tc>
      </w:tr>
    </w:tbl>
    <w:p w:rsidR="00B5113C" w:rsidRDefault="00B5113C">
      <w:pPr>
        <w:pStyle w:val="ConsPlusNormal"/>
        <w:jc w:val="both"/>
      </w:pPr>
    </w:p>
    <w:p w:rsidR="00B5113C" w:rsidRDefault="00B5113C">
      <w:pPr>
        <w:pStyle w:val="ConsPlusNormal"/>
        <w:ind w:firstLine="540"/>
        <w:jc w:val="both"/>
      </w:pPr>
      <w:r>
        <w:t>1. Порядок устанавливает правила осуществления меры государственной поддержки в форме компенсации части процентной ставки по полученным кредитам (займам), в том числе на их рефинансирование, гражданам, заключившим трехсторонние соглашения до 31 декабря 2013 года.</w:t>
      </w:r>
    </w:p>
    <w:p w:rsidR="00B5113C" w:rsidRDefault="00B5113C">
      <w:pPr>
        <w:pStyle w:val="ConsPlusNormal"/>
        <w:spacing w:before="220"/>
        <w:ind w:firstLine="540"/>
        <w:jc w:val="both"/>
      </w:pPr>
      <w:r>
        <w:t>2. Для целей Порядка используются следующие понятия:</w:t>
      </w:r>
    </w:p>
    <w:p w:rsidR="00B5113C" w:rsidRDefault="00B5113C">
      <w:pPr>
        <w:pStyle w:val="ConsPlusNormal"/>
        <w:spacing w:before="220"/>
        <w:ind w:firstLine="540"/>
        <w:jc w:val="both"/>
      </w:pPr>
      <w:r>
        <w:t>участник мероприятия - совершеннолетний гражданин Российской Федерации, получающий государственную поддержку в форме компенсации части процентной ставки за счет средств бюджета Ханты-Мансийского автономного округа - Югры (далее - автономный округ) по ипотечному жилищному кредиту, заключенному до 31 декабря 2013 года, в том числе рефинансируемому после указанной даты;</w:t>
      </w:r>
    </w:p>
    <w:p w:rsidR="00B5113C" w:rsidRDefault="00B5113C">
      <w:pPr>
        <w:pStyle w:val="ConsPlusNormal"/>
        <w:spacing w:before="220"/>
        <w:ind w:firstLine="540"/>
        <w:jc w:val="both"/>
      </w:pPr>
      <w:r>
        <w:t>уполномоченная организация - государственное учреждение или организация, привлекаемая на конкурсной основе для реализации мероприятия;</w:t>
      </w:r>
    </w:p>
    <w:p w:rsidR="00B5113C" w:rsidRDefault="00B5113C">
      <w:pPr>
        <w:pStyle w:val="ConsPlusNormal"/>
        <w:spacing w:before="220"/>
        <w:ind w:firstLine="540"/>
        <w:jc w:val="both"/>
      </w:pPr>
      <w:r>
        <w:t>реестр граждан, получивших государственную поддержку на улучшение жилищных условий, - сведения о гражданах и членах семьи, получивших государственную поддержку на улучшение жилищных условий.</w:t>
      </w:r>
    </w:p>
    <w:p w:rsidR="00B5113C" w:rsidRDefault="00B5113C">
      <w:pPr>
        <w:pStyle w:val="ConsPlusNormal"/>
        <w:jc w:val="both"/>
      </w:pPr>
      <w:r>
        <w:t xml:space="preserve">(абзац введен </w:t>
      </w:r>
      <w:hyperlink r:id="rId476" w:history="1">
        <w:r>
          <w:rPr>
            <w:color w:val="0000FF"/>
          </w:rPr>
          <w:t>постановлением</w:t>
        </w:r>
      </w:hyperlink>
      <w:r>
        <w:t xml:space="preserve"> Правительства ХМАО - Югры от 20.03.2020 N 82-п)</w:t>
      </w:r>
    </w:p>
    <w:p w:rsidR="00B5113C" w:rsidRDefault="00B5113C">
      <w:pPr>
        <w:pStyle w:val="ConsPlusNormal"/>
        <w:spacing w:before="220"/>
        <w:ind w:firstLine="540"/>
        <w:jc w:val="both"/>
      </w:pPr>
      <w:r>
        <w:t>3. Компенсация части процентной ставки предоставляется на основании заключенного трехстороннего соглашения, в случае рефинансирования ранее предоставленного кредита (займа) с компенсацией части процентной ставки на основании решения, принятого уполномоченной организацией.</w:t>
      </w:r>
    </w:p>
    <w:p w:rsidR="00B5113C" w:rsidRDefault="00B5113C">
      <w:pPr>
        <w:pStyle w:val="ConsPlusNormal"/>
        <w:spacing w:before="220"/>
        <w:ind w:firstLine="540"/>
        <w:jc w:val="both"/>
      </w:pPr>
      <w:r>
        <w:t>Компенсация части процентной ставки предоставляется в виде траншей, выплачиваемых в соответствии с графиком платежей процентов по кредитам (целевым займам), при условии документального подтверждения выполнения участником обязательств по уплате основного долга и процентов по кредитному договору (займу), предоставляемого банками, предоставившими кредитные средства, или организацией, предоставившей заем.</w:t>
      </w:r>
    </w:p>
    <w:p w:rsidR="00B5113C" w:rsidRDefault="00B5113C">
      <w:pPr>
        <w:pStyle w:val="ConsPlusNormal"/>
        <w:spacing w:before="220"/>
        <w:ind w:firstLine="540"/>
        <w:jc w:val="both"/>
      </w:pPr>
      <w:r>
        <w:lastRenderedPageBreak/>
        <w:t>Компенсация части процентной ставки предоставляется участнику путем безналичного перечисления денежных средств на его банковский счет.</w:t>
      </w:r>
    </w:p>
    <w:p w:rsidR="00B5113C" w:rsidRDefault="00B5113C">
      <w:pPr>
        <w:pStyle w:val="ConsPlusNormal"/>
        <w:spacing w:before="220"/>
        <w:ind w:firstLine="540"/>
        <w:jc w:val="both"/>
      </w:pPr>
      <w:r>
        <w:t>В случае расторжения кредитного договора (договора займа), невыполнения участником мероприятия компенсации своих платежных обязательств по кредитному договору (договору займа), не совершения действий по целевому подтверждению полученных средств, выявления в представленных и (или) полученных сведениях и документах отсутствия оснований для заключения трехстороннего соглашения, бюджетные средства подлежат возврату в уполномоченную организацию на основании требования, направляемого участнику мероприятия, в течение 20 календарных дней с даты его получения.</w:t>
      </w:r>
    </w:p>
    <w:p w:rsidR="00B5113C" w:rsidRDefault="00B5113C">
      <w:pPr>
        <w:pStyle w:val="ConsPlusNormal"/>
        <w:spacing w:before="220"/>
        <w:ind w:firstLine="540"/>
        <w:jc w:val="both"/>
      </w:pPr>
      <w:r>
        <w:t>Требование формируется и направляется уполномоченной организацией участнику мероприятия в течение 20 рабочих дней с даты выявления указанных в настоящем пункте обстоятельств.</w:t>
      </w:r>
    </w:p>
    <w:p w:rsidR="00B5113C" w:rsidRDefault="00B5113C">
      <w:pPr>
        <w:pStyle w:val="ConsPlusNormal"/>
        <w:spacing w:before="220"/>
        <w:ind w:firstLine="540"/>
        <w:jc w:val="both"/>
      </w:pPr>
      <w:r>
        <w:t>Уполномоченная организация вносит соответствующие сведения в реестр граждан, получивших государственную поддержку на улучшение жилищных условий, в соответствии с законодательством автономного округа.</w:t>
      </w:r>
    </w:p>
    <w:p w:rsidR="00B5113C" w:rsidRDefault="00B5113C">
      <w:pPr>
        <w:pStyle w:val="ConsPlusNormal"/>
        <w:jc w:val="both"/>
      </w:pPr>
      <w:r>
        <w:t xml:space="preserve">(абзац введен </w:t>
      </w:r>
      <w:hyperlink r:id="rId477" w:history="1">
        <w:r>
          <w:rPr>
            <w:color w:val="0000FF"/>
          </w:rPr>
          <w:t>постановлением</w:t>
        </w:r>
      </w:hyperlink>
      <w:r>
        <w:t xml:space="preserve"> Правительства ХМАО - Югры от 20.03.2020 N 82-п)</w:t>
      </w:r>
    </w:p>
    <w:p w:rsidR="00B5113C" w:rsidRDefault="00B5113C">
      <w:pPr>
        <w:pStyle w:val="ConsPlusNormal"/>
        <w:spacing w:before="220"/>
        <w:ind w:firstLine="540"/>
        <w:jc w:val="both"/>
      </w:pPr>
      <w:r>
        <w:t>4. В случае рефинансирования ранее выданного кредита (займа) с компенсацией части процентной ставки максимальный совокупный размер и срок компенсации части процентной ставки по кредиту (займу) на погашение ранее предоставленного кредита (займа) не могут превышать оставшийся максимальный совокупный размер и срок компенсации по первоначальному трехстороннему соглашению.</w:t>
      </w:r>
    </w:p>
    <w:p w:rsidR="00B5113C" w:rsidRDefault="00B5113C">
      <w:pPr>
        <w:pStyle w:val="ConsPlusNormal"/>
        <w:spacing w:before="220"/>
        <w:ind w:firstLine="540"/>
        <w:jc w:val="both"/>
      </w:pPr>
      <w:r>
        <w:t>Компенсация части процентной ставки по кредиту (займу) на погашение ранее предоставленного кредита (займа) с компенсацией части процентной ставки осуществляется по сумме, не превышающей компенсируемую часть остатка задолженности погашаемого кредита, в соответствии с ранее заключенным трехсторонним соглашением. Компенсация части процентной ставки предоставляется только в случае погашения кредита (займа) кредитом или займом с процентной ставкой, не превышающей ставку по погашаемому кредиту (займу).</w:t>
      </w:r>
    </w:p>
    <w:p w:rsidR="00B5113C" w:rsidRDefault="00B5113C">
      <w:pPr>
        <w:pStyle w:val="ConsPlusNormal"/>
        <w:spacing w:before="220"/>
        <w:ind w:firstLine="540"/>
        <w:jc w:val="both"/>
      </w:pPr>
      <w:r>
        <w:t>При этом размер компенсации части процентной по кредиту (займу) на погашение ранее предоставленного кредита (займа) рассчитывается по формуле:</w:t>
      </w:r>
    </w:p>
    <w:p w:rsidR="00B5113C" w:rsidRDefault="00B5113C">
      <w:pPr>
        <w:pStyle w:val="ConsPlusNormal"/>
        <w:jc w:val="both"/>
      </w:pPr>
    </w:p>
    <w:p w:rsidR="00B5113C" w:rsidRDefault="00B5113C">
      <w:pPr>
        <w:pStyle w:val="ConsPlusNormal"/>
        <w:ind w:firstLine="540"/>
        <w:jc w:val="both"/>
      </w:pPr>
      <w:r>
        <w:t>РК2 = (СК2 / СК1) x РК1, где:</w:t>
      </w:r>
    </w:p>
    <w:p w:rsidR="00B5113C" w:rsidRDefault="00B5113C">
      <w:pPr>
        <w:pStyle w:val="ConsPlusNormal"/>
        <w:jc w:val="both"/>
      </w:pPr>
    </w:p>
    <w:p w:rsidR="00B5113C" w:rsidRDefault="00B5113C">
      <w:pPr>
        <w:pStyle w:val="ConsPlusNormal"/>
        <w:ind w:firstLine="540"/>
        <w:jc w:val="both"/>
      </w:pPr>
      <w:r>
        <w:t>РК1 - установленный первоначальным трехсторонним соглашением или решением размер компенсации части процентной ставки по кредиту (займу),</w:t>
      </w:r>
    </w:p>
    <w:p w:rsidR="00B5113C" w:rsidRDefault="00B5113C">
      <w:pPr>
        <w:pStyle w:val="ConsPlusNormal"/>
        <w:spacing w:before="220"/>
        <w:ind w:firstLine="540"/>
        <w:jc w:val="both"/>
      </w:pPr>
      <w:r>
        <w:t>РК2 - размер компенсации части процентной ставки, предоставляемой по кредиту (займу) на погашение ранее предоставленного кредита (займа),</w:t>
      </w:r>
    </w:p>
    <w:p w:rsidR="00B5113C" w:rsidRDefault="00B5113C">
      <w:pPr>
        <w:pStyle w:val="ConsPlusNormal"/>
        <w:spacing w:before="220"/>
        <w:ind w:firstLine="540"/>
        <w:jc w:val="both"/>
      </w:pPr>
      <w:r>
        <w:t>СК1 - годовая процентная ставка по первоначальному кредиту (займу) с компенсацией процентной ставки,</w:t>
      </w:r>
    </w:p>
    <w:p w:rsidR="00B5113C" w:rsidRDefault="00B5113C">
      <w:pPr>
        <w:pStyle w:val="ConsPlusNormal"/>
        <w:spacing w:before="220"/>
        <w:ind w:firstLine="540"/>
        <w:jc w:val="both"/>
      </w:pPr>
      <w:r>
        <w:t>СК2 - годовая процентная ставка по кредиту (займу) на погашение кредита (займа), предоставленного с компенсацией части процентной ставки.</w:t>
      </w:r>
    </w:p>
    <w:p w:rsidR="00B5113C" w:rsidRDefault="00B5113C">
      <w:pPr>
        <w:pStyle w:val="ConsPlusNormal"/>
        <w:spacing w:before="220"/>
        <w:ind w:firstLine="540"/>
        <w:jc w:val="both"/>
      </w:pPr>
      <w:r>
        <w:t xml:space="preserve">При этом размер процентной ставки, самостоятельно уплачиваемый участником мероприятия, не может составлять менее 5 процентов годовых, а срок компенсации не может превышать оставшийся срок компенсации части процентной ставки на дату полного досрочного гашения кредита (займа), предоставленного с компенсацией части процентной ставки, за исключением случая, указанного в </w:t>
      </w:r>
      <w:hyperlink w:anchor="P6717" w:history="1">
        <w:r>
          <w:rPr>
            <w:color w:val="0000FF"/>
          </w:rPr>
          <w:t>абзаце десятом</w:t>
        </w:r>
      </w:hyperlink>
      <w:r>
        <w:t xml:space="preserve"> настоящего пункта.</w:t>
      </w:r>
    </w:p>
    <w:p w:rsidR="00B5113C" w:rsidRDefault="00B5113C">
      <w:pPr>
        <w:pStyle w:val="ConsPlusNormal"/>
        <w:spacing w:before="220"/>
        <w:ind w:firstLine="540"/>
        <w:jc w:val="both"/>
      </w:pPr>
      <w:bookmarkStart w:id="300" w:name="P6717"/>
      <w:bookmarkEnd w:id="300"/>
      <w:r>
        <w:lastRenderedPageBreak/>
        <w:t>В случае рефинансирования ранее выданного кредита (займа) с компенсацией части процентной ставки и получения кредита (займа) на эти цели с размером процентной ставки не более размера ключевой ставки Центрального банка Российской Федерации, увеличенной на 2 процентных пункта, и не более ставки по погашаемому кредиту (займу), а также снижения процентной ставки по действующему кредиту (займу) с компенсацией части процентной ставки, размер процентной ставки, уплачиваемой участником, может быть менее 5 процентов годовых.</w:t>
      </w:r>
    </w:p>
    <w:p w:rsidR="00B5113C" w:rsidRDefault="00B5113C">
      <w:pPr>
        <w:pStyle w:val="ConsPlusNormal"/>
        <w:spacing w:before="220"/>
        <w:ind w:firstLine="540"/>
        <w:jc w:val="both"/>
      </w:pPr>
      <w:r>
        <w:t>Компенсация части процентной ставки на рефинансирование ранее выданного кредита (займа) с компенсацией части процентной ставки осуществляется на основании решения, принимаемого уполномоченной организации на основании заявления гражданина о предоставлении компенсации по рефинансируемому кредиту (займу) и документов о заключении кредитного договора на эти цели.</w:t>
      </w:r>
    </w:p>
    <w:p w:rsidR="00B5113C" w:rsidRDefault="00B5113C">
      <w:pPr>
        <w:pStyle w:val="ConsPlusNormal"/>
        <w:spacing w:before="220"/>
        <w:ind w:firstLine="540"/>
        <w:jc w:val="both"/>
      </w:pPr>
      <w:r>
        <w:t>5. В случае снижения банком процентной ставки по выданному кредиту (займа) с компенсацией части процентной ставки размер компенсации части процентной по кредиту (займу) рассчитывается по формуле:</w:t>
      </w:r>
    </w:p>
    <w:p w:rsidR="00B5113C" w:rsidRDefault="00B5113C">
      <w:pPr>
        <w:pStyle w:val="ConsPlusNormal"/>
        <w:jc w:val="both"/>
      </w:pPr>
    </w:p>
    <w:p w:rsidR="00B5113C" w:rsidRDefault="00B5113C">
      <w:pPr>
        <w:pStyle w:val="ConsPlusNormal"/>
        <w:ind w:firstLine="540"/>
        <w:jc w:val="both"/>
      </w:pPr>
      <w:r>
        <w:t>РК2 = (СК2 / СК1) x РК1, где:</w:t>
      </w:r>
    </w:p>
    <w:p w:rsidR="00B5113C" w:rsidRDefault="00B5113C">
      <w:pPr>
        <w:pStyle w:val="ConsPlusNormal"/>
        <w:jc w:val="both"/>
      </w:pPr>
    </w:p>
    <w:p w:rsidR="00B5113C" w:rsidRDefault="00B5113C">
      <w:pPr>
        <w:pStyle w:val="ConsPlusNormal"/>
        <w:ind w:firstLine="540"/>
        <w:jc w:val="both"/>
      </w:pPr>
      <w:r>
        <w:t>РК1 - установленный трехсторонним соглашением или решением размер компенсации части процентной ставки по действующему кредиту (займу);</w:t>
      </w:r>
    </w:p>
    <w:p w:rsidR="00B5113C" w:rsidRDefault="00B5113C">
      <w:pPr>
        <w:pStyle w:val="ConsPlusNormal"/>
        <w:spacing w:before="220"/>
        <w:ind w:firstLine="540"/>
        <w:jc w:val="both"/>
      </w:pPr>
      <w:r>
        <w:t>РК2 - размер компенсации части процентной ставки, предоставляемой по кредиту (займу) после снижения процентной ставки;</w:t>
      </w:r>
    </w:p>
    <w:p w:rsidR="00B5113C" w:rsidRDefault="00B5113C">
      <w:pPr>
        <w:pStyle w:val="ConsPlusNormal"/>
        <w:spacing w:before="220"/>
        <w:ind w:firstLine="540"/>
        <w:jc w:val="both"/>
      </w:pPr>
      <w:r>
        <w:t>СК1 - годовая процентная ставка по действующему кредиту (займу);</w:t>
      </w:r>
    </w:p>
    <w:p w:rsidR="00B5113C" w:rsidRDefault="00B5113C">
      <w:pPr>
        <w:pStyle w:val="ConsPlusNormal"/>
        <w:spacing w:before="220"/>
        <w:ind w:firstLine="540"/>
        <w:jc w:val="both"/>
      </w:pPr>
      <w:r>
        <w:t>СК2 - годовая процентная ставка по кредиту (займу) после снижения процентной ставки.</w:t>
      </w:r>
    </w:p>
    <w:p w:rsidR="00B5113C" w:rsidRDefault="00B5113C">
      <w:pPr>
        <w:pStyle w:val="ConsPlusNormal"/>
        <w:spacing w:before="220"/>
        <w:ind w:firstLine="540"/>
        <w:jc w:val="both"/>
      </w:pPr>
      <w:r>
        <w:t>Компенсация части процентной ставки по кредиту (займу) с компенсацией части процентной ставки после изменения банком процентной ставки по выданному кредиту (займа), осуществляется на основании сведений Банка, поступивших в уполномоченную организацию.</w:t>
      </w:r>
    </w:p>
    <w:p w:rsidR="00B5113C" w:rsidRDefault="00B5113C">
      <w:pPr>
        <w:pStyle w:val="ConsPlusNormal"/>
        <w:spacing w:before="220"/>
        <w:ind w:firstLine="540"/>
        <w:jc w:val="both"/>
      </w:pPr>
      <w:r>
        <w:t>Размер компенсации части процентной ставки и максимальный совокупный размер компенсации части процентной ставки устанавливается на дату заключения соглашения или принятия решения о предоставлении компенсации на весь срок его действия и изменению в большую сторону не подлежит.</w:t>
      </w:r>
    </w:p>
    <w:p w:rsidR="00B5113C" w:rsidRDefault="00B5113C">
      <w:pPr>
        <w:pStyle w:val="ConsPlusNormal"/>
        <w:spacing w:before="220"/>
        <w:ind w:firstLine="540"/>
        <w:jc w:val="both"/>
      </w:pPr>
      <w:r>
        <w:t>6. Банки и организации, предоставляющие кредиты (займы), не заключившие ранее соглашения с уполномоченной организацией на реализацию подпрограммы "Ипотечное жилищное кредитование", изъявившие желание рефинансировать ипотечные кредиты с компенсацией части процентной ставки, вправе заключить такое соглашение с уполномоченной организацией при соответствии следующим условиям:</w:t>
      </w:r>
    </w:p>
    <w:p w:rsidR="00B5113C" w:rsidRDefault="00B5113C">
      <w:pPr>
        <w:pStyle w:val="ConsPlusNormal"/>
        <w:spacing w:before="220"/>
        <w:ind w:firstLine="540"/>
        <w:jc w:val="both"/>
      </w:pPr>
      <w:r>
        <w:t>6.1. Наличие опыта жилищного кредитования населения (опыта предоставления ипотечных кредитов (займов) гражданам) более одного года.</w:t>
      </w:r>
    </w:p>
    <w:p w:rsidR="00B5113C" w:rsidRDefault="00B5113C">
      <w:pPr>
        <w:pStyle w:val="ConsPlusNormal"/>
        <w:spacing w:before="220"/>
        <w:ind w:firstLine="540"/>
        <w:jc w:val="both"/>
      </w:pPr>
      <w:r>
        <w:t>6.2. Отсутствие задолженности по уплате налоговых платежей перед бюджетами всех уровней.</w:t>
      </w:r>
    </w:p>
    <w:p w:rsidR="00B5113C" w:rsidRDefault="00B5113C">
      <w:pPr>
        <w:pStyle w:val="ConsPlusNormal"/>
        <w:spacing w:before="220"/>
        <w:ind w:firstLine="540"/>
        <w:jc w:val="both"/>
      </w:pPr>
      <w:r>
        <w:t>6.3. Выполнение обязательных нормативов, установленных для банков Центральным банком Российской Федерации (только для банков).</w:t>
      </w:r>
    </w:p>
    <w:p w:rsidR="00B5113C" w:rsidRDefault="00B5113C">
      <w:pPr>
        <w:pStyle w:val="ConsPlusNormal"/>
        <w:spacing w:before="220"/>
        <w:ind w:firstLine="540"/>
        <w:jc w:val="both"/>
      </w:pPr>
      <w:r>
        <w:t>6.4. Осуществление деятельности организации по предоставлению ипотечных займов физическим лицам является одним из основных видов деятельности в соответствии с учредительными документами данной организации (для организаций, предоставляющих займы).</w:t>
      </w:r>
    </w:p>
    <w:p w:rsidR="00B5113C" w:rsidRDefault="00B5113C">
      <w:pPr>
        <w:pStyle w:val="ConsPlusNormal"/>
        <w:spacing w:before="220"/>
        <w:ind w:firstLine="540"/>
        <w:jc w:val="both"/>
      </w:pPr>
      <w:r>
        <w:lastRenderedPageBreak/>
        <w:t>6.5. Отсутствие убытков за последний отчетный год.</w:t>
      </w:r>
    </w:p>
    <w:p w:rsidR="00B5113C" w:rsidRDefault="00B5113C">
      <w:pPr>
        <w:pStyle w:val="ConsPlusNormal"/>
        <w:spacing w:before="220"/>
        <w:ind w:firstLine="540"/>
        <w:jc w:val="both"/>
      </w:pPr>
      <w:r>
        <w:t>6.6. Наличие структурного подразделения на территории автономного округа.</w:t>
      </w: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right"/>
        <w:outlineLvl w:val="0"/>
      </w:pPr>
      <w:r>
        <w:t>Приложение 21</w:t>
      </w:r>
    </w:p>
    <w:p w:rsidR="00B5113C" w:rsidRDefault="00B5113C">
      <w:pPr>
        <w:pStyle w:val="ConsPlusNormal"/>
        <w:jc w:val="right"/>
      </w:pPr>
      <w:r>
        <w:t>к постановлению</w:t>
      </w:r>
    </w:p>
    <w:p w:rsidR="00B5113C" w:rsidRDefault="00B5113C">
      <w:pPr>
        <w:pStyle w:val="ConsPlusNormal"/>
        <w:jc w:val="right"/>
      </w:pPr>
      <w:r>
        <w:t>Правительства Ханты-Мансийского</w:t>
      </w:r>
    </w:p>
    <w:p w:rsidR="00B5113C" w:rsidRDefault="00B5113C">
      <w:pPr>
        <w:pStyle w:val="ConsPlusNormal"/>
        <w:jc w:val="right"/>
      </w:pPr>
      <w:r>
        <w:t>автономного округа - Югры</w:t>
      </w:r>
    </w:p>
    <w:p w:rsidR="00B5113C" w:rsidRDefault="00B5113C">
      <w:pPr>
        <w:pStyle w:val="ConsPlusNormal"/>
        <w:jc w:val="right"/>
      </w:pPr>
      <w:r>
        <w:t>от 5 октября 2018 года N 346-п</w:t>
      </w:r>
    </w:p>
    <w:p w:rsidR="00B5113C" w:rsidRDefault="00B5113C">
      <w:pPr>
        <w:pStyle w:val="ConsPlusNormal"/>
        <w:jc w:val="both"/>
      </w:pPr>
    </w:p>
    <w:p w:rsidR="00B5113C" w:rsidRDefault="00B5113C">
      <w:pPr>
        <w:pStyle w:val="ConsPlusTitle"/>
        <w:jc w:val="center"/>
      </w:pPr>
      <w:bookmarkStart w:id="301" w:name="P6747"/>
      <w:bookmarkEnd w:id="301"/>
      <w:r>
        <w:t>ПОРЯДОК</w:t>
      </w:r>
    </w:p>
    <w:p w:rsidR="00B5113C" w:rsidRDefault="00B5113C">
      <w:pPr>
        <w:pStyle w:val="ConsPlusTitle"/>
        <w:jc w:val="center"/>
      </w:pPr>
      <w:r>
        <w:t>ПРЕДОСТАВЛЕНИЯ СУБСИДИИ ОРГАНАМ МЕСТНОГО САМОУПРАВЛЕНИЯ</w:t>
      </w:r>
    </w:p>
    <w:p w:rsidR="00B5113C" w:rsidRDefault="00B5113C">
      <w:pPr>
        <w:pStyle w:val="ConsPlusTitle"/>
        <w:jc w:val="center"/>
      </w:pPr>
      <w:r>
        <w:t>МУНИЦИПАЛЬНЫХ ОБРАЗОВАНИЙ ХАНТЫ-МАНСИЙСКОГО АВТОНОМНОГО</w:t>
      </w:r>
    </w:p>
    <w:p w:rsidR="00B5113C" w:rsidRDefault="00B5113C">
      <w:pPr>
        <w:pStyle w:val="ConsPlusTitle"/>
        <w:jc w:val="center"/>
      </w:pPr>
      <w:r>
        <w:t>ОКРУГА - ЮГРЫ НА ЗАВЕРШЕНИЕ СТРОИТЕЛЬСТВА (РЕКОНСТРУКЦИЮ)</w:t>
      </w:r>
    </w:p>
    <w:p w:rsidR="00B5113C" w:rsidRDefault="00B5113C">
      <w:pPr>
        <w:pStyle w:val="ConsPlusTitle"/>
        <w:jc w:val="center"/>
      </w:pPr>
      <w:r>
        <w:t>МНОГОКВАРТИРНЫХ ДОМОВ, ДЛЯ СТРОИТЕЛЬСТВА КОТОРЫХ ПРИВЛЕЧЕНЫ</w:t>
      </w:r>
    </w:p>
    <w:p w:rsidR="00B5113C" w:rsidRDefault="00B5113C">
      <w:pPr>
        <w:pStyle w:val="ConsPlusTitle"/>
        <w:jc w:val="center"/>
      </w:pPr>
      <w:r>
        <w:t>СРЕДСТВА ГРАЖДАН, ВКЛЮЧЕННЫХ В РЕЕСТР ГРАЖДАН, ЧЬИ ДЕНЕЖНЫЕ</w:t>
      </w:r>
    </w:p>
    <w:p w:rsidR="00B5113C" w:rsidRDefault="00B5113C">
      <w:pPr>
        <w:pStyle w:val="ConsPlusTitle"/>
        <w:jc w:val="center"/>
      </w:pPr>
      <w:r>
        <w:t>СРЕДСТВА ПРИВЛЕЧЕНЫ ДЛЯ СТРОИТЕЛЬСТВА МНОГОКВАРТИРНЫХ ДОМОВ</w:t>
      </w:r>
    </w:p>
    <w:p w:rsidR="00B5113C" w:rsidRDefault="00B5113C">
      <w:pPr>
        <w:pStyle w:val="ConsPlusTitle"/>
        <w:jc w:val="center"/>
      </w:pPr>
      <w:r>
        <w:t>И ЧЬИ ПРАВА НАРУШЕНЫ (ДАЛЕЕ - ПОРЯДОК)</w:t>
      </w:r>
    </w:p>
    <w:p w:rsidR="00B5113C" w:rsidRDefault="00B51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13C">
        <w:trPr>
          <w:jc w:val="center"/>
        </w:trPr>
        <w:tc>
          <w:tcPr>
            <w:tcW w:w="9294" w:type="dxa"/>
            <w:tcBorders>
              <w:top w:val="nil"/>
              <w:left w:val="single" w:sz="24" w:space="0" w:color="CED3F1"/>
              <w:bottom w:val="nil"/>
              <w:right w:val="single" w:sz="24" w:space="0" w:color="F4F3F8"/>
            </w:tcBorders>
            <w:shd w:val="clear" w:color="auto" w:fill="F4F3F8"/>
          </w:tcPr>
          <w:p w:rsidR="00B5113C" w:rsidRDefault="00B5113C">
            <w:pPr>
              <w:pStyle w:val="ConsPlusNormal"/>
              <w:jc w:val="center"/>
            </w:pPr>
            <w:r>
              <w:rPr>
                <w:color w:val="392C69"/>
              </w:rPr>
              <w:t>Список изменяющих документов</w:t>
            </w:r>
          </w:p>
          <w:p w:rsidR="00B5113C" w:rsidRDefault="00B5113C">
            <w:pPr>
              <w:pStyle w:val="ConsPlusNormal"/>
              <w:jc w:val="center"/>
            </w:pPr>
            <w:r>
              <w:rPr>
                <w:color w:val="392C69"/>
              </w:rPr>
              <w:t xml:space="preserve">(введен </w:t>
            </w:r>
            <w:hyperlink r:id="rId478" w:history="1">
              <w:r>
                <w:rPr>
                  <w:color w:val="0000FF"/>
                </w:rPr>
                <w:t>постановлением</w:t>
              </w:r>
            </w:hyperlink>
            <w:r>
              <w:rPr>
                <w:color w:val="392C69"/>
              </w:rPr>
              <w:t xml:space="preserve"> Правительства ХМАО - Югры от 01.02.2019 N 20-п;</w:t>
            </w:r>
          </w:p>
          <w:p w:rsidR="00B5113C" w:rsidRDefault="00B5113C">
            <w:pPr>
              <w:pStyle w:val="ConsPlusNormal"/>
              <w:jc w:val="center"/>
            </w:pPr>
            <w:r>
              <w:rPr>
                <w:color w:val="392C69"/>
              </w:rPr>
              <w:t xml:space="preserve">в ред. </w:t>
            </w:r>
            <w:hyperlink r:id="rId479" w:history="1">
              <w:r>
                <w:rPr>
                  <w:color w:val="0000FF"/>
                </w:rPr>
                <w:t>постановления</w:t>
              </w:r>
            </w:hyperlink>
            <w:r>
              <w:rPr>
                <w:color w:val="392C69"/>
              </w:rPr>
              <w:t xml:space="preserve"> Правительства ХМАО - Югры от 18.10.2019 N 385-п)</w:t>
            </w:r>
          </w:p>
        </w:tc>
      </w:tr>
    </w:tbl>
    <w:p w:rsidR="00B5113C" w:rsidRDefault="00B5113C">
      <w:pPr>
        <w:pStyle w:val="ConsPlusNormal"/>
        <w:jc w:val="both"/>
      </w:pPr>
    </w:p>
    <w:p w:rsidR="00B5113C" w:rsidRDefault="00B5113C">
      <w:pPr>
        <w:pStyle w:val="ConsPlusNormal"/>
        <w:ind w:firstLine="540"/>
        <w:jc w:val="both"/>
      </w:pPr>
      <w:r>
        <w:t>1. Порядок устанавливает условия предоставления субсидий муниципальным образованиям Ханты-Мансийского автономного округа - Югры (далее - автономный округ) на завершение строительства (реконструкцию) многоквартирных домов, для строительства которых привлечены средства граждан, включенных в реестр граждан, чьи денежные средства привлечены для строительства многоквартирных домов и чьи права нарушены.</w:t>
      </w:r>
    </w:p>
    <w:p w:rsidR="00B5113C" w:rsidRDefault="00B5113C">
      <w:pPr>
        <w:pStyle w:val="ConsPlusNormal"/>
        <w:jc w:val="both"/>
      </w:pPr>
      <w:r>
        <w:t xml:space="preserve">(в ред. </w:t>
      </w:r>
      <w:hyperlink r:id="rId480" w:history="1">
        <w:r>
          <w:rPr>
            <w:color w:val="0000FF"/>
          </w:rPr>
          <w:t>постановления</w:t>
        </w:r>
      </w:hyperlink>
      <w:r>
        <w:t xml:space="preserve"> Правительства ХМАО - Югры от 18.10.2019 N 385-п)</w:t>
      </w:r>
    </w:p>
    <w:p w:rsidR="00B5113C" w:rsidRDefault="00B5113C">
      <w:pPr>
        <w:pStyle w:val="ConsPlusNormal"/>
        <w:spacing w:before="220"/>
        <w:ind w:firstLine="540"/>
        <w:jc w:val="both"/>
      </w:pPr>
      <w:r>
        <w:t>2. Субсидии из бюджета автономного округа предоставляются бюджетам муниципальных образований автономного округа (городским округам и муниципальным районам)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в установленном порядке для реализации государственной программы.</w:t>
      </w:r>
    </w:p>
    <w:p w:rsidR="00B5113C" w:rsidRDefault="00B5113C">
      <w:pPr>
        <w:pStyle w:val="ConsPlusNormal"/>
        <w:spacing w:before="220"/>
        <w:ind w:firstLine="540"/>
        <w:jc w:val="both"/>
      </w:pPr>
      <w:r>
        <w:t>3. Объем финансирования за счет средств бюджета автономного округа и средств бюджетов муниципальных образований автономного округа устанавливается в соотношении 75% и 25% соответственно.</w:t>
      </w:r>
    </w:p>
    <w:p w:rsidR="00B5113C" w:rsidRDefault="00B5113C">
      <w:pPr>
        <w:pStyle w:val="ConsPlusNormal"/>
        <w:spacing w:before="220"/>
        <w:ind w:firstLine="540"/>
        <w:jc w:val="both"/>
      </w:pPr>
      <w:r>
        <w:t>Объем финансирования муниципального образования автономного округа должен соответствовать данному соотношению к передаваемым средствам бюджета автономного округа. При этом органы местного самоуправления муниципальных образований автономного округа вправе увеличивать объем финансирования за счет средств собственных бюджетов.</w:t>
      </w:r>
    </w:p>
    <w:p w:rsidR="00B5113C" w:rsidRDefault="00B5113C">
      <w:pPr>
        <w:pStyle w:val="ConsPlusNormal"/>
        <w:spacing w:before="220"/>
        <w:ind w:firstLine="540"/>
        <w:jc w:val="both"/>
      </w:pPr>
      <w:r>
        <w:t xml:space="preserve">4. Распределение субсидий между муниципальными образованиями автономного округа осуществляется Департаментом строительства автономного округа на основании конкурсного отбора проектов по завершению строительства (реконструкции) многоквартирных домов, для строительства которых привлечены средства граждан, включенных в реестр граждан, чьи денежные средства привлечены для строительства многоквартирных домов и чьи права нарушены </w:t>
      </w:r>
      <w:r>
        <w:lastRenderedPageBreak/>
        <w:t>(далее - проекты).</w:t>
      </w:r>
    </w:p>
    <w:p w:rsidR="00B5113C" w:rsidRDefault="00B5113C">
      <w:pPr>
        <w:pStyle w:val="ConsPlusNormal"/>
        <w:spacing w:before="220"/>
        <w:ind w:firstLine="540"/>
        <w:jc w:val="both"/>
      </w:pPr>
      <w:r>
        <w:t>5. Отбор проектов муниципальных образований автономного округа осуществляется Департаментом строительства автономного округа по следующим критериям:</w:t>
      </w:r>
    </w:p>
    <w:p w:rsidR="00B5113C" w:rsidRDefault="00B5113C">
      <w:pPr>
        <w:pStyle w:val="ConsPlusNormal"/>
        <w:spacing w:before="220"/>
        <w:ind w:firstLine="540"/>
        <w:jc w:val="both"/>
      </w:pPr>
      <w:r>
        <w:t>5.1. Наличие проекта в программе муниципальных образований автономного округа, предусматривающей механизм завершения проекта строительством с указанием сроков и объемов финансирования.</w:t>
      </w:r>
    </w:p>
    <w:p w:rsidR="00B5113C" w:rsidRDefault="00B5113C">
      <w:pPr>
        <w:pStyle w:val="ConsPlusNormal"/>
        <w:spacing w:before="220"/>
        <w:ind w:firstLine="540"/>
        <w:jc w:val="both"/>
      </w:pPr>
      <w:r>
        <w:t>5.2. Наличие бюджетных ассигнований, предусмотренных в бюджетах муниципальных образований на реализацию муниципальных программ.</w:t>
      </w:r>
    </w:p>
    <w:p w:rsidR="00B5113C" w:rsidRDefault="00B5113C">
      <w:pPr>
        <w:pStyle w:val="ConsPlusNormal"/>
        <w:spacing w:before="220"/>
        <w:ind w:firstLine="540"/>
        <w:jc w:val="both"/>
      </w:pPr>
      <w:r>
        <w:t>6. Отбор проектов для целей получения субсидий осуществляется формируемой Департаментом строительства автономного округа конкурсной комиссией (далее - комиссия).</w:t>
      </w:r>
    </w:p>
    <w:p w:rsidR="00B5113C" w:rsidRDefault="00B5113C">
      <w:pPr>
        <w:pStyle w:val="ConsPlusNormal"/>
        <w:spacing w:before="220"/>
        <w:ind w:firstLine="540"/>
        <w:jc w:val="both"/>
      </w:pPr>
      <w:r>
        <w:t>Порядок проведения отбора проектов и состав комиссии утверждается Департаментом строительства автономного округа.</w:t>
      </w:r>
    </w:p>
    <w:p w:rsidR="00B5113C" w:rsidRDefault="00B5113C">
      <w:pPr>
        <w:pStyle w:val="ConsPlusNormal"/>
        <w:spacing w:before="220"/>
        <w:ind w:firstLine="540"/>
        <w:jc w:val="both"/>
      </w:pPr>
      <w:r>
        <w:t>В состав комиссии включаются, в том числе, представители общественного совета при Департаменте строительства автономного округа.</w:t>
      </w:r>
    </w:p>
    <w:p w:rsidR="00B5113C" w:rsidRDefault="00B5113C">
      <w:pPr>
        <w:pStyle w:val="ConsPlusNormal"/>
        <w:spacing w:before="220"/>
        <w:ind w:firstLine="540"/>
        <w:jc w:val="both"/>
      </w:pPr>
      <w:r>
        <w:t>7. Информация о сроках осуществления отбора и начале приема заявок доводится Департаментом строительства автономного округа до сведения муниципальных образований автономного округа извещением, а также публикуется на официальном веб-сайте Департамента строительства автономного округа.</w:t>
      </w:r>
    </w:p>
    <w:p w:rsidR="00B5113C" w:rsidRDefault="00B5113C">
      <w:pPr>
        <w:pStyle w:val="ConsPlusNormal"/>
        <w:spacing w:before="220"/>
        <w:ind w:firstLine="540"/>
        <w:jc w:val="both"/>
      </w:pPr>
      <w:r>
        <w:t>8. Для участия в конкурсном отборе проектов муниципальные образования автономного округа представляют в Департамент строительства автономного округа заявки по установленной Департаментом строительства автономного округа форме. На каждый проект оформляется отдельная заявка.</w:t>
      </w:r>
    </w:p>
    <w:p w:rsidR="00B5113C" w:rsidRDefault="00B5113C">
      <w:pPr>
        <w:pStyle w:val="ConsPlusNormal"/>
        <w:spacing w:before="220"/>
        <w:ind w:firstLine="540"/>
        <w:jc w:val="both"/>
      </w:pPr>
      <w:r>
        <w:t>9. К заявке прилагаются следующие документы:</w:t>
      </w:r>
    </w:p>
    <w:p w:rsidR="00B5113C" w:rsidRDefault="00B5113C">
      <w:pPr>
        <w:pStyle w:val="ConsPlusNormal"/>
        <w:spacing w:before="220"/>
        <w:ind w:firstLine="540"/>
        <w:jc w:val="both"/>
      </w:pPr>
      <w:r>
        <w:t>9.1. Программа муниципального образования автономного округа, включающая порядок и сроки реализации проекта и условия расходования субсидий, установленные порядком.</w:t>
      </w:r>
    </w:p>
    <w:p w:rsidR="00B5113C" w:rsidRDefault="00B5113C">
      <w:pPr>
        <w:pStyle w:val="ConsPlusNormal"/>
        <w:spacing w:before="220"/>
        <w:ind w:firstLine="540"/>
        <w:jc w:val="both"/>
      </w:pPr>
      <w:r>
        <w:t>9.2. Расчет объемов финансирования на реализацию проекта.</w:t>
      </w:r>
    </w:p>
    <w:p w:rsidR="00B5113C" w:rsidRDefault="00B5113C">
      <w:pPr>
        <w:pStyle w:val="ConsPlusNormal"/>
        <w:spacing w:before="220"/>
        <w:ind w:firstLine="540"/>
        <w:jc w:val="both"/>
      </w:pPr>
      <w:r>
        <w:t>9.3. Выписка из бюджета муниципального образования автономного округа о наличии в бюджете муниципального образования автономного округа на соответствующий финансовый год средств на софинансирование мероприятия.</w:t>
      </w:r>
    </w:p>
    <w:p w:rsidR="00B5113C" w:rsidRDefault="00B5113C">
      <w:pPr>
        <w:pStyle w:val="ConsPlusNormal"/>
        <w:spacing w:before="220"/>
        <w:ind w:firstLine="540"/>
        <w:jc w:val="both"/>
      </w:pPr>
      <w:r>
        <w:t>10. Программами муниципальных образований автономного округа предусматриваются мероприятия по компенсации затрат организации по завершению строительства проекта.</w:t>
      </w:r>
    </w:p>
    <w:p w:rsidR="00B5113C" w:rsidRDefault="00B5113C">
      <w:pPr>
        <w:pStyle w:val="ConsPlusNormal"/>
        <w:spacing w:before="220"/>
        <w:ind w:firstLine="540"/>
        <w:jc w:val="both"/>
      </w:pPr>
      <w:r>
        <w:t>11. По итогам отбора муниципальные образования автономного округа заключают с Департаментом строительства автономного округа соглашение о предоставлении субсидии.</w:t>
      </w:r>
    </w:p>
    <w:p w:rsidR="00B5113C" w:rsidRDefault="00B5113C">
      <w:pPr>
        <w:pStyle w:val="ConsPlusNormal"/>
        <w:spacing w:before="220"/>
        <w:ind w:firstLine="540"/>
        <w:jc w:val="both"/>
      </w:pPr>
      <w:r>
        <w:t>Форму соглашения утверждает Департамент финансов автономного округа.</w:t>
      </w:r>
    </w:p>
    <w:p w:rsidR="00B5113C" w:rsidRDefault="00B5113C">
      <w:pPr>
        <w:pStyle w:val="ConsPlusNormal"/>
        <w:spacing w:before="220"/>
        <w:ind w:firstLine="540"/>
        <w:jc w:val="both"/>
      </w:pPr>
      <w:r>
        <w:t>12. Субсидии направляются муниципальными образованиями автономного округа на компенсацию затрат организации по завершению строительства проекта.</w:t>
      </w:r>
    </w:p>
    <w:p w:rsidR="00B5113C" w:rsidRDefault="00B5113C">
      <w:pPr>
        <w:pStyle w:val="ConsPlusNormal"/>
        <w:spacing w:before="220"/>
        <w:ind w:firstLine="540"/>
        <w:jc w:val="both"/>
      </w:pPr>
      <w:r>
        <w:t>13. Перечисление субсидий муниципальным образованиям автономного округа осуществляется на счет, открытый финансовому органу муниципального образования в территориальном органе Федерального казначейства, в пределах суммы, необходимой для оплаты денежных обязательств по расходам получателей средств местного бюджета.</w:t>
      </w:r>
    </w:p>
    <w:p w:rsidR="00B5113C" w:rsidRDefault="00B5113C">
      <w:pPr>
        <w:pStyle w:val="ConsPlusNormal"/>
        <w:spacing w:before="220"/>
        <w:ind w:firstLine="540"/>
        <w:jc w:val="both"/>
      </w:pPr>
      <w:r>
        <w:lastRenderedPageBreak/>
        <w:t>Для перечисления субсидий органы местного самоуправления предоставляют в Департамент строительства автономного округа документы, перечень которых устанавливается соглашением о предоставлении субсидии.</w:t>
      </w:r>
    </w:p>
    <w:p w:rsidR="00B5113C" w:rsidRDefault="00B5113C">
      <w:pPr>
        <w:pStyle w:val="ConsPlusNormal"/>
        <w:spacing w:before="220"/>
        <w:ind w:firstLine="540"/>
        <w:jc w:val="both"/>
      </w:pPr>
      <w:r>
        <w:t>14. Органы местного самоуправления муниципальных образований автономного округа несут ответственность за целевое использование средств бюджета автономного округа.</w:t>
      </w:r>
    </w:p>
    <w:p w:rsidR="00B5113C" w:rsidRDefault="00B5113C">
      <w:pPr>
        <w:pStyle w:val="ConsPlusNormal"/>
        <w:spacing w:before="220"/>
        <w:ind w:firstLine="540"/>
        <w:jc w:val="both"/>
      </w:pPr>
      <w:r>
        <w:t>15. Контроль за целевым использованием субсидий осуществляет Департамент строительства автономного округа.</w:t>
      </w:r>
    </w:p>
    <w:p w:rsidR="00B5113C" w:rsidRDefault="00B5113C">
      <w:pPr>
        <w:pStyle w:val="ConsPlusNormal"/>
        <w:spacing w:before="220"/>
        <w:ind w:firstLine="540"/>
        <w:jc w:val="both"/>
      </w:pPr>
      <w:r>
        <w:t>16. Ответственность за соблюдение условий, установленных Порядком и соглашениями о предоставлении субсидии, заключенными между муниципальными образованиями автономного округа и Департаментом строительства автономного округа, возлагается на муниципальные образования автономного округа.</w:t>
      </w:r>
    </w:p>
    <w:p w:rsidR="00B5113C" w:rsidRDefault="00B5113C">
      <w:pPr>
        <w:pStyle w:val="ConsPlusNormal"/>
        <w:spacing w:before="220"/>
        <w:ind w:firstLine="540"/>
        <w:jc w:val="both"/>
      </w:pPr>
      <w:r>
        <w:t>Должностные лица органов местного самоуправления муниципальных образований автономного округа несут персональную ответственность за реализацию мероприятий, предусмотренных настоящим Порядком, и достижение показателей, установленных соглашением о предоставлении субсидии.</w:t>
      </w:r>
    </w:p>
    <w:p w:rsidR="00B5113C" w:rsidRDefault="00B5113C">
      <w:pPr>
        <w:pStyle w:val="ConsPlusNormal"/>
        <w:spacing w:before="220"/>
        <w:ind w:firstLine="540"/>
        <w:jc w:val="both"/>
      </w:pPr>
      <w:r>
        <w:t>17. В случае возникновения оснований для возврата субсидий, предоставляемой в соответствии с порядком, а также выявления нецелевого использования средств субсидии, выразившегося в направлении и использовании их на цели, не соответствующие условиям предоставления указанных средств, средства бюджета автономного округа подлежат возврату в течение 10 рабочих дней с даты получения требования Департамента строительства автономного округа о ее возврате.</w:t>
      </w: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right"/>
        <w:outlineLvl w:val="0"/>
      </w:pPr>
      <w:r>
        <w:t>Приложение 22</w:t>
      </w:r>
    </w:p>
    <w:p w:rsidR="00B5113C" w:rsidRDefault="00B5113C">
      <w:pPr>
        <w:pStyle w:val="ConsPlusNormal"/>
        <w:jc w:val="right"/>
      </w:pPr>
      <w:r>
        <w:t>к постановлению</w:t>
      </w:r>
    </w:p>
    <w:p w:rsidR="00B5113C" w:rsidRDefault="00B5113C">
      <w:pPr>
        <w:pStyle w:val="ConsPlusNormal"/>
        <w:jc w:val="right"/>
      </w:pPr>
      <w:r>
        <w:t>Правительства Ханты-Мансийского</w:t>
      </w:r>
    </w:p>
    <w:p w:rsidR="00B5113C" w:rsidRDefault="00B5113C">
      <w:pPr>
        <w:pStyle w:val="ConsPlusNormal"/>
        <w:jc w:val="right"/>
      </w:pPr>
      <w:r>
        <w:t>автономного округа - Югры</w:t>
      </w:r>
    </w:p>
    <w:p w:rsidR="00B5113C" w:rsidRDefault="00B5113C">
      <w:pPr>
        <w:pStyle w:val="ConsPlusNormal"/>
        <w:jc w:val="right"/>
      </w:pPr>
      <w:r>
        <w:t>от 5 октября 2018 года N 346-п</w:t>
      </w:r>
    </w:p>
    <w:p w:rsidR="00B5113C" w:rsidRDefault="00B5113C">
      <w:pPr>
        <w:pStyle w:val="ConsPlusNormal"/>
        <w:jc w:val="both"/>
      </w:pPr>
    </w:p>
    <w:p w:rsidR="00B5113C" w:rsidRDefault="00B5113C">
      <w:pPr>
        <w:pStyle w:val="ConsPlusTitle"/>
        <w:jc w:val="center"/>
      </w:pPr>
      <w:bookmarkStart w:id="302" w:name="P6799"/>
      <w:bookmarkEnd w:id="302"/>
      <w:r>
        <w:t>ПОРЯДОК</w:t>
      </w:r>
    </w:p>
    <w:p w:rsidR="00B5113C" w:rsidRDefault="00B5113C">
      <w:pPr>
        <w:pStyle w:val="ConsPlusTitle"/>
        <w:jc w:val="center"/>
      </w:pPr>
      <w:r>
        <w:t>РЕАЛИЗАЦИИ МЕРОПРИЯТИЯ "ПРЕДОСТАВЛЕНИЕ БЮДЖЕТНЫХ ИНВЕСТИЦИЙ</w:t>
      </w:r>
    </w:p>
    <w:p w:rsidR="00B5113C" w:rsidRDefault="00B5113C">
      <w:pPr>
        <w:pStyle w:val="ConsPlusTitle"/>
        <w:jc w:val="center"/>
      </w:pPr>
      <w:r>
        <w:t>В УСТАВНЫЙ КАПИТАЛ АКЦИОНЕРНОГО ОБЩЕСТВА "ИПОТЕЧНОЕ</w:t>
      </w:r>
    </w:p>
    <w:p w:rsidR="00B5113C" w:rsidRDefault="00B5113C">
      <w:pPr>
        <w:pStyle w:val="ConsPlusTitle"/>
        <w:jc w:val="center"/>
      </w:pPr>
      <w:r>
        <w:t>АГЕНТСТВО ЮГРЫ" В ЦЕЛЯХ ФОРМИРОВАНИЯ ФОНДА НАЕМНЫХ ДОМОВ</w:t>
      </w:r>
    </w:p>
    <w:p w:rsidR="00B5113C" w:rsidRDefault="00B5113C">
      <w:pPr>
        <w:pStyle w:val="ConsPlusTitle"/>
        <w:jc w:val="center"/>
      </w:pPr>
      <w:r>
        <w:t>НА ТЕРРИТОРИИ ХАНТЫ-МАНСИЙСКОГО АВТОНОМНОГО ОКРУГА - ЮГРЫ"</w:t>
      </w:r>
    </w:p>
    <w:p w:rsidR="00B5113C" w:rsidRDefault="00B51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13C">
        <w:trPr>
          <w:jc w:val="center"/>
        </w:trPr>
        <w:tc>
          <w:tcPr>
            <w:tcW w:w="9294" w:type="dxa"/>
            <w:tcBorders>
              <w:top w:val="nil"/>
              <w:left w:val="single" w:sz="24" w:space="0" w:color="CED3F1"/>
              <w:bottom w:val="nil"/>
              <w:right w:val="single" w:sz="24" w:space="0" w:color="F4F3F8"/>
            </w:tcBorders>
            <w:shd w:val="clear" w:color="auto" w:fill="F4F3F8"/>
          </w:tcPr>
          <w:p w:rsidR="00B5113C" w:rsidRDefault="00B5113C">
            <w:pPr>
              <w:pStyle w:val="ConsPlusNormal"/>
              <w:jc w:val="center"/>
            </w:pPr>
            <w:r>
              <w:rPr>
                <w:color w:val="392C69"/>
              </w:rPr>
              <w:t>Список изменяющих документов</w:t>
            </w:r>
          </w:p>
          <w:p w:rsidR="00B5113C" w:rsidRDefault="00B5113C">
            <w:pPr>
              <w:pStyle w:val="ConsPlusNormal"/>
              <w:jc w:val="center"/>
            </w:pPr>
            <w:r>
              <w:rPr>
                <w:color w:val="392C69"/>
              </w:rPr>
              <w:t xml:space="preserve">(введен </w:t>
            </w:r>
            <w:hyperlink r:id="rId481" w:history="1">
              <w:r>
                <w:rPr>
                  <w:color w:val="0000FF"/>
                </w:rPr>
                <w:t>постановлением</w:t>
              </w:r>
            </w:hyperlink>
            <w:r>
              <w:rPr>
                <w:color w:val="392C69"/>
              </w:rPr>
              <w:t xml:space="preserve"> Правительства ХМАО - Югры от 26.09.2019 N 333-п)</w:t>
            </w:r>
          </w:p>
        </w:tc>
      </w:tr>
    </w:tbl>
    <w:p w:rsidR="00B5113C" w:rsidRDefault="00B5113C">
      <w:pPr>
        <w:pStyle w:val="ConsPlusNormal"/>
        <w:jc w:val="both"/>
      </w:pPr>
    </w:p>
    <w:p w:rsidR="00B5113C" w:rsidRDefault="00B5113C">
      <w:pPr>
        <w:pStyle w:val="ConsPlusNormal"/>
        <w:ind w:firstLine="540"/>
        <w:jc w:val="both"/>
      </w:pPr>
      <w:r>
        <w:t xml:space="preserve">1. Реализация мероприятия "Предоставление бюджетных инвестиций в уставный капитал акционерного общества "Ипотечное агентство Югры" в целях формирования фонда наемных домов на территории Ханты-Мансийского автономного округа - Югры" осуществляется путем предоставления бюджетных инвестиций Ханты-Мансийского автономного округа - Югры акционерному обществу "Ипотечное агентство Югры" (далее - АО "Ипотечное агентство Югры") в целях формирования фонда наемных домов, в том числе путем создания дочерних обществ на эти же цели, на основании договора бюджетных инвестиций, заключенного между Департаментом строительства автономного округа, Департаментом по управлению государственным имуществом </w:t>
      </w:r>
      <w:r>
        <w:lastRenderedPageBreak/>
        <w:t>автономного округа и АО "Ипотечное агентство Югры" (далее - Договор).</w:t>
      </w:r>
    </w:p>
    <w:p w:rsidR="00B5113C" w:rsidRDefault="00B5113C">
      <w:pPr>
        <w:pStyle w:val="ConsPlusNormal"/>
        <w:spacing w:before="220"/>
        <w:ind w:firstLine="540"/>
        <w:jc w:val="both"/>
      </w:pPr>
      <w:r>
        <w:t>2. Договор должен предусматривать следующие требования:</w:t>
      </w:r>
    </w:p>
    <w:p w:rsidR="00B5113C" w:rsidRDefault="00B5113C">
      <w:pPr>
        <w:pStyle w:val="ConsPlusNormal"/>
        <w:spacing w:before="220"/>
        <w:ind w:firstLine="540"/>
        <w:jc w:val="both"/>
      </w:pPr>
      <w:r>
        <w:t>а) устанавливать размер бюджетных инвестиций;</w:t>
      </w:r>
    </w:p>
    <w:p w:rsidR="00B5113C" w:rsidRDefault="00B5113C">
      <w:pPr>
        <w:pStyle w:val="ConsPlusNormal"/>
        <w:spacing w:before="220"/>
        <w:ind w:firstLine="540"/>
        <w:jc w:val="both"/>
      </w:pPr>
      <w:r>
        <w:t>б) устанавливать условия предоставления бюджетных инвестиций;</w:t>
      </w:r>
    </w:p>
    <w:p w:rsidR="00B5113C" w:rsidRDefault="00B5113C">
      <w:pPr>
        <w:pStyle w:val="ConsPlusNormal"/>
        <w:spacing w:before="220"/>
        <w:ind w:firstLine="540"/>
        <w:jc w:val="both"/>
      </w:pPr>
      <w:r>
        <w:t>в) определять цель предоставления бюджетных инвестиций;</w:t>
      </w:r>
    </w:p>
    <w:p w:rsidR="00B5113C" w:rsidRDefault="00B5113C">
      <w:pPr>
        <w:pStyle w:val="ConsPlusNormal"/>
        <w:spacing w:before="220"/>
        <w:ind w:firstLine="540"/>
        <w:jc w:val="both"/>
      </w:pPr>
      <w:r>
        <w:t>г) устанавливать порядок и предельные сроки совершения сторонами Договора действий, направленных на оформление в соответствии с гражданским законодательством Российской Федерации участия автономного округа в уставном капитале АО "Ипотечное агентство Югры";</w:t>
      </w:r>
    </w:p>
    <w:p w:rsidR="00B5113C" w:rsidRDefault="00B5113C">
      <w:pPr>
        <w:pStyle w:val="ConsPlusNormal"/>
        <w:spacing w:before="220"/>
        <w:ind w:firstLine="540"/>
        <w:jc w:val="both"/>
      </w:pPr>
      <w:r>
        <w:t>д) устанавливать порядок, формы и сроки предоставления АО "Ипотечное агентство Югры" отчетности в Департамент строительства автономного округа, Департамент по управлению государственным имуществом автономного округа об использовании бюджетных инвестиций и о выполнении иных принятых в соответствии с Договором обязательств;</w:t>
      </w:r>
    </w:p>
    <w:p w:rsidR="00B5113C" w:rsidRDefault="00B5113C">
      <w:pPr>
        <w:pStyle w:val="ConsPlusNormal"/>
        <w:spacing w:before="220"/>
        <w:ind w:firstLine="540"/>
        <w:jc w:val="both"/>
      </w:pPr>
      <w:r>
        <w:t>е) устанавливать право Департамента строительства автономного округа, Департамента по управлению государственным имуществом автономного округа, органов финансового контроля на проведение проверок соблюдения юридическим лицом условий предоставления и целевого расходования бюджетных инвестиций;</w:t>
      </w:r>
    </w:p>
    <w:p w:rsidR="00B5113C" w:rsidRDefault="00B5113C">
      <w:pPr>
        <w:pStyle w:val="ConsPlusNormal"/>
        <w:spacing w:before="220"/>
        <w:ind w:firstLine="540"/>
        <w:jc w:val="both"/>
      </w:pPr>
      <w:r>
        <w:t>ж) устанавливать порядок возврата в бюджет автономного округа сумм бюджетных инвестиций в случае нарушения условий, установленных при их предоставлении;</w:t>
      </w:r>
    </w:p>
    <w:p w:rsidR="00B5113C" w:rsidRDefault="00B5113C">
      <w:pPr>
        <w:pStyle w:val="ConsPlusNormal"/>
        <w:spacing w:before="220"/>
        <w:ind w:firstLine="540"/>
        <w:jc w:val="both"/>
      </w:pPr>
      <w:r>
        <w:t>з) устанавливать ответственность сторон за неисполнение или ненадлежащее исполнение Договора;</w:t>
      </w:r>
    </w:p>
    <w:p w:rsidR="00B5113C" w:rsidRDefault="00B5113C">
      <w:pPr>
        <w:pStyle w:val="ConsPlusNormal"/>
        <w:spacing w:before="220"/>
        <w:ind w:firstLine="540"/>
        <w:jc w:val="both"/>
      </w:pPr>
      <w:r>
        <w:t>и) содержать реквизиты лицевого счета получателя инвестиций, открытого в Департаменте финансов автономного округа;</w:t>
      </w:r>
    </w:p>
    <w:p w:rsidR="00B5113C" w:rsidRDefault="00B5113C">
      <w:pPr>
        <w:pStyle w:val="ConsPlusNormal"/>
        <w:spacing w:before="220"/>
        <w:ind w:firstLine="540"/>
        <w:jc w:val="both"/>
      </w:pPr>
      <w:r>
        <w:t>к) обязанность АО "Ипотечное агентство Югры" представить в Департамент по управлению государственным имуществом автономного округа копии решений органов управления АО "Ипотечное агентство Югры" о порядке и сроках участия автономного округа в уставном капитале АО "Ипотечное агентство Югры";</w:t>
      </w:r>
    </w:p>
    <w:p w:rsidR="00B5113C" w:rsidRDefault="00B5113C">
      <w:pPr>
        <w:pStyle w:val="ConsPlusNormal"/>
        <w:spacing w:before="220"/>
        <w:ind w:firstLine="540"/>
        <w:jc w:val="both"/>
      </w:pPr>
      <w:r>
        <w:t>л)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w:t>
      </w: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right"/>
        <w:outlineLvl w:val="0"/>
      </w:pPr>
      <w:r>
        <w:t>Приложение 23</w:t>
      </w:r>
    </w:p>
    <w:p w:rsidR="00B5113C" w:rsidRDefault="00B5113C">
      <w:pPr>
        <w:pStyle w:val="ConsPlusNormal"/>
        <w:jc w:val="right"/>
      </w:pPr>
      <w:r>
        <w:t>к постановлению</w:t>
      </w:r>
    </w:p>
    <w:p w:rsidR="00B5113C" w:rsidRDefault="00B5113C">
      <w:pPr>
        <w:pStyle w:val="ConsPlusNormal"/>
        <w:jc w:val="right"/>
      </w:pPr>
      <w:r>
        <w:t>Правительства Ханты-Мансийского</w:t>
      </w:r>
    </w:p>
    <w:p w:rsidR="00B5113C" w:rsidRDefault="00B5113C">
      <w:pPr>
        <w:pStyle w:val="ConsPlusNormal"/>
        <w:jc w:val="right"/>
      </w:pPr>
      <w:r>
        <w:t>автономного округа - Югры</w:t>
      </w:r>
    </w:p>
    <w:p w:rsidR="00B5113C" w:rsidRDefault="00B5113C">
      <w:pPr>
        <w:pStyle w:val="ConsPlusNormal"/>
        <w:jc w:val="right"/>
      </w:pPr>
      <w:r>
        <w:t>от 5 октября 2018 года N 346-п</w:t>
      </w:r>
    </w:p>
    <w:p w:rsidR="00B5113C" w:rsidRDefault="00B5113C">
      <w:pPr>
        <w:pStyle w:val="ConsPlusNormal"/>
        <w:jc w:val="both"/>
      </w:pPr>
    </w:p>
    <w:p w:rsidR="00B5113C" w:rsidRDefault="00B5113C">
      <w:pPr>
        <w:pStyle w:val="ConsPlusTitle"/>
        <w:jc w:val="center"/>
      </w:pPr>
      <w:bookmarkStart w:id="303" w:name="P6831"/>
      <w:bookmarkEnd w:id="303"/>
      <w:r>
        <w:t>НАПРАВЛЕНИЯ</w:t>
      </w:r>
    </w:p>
    <w:p w:rsidR="00B5113C" w:rsidRDefault="00B5113C">
      <w:pPr>
        <w:pStyle w:val="ConsPlusTitle"/>
        <w:jc w:val="center"/>
      </w:pPr>
      <w:r>
        <w:t>МЕРОПРИЯТИЙ ГОСУДАРСТВЕННОЙ ПРОГРАММЫ ХАНТЫ-МАНСИЙСКОГО</w:t>
      </w:r>
    </w:p>
    <w:p w:rsidR="00B5113C" w:rsidRDefault="00B5113C">
      <w:pPr>
        <w:pStyle w:val="ConsPlusTitle"/>
        <w:jc w:val="center"/>
      </w:pPr>
      <w:r>
        <w:lastRenderedPageBreak/>
        <w:t>АВТОНОМНОГО ОКРУГА - ЮГРЫ "РАЗВИТИЕ ЖИЛИЩНОЙ СФЕРЫ"</w:t>
      </w:r>
    </w:p>
    <w:p w:rsidR="00B5113C" w:rsidRDefault="00B51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13C">
        <w:trPr>
          <w:jc w:val="center"/>
        </w:trPr>
        <w:tc>
          <w:tcPr>
            <w:tcW w:w="9294" w:type="dxa"/>
            <w:tcBorders>
              <w:top w:val="nil"/>
              <w:left w:val="single" w:sz="24" w:space="0" w:color="CED3F1"/>
              <w:bottom w:val="nil"/>
              <w:right w:val="single" w:sz="24" w:space="0" w:color="F4F3F8"/>
            </w:tcBorders>
            <w:shd w:val="clear" w:color="auto" w:fill="F4F3F8"/>
          </w:tcPr>
          <w:p w:rsidR="00B5113C" w:rsidRDefault="00B5113C">
            <w:pPr>
              <w:pStyle w:val="ConsPlusNormal"/>
              <w:jc w:val="center"/>
            </w:pPr>
            <w:r>
              <w:rPr>
                <w:color w:val="392C69"/>
              </w:rPr>
              <w:t>Список изменяющих документов</w:t>
            </w:r>
          </w:p>
          <w:p w:rsidR="00B5113C" w:rsidRDefault="00B5113C">
            <w:pPr>
              <w:pStyle w:val="ConsPlusNormal"/>
              <w:jc w:val="center"/>
            </w:pPr>
            <w:r>
              <w:rPr>
                <w:color w:val="392C69"/>
              </w:rPr>
              <w:t xml:space="preserve">(введены </w:t>
            </w:r>
            <w:hyperlink r:id="rId482" w:history="1">
              <w:r>
                <w:rPr>
                  <w:color w:val="0000FF"/>
                </w:rPr>
                <w:t>постановлением</w:t>
              </w:r>
            </w:hyperlink>
            <w:r>
              <w:rPr>
                <w:color w:val="392C69"/>
              </w:rPr>
              <w:t xml:space="preserve"> Правительства ХМАО - Югры от 26.09.2019 N 333-п;</w:t>
            </w:r>
          </w:p>
          <w:p w:rsidR="00B5113C" w:rsidRDefault="00B5113C">
            <w:pPr>
              <w:pStyle w:val="ConsPlusNormal"/>
              <w:jc w:val="center"/>
            </w:pPr>
            <w:r>
              <w:rPr>
                <w:color w:val="392C69"/>
              </w:rPr>
              <w:t xml:space="preserve">в ред. постановлений Правительства ХМАО - Югры от 18.10.2019 </w:t>
            </w:r>
            <w:hyperlink r:id="rId483" w:history="1">
              <w:r>
                <w:rPr>
                  <w:color w:val="0000FF"/>
                </w:rPr>
                <w:t>N 385-п</w:t>
              </w:r>
            </w:hyperlink>
            <w:r>
              <w:rPr>
                <w:color w:val="392C69"/>
              </w:rPr>
              <w:t>,</w:t>
            </w:r>
          </w:p>
          <w:p w:rsidR="00B5113C" w:rsidRDefault="00B5113C">
            <w:pPr>
              <w:pStyle w:val="ConsPlusNormal"/>
              <w:jc w:val="center"/>
            </w:pPr>
            <w:r>
              <w:rPr>
                <w:color w:val="392C69"/>
              </w:rPr>
              <w:t xml:space="preserve">от 13.12.2019 </w:t>
            </w:r>
            <w:hyperlink r:id="rId484" w:history="1">
              <w:r>
                <w:rPr>
                  <w:color w:val="0000FF"/>
                </w:rPr>
                <w:t>N 493-п</w:t>
              </w:r>
            </w:hyperlink>
            <w:r>
              <w:rPr>
                <w:color w:val="392C69"/>
              </w:rPr>
              <w:t xml:space="preserve">, от 31.01.2020 </w:t>
            </w:r>
            <w:hyperlink r:id="rId485" w:history="1">
              <w:r>
                <w:rPr>
                  <w:color w:val="0000FF"/>
                </w:rPr>
                <w:t>N 19-п</w:t>
              </w:r>
            </w:hyperlink>
            <w:r>
              <w:rPr>
                <w:color w:val="392C69"/>
              </w:rPr>
              <w:t xml:space="preserve">, от 10.04.2020 </w:t>
            </w:r>
            <w:hyperlink r:id="rId486" w:history="1">
              <w:r>
                <w:rPr>
                  <w:color w:val="0000FF"/>
                </w:rPr>
                <w:t>N 121-п</w:t>
              </w:r>
            </w:hyperlink>
            <w:r>
              <w:rPr>
                <w:color w:val="392C69"/>
              </w:rPr>
              <w:t>)</w:t>
            </w:r>
          </w:p>
        </w:tc>
      </w:tr>
    </w:tbl>
    <w:p w:rsidR="00B5113C" w:rsidRDefault="00B511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40"/>
        <w:gridCol w:w="2098"/>
        <w:gridCol w:w="3515"/>
        <w:gridCol w:w="2268"/>
      </w:tblGrid>
      <w:tr w:rsidR="00B5113C">
        <w:tc>
          <w:tcPr>
            <w:tcW w:w="850" w:type="dxa"/>
            <w:vMerge w:val="restart"/>
          </w:tcPr>
          <w:p w:rsidR="00B5113C" w:rsidRDefault="00B5113C">
            <w:pPr>
              <w:pStyle w:val="ConsPlusNormal"/>
              <w:jc w:val="center"/>
            </w:pPr>
            <w:r>
              <w:t>N п/п</w:t>
            </w:r>
          </w:p>
        </w:tc>
        <w:tc>
          <w:tcPr>
            <w:tcW w:w="5953" w:type="dxa"/>
            <w:gridSpan w:val="3"/>
          </w:tcPr>
          <w:p w:rsidR="00B5113C" w:rsidRDefault="00B5113C">
            <w:pPr>
              <w:pStyle w:val="ConsPlusNormal"/>
              <w:jc w:val="center"/>
            </w:pPr>
            <w:r>
              <w:t>Основные мероприятия</w:t>
            </w:r>
          </w:p>
        </w:tc>
        <w:tc>
          <w:tcPr>
            <w:tcW w:w="2268" w:type="dxa"/>
            <w:vMerge w:val="restart"/>
          </w:tcPr>
          <w:p w:rsidR="00B5113C" w:rsidRDefault="00B5113C">
            <w:pPr>
              <w:pStyle w:val="ConsPlusNormal"/>
              <w:jc w:val="center"/>
            </w:pPr>
            <w:r>
              <w:t>Наименование порядка, номер приложения (при наличии)</w:t>
            </w:r>
          </w:p>
        </w:tc>
      </w:tr>
      <w:tr w:rsidR="00B5113C">
        <w:tc>
          <w:tcPr>
            <w:tcW w:w="850" w:type="dxa"/>
            <w:vMerge/>
          </w:tcPr>
          <w:p w:rsidR="00B5113C" w:rsidRDefault="00B5113C"/>
        </w:tc>
        <w:tc>
          <w:tcPr>
            <w:tcW w:w="2438" w:type="dxa"/>
            <w:gridSpan w:val="2"/>
          </w:tcPr>
          <w:p w:rsidR="00B5113C" w:rsidRDefault="00B5113C">
            <w:pPr>
              <w:pStyle w:val="ConsPlusNormal"/>
              <w:jc w:val="center"/>
            </w:pPr>
            <w:r>
              <w:t>Наименование</w:t>
            </w:r>
          </w:p>
        </w:tc>
        <w:tc>
          <w:tcPr>
            <w:tcW w:w="3515" w:type="dxa"/>
          </w:tcPr>
          <w:p w:rsidR="00B5113C" w:rsidRDefault="00B5113C">
            <w:pPr>
              <w:pStyle w:val="ConsPlusNormal"/>
              <w:jc w:val="center"/>
            </w:pPr>
            <w:r>
              <w:t>Направление расходов</w:t>
            </w:r>
          </w:p>
        </w:tc>
        <w:tc>
          <w:tcPr>
            <w:tcW w:w="2268" w:type="dxa"/>
            <w:vMerge/>
          </w:tcPr>
          <w:p w:rsidR="00B5113C" w:rsidRDefault="00B5113C"/>
        </w:tc>
      </w:tr>
      <w:tr w:rsidR="00B5113C">
        <w:tc>
          <w:tcPr>
            <w:tcW w:w="850" w:type="dxa"/>
          </w:tcPr>
          <w:p w:rsidR="00B5113C" w:rsidRDefault="00B5113C">
            <w:pPr>
              <w:pStyle w:val="ConsPlusNormal"/>
              <w:jc w:val="center"/>
            </w:pPr>
            <w:r>
              <w:t>1</w:t>
            </w:r>
          </w:p>
        </w:tc>
        <w:tc>
          <w:tcPr>
            <w:tcW w:w="2438" w:type="dxa"/>
            <w:gridSpan w:val="2"/>
          </w:tcPr>
          <w:p w:rsidR="00B5113C" w:rsidRDefault="00B5113C">
            <w:pPr>
              <w:pStyle w:val="ConsPlusNormal"/>
              <w:jc w:val="center"/>
            </w:pPr>
            <w:r>
              <w:t>2</w:t>
            </w:r>
          </w:p>
        </w:tc>
        <w:tc>
          <w:tcPr>
            <w:tcW w:w="3515" w:type="dxa"/>
          </w:tcPr>
          <w:p w:rsidR="00B5113C" w:rsidRDefault="00B5113C">
            <w:pPr>
              <w:pStyle w:val="ConsPlusNormal"/>
              <w:jc w:val="center"/>
            </w:pPr>
            <w:r>
              <w:t>3</w:t>
            </w:r>
          </w:p>
        </w:tc>
        <w:tc>
          <w:tcPr>
            <w:tcW w:w="2268" w:type="dxa"/>
          </w:tcPr>
          <w:p w:rsidR="00B5113C" w:rsidRDefault="00B5113C">
            <w:pPr>
              <w:pStyle w:val="ConsPlusNormal"/>
              <w:jc w:val="center"/>
            </w:pPr>
            <w:r>
              <w:t>4</w:t>
            </w:r>
          </w:p>
        </w:tc>
      </w:tr>
      <w:tr w:rsidR="00B5113C">
        <w:tc>
          <w:tcPr>
            <w:tcW w:w="9071" w:type="dxa"/>
            <w:gridSpan w:val="5"/>
          </w:tcPr>
          <w:p w:rsidR="00B5113C" w:rsidRDefault="00B5113C">
            <w:pPr>
              <w:pStyle w:val="ConsPlusNormal"/>
              <w:jc w:val="center"/>
            </w:pPr>
            <w:r>
              <w:t>Цель: Создание условий для развития жилищного строительства и обеспечения жильем отдельных категорий граждан</w:t>
            </w:r>
          </w:p>
        </w:tc>
      </w:tr>
      <w:tr w:rsidR="00B5113C">
        <w:tc>
          <w:tcPr>
            <w:tcW w:w="9071" w:type="dxa"/>
            <w:gridSpan w:val="5"/>
          </w:tcPr>
          <w:p w:rsidR="00B5113C" w:rsidRDefault="00B5113C">
            <w:pPr>
              <w:pStyle w:val="ConsPlusNormal"/>
              <w:jc w:val="center"/>
            </w:pPr>
            <w:r>
              <w:t>Задача 1. Развитие градостроительного регулирования</w:t>
            </w:r>
          </w:p>
        </w:tc>
      </w:tr>
      <w:tr w:rsidR="00B5113C">
        <w:tc>
          <w:tcPr>
            <w:tcW w:w="9071" w:type="dxa"/>
            <w:gridSpan w:val="5"/>
          </w:tcPr>
          <w:p w:rsidR="00B5113C" w:rsidRDefault="00B5113C">
            <w:pPr>
              <w:pStyle w:val="ConsPlusNormal"/>
              <w:jc w:val="center"/>
              <w:outlineLvl w:val="1"/>
            </w:pPr>
            <w:r>
              <w:t>Подпрограмма I "Содействие развитию градостроительной деятельности"</w:t>
            </w:r>
          </w:p>
        </w:tc>
      </w:tr>
      <w:tr w:rsidR="00B5113C">
        <w:tc>
          <w:tcPr>
            <w:tcW w:w="850" w:type="dxa"/>
          </w:tcPr>
          <w:p w:rsidR="00B5113C" w:rsidRDefault="00B5113C">
            <w:pPr>
              <w:pStyle w:val="ConsPlusNormal"/>
            </w:pPr>
            <w:r>
              <w:t>1.1.</w:t>
            </w:r>
          </w:p>
        </w:tc>
        <w:tc>
          <w:tcPr>
            <w:tcW w:w="2438" w:type="dxa"/>
            <w:gridSpan w:val="2"/>
          </w:tcPr>
          <w:p w:rsidR="00B5113C" w:rsidRDefault="00B5113C">
            <w:pPr>
              <w:pStyle w:val="ConsPlusNormal"/>
            </w:pPr>
            <w:r>
              <w:t>Внесение изменений в схему территориального планирования Ханты-Мансийского автономного округа - Югры</w:t>
            </w:r>
          </w:p>
        </w:tc>
        <w:tc>
          <w:tcPr>
            <w:tcW w:w="3515" w:type="dxa"/>
          </w:tcPr>
          <w:p w:rsidR="00B5113C" w:rsidRDefault="00B5113C">
            <w:pPr>
              <w:pStyle w:val="ConsPlusNormal"/>
            </w:pPr>
            <w:r>
              <w:t>Выполнение работ по внесению изменений в схему территориального планирования Ханты-Мансийского автономного округа - Югры</w:t>
            </w:r>
          </w:p>
        </w:tc>
        <w:tc>
          <w:tcPr>
            <w:tcW w:w="2268" w:type="dxa"/>
          </w:tcPr>
          <w:p w:rsidR="00B5113C" w:rsidRDefault="00B5113C">
            <w:pPr>
              <w:pStyle w:val="ConsPlusNormal"/>
            </w:pPr>
            <w:r>
              <w:t>-</w:t>
            </w:r>
          </w:p>
        </w:tc>
      </w:tr>
      <w:tr w:rsidR="00B5113C">
        <w:tc>
          <w:tcPr>
            <w:tcW w:w="850" w:type="dxa"/>
          </w:tcPr>
          <w:p w:rsidR="00B5113C" w:rsidRDefault="00B5113C">
            <w:pPr>
              <w:pStyle w:val="ConsPlusNormal"/>
            </w:pPr>
            <w:r>
              <w:t>1.2.</w:t>
            </w:r>
          </w:p>
        </w:tc>
        <w:tc>
          <w:tcPr>
            <w:tcW w:w="2438" w:type="dxa"/>
            <w:gridSpan w:val="2"/>
          </w:tcPr>
          <w:p w:rsidR="00B5113C" w:rsidRDefault="00B5113C">
            <w:pPr>
              <w:pStyle w:val="ConsPlusNormal"/>
            </w:pPr>
            <w:r>
              <w:t>Создание единой информационно-аналитической системы управления градостроительным развитием территории Ханты-Мансийского автономного округа - Югры</w:t>
            </w:r>
          </w:p>
        </w:tc>
        <w:tc>
          <w:tcPr>
            <w:tcW w:w="3515" w:type="dxa"/>
          </w:tcPr>
          <w:p w:rsidR="00B5113C" w:rsidRDefault="00B5113C">
            <w:pPr>
              <w:pStyle w:val="ConsPlusNormal"/>
            </w:pPr>
            <w:r>
              <w:t>Внедрение единой информационно-аналитической системы управления градостроительным развитием территории Ханты-Мансийского автономного округа - Югры</w:t>
            </w:r>
          </w:p>
        </w:tc>
        <w:tc>
          <w:tcPr>
            <w:tcW w:w="2268" w:type="dxa"/>
          </w:tcPr>
          <w:p w:rsidR="00B5113C" w:rsidRDefault="00B5113C">
            <w:pPr>
              <w:pStyle w:val="ConsPlusNormal"/>
            </w:pPr>
            <w:r>
              <w:t>-</w:t>
            </w:r>
          </w:p>
        </w:tc>
      </w:tr>
      <w:tr w:rsidR="00B5113C">
        <w:tc>
          <w:tcPr>
            <w:tcW w:w="850" w:type="dxa"/>
          </w:tcPr>
          <w:p w:rsidR="00B5113C" w:rsidRDefault="00B5113C">
            <w:pPr>
              <w:pStyle w:val="ConsPlusNormal"/>
            </w:pPr>
            <w:r>
              <w:t>1.3.</w:t>
            </w:r>
          </w:p>
        </w:tc>
        <w:tc>
          <w:tcPr>
            <w:tcW w:w="2438" w:type="dxa"/>
            <w:gridSpan w:val="2"/>
          </w:tcPr>
          <w:p w:rsidR="00B5113C" w:rsidRDefault="00B5113C">
            <w:pPr>
              <w:pStyle w:val="ConsPlusNormal"/>
            </w:pPr>
            <w:r>
              <w:t>Проведение конкурса "Архитектура города будущего - Югры - 2050"</w:t>
            </w:r>
          </w:p>
        </w:tc>
        <w:tc>
          <w:tcPr>
            <w:tcW w:w="3515" w:type="dxa"/>
          </w:tcPr>
          <w:p w:rsidR="00B5113C" w:rsidRDefault="00B5113C">
            <w:pPr>
              <w:pStyle w:val="ConsPlusNormal"/>
            </w:pPr>
            <w:r>
              <w:t>Организация конкурса "Архитектура города будущего - Югры - 2050"</w:t>
            </w:r>
          </w:p>
        </w:tc>
        <w:tc>
          <w:tcPr>
            <w:tcW w:w="2268" w:type="dxa"/>
          </w:tcPr>
          <w:p w:rsidR="00B5113C" w:rsidRDefault="00B5113C">
            <w:pPr>
              <w:pStyle w:val="ConsPlusNormal"/>
            </w:pPr>
            <w:r>
              <w:t>-</w:t>
            </w:r>
          </w:p>
        </w:tc>
      </w:tr>
      <w:tr w:rsidR="00B5113C">
        <w:tc>
          <w:tcPr>
            <w:tcW w:w="9071" w:type="dxa"/>
            <w:gridSpan w:val="5"/>
          </w:tcPr>
          <w:p w:rsidR="00B5113C" w:rsidRDefault="00B5113C">
            <w:pPr>
              <w:pStyle w:val="ConsPlusNormal"/>
              <w:jc w:val="center"/>
            </w:pPr>
            <w:r>
              <w:t>Задача 2. Стимулирование жилищного строительства</w:t>
            </w:r>
          </w:p>
        </w:tc>
      </w:tr>
      <w:tr w:rsidR="00B5113C">
        <w:tc>
          <w:tcPr>
            <w:tcW w:w="9071" w:type="dxa"/>
            <w:gridSpan w:val="5"/>
          </w:tcPr>
          <w:p w:rsidR="00B5113C" w:rsidRDefault="00B5113C">
            <w:pPr>
              <w:pStyle w:val="ConsPlusNormal"/>
              <w:jc w:val="center"/>
              <w:outlineLvl w:val="1"/>
            </w:pPr>
            <w:r>
              <w:t>Подпрограмма II "Содействие развитию жилищного строительства"</w:t>
            </w:r>
          </w:p>
        </w:tc>
      </w:tr>
      <w:tr w:rsidR="00B5113C">
        <w:tc>
          <w:tcPr>
            <w:tcW w:w="850" w:type="dxa"/>
          </w:tcPr>
          <w:p w:rsidR="00B5113C" w:rsidRDefault="00B5113C">
            <w:pPr>
              <w:pStyle w:val="ConsPlusNormal"/>
            </w:pPr>
            <w:r>
              <w:t>2.1.</w:t>
            </w:r>
          </w:p>
        </w:tc>
        <w:tc>
          <w:tcPr>
            <w:tcW w:w="2438" w:type="dxa"/>
            <w:gridSpan w:val="2"/>
          </w:tcPr>
          <w:p w:rsidR="00B5113C" w:rsidRDefault="00B5113C">
            <w:pPr>
              <w:pStyle w:val="ConsPlusNormal"/>
            </w:pPr>
            <w:r>
              <w:t xml:space="preserve">Предоставление субсидий из бюджета автономного округа бюджетам муниципальных образований автономного округа для </w:t>
            </w:r>
            <w:r>
              <w:lastRenderedPageBreak/>
              <w:t>реализации полномочий в области жилищных отношений</w:t>
            </w:r>
          </w:p>
        </w:tc>
        <w:tc>
          <w:tcPr>
            <w:tcW w:w="3515" w:type="dxa"/>
          </w:tcPr>
          <w:p w:rsidR="00B5113C" w:rsidRDefault="00B5113C">
            <w:pPr>
              <w:pStyle w:val="ConsPlusNormal"/>
            </w:pPr>
            <w:r>
              <w:lastRenderedPageBreak/>
              <w:t xml:space="preserve">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w:t>
            </w:r>
            <w:r>
              <w:lastRenderedPageBreak/>
              <w:t>маневренного жилищного фонда, переселение граждан с территорий с низкой плотностью населения и/или труднодоступных местностей автономного округа, переселения граждан из жилых домов, находящихся в зоне подтопления и (или) в зоне береговой линии, подверженной абразии, расселение приспособленных для проживания строений, создание наемных домов социального использования</w:t>
            </w:r>
          </w:p>
        </w:tc>
        <w:tc>
          <w:tcPr>
            <w:tcW w:w="2268" w:type="dxa"/>
          </w:tcPr>
          <w:p w:rsidR="00B5113C" w:rsidRDefault="00B5113C">
            <w:pPr>
              <w:pStyle w:val="ConsPlusNormal"/>
            </w:pPr>
            <w:hyperlink w:anchor="P4066" w:history="1">
              <w:r>
                <w:rPr>
                  <w:color w:val="0000FF"/>
                </w:rPr>
                <w:t>Порядок</w:t>
              </w:r>
            </w:hyperlink>
            <w:r>
              <w:t xml:space="preserve"> предоставления субсидий из бюджета Ханты-Мансийского автономного округа - Югры бюджетам муниципальных </w:t>
            </w:r>
            <w:r>
              <w:lastRenderedPageBreak/>
              <w:t>образований Ханты-Мансийского автономного округа - Югры для реализации полномочий в области жилищных отношений (приложение 2)</w:t>
            </w:r>
          </w:p>
        </w:tc>
      </w:tr>
      <w:tr w:rsidR="00B5113C">
        <w:tc>
          <w:tcPr>
            <w:tcW w:w="850" w:type="dxa"/>
          </w:tcPr>
          <w:p w:rsidR="00B5113C" w:rsidRDefault="00B5113C">
            <w:pPr>
              <w:pStyle w:val="ConsPlusNormal"/>
            </w:pPr>
            <w:r>
              <w:lastRenderedPageBreak/>
              <w:t>2.2.</w:t>
            </w:r>
          </w:p>
        </w:tc>
        <w:tc>
          <w:tcPr>
            <w:tcW w:w="2438" w:type="dxa"/>
            <w:gridSpan w:val="2"/>
          </w:tcPr>
          <w:p w:rsidR="00B5113C" w:rsidRDefault="00B5113C">
            <w:pPr>
              <w:pStyle w:val="ConsPlusNormal"/>
            </w:pPr>
            <w:r>
              <w:t>Предоставление субсидии органам местного самоуправления муниципальных образований в области жилищного строительства</w:t>
            </w:r>
          </w:p>
        </w:tc>
        <w:tc>
          <w:tcPr>
            <w:tcW w:w="3515" w:type="dxa"/>
          </w:tcPr>
          <w:p w:rsidR="00B5113C" w:rsidRDefault="00B5113C">
            <w:pPr>
              <w:pStyle w:val="ConsPlusNormal"/>
            </w:pPr>
            <w:r>
              <w:t>Мероприятия по градостроительной деятельности.</w:t>
            </w:r>
          </w:p>
          <w:p w:rsidR="00B5113C" w:rsidRDefault="00B5113C">
            <w:pPr>
              <w:pStyle w:val="ConsPlusNormal"/>
            </w:pPr>
            <w:r>
              <w:t>Мероприятие по возмещению части затрат:</w:t>
            </w:r>
          </w:p>
          <w:p w:rsidR="00B5113C" w:rsidRDefault="00B5113C">
            <w:pPr>
              <w:pStyle w:val="ConsPlusNormal"/>
            </w:pPr>
            <w:r>
              <w:t>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p w:rsidR="00B5113C" w:rsidRDefault="00B5113C">
            <w:pPr>
              <w:pStyle w:val="ConsPlusNormal"/>
            </w:pPr>
            <w:r>
              <w:t>застройщика (инвестора) по строительству объектов инженерной инфраструктуры на основании итогов отбора осуществляется в целях стимулирования реализации договора развития застроенных территорий, договора комплексного освоения территории, договора комплексного освоения территории в целях строительства стандартного жилья и проекта развития территории;</w:t>
            </w:r>
          </w:p>
          <w:p w:rsidR="00B5113C" w:rsidRDefault="00B5113C">
            <w:pPr>
              <w:pStyle w:val="ConsPlusNormal"/>
            </w:pPr>
            <w:r>
              <w:t xml:space="preserve">застройщикам (инвесторам) по договорам развития застроенных территорий осуществляется для компенсации части затрат, понесенных инвестором (застройщиком) на выплату собственникам выкупной стоимости жилых помещений из расселяемого аварийного жилищного фонда, на возмещение стоимости (себестоимости) строительства (приобретения) </w:t>
            </w:r>
            <w:r>
              <w:lastRenderedPageBreak/>
              <w:t>квартир, передаваемых инвестором (застройщиком) в орган местного самоуправления во исполнение обязательств по заключенным договорам о развитии застроенной территории;</w:t>
            </w:r>
          </w:p>
          <w:p w:rsidR="00B5113C" w:rsidRDefault="00B5113C">
            <w:pPr>
              <w:pStyle w:val="ConsPlusNormal"/>
            </w:pPr>
            <w:r>
              <w:t>застройщика при получении кредита на строительство жилого дома с использованием счетов эскроу осуществляется при получении кредита на строительство многоквартирного жилого дома, расположенного на территории Ханты-Мансийского автономного округа - Югры, с использованием счетов эскроу, открытых до 1 июля 2019 года в банках, имеющих право на открытие таких счетов для расчетов по договорам участия в долевом строительстве</w:t>
            </w:r>
          </w:p>
        </w:tc>
        <w:tc>
          <w:tcPr>
            <w:tcW w:w="2268" w:type="dxa"/>
          </w:tcPr>
          <w:p w:rsidR="00B5113C" w:rsidRDefault="00B5113C">
            <w:pPr>
              <w:pStyle w:val="ConsPlusNormal"/>
            </w:pPr>
            <w:hyperlink w:anchor="P4179" w:history="1">
              <w:r>
                <w:rPr>
                  <w:color w:val="0000FF"/>
                </w:rPr>
                <w:t>Порядок</w:t>
              </w:r>
            </w:hyperlink>
            <w:r>
              <w:t xml:space="preserve">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жилищного строительства (приложение 3)</w:t>
            </w:r>
          </w:p>
        </w:tc>
      </w:tr>
      <w:tr w:rsidR="00B5113C">
        <w:tc>
          <w:tcPr>
            <w:tcW w:w="850" w:type="dxa"/>
          </w:tcPr>
          <w:p w:rsidR="00B5113C" w:rsidRDefault="00B5113C">
            <w:pPr>
              <w:pStyle w:val="ConsPlusNormal"/>
            </w:pPr>
            <w:r>
              <w:t>2.3.</w:t>
            </w:r>
          </w:p>
        </w:tc>
        <w:tc>
          <w:tcPr>
            <w:tcW w:w="2438" w:type="dxa"/>
            <w:gridSpan w:val="2"/>
          </w:tcPr>
          <w:p w:rsidR="00B5113C" w:rsidRDefault="00B5113C">
            <w:pPr>
              <w:pStyle w:val="ConsPlusNormal"/>
            </w:pPr>
            <w:r>
              <w:t>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3515" w:type="dxa"/>
          </w:tcPr>
          <w:p w:rsidR="00B5113C" w:rsidRDefault="00B5113C">
            <w:pPr>
              <w:pStyle w:val="ConsPlusNormal"/>
            </w:pPr>
            <w:r>
              <w:t>Строительство и реконструкция систем инженерной инфраструктуры по заключенным муниципальным контрактам в соответствии с Адресной инвестиционной программой Ханты-Мансийского автономного округа - Югры</w:t>
            </w:r>
          </w:p>
        </w:tc>
        <w:tc>
          <w:tcPr>
            <w:tcW w:w="2268" w:type="dxa"/>
          </w:tcPr>
          <w:p w:rsidR="00B5113C" w:rsidRDefault="00B5113C">
            <w:pPr>
              <w:pStyle w:val="ConsPlusNormal"/>
            </w:pPr>
            <w:hyperlink w:anchor="P4339" w:history="1">
              <w:r>
                <w:rPr>
                  <w:color w:val="0000FF"/>
                </w:rPr>
                <w:t>Порядок</w:t>
              </w:r>
            </w:hyperlink>
            <w:r>
              <w:t xml:space="preserve"> реализации мероприятия "Строительство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 (приложение 4)</w:t>
            </w:r>
          </w:p>
        </w:tc>
      </w:tr>
      <w:tr w:rsidR="00B5113C">
        <w:tc>
          <w:tcPr>
            <w:tcW w:w="850" w:type="dxa"/>
          </w:tcPr>
          <w:p w:rsidR="00B5113C" w:rsidRDefault="00B5113C">
            <w:pPr>
              <w:pStyle w:val="ConsPlusNormal"/>
            </w:pPr>
            <w:r>
              <w:t>2.4.</w:t>
            </w:r>
          </w:p>
        </w:tc>
        <w:tc>
          <w:tcPr>
            <w:tcW w:w="2438" w:type="dxa"/>
            <w:gridSpan w:val="2"/>
          </w:tcPr>
          <w:p w:rsidR="00B5113C" w:rsidRDefault="00B5113C">
            <w:pPr>
              <w:pStyle w:val="ConsPlusNormal"/>
            </w:pPr>
            <w:r>
              <w:t>Предоставление субсидии из бюджета автономного округа некоммерческой организации "Окружной фонд развития жилищного строительства "Жилище"</w:t>
            </w:r>
          </w:p>
        </w:tc>
        <w:tc>
          <w:tcPr>
            <w:tcW w:w="3515" w:type="dxa"/>
          </w:tcPr>
          <w:p w:rsidR="00B5113C" w:rsidRDefault="00B5113C">
            <w:pPr>
              <w:pStyle w:val="ConsPlusNormal"/>
            </w:pPr>
            <w:r>
              <w:t>Организации и проведение мероприятий по завершению строительства многоквартирных домов, которое осуществляется с привлеченными средствами граждан, а также на исполнение обязательств по муниципальным и государственным договорам (контрактам), на компенсацию расходов, связанных с прекращением обязательств по договорам долевого участия в строительстве</w:t>
            </w:r>
          </w:p>
        </w:tc>
        <w:tc>
          <w:tcPr>
            <w:tcW w:w="2268" w:type="dxa"/>
          </w:tcPr>
          <w:p w:rsidR="00B5113C" w:rsidRDefault="00B5113C">
            <w:pPr>
              <w:pStyle w:val="ConsPlusNormal"/>
            </w:pPr>
            <w:hyperlink w:anchor="P4401" w:history="1">
              <w:r>
                <w:rPr>
                  <w:color w:val="0000FF"/>
                </w:rPr>
                <w:t>Порядок</w:t>
              </w:r>
            </w:hyperlink>
            <w:r>
              <w:t xml:space="preserve"> предоставления субсидии из бюджета Ханты-Мансийского автономного округа - Югры некоммерческой организации "Окружной фонд развития жилищного строительства "Жилище" (приложение 5)</w:t>
            </w:r>
          </w:p>
        </w:tc>
      </w:tr>
      <w:tr w:rsidR="00B5113C">
        <w:tc>
          <w:tcPr>
            <w:tcW w:w="850" w:type="dxa"/>
          </w:tcPr>
          <w:p w:rsidR="00B5113C" w:rsidRDefault="00B5113C">
            <w:pPr>
              <w:pStyle w:val="ConsPlusNormal"/>
            </w:pPr>
            <w:r>
              <w:t>2.5.</w:t>
            </w:r>
          </w:p>
        </w:tc>
        <w:tc>
          <w:tcPr>
            <w:tcW w:w="2438" w:type="dxa"/>
            <w:gridSpan w:val="2"/>
          </w:tcPr>
          <w:p w:rsidR="00B5113C" w:rsidRDefault="00B5113C">
            <w:pPr>
              <w:pStyle w:val="ConsPlusNormal"/>
            </w:pPr>
            <w:r>
              <w:t>Региональный проект "Жилье"</w:t>
            </w:r>
          </w:p>
        </w:tc>
        <w:tc>
          <w:tcPr>
            <w:tcW w:w="3515" w:type="dxa"/>
          </w:tcPr>
          <w:p w:rsidR="00B5113C" w:rsidRDefault="00B5113C">
            <w:pPr>
              <w:pStyle w:val="ConsPlusNormal"/>
            </w:pPr>
            <w:r>
              <w:t>Строительство (реконструкция) объектов:</w:t>
            </w:r>
          </w:p>
          <w:p w:rsidR="00B5113C" w:rsidRDefault="00B5113C">
            <w:pPr>
              <w:pStyle w:val="ConsPlusNormal"/>
            </w:pPr>
            <w:r>
              <w:t xml:space="preserve">социальной инфраструктуры (объекта, предназначенного для </w:t>
            </w:r>
            <w:r>
              <w:lastRenderedPageBreak/>
              <w:t>размещения образовательной организации) при реализации проектов по развитию территорий, предусматривающих строительство жилья;</w:t>
            </w:r>
          </w:p>
          <w:p w:rsidR="00B5113C" w:rsidRDefault="00B5113C">
            <w:pPr>
              <w:pStyle w:val="ConsPlusNormal"/>
            </w:pPr>
            <w:r>
              <w:t>объектов водоснабжения, водоотведения и (или) теплоснабжения при реализации проектов по развитию территорий, предусматривающих строительство жилья;</w:t>
            </w:r>
          </w:p>
          <w:p w:rsidR="00B5113C" w:rsidRDefault="00B5113C">
            <w:pPr>
              <w:pStyle w:val="ConsPlusNormal"/>
            </w:pPr>
            <w:r>
              <w:t>автомобильных дорог общего пользования местного значения (далее - автомобильные дороги) при реализации проектов по развитию территорий, предусматривающих строительство жилья</w:t>
            </w:r>
          </w:p>
        </w:tc>
        <w:tc>
          <w:tcPr>
            <w:tcW w:w="2268" w:type="dxa"/>
          </w:tcPr>
          <w:p w:rsidR="00B5113C" w:rsidRDefault="00B5113C">
            <w:pPr>
              <w:pStyle w:val="ConsPlusNormal"/>
            </w:pPr>
            <w:hyperlink w:anchor="P4430" w:history="1">
              <w:r>
                <w:rPr>
                  <w:color w:val="0000FF"/>
                </w:rPr>
                <w:t>Порядок</w:t>
              </w:r>
            </w:hyperlink>
            <w:r>
              <w:t xml:space="preserve"> предоставления субсидий муниципальным </w:t>
            </w:r>
            <w:r>
              <w:lastRenderedPageBreak/>
              <w:t>образованиям Ханты-Мансийского автономного округа - Югры на стимулирование программ развития жилищного строительства субъектов Российской Федерации (приложение 6)</w:t>
            </w:r>
          </w:p>
        </w:tc>
      </w:tr>
      <w:tr w:rsidR="00B5113C">
        <w:tc>
          <w:tcPr>
            <w:tcW w:w="850" w:type="dxa"/>
          </w:tcPr>
          <w:p w:rsidR="00B5113C" w:rsidRDefault="00B5113C">
            <w:pPr>
              <w:pStyle w:val="ConsPlusNormal"/>
            </w:pPr>
            <w:r>
              <w:lastRenderedPageBreak/>
              <w:t>2.5.1.</w:t>
            </w:r>
          </w:p>
        </w:tc>
        <w:tc>
          <w:tcPr>
            <w:tcW w:w="2438" w:type="dxa"/>
            <w:gridSpan w:val="2"/>
          </w:tcPr>
          <w:p w:rsidR="00B5113C" w:rsidRDefault="00B5113C">
            <w:pPr>
              <w:pStyle w:val="ConsPlusNormal"/>
            </w:pPr>
            <w:r>
              <w:t>Стимулирование программ развития жилищного строительства субъектов Российской Федерации</w:t>
            </w:r>
          </w:p>
        </w:tc>
        <w:tc>
          <w:tcPr>
            <w:tcW w:w="3515" w:type="dxa"/>
          </w:tcPr>
          <w:p w:rsidR="00B5113C" w:rsidRDefault="00B5113C">
            <w:pPr>
              <w:pStyle w:val="ConsPlusNormal"/>
            </w:pPr>
            <w:r>
              <w:t>Строительство (реконструкция) объектов:</w:t>
            </w:r>
          </w:p>
          <w:p w:rsidR="00B5113C" w:rsidRDefault="00B5113C">
            <w:pPr>
              <w:pStyle w:val="ConsPlusNormal"/>
            </w:pPr>
            <w:r>
              <w:t>социальной инфраструктуры (объекта, предназначенного для размещения образовательной организации) при реализации проектов по развитию территорий, предусматривающих строительство жилья;</w:t>
            </w:r>
          </w:p>
          <w:p w:rsidR="00B5113C" w:rsidRDefault="00B5113C">
            <w:pPr>
              <w:pStyle w:val="ConsPlusNormal"/>
            </w:pPr>
            <w:r>
              <w:t>объектов водоснабжения, водоотведения и (или) теплоснабжения при реализации проектов по развитию территорий, предусматривающих строительство жилья;</w:t>
            </w:r>
          </w:p>
          <w:p w:rsidR="00B5113C" w:rsidRDefault="00B5113C">
            <w:pPr>
              <w:pStyle w:val="ConsPlusNormal"/>
            </w:pPr>
            <w:r>
              <w:t>автомобильных дорог при реализации проектов по развитию территорий, предусматривающих строительство жилья</w:t>
            </w:r>
          </w:p>
        </w:tc>
        <w:tc>
          <w:tcPr>
            <w:tcW w:w="2268" w:type="dxa"/>
          </w:tcPr>
          <w:p w:rsidR="00B5113C" w:rsidRDefault="00B5113C">
            <w:pPr>
              <w:pStyle w:val="ConsPlusNormal"/>
            </w:pPr>
            <w:hyperlink w:anchor="P4430" w:history="1">
              <w:r>
                <w:rPr>
                  <w:color w:val="0000FF"/>
                </w:rPr>
                <w:t>Порядок</w:t>
              </w:r>
            </w:hyperlink>
            <w:r>
              <w:t xml:space="preserve"> предоставления субсидий муниципальным образованиям Ханты-Мансийского автономного округа - Югры на стимулирование программ развития жилищного строительства субъектов Российской Федерации (приложение 6)</w:t>
            </w:r>
          </w:p>
        </w:tc>
      </w:tr>
      <w:tr w:rsidR="00B5113C">
        <w:tc>
          <w:tcPr>
            <w:tcW w:w="850" w:type="dxa"/>
          </w:tcPr>
          <w:p w:rsidR="00B5113C" w:rsidRDefault="00B5113C">
            <w:pPr>
              <w:pStyle w:val="ConsPlusNormal"/>
            </w:pPr>
            <w:r>
              <w:t>2.6.</w:t>
            </w:r>
          </w:p>
        </w:tc>
        <w:tc>
          <w:tcPr>
            <w:tcW w:w="2438" w:type="dxa"/>
            <w:gridSpan w:val="2"/>
          </w:tcPr>
          <w:p w:rsidR="00B5113C" w:rsidRDefault="00B5113C">
            <w:pPr>
              <w:pStyle w:val="ConsPlusNormal"/>
            </w:pPr>
            <w:r>
              <w:t xml:space="preserve">Предоставление субсидии органам местного самоуправления муниципальных образований на завершение строительства (реконструкцию) многоквартирных домов, для строительства которых привлечены средства граждан, включенных в </w:t>
            </w:r>
            <w:r>
              <w:lastRenderedPageBreak/>
              <w:t>реестр граждан, чьи денежные средства привлечены для строительства многоквартирных домов и чьи права нарушены</w:t>
            </w:r>
          </w:p>
        </w:tc>
        <w:tc>
          <w:tcPr>
            <w:tcW w:w="3515" w:type="dxa"/>
          </w:tcPr>
          <w:p w:rsidR="00B5113C" w:rsidRDefault="00B5113C">
            <w:pPr>
              <w:pStyle w:val="ConsPlusNormal"/>
            </w:pPr>
            <w:r>
              <w:lastRenderedPageBreak/>
              <w:t>Завершение строительства (реконструкции) многоквартирных домов, для строительства которых привлечены средства граждан, включенных в реестр граждан, чьи денежные средства привлечены для строительства многоквартирных домов и чьи права нарушены</w:t>
            </w:r>
          </w:p>
        </w:tc>
        <w:tc>
          <w:tcPr>
            <w:tcW w:w="2268" w:type="dxa"/>
          </w:tcPr>
          <w:p w:rsidR="00B5113C" w:rsidRDefault="00B5113C">
            <w:pPr>
              <w:pStyle w:val="ConsPlusNormal"/>
            </w:pPr>
            <w:hyperlink w:anchor="P6747" w:history="1">
              <w:r>
                <w:rPr>
                  <w:color w:val="0000FF"/>
                </w:rPr>
                <w:t>Порядок</w:t>
              </w:r>
            </w:hyperlink>
            <w:r>
              <w:t xml:space="preserve"> предоставления субсидии органам местного самоуправления муниципальных образований Ханты-Мансийского автономного округа - Югры на завершение строительства (реконструкцию) многоквартирных домов, для </w:t>
            </w:r>
            <w:r>
              <w:lastRenderedPageBreak/>
              <w:t>строительства которых привлечены средства граждан, включенных в реестр граждан, чьи денежные средства привлечены для строительства многоквартирных домов и чьи права нарушены (приложение 21)</w:t>
            </w:r>
          </w:p>
        </w:tc>
      </w:tr>
      <w:tr w:rsidR="00B5113C">
        <w:tc>
          <w:tcPr>
            <w:tcW w:w="9071" w:type="dxa"/>
            <w:gridSpan w:val="5"/>
          </w:tcPr>
          <w:p w:rsidR="00B5113C" w:rsidRDefault="00B5113C">
            <w:pPr>
              <w:pStyle w:val="ConsPlusNormal"/>
              <w:jc w:val="center"/>
            </w:pPr>
            <w:r>
              <w:lastRenderedPageBreak/>
              <w:t>Задача 5. Переселение граждан в благоустроенные жилые помещения из аварийного жилищного фонда.</w:t>
            </w:r>
          </w:p>
        </w:tc>
      </w:tr>
      <w:tr w:rsidR="00B5113C">
        <w:tc>
          <w:tcPr>
            <w:tcW w:w="1190" w:type="dxa"/>
            <w:gridSpan w:val="2"/>
          </w:tcPr>
          <w:p w:rsidR="00B5113C" w:rsidRDefault="00B5113C">
            <w:pPr>
              <w:pStyle w:val="ConsPlusNormal"/>
            </w:pPr>
            <w:r>
              <w:t>2.7.</w:t>
            </w:r>
          </w:p>
        </w:tc>
        <w:tc>
          <w:tcPr>
            <w:tcW w:w="2098" w:type="dxa"/>
          </w:tcPr>
          <w:p w:rsidR="00B5113C" w:rsidRDefault="00B5113C">
            <w:pPr>
              <w:pStyle w:val="ConsPlusNormal"/>
            </w:pPr>
            <w:r>
              <w:t>Региональный проект "Обеспечение устойчивого сокращения непригодного для проживания жилищного фонда"</w:t>
            </w:r>
          </w:p>
        </w:tc>
        <w:tc>
          <w:tcPr>
            <w:tcW w:w="3515" w:type="dxa"/>
          </w:tcPr>
          <w:p w:rsidR="00B5113C" w:rsidRDefault="00B5113C">
            <w:pPr>
              <w:pStyle w:val="ConsPlusNormal"/>
            </w:pPr>
            <w:r>
              <w:t>Переселения граждан из жилых домов, признанных аварийными</w:t>
            </w:r>
          </w:p>
        </w:tc>
        <w:tc>
          <w:tcPr>
            <w:tcW w:w="2268" w:type="dxa"/>
          </w:tcPr>
          <w:p w:rsidR="00B5113C" w:rsidRDefault="00B5113C">
            <w:pPr>
              <w:pStyle w:val="ConsPlusNormal"/>
            </w:pPr>
            <w:hyperlink w:anchor="P4066" w:history="1">
              <w:r>
                <w:rPr>
                  <w:color w:val="0000FF"/>
                </w:rPr>
                <w:t>Порядок</w:t>
              </w:r>
            </w:hyperlink>
            <w:r>
              <w:t xml:space="preserve">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жилищных отношений (приложение 2)</w:t>
            </w:r>
          </w:p>
        </w:tc>
      </w:tr>
      <w:tr w:rsidR="00B5113C">
        <w:tc>
          <w:tcPr>
            <w:tcW w:w="1190" w:type="dxa"/>
            <w:gridSpan w:val="2"/>
          </w:tcPr>
          <w:p w:rsidR="00B5113C" w:rsidRDefault="00B5113C">
            <w:pPr>
              <w:pStyle w:val="ConsPlusNormal"/>
            </w:pPr>
            <w:r>
              <w:t>2.7.1.</w:t>
            </w:r>
          </w:p>
        </w:tc>
        <w:tc>
          <w:tcPr>
            <w:tcW w:w="2098" w:type="dxa"/>
          </w:tcPr>
          <w:p w:rsidR="00B5113C" w:rsidRDefault="00B5113C">
            <w:pPr>
              <w:pStyle w:val="ConsPlusNormal"/>
            </w:pPr>
            <w:r>
              <w:t>Обеспечение устойчивого сокращения непригодного для проживания жилищного фонда с участием средств Фонда содействия реформированию жилищно-коммунального хозяйства</w:t>
            </w:r>
          </w:p>
        </w:tc>
        <w:tc>
          <w:tcPr>
            <w:tcW w:w="3515" w:type="dxa"/>
          </w:tcPr>
          <w:p w:rsidR="00B5113C" w:rsidRDefault="00B5113C">
            <w:pPr>
              <w:pStyle w:val="ConsPlusNormal"/>
            </w:pPr>
            <w:r>
              <w:t>Переселения граждан из жилых домов, признанных аварийными</w:t>
            </w:r>
          </w:p>
        </w:tc>
        <w:tc>
          <w:tcPr>
            <w:tcW w:w="2268" w:type="dxa"/>
          </w:tcPr>
          <w:p w:rsidR="00B5113C" w:rsidRDefault="00B5113C">
            <w:pPr>
              <w:pStyle w:val="ConsPlusNormal"/>
            </w:pPr>
            <w:hyperlink w:anchor="P4066" w:history="1">
              <w:r>
                <w:rPr>
                  <w:color w:val="0000FF"/>
                </w:rPr>
                <w:t>Порядок</w:t>
              </w:r>
            </w:hyperlink>
            <w:r>
              <w:t xml:space="preserve">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жилищных отношений (приложение 2)</w:t>
            </w:r>
          </w:p>
        </w:tc>
      </w:tr>
      <w:tr w:rsidR="00B5113C">
        <w:tblPrEx>
          <w:tblBorders>
            <w:insideH w:val="nil"/>
          </w:tblBorders>
        </w:tblPrEx>
        <w:tc>
          <w:tcPr>
            <w:tcW w:w="1190" w:type="dxa"/>
            <w:gridSpan w:val="2"/>
            <w:tcBorders>
              <w:bottom w:val="nil"/>
            </w:tcBorders>
          </w:tcPr>
          <w:p w:rsidR="00B5113C" w:rsidRDefault="00B5113C">
            <w:pPr>
              <w:pStyle w:val="ConsPlusNormal"/>
              <w:jc w:val="both"/>
            </w:pPr>
            <w:r>
              <w:t>2.8.</w:t>
            </w:r>
          </w:p>
        </w:tc>
        <w:tc>
          <w:tcPr>
            <w:tcW w:w="2098" w:type="dxa"/>
            <w:tcBorders>
              <w:bottom w:val="nil"/>
            </w:tcBorders>
          </w:tcPr>
          <w:p w:rsidR="00B5113C" w:rsidRDefault="00B5113C">
            <w:pPr>
              <w:pStyle w:val="ConsPlusNormal"/>
            </w:pPr>
            <w:r>
              <w:t xml:space="preserve">Переселение граждан из не предназначенных для проживания строений, созданных в период промышленного освоения Сибири и </w:t>
            </w:r>
            <w:r>
              <w:lastRenderedPageBreak/>
              <w:t>Дальнего Востока</w:t>
            </w:r>
          </w:p>
        </w:tc>
        <w:tc>
          <w:tcPr>
            <w:tcW w:w="3515" w:type="dxa"/>
            <w:tcBorders>
              <w:bottom w:val="nil"/>
            </w:tcBorders>
          </w:tcPr>
          <w:p w:rsidR="00B5113C" w:rsidRDefault="00B5113C">
            <w:pPr>
              <w:pStyle w:val="ConsPlusNormal"/>
            </w:pPr>
            <w:r>
              <w:lastRenderedPageBreak/>
              <w:t>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2268" w:type="dxa"/>
            <w:tcBorders>
              <w:bottom w:val="nil"/>
            </w:tcBorders>
          </w:tcPr>
          <w:p w:rsidR="00B5113C" w:rsidRDefault="00B5113C">
            <w:pPr>
              <w:pStyle w:val="ConsPlusNormal"/>
            </w:pPr>
            <w:hyperlink w:anchor="P7332" w:history="1">
              <w:r>
                <w:rPr>
                  <w:color w:val="0000FF"/>
                </w:rPr>
                <w:t>Порядок</w:t>
              </w:r>
            </w:hyperlink>
            <w:r>
              <w:t xml:space="preserve"> реализации мероприятия по обеспечению жильем граждан, переселяемых из не предназначенных для проживания строений, созданных в </w:t>
            </w:r>
            <w:r>
              <w:lastRenderedPageBreak/>
              <w:t>период промышленного освоения Сибири и Дальнего Востока (приложение 26)</w:t>
            </w:r>
          </w:p>
        </w:tc>
      </w:tr>
      <w:tr w:rsidR="00B5113C">
        <w:tblPrEx>
          <w:tblBorders>
            <w:insideH w:val="nil"/>
          </w:tblBorders>
        </w:tblPrEx>
        <w:tc>
          <w:tcPr>
            <w:tcW w:w="9071" w:type="dxa"/>
            <w:gridSpan w:val="5"/>
            <w:tcBorders>
              <w:top w:val="nil"/>
            </w:tcBorders>
          </w:tcPr>
          <w:p w:rsidR="00B5113C" w:rsidRDefault="00B5113C">
            <w:pPr>
              <w:pStyle w:val="ConsPlusNormal"/>
              <w:jc w:val="both"/>
            </w:pPr>
            <w:r>
              <w:lastRenderedPageBreak/>
              <w:t xml:space="preserve">(п. 2.8 в ред. </w:t>
            </w:r>
            <w:hyperlink r:id="rId487" w:history="1">
              <w:r>
                <w:rPr>
                  <w:color w:val="0000FF"/>
                </w:rPr>
                <w:t>постановления</w:t>
              </w:r>
            </w:hyperlink>
            <w:r>
              <w:t xml:space="preserve"> Правительства ХМАО - Югры от 31.01.2020 N 19-п)</w:t>
            </w:r>
          </w:p>
        </w:tc>
      </w:tr>
      <w:tr w:rsidR="00B5113C">
        <w:tblPrEx>
          <w:tblBorders>
            <w:insideH w:val="nil"/>
          </w:tblBorders>
        </w:tblPrEx>
        <w:tc>
          <w:tcPr>
            <w:tcW w:w="1190" w:type="dxa"/>
            <w:gridSpan w:val="2"/>
            <w:tcBorders>
              <w:bottom w:val="nil"/>
            </w:tcBorders>
          </w:tcPr>
          <w:p w:rsidR="00B5113C" w:rsidRDefault="00B5113C">
            <w:pPr>
              <w:pStyle w:val="ConsPlusNormal"/>
            </w:pPr>
            <w:r>
              <w:t>2.9.</w:t>
            </w:r>
          </w:p>
        </w:tc>
        <w:tc>
          <w:tcPr>
            <w:tcW w:w="2098" w:type="dxa"/>
            <w:tcBorders>
              <w:bottom w:val="nil"/>
            </w:tcBorders>
          </w:tcPr>
          <w:p w:rsidR="00B5113C" w:rsidRDefault="00B5113C">
            <w:pPr>
              <w:pStyle w:val="ConsPlusNormal"/>
            </w:pPr>
            <w:r>
              <w:t>Предоставление субсидии некоммерческой организации "Фонд защиты прав граждан - участников долевого строительства Ханты-Мансийского автономного округа - Югры" (1, 8)</w:t>
            </w:r>
          </w:p>
        </w:tc>
        <w:tc>
          <w:tcPr>
            <w:tcW w:w="3515" w:type="dxa"/>
            <w:tcBorders>
              <w:bottom w:val="nil"/>
            </w:tcBorders>
          </w:tcPr>
          <w:p w:rsidR="00B5113C" w:rsidRDefault="00B5113C">
            <w:pPr>
              <w:pStyle w:val="ConsPlusNormal"/>
            </w:pPr>
            <w:r>
              <w:t>Обеспечение затрат на осуществление уставной деятельности Фонда защиты прав граждан - участников долевого строительства Ханты-Мансийского автономного округа - Югры, возложенной действующим законодательством и учредительными документами по урегулированию обязательств застройщиков, признанных банкротами, перед участниками долевого строительства</w:t>
            </w:r>
          </w:p>
        </w:tc>
        <w:tc>
          <w:tcPr>
            <w:tcW w:w="2268" w:type="dxa"/>
            <w:tcBorders>
              <w:bottom w:val="nil"/>
            </w:tcBorders>
          </w:tcPr>
          <w:p w:rsidR="00B5113C" w:rsidRDefault="00B5113C">
            <w:pPr>
              <w:pStyle w:val="ConsPlusNormal"/>
            </w:pPr>
            <w:hyperlink w:anchor="P7281" w:history="1">
              <w:r>
                <w:rPr>
                  <w:color w:val="0000FF"/>
                </w:rPr>
                <w:t>Порядок</w:t>
              </w:r>
            </w:hyperlink>
            <w:r>
              <w:t xml:space="preserve"> предоставления субсидии некоммерческой организации "Фонд защиты прав граждан - участников долевого строительства Ханты-Мансийского автономного округа - Югры" (приложение 25)</w:t>
            </w:r>
          </w:p>
        </w:tc>
      </w:tr>
      <w:tr w:rsidR="00B5113C">
        <w:tblPrEx>
          <w:tblBorders>
            <w:insideH w:val="nil"/>
          </w:tblBorders>
        </w:tblPrEx>
        <w:tc>
          <w:tcPr>
            <w:tcW w:w="9071" w:type="dxa"/>
            <w:gridSpan w:val="5"/>
            <w:tcBorders>
              <w:top w:val="nil"/>
            </w:tcBorders>
          </w:tcPr>
          <w:p w:rsidR="00B5113C" w:rsidRDefault="00B5113C">
            <w:pPr>
              <w:pStyle w:val="ConsPlusNormal"/>
              <w:jc w:val="both"/>
            </w:pPr>
            <w:r>
              <w:t xml:space="preserve">(п. 2.9 введен </w:t>
            </w:r>
            <w:hyperlink r:id="rId488" w:history="1">
              <w:r>
                <w:rPr>
                  <w:color w:val="0000FF"/>
                </w:rPr>
                <w:t>постановлением</w:t>
              </w:r>
            </w:hyperlink>
            <w:r>
              <w:t xml:space="preserve"> Правительства ХМАО - Югры от 10.04.2020 N 121-п)</w:t>
            </w:r>
          </w:p>
        </w:tc>
      </w:tr>
      <w:tr w:rsidR="00B5113C">
        <w:tblPrEx>
          <w:tblBorders>
            <w:insideH w:val="nil"/>
          </w:tblBorders>
        </w:tblPrEx>
        <w:tc>
          <w:tcPr>
            <w:tcW w:w="1190" w:type="dxa"/>
            <w:gridSpan w:val="2"/>
            <w:tcBorders>
              <w:bottom w:val="nil"/>
            </w:tcBorders>
          </w:tcPr>
          <w:p w:rsidR="00B5113C" w:rsidRDefault="00B5113C">
            <w:pPr>
              <w:pStyle w:val="ConsPlusNormal"/>
            </w:pPr>
            <w:r>
              <w:t>2.10.</w:t>
            </w:r>
          </w:p>
        </w:tc>
        <w:tc>
          <w:tcPr>
            <w:tcW w:w="2098" w:type="dxa"/>
            <w:tcBorders>
              <w:bottom w:val="nil"/>
            </w:tcBorders>
          </w:tcPr>
          <w:p w:rsidR="00B5113C" w:rsidRDefault="00B5113C">
            <w:pPr>
              <w:pStyle w:val="ConsPlusNormal"/>
            </w:pPr>
            <w:r>
              <w:t>Предоставление субсидии в виде имущественного взноса в имущество публично-правовой компании "Фонд защиты прав граждан - участников долевого строительства" (1)</w:t>
            </w:r>
          </w:p>
        </w:tc>
        <w:tc>
          <w:tcPr>
            <w:tcW w:w="3515" w:type="dxa"/>
            <w:tcBorders>
              <w:bottom w:val="nil"/>
            </w:tcBorders>
          </w:tcPr>
          <w:p w:rsidR="00B5113C" w:rsidRDefault="00B5113C">
            <w:pPr>
              <w:pStyle w:val="ConsPlusNormal"/>
            </w:pPr>
            <w:r>
              <w:t>Предоставление субсидии в виде имущественного взноса в имущество публично-правовой компании "Фонд защиты прав граждан - участников долевого строительства"</w:t>
            </w:r>
          </w:p>
        </w:tc>
        <w:tc>
          <w:tcPr>
            <w:tcW w:w="2268" w:type="dxa"/>
            <w:tcBorders>
              <w:bottom w:val="nil"/>
            </w:tcBorders>
          </w:tcPr>
          <w:p w:rsidR="00B5113C" w:rsidRDefault="00B5113C">
            <w:pPr>
              <w:pStyle w:val="ConsPlusNormal"/>
            </w:pPr>
            <w:hyperlink w:anchor="P7566" w:history="1">
              <w:r>
                <w:rPr>
                  <w:color w:val="0000FF"/>
                </w:rPr>
                <w:t>Порядок</w:t>
              </w:r>
            </w:hyperlink>
            <w:r>
              <w:t xml:space="preserve"> предоставления из бюджета автономного округа субсидии в виде имущественного взноса в имущество публично-правовой компании "Фонд защиты прав граждан - участников долевого строительства" (приложение 28)</w:t>
            </w:r>
          </w:p>
        </w:tc>
      </w:tr>
      <w:tr w:rsidR="00B5113C">
        <w:tblPrEx>
          <w:tblBorders>
            <w:insideH w:val="nil"/>
          </w:tblBorders>
        </w:tblPrEx>
        <w:tc>
          <w:tcPr>
            <w:tcW w:w="9071" w:type="dxa"/>
            <w:gridSpan w:val="5"/>
            <w:tcBorders>
              <w:top w:val="nil"/>
            </w:tcBorders>
          </w:tcPr>
          <w:p w:rsidR="00B5113C" w:rsidRDefault="00B5113C">
            <w:pPr>
              <w:pStyle w:val="ConsPlusNormal"/>
              <w:jc w:val="both"/>
            </w:pPr>
            <w:r>
              <w:t xml:space="preserve">(п. 2.10 введен </w:t>
            </w:r>
            <w:hyperlink r:id="rId489" w:history="1">
              <w:r>
                <w:rPr>
                  <w:color w:val="0000FF"/>
                </w:rPr>
                <w:t>постановлением</w:t>
              </w:r>
            </w:hyperlink>
            <w:r>
              <w:t xml:space="preserve"> Правительства ХМАО - Югры от 10.04.2020 N 121-п)</w:t>
            </w:r>
          </w:p>
        </w:tc>
      </w:tr>
      <w:tr w:rsidR="00B5113C">
        <w:tc>
          <w:tcPr>
            <w:tcW w:w="9071" w:type="dxa"/>
            <w:gridSpan w:val="5"/>
          </w:tcPr>
          <w:p w:rsidR="00B5113C" w:rsidRDefault="00B5113C">
            <w:pPr>
              <w:pStyle w:val="ConsPlusNormal"/>
              <w:jc w:val="center"/>
            </w:pPr>
            <w:r>
              <w:t>Задача 3. Формирование фонда наемных домов</w:t>
            </w:r>
          </w:p>
        </w:tc>
      </w:tr>
      <w:tr w:rsidR="00B5113C">
        <w:tc>
          <w:tcPr>
            <w:tcW w:w="9071" w:type="dxa"/>
            <w:gridSpan w:val="5"/>
          </w:tcPr>
          <w:p w:rsidR="00B5113C" w:rsidRDefault="00B5113C">
            <w:pPr>
              <w:pStyle w:val="ConsPlusNormal"/>
              <w:jc w:val="center"/>
              <w:outlineLvl w:val="1"/>
            </w:pPr>
            <w:r>
              <w:t>Подпрограмма III "Развитие фонда наемных домов"</w:t>
            </w:r>
          </w:p>
        </w:tc>
      </w:tr>
      <w:tr w:rsidR="00B5113C">
        <w:tc>
          <w:tcPr>
            <w:tcW w:w="1190" w:type="dxa"/>
            <w:gridSpan w:val="2"/>
          </w:tcPr>
          <w:p w:rsidR="00B5113C" w:rsidRDefault="00B5113C">
            <w:pPr>
              <w:pStyle w:val="ConsPlusNormal"/>
            </w:pPr>
            <w:r>
              <w:t>3.1.</w:t>
            </w:r>
          </w:p>
        </w:tc>
        <w:tc>
          <w:tcPr>
            <w:tcW w:w="2098" w:type="dxa"/>
          </w:tcPr>
          <w:p w:rsidR="00B5113C" w:rsidRDefault="00B5113C">
            <w:pPr>
              <w:pStyle w:val="ConsPlusNormal"/>
            </w:pPr>
            <w:r>
              <w:t>Формирование фонда наемных домов</w:t>
            </w:r>
          </w:p>
        </w:tc>
        <w:tc>
          <w:tcPr>
            <w:tcW w:w="3515" w:type="dxa"/>
          </w:tcPr>
          <w:p w:rsidR="00B5113C" w:rsidRDefault="00B5113C">
            <w:pPr>
              <w:pStyle w:val="ConsPlusNormal"/>
            </w:pPr>
            <w:r>
              <w:t>Приобретение наемных домов коммерческого использования</w:t>
            </w:r>
          </w:p>
        </w:tc>
        <w:tc>
          <w:tcPr>
            <w:tcW w:w="2268" w:type="dxa"/>
          </w:tcPr>
          <w:p w:rsidR="00B5113C" w:rsidRDefault="00B5113C">
            <w:pPr>
              <w:pStyle w:val="ConsPlusNormal"/>
            </w:pPr>
            <w:r>
              <w:t>-</w:t>
            </w:r>
          </w:p>
        </w:tc>
      </w:tr>
      <w:tr w:rsidR="00B5113C">
        <w:tc>
          <w:tcPr>
            <w:tcW w:w="1190" w:type="dxa"/>
            <w:gridSpan w:val="2"/>
          </w:tcPr>
          <w:p w:rsidR="00B5113C" w:rsidRDefault="00B5113C">
            <w:pPr>
              <w:pStyle w:val="ConsPlusNormal"/>
            </w:pPr>
            <w:r>
              <w:t>3.2.</w:t>
            </w:r>
          </w:p>
        </w:tc>
        <w:tc>
          <w:tcPr>
            <w:tcW w:w="2098" w:type="dxa"/>
          </w:tcPr>
          <w:p w:rsidR="00B5113C" w:rsidRDefault="00B5113C">
            <w:pPr>
              <w:pStyle w:val="ConsPlusNormal"/>
            </w:pPr>
            <w:r>
              <w:t xml:space="preserve">Предоставление бюджетных инвестиций в уставный капитал акционерного общества "Ипотечное агентство Югры" в </w:t>
            </w:r>
            <w:r>
              <w:lastRenderedPageBreak/>
              <w:t>целях формирования фонда наемных домов на территории Ханты-Мансийского автономного округа - Югры</w:t>
            </w:r>
          </w:p>
        </w:tc>
        <w:tc>
          <w:tcPr>
            <w:tcW w:w="3515" w:type="dxa"/>
          </w:tcPr>
          <w:p w:rsidR="00B5113C" w:rsidRDefault="00B5113C">
            <w:pPr>
              <w:pStyle w:val="ConsPlusNormal"/>
            </w:pPr>
            <w:r>
              <w:lastRenderedPageBreak/>
              <w:t>Приобретение наемных домов</w:t>
            </w:r>
          </w:p>
        </w:tc>
        <w:tc>
          <w:tcPr>
            <w:tcW w:w="2268" w:type="dxa"/>
          </w:tcPr>
          <w:p w:rsidR="00B5113C" w:rsidRDefault="00B5113C">
            <w:pPr>
              <w:pStyle w:val="ConsPlusNormal"/>
            </w:pPr>
            <w:hyperlink w:anchor="P6799" w:history="1">
              <w:r>
                <w:rPr>
                  <w:color w:val="0000FF"/>
                </w:rPr>
                <w:t>Порядок</w:t>
              </w:r>
            </w:hyperlink>
            <w:r>
              <w:t xml:space="preserve"> реализации мероприятия "предоставление бюджетных инвестиций в уставный капитал акционерного общества "Ипотечное </w:t>
            </w:r>
            <w:r>
              <w:lastRenderedPageBreak/>
              <w:t>агентство Югры" в целях формирования фонда наемных домов на территории Ханты-Мансийского автономного округа - Югры" (приложение 22)</w:t>
            </w:r>
          </w:p>
        </w:tc>
      </w:tr>
      <w:tr w:rsidR="00B5113C">
        <w:tc>
          <w:tcPr>
            <w:tcW w:w="9071" w:type="dxa"/>
            <w:gridSpan w:val="5"/>
          </w:tcPr>
          <w:p w:rsidR="00B5113C" w:rsidRDefault="00B5113C">
            <w:pPr>
              <w:pStyle w:val="ConsPlusNormal"/>
              <w:jc w:val="center"/>
            </w:pPr>
            <w:r>
              <w:lastRenderedPageBreak/>
              <w:t>Задача 4. Оказание мер государственной поддержки на приобретение жилых помещений отдельным категориям граждан, повышение доступности ипотечных жилищных кредитов для населения Ханты-Мансийского автономного округа - Югры</w:t>
            </w:r>
          </w:p>
        </w:tc>
      </w:tr>
      <w:tr w:rsidR="00B5113C">
        <w:tc>
          <w:tcPr>
            <w:tcW w:w="9071" w:type="dxa"/>
            <w:gridSpan w:val="5"/>
          </w:tcPr>
          <w:p w:rsidR="00B5113C" w:rsidRDefault="00B5113C">
            <w:pPr>
              <w:pStyle w:val="ConsPlusNormal"/>
              <w:jc w:val="center"/>
              <w:outlineLvl w:val="1"/>
            </w:pPr>
            <w:r>
              <w:t>Подпрограмма IV "Обеспечение мерами государственной поддержки по улучшению жилищных условий отдельных категорий граждан"</w:t>
            </w:r>
          </w:p>
        </w:tc>
      </w:tr>
      <w:tr w:rsidR="00B5113C">
        <w:tc>
          <w:tcPr>
            <w:tcW w:w="850" w:type="dxa"/>
          </w:tcPr>
          <w:p w:rsidR="00B5113C" w:rsidRDefault="00B5113C">
            <w:pPr>
              <w:pStyle w:val="ConsPlusNormal"/>
            </w:pPr>
            <w:r>
              <w:t>4.1.</w:t>
            </w:r>
          </w:p>
        </w:tc>
        <w:tc>
          <w:tcPr>
            <w:tcW w:w="2438" w:type="dxa"/>
            <w:gridSpan w:val="2"/>
          </w:tcPr>
          <w:p w:rsidR="00B5113C" w:rsidRDefault="00B5113C">
            <w:pPr>
              <w:pStyle w:val="ConsPlusNormal"/>
            </w:pPr>
            <w:r>
              <w:t>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w:t>
            </w:r>
          </w:p>
        </w:tc>
        <w:tc>
          <w:tcPr>
            <w:tcW w:w="3515" w:type="dxa"/>
          </w:tcPr>
          <w:p w:rsidR="00B5113C" w:rsidRDefault="00B5113C">
            <w:pPr>
              <w:pStyle w:val="ConsPlusNormal"/>
            </w:pPr>
            <w:r>
              <w:t>Улучшение жилищных условий граждан путем предоставления субсидии на приобретение жилых помещений за пределами автономного округа в субъектах Российской Федерации, не относящихся к районам Крайнего Севера и приравненным к ним местностям:</w:t>
            </w:r>
          </w:p>
          <w:p w:rsidR="00B5113C" w:rsidRDefault="00B5113C">
            <w:pPr>
              <w:pStyle w:val="ConsPlusNormal"/>
            </w:pPr>
            <w:r>
              <w:t>инвалидам I и II групп независимо от степени ограничения к трудовой деятельности, инвалидам с детства, семьям, имеющим детей-инвалидов, не менее 10 лет постоянно проживающим на территории автономного округа;</w:t>
            </w:r>
          </w:p>
          <w:p w:rsidR="00B5113C" w:rsidRDefault="00B5113C">
            <w:pPr>
              <w:pStyle w:val="ConsPlusNormal"/>
            </w:pPr>
            <w:r>
              <w:t>пенсионерам по старости, постоянно проживающим на территории автономного округа, имеющим общую продолжительность стажа работы в автономном округе не менее 15 календарных лет</w:t>
            </w:r>
          </w:p>
        </w:tc>
        <w:tc>
          <w:tcPr>
            <w:tcW w:w="2268" w:type="dxa"/>
          </w:tcPr>
          <w:p w:rsidR="00B5113C" w:rsidRDefault="00B5113C">
            <w:pPr>
              <w:pStyle w:val="ConsPlusNormal"/>
            </w:pPr>
            <w:hyperlink w:anchor="P5739" w:history="1">
              <w:r>
                <w:rPr>
                  <w:color w:val="0000FF"/>
                </w:rPr>
                <w:t>Порядок</w:t>
              </w:r>
            </w:hyperlink>
            <w:r>
              <w:t xml:space="preserve"> предоставления жилищных субсидий гражданам, выезжающим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(приложение 13)</w:t>
            </w:r>
          </w:p>
        </w:tc>
      </w:tr>
      <w:tr w:rsidR="00B5113C">
        <w:tblPrEx>
          <w:tblBorders>
            <w:insideH w:val="nil"/>
          </w:tblBorders>
        </w:tblPrEx>
        <w:tc>
          <w:tcPr>
            <w:tcW w:w="850" w:type="dxa"/>
            <w:tcBorders>
              <w:bottom w:val="nil"/>
            </w:tcBorders>
          </w:tcPr>
          <w:p w:rsidR="00B5113C" w:rsidRDefault="00B5113C">
            <w:pPr>
              <w:pStyle w:val="ConsPlusNormal"/>
            </w:pPr>
            <w:r>
              <w:t>4.2.</w:t>
            </w:r>
          </w:p>
        </w:tc>
        <w:tc>
          <w:tcPr>
            <w:tcW w:w="2438" w:type="dxa"/>
            <w:gridSpan w:val="2"/>
            <w:tcBorders>
              <w:bottom w:val="nil"/>
            </w:tcBorders>
          </w:tcPr>
          <w:p w:rsidR="00B5113C" w:rsidRDefault="00B5113C">
            <w:pPr>
              <w:pStyle w:val="ConsPlusNormal"/>
            </w:pPr>
            <w:r>
              <w:t>Обеспечение жильем молодых семей, признанных до 31 декабря 2013 года участниками подпрограмм</w:t>
            </w:r>
          </w:p>
        </w:tc>
        <w:tc>
          <w:tcPr>
            <w:tcW w:w="3515" w:type="dxa"/>
            <w:tcBorders>
              <w:bottom w:val="nil"/>
            </w:tcBorders>
          </w:tcPr>
          <w:p w:rsidR="00B5113C" w:rsidRDefault="00B5113C">
            <w:pPr>
              <w:pStyle w:val="ConsPlusNormal"/>
            </w:pPr>
            <w:r>
              <w:t>Улучшение жилищных условий граждан путем предоставления субсидий за счет средств бюджета Ханты-Мансийского автономного округа - Югры на приобретение или строительство жилых помещений в собственность молодым семьям, подавшим до 31 декабря 2013 года заявления на получение мер государственной поддержки</w:t>
            </w:r>
          </w:p>
        </w:tc>
        <w:tc>
          <w:tcPr>
            <w:tcW w:w="2268" w:type="dxa"/>
            <w:tcBorders>
              <w:bottom w:val="nil"/>
            </w:tcBorders>
          </w:tcPr>
          <w:p w:rsidR="00B5113C" w:rsidRDefault="00B5113C">
            <w:pPr>
              <w:pStyle w:val="ConsPlusNormal"/>
            </w:pPr>
            <w:hyperlink w:anchor="P5963" w:history="1">
              <w:r>
                <w:rPr>
                  <w:color w:val="0000FF"/>
                </w:rPr>
                <w:t>Порядок</w:t>
              </w:r>
            </w:hyperlink>
            <w:r>
              <w:t xml:space="preserve"> предоставления субсидии на приобретение или строительство жилых помещений молодым семьям, подавшим после 31 декабря 2010 года заявления на получение мер государственной поддержки (приложение 15)</w:t>
            </w:r>
          </w:p>
        </w:tc>
      </w:tr>
      <w:tr w:rsidR="00B5113C">
        <w:tblPrEx>
          <w:tblBorders>
            <w:insideH w:val="nil"/>
          </w:tblBorders>
        </w:tblPrEx>
        <w:tc>
          <w:tcPr>
            <w:tcW w:w="9071" w:type="dxa"/>
            <w:gridSpan w:val="5"/>
            <w:tcBorders>
              <w:top w:val="nil"/>
            </w:tcBorders>
          </w:tcPr>
          <w:p w:rsidR="00B5113C" w:rsidRDefault="00B5113C">
            <w:pPr>
              <w:pStyle w:val="ConsPlusNormal"/>
              <w:jc w:val="both"/>
            </w:pPr>
            <w:r>
              <w:lastRenderedPageBreak/>
              <w:t xml:space="preserve">(п. 4.2 в ред. </w:t>
            </w:r>
            <w:hyperlink r:id="rId490" w:history="1">
              <w:r>
                <w:rPr>
                  <w:color w:val="0000FF"/>
                </w:rPr>
                <w:t>постановления</w:t>
              </w:r>
            </w:hyperlink>
            <w:r>
              <w:t xml:space="preserve"> Правительства ХМАО - Югры от 31.01.2020 N 19-п)</w:t>
            </w:r>
          </w:p>
        </w:tc>
      </w:tr>
      <w:tr w:rsidR="00B5113C">
        <w:tc>
          <w:tcPr>
            <w:tcW w:w="850" w:type="dxa"/>
          </w:tcPr>
          <w:p w:rsidR="00B5113C" w:rsidRDefault="00B5113C">
            <w:pPr>
              <w:pStyle w:val="ConsPlusNormal"/>
            </w:pPr>
            <w:r>
              <w:t>4.3.</w:t>
            </w:r>
          </w:p>
        </w:tc>
        <w:tc>
          <w:tcPr>
            <w:tcW w:w="2438" w:type="dxa"/>
            <w:gridSpan w:val="2"/>
          </w:tcPr>
          <w:p w:rsidR="00B5113C" w:rsidRDefault="00B5113C">
            <w:pPr>
              <w:pStyle w:val="ConsPlusNormal"/>
            </w:pPr>
            <w:r>
              <w:t>Обеспечение жильем граждан из числа коренных малочисленных народов Ханты-Мансийского автономного округа - Югры, признанных до 31 декабря 2013 года участниками подпрограмм</w:t>
            </w:r>
          </w:p>
        </w:tc>
        <w:tc>
          <w:tcPr>
            <w:tcW w:w="3515" w:type="dxa"/>
          </w:tcPr>
          <w:p w:rsidR="00B5113C" w:rsidRDefault="00B5113C">
            <w:pPr>
              <w:pStyle w:val="ConsPlusNormal"/>
            </w:pPr>
            <w:r>
              <w:t>Улучшение жилищных условий граждан путем предоставления субсидии за счет средств бюджета Ханты-Мансийского автономного округа - Югры на приобретение или строительство жилых помещений в собственность коренным малочисленным народам в Ханты-Мансийском автономном округе - Югре</w:t>
            </w:r>
          </w:p>
        </w:tc>
        <w:tc>
          <w:tcPr>
            <w:tcW w:w="2268" w:type="dxa"/>
          </w:tcPr>
          <w:p w:rsidR="00B5113C" w:rsidRDefault="00B5113C">
            <w:pPr>
              <w:pStyle w:val="ConsPlusNormal"/>
            </w:pPr>
            <w:hyperlink w:anchor="P6110" w:history="1">
              <w:r>
                <w:rPr>
                  <w:color w:val="0000FF"/>
                </w:rPr>
                <w:t>Порядок</w:t>
              </w:r>
            </w:hyperlink>
            <w:r>
              <w:t xml:space="preserve"> предоставления субсидии на приобретение или строительство жилых помещений гражданам из числа коренных малочисленных народов в Ханты-Мансийском автономном округе - Югре, подавшим до 31 декабря 2013 года заявления на получение мер государственной поддержки (приложение 16)</w:t>
            </w:r>
          </w:p>
        </w:tc>
      </w:tr>
      <w:tr w:rsidR="00B5113C">
        <w:tc>
          <w:tcPr>
            <w:tcW w:w="850" w:type="dxa"/>
          </w:tcPr>
          <w:p w:rsidR="00B5113C" w:rsidRDefault="00B5113C">
            <w:pPr>
              <w:pStyle w:val="ConsPlusNormal"/>
            </w:pPr>
            <w:r>
              <w:t>4.4.</w:t>
            </w:r>
          </w:p>
        </w:tc>
        <w:tc>
          <w:tcPr>
            <w:tcW w:w="2438" w:type="dxa"/>
            <w:gridSpan w:val="2"/>
          </w:tcPr>
          <w:p w:rsidR="00B5113C" w:rsidRDefault="00B5113C">
            <w:pPr>
              <w:pStyle w:val="ConsPlusNormal"/>
            </w:pPr>
            <w:r>
              <w:t>Улучшение жилищных условий отдельных категорий граждан, признанных до 31 декабря 2013 года участниками подпрограмм и мероприятий</w:t>
            </w:r>
          </w:p>
        </w:tc>
        <w:tc>
          <w:tcPr>
            <w:tcW w:w="3515" w:type="dxa"/>
          </w:tcPr>
          <w:p w:rsidR="00B5113C" w:rsidRDefault="00B5113C">
            <w:pPr>
              <w:pStyle w:val="ConsPlusNormal"/>
            </w:pPr>
            <w:r>
              <w:t>Улучшение жилищных условий граждан путем предоставления субсидии за счет средств бюджета Ханты-Мансийского автономного округа - Югры на приобретение или строительство жилых помещений в собственность отдельным категориям граждан, подавшим до 31 декабря 2013 года заявления на получение мер государственной поддержки, из числа:</w:t>
            </w:r>
          </w:p>
          <w:p w:rsidR="00B5113C" w:rsidRDefault="00B5113C">
            <w:pPr>
              <w:pStyle w:val="ConsPlusNormal"/>
            </w:pPr>
            <w:r>
              <w:t>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договору социального найма;</w:t>
            </w:r>
          </w:p>
          <w:p w:rsidR="00B5113C" w:rsidRDefault="00B5113C">
            <w:pPr>
              <w:pStyle w:val="ConsPlusNormal"/>
            </w:pPr>
            <w:r>
              <w:t>граждан, проживающих в приспособленных помещениях;</w:t>
            </w:r>
          </w:p>
          <w:p w:rsidR="00B5113C" w:rsidRDefault="00B5113C">
            <w:pPr>
              <w:pStyle w:val="ConsPlusNormal"/>
            </w:pPr>
            <w:r>
              <w:t>сотрудников органов внутренних дел автономного округа и Государственной противопожарной службы по автономному округу</w:t>
            </w:r>
          </w:p>
        </w:tc>
        <w:tc>
          <w:tcPr>
            <w:tcW w:w="2268" w:type="dxa"/>
          </w:tcPr>
          <w:p w:rsidR="00B5113C" w:rsidRDefault="00B5113C">
            <w:pPr>
              <w:pStyle w:val="ConsPlusNormal"/>
            </w:pPr>
            <w:hyperlink w:anchor="P6266" w:history="1">
              <w:r>
                <w:rPr>
                  <w:color w:val="0000FF"/>
                </w:rPr>
                <w:t>Порядок</w:t>
              </w:r>
            </w:hyperlink>
            <w:r>
              <w:t xml:space="preserve"> предоставления субсидии на приобретение или строительство жилых помещений отдельным категориям граждан, подавшим до 31 декабря 2013 года заявления на получение мер государственной поддержки (приложение 17)</w:t>
            </w:r>
          </w:p>
        </w:tc>
      </w:tr>
      <w:tr w:rsidR="00B5113C">
        <w:tc>
          <w:tcPr>
            <w:tcW w:w="850" w:type="dxa"/>
          </w:tcPr>
          <w:p w:rsidR="00B5113C" w:rsidRDefault="00B5113C">
            <w:pPr>
              <w:pStyle w:val="ConsPlusNormal"/>
            </w:pPr>
            <w:r>
              <w:t>4.5.</w:t>
            </w:r>
          </w:p>
        </w:tc>
        <w:tc>
          <w:tcPr>
            <w:tcW w:w="2438" w:type="dxa"/>
            <w:gridSpan w:val="2"/>
          </w:tcPr>
          <w:p w:rsidR="00B5113C" w:rsidRDefault="00B5113C">
            <w:pPr>
              <w:pStyle w:val="ConsPlusNormal"/>
            </w:pPr>
            <w:r>
              <w:t>Предоставление компенсации гражданам, заключившим до 31 декабря 2013 года трехсторонние соглашения</w:t>
            </w:r>
          </w:p>
        </w:tc>
        <w:tc>
          <w:tcPr>
            <w:tcW w:w="3515" w:type="dxa"/>
          </w:tcPr>
          <w:p w:rsidR="00B5113C" w:rsidRDefault="00B5113C">
            <w:pPr>
              <w:pStyle w:val="ConsPlusNormal"/>
            </w:pPr>
            <w:r>
              <w:t xml:space="preserve">Улучшение жилищных условий граждан путем предоставления меры государственной поддержки в форме компенсации части процентной ставки по полученным кредитам (займам), в том числе на их рефинансирование, гражданам, </w:t>
            </w:r>
            <w:r>
              <w:lastRenderedPageBreak/>
              <w:t>заключившим трехсторонние соглашения до 31 декабря 2013 года.</w:t>
            </w:r>
          </w:p>
        </w:tc>
        <w:tc>
          <w:tcPr>
            <w:tcW w:w="2268" w:type="dxa"/>
          </w:tcPr>
          <w:p w:rsidR="00B5113C" w:rsidRDefault="00B5113C">
            <w:pPr>
              <w:pStyle w:val="ConsPlusNormal"/>
            </w:pPr>
            <w:hyperlink w:anchor="P6685" w:history="1">
              <w:r>
                <w:rPr>
                  <w:color w:val="0000FF"/>
                </w:rPr>
                <w:t>Порядок</w:t>
              </w:r>
            </w:hyperlink>
            <w:r>
              <w:t xml:space="preserve"> реализации мероприятия "Предоставление компенсации гражданам, заключившим до 31 декабря 2013 года </w:t>
            </w:r>
            <w:r>
              <w:lastRenderedPageBreak/>
              <w:t>трехсторонние соглашения" (приложение 20)</w:t>
            </w:r>
          </w:p>
        </w:tc>
      </w:tr>
      <w:tr w:rsidR="00B5113C">
        <w:tc>
          <w:tcPr>
            <w:tcW w:w="850" w:type="dxa"/>
          </w:tcPr>
          <w:p w:rsidR="00B5113C" w:rsidRDefault="00B5113C">
            <w:pPr>
              <w:pStyle w:val="ConsPlusNormal"/>
            </w:pPr>
            <w:r>
              <w:lastRenderedPageBreak/>
              <w:t>4.6.</w:t>
            </w:r>
          </w:p>
        </w:tc>
        <w:tc>
          <w:tcPr>
            <w:tcW w:w="2438" w:type="dxa"/>
            <w:gridSpan w:val="2"/>
          </w:tcPr>
          <w:p w:rsidR="00B5113C" w:rsidRDefault="00B5113C">
            <w:pPr>
              <w:pStyle w:val="ConsPlusNormal"/>
            </w:pPr>
            <w: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3515" w:type="dxa"/>
          </w:tcPr>
          <w:p w:rsidR="00B5113C" w:rsidRDefault="00B5113C">
            <w:pPr>
              <w:pStyle w:val="ConsPlusNormal"/>
            </w:pPr>
            <w:r>
              <w:t xml:space="preserve">Улучшение жилищных условий ветеранов Великой Отечественной войны, в соответствии с Федеральным </w:t>
            </w:r>
            <w:hyperlink r:id="rId491" w:history="1">
              <w:r>
                <w:rPr>
                  <w:color w:val="0000FF"/>
                </w:rPr>
                <w:t>законом</w:t>
              </w:r>
            </w:hyperlink>
            <w:r>
              <w:t xml:space="preserve"> от 12 января 1995 года N 5-ФЗ "О ветеранах", </w:t>
            </w:r>
            <w:hyperlink r:id="rId492"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путем предоставления:</w:t>
            </w:r>
          </w:p>
          <w:p w:rsidR="00B5113C" w:rsidRDefault="00B5113C">
            <w:pPr>
              <w:pStyle w:val="ConsPlusNormal"/>
            </w:pPr>
            <w:r>
              <w:t>единовременной денежной выплаты на приобретение (строительство) жилого помещения;</w:t>
            </w:r>
          </w:p>
          <w:p w:rsidR="00B5113C" w:rsidRDefault="00B5113C">
            <w:pPr>
              <w:pStyle w:val="ConsPlusNormal"/>
            </w:pPr>
            <w:r>
              <w:t>жилого помещения по договору социального найма</w:t>
            </w:r>
          </w:p>
        </w:tc>
        <w:tc>
          <w:tcPr>
            <w:tcW w:w="2268" w:type="dxa"/>
          </w:tcPr>
          <w:p w:rsidR="00B5113C" w:rsidRDefault="00B5113C">
            <w:pPr>
              <w:pStyle w:val="ConsPlusNormal"/>
            </w:pPr>
            <w:hyperlink w:anchor="P5269" w:history="1">
              <w:r>
                <w:rPr>
                  <w:color w:val="0000FF"/>
                </w:rPr>
                <w:t>Порядок</w:t>
              </w:r>
            </w:hyperlink>
            <w:r>
              <w:t xml:space="preserve"> реализации мероприятия "Улучшение жилищных условий ветеранам Великой Отечественной войны" (приложение 10)</w:t>
            </w:r>
          </w:p>
        </w:tc>
      </w:tr>
      <w:tr w:rsidR="00B5113C">
        <w:tc>
          <w:tcPr>
            <w:tcW w:w="850" w:type="dxa"/>
          </w:tcPr>
          <w:p w:rsidR="00B5113C" w:rsidRDefault="00B5113C">
            <w:pPr>
              <w:pStyle w:val="ConsPlusNormal"/>
            </w:pPr>
            <w:r>
              <w:t>4.7.</w:t>
            </w:r>
          </w:p>
        </w:tc>
        <w:tc>
          <w:tcPr>
            <w:tcW w:w="2438" w:type="dxa"/>
            <w:gridSpan w:val="2"/>
          </w:tcPr>
          <w:p w:rsidR="00B5113C" w:rsidRDefault="00B5113C">
            <w:pPr>
              <w:pStyle w:val="ConsPlusNormal"/>
            </w:pPr>
            <w: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3515" w:type="dxa"/>
          </w:tcPr>
          <w:p w:rsidR="00B5113C" w:rsidRDefault="00B5113C">
            <w:pPr>
              <w:pStyle w:val="ConsPlusNormal"/>
            </w:pPr>
            <w:r>
              <w:t>Улучшение жилищных условий граждан путем предоставления субсидий молодым семьям - участникам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268" w:type="dxa"/>
          </w:tcPr>
          <w:p w:rsidR="00B5113C" w:rsidRDefault="00B5113C">
            <w:pPr>
              <w:pStyle w:val="ConsPlusNormal"/>
            </w:pPr>
            <w:hyperlink w:anchor="P4497" w:history="1">
              <w:r>
                <w:rPr>
                  <w:color w:val="0000FF"/>
                </w:rPr>
                <w:t>Порядок</w:t>
              </w:r>
            </w:hyperlink>
            <w:r>
              <w:t xml:space="preserve"> реализации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(приложение 7)</w:t>
            </w:r>
          </w:p>
        </w:tc>
      </w:tr>
      <w:tr w:rsidR="00B5113C">
        <w:tc>
          <w:tcPr>
            <w:tcW w:w="850" w:type="dxa"/>
          </w:tcPr>
          <w:p w:rsidR="00B5113C" w:rsidRDefault="00B5113C">
            <w:pPr>
              <w:pStyle w:val="ConsPlusNormal"/>
            </w:pPr>
            <w:r>
              <w:t>4.8.</w:t>
            </w:r>
          </w:p>
        </w:tc>
        <w:tc>
          <w:tcPr>
            <w:tcW w:w="2438" w:type="dxa"/>
            <w:gridSpan w:val="2"/>
          </w:tcPr>
          <w:p w:rsidR="00B5113C" w:rsidRDefault="00B5113C">
            <w:pPr>
              <w:pStyle w:val="ConsPlusNormal"/>
            </w:pPr>
            <w:r>
              <w:t>Улучшение жилищных условий отдельных категорий граждан</w:t>
            </w:r>
          </w:p>
        </w:tc>
        <w:tc>
          <w:tcPr>
            <w:tcW w:w="3515" w:type="dxa"/>
          </w:tcPr>
          <w:p w:rsidR="00B5113C" w:rsidRDefault="00B5113C">
            <w:pPr>
              <w:pStyle w:val="ConsPlusNormal"/>
            </w:pPr>
            <w:r>
              <w:t>Улучшение жилищных условий граждан путем предоставления субсидий на приобретение или строительство жилых помещений в собственность постоянно проживающим на территории автономного округа гражданам, подавшим заявления в период с 1 января по 31 декабря 2014 года на получение мер государственной поддержки, из числа коренных малочисленных народов и очередников</w:t>
            </w:r>
          </w:p>
        </w:tc>
        <w:tc>
          <w:tcPr>
            <w:tcW w:w="2268" w:type="dxa"/>
          </w:tcPr>
          <w:p w:rsidR="00B5113C" w:rsidRDefault="00B5113C">
            <w:pPr>
              <w:pStyle w:val="ConsPlusNormal"/>
            </w:pPr>
            <w:hyperlink w:anchor="P6464" w:history="1">
              <w:r>
                <w:rPr>
                  <w:color w:val="0000FF"/>
                </w:rPr>
                <w:t>Порядок</w:t>
              </w:r>
            </w:hyperlink>
            <w:r>
              <w:t xml:space="preserve"> предоставления субсидии на приобретение или строительство жилых помещений отдельным категориям граждан</w:t>
            </w:r>
          </w:p>
          <w:p w:rsidR="00B5113C" w:rsidRDefault="00B5113C">
            <w:pPr>
              <w:pStyle w:val="ConsPlusNormal"/>
            </w:pPr>
            <w:r>
              <w:t>(приложение 18)</w:t>
            </w:r>
          </w:p>
        </w:tc>
      </w:tr>
      <w:tr w:rsidR="00B5113C">
        <w:tc>
          <w:tcPr>
            <w:tcW w:w="850" w:type="dxa"/>
          </w:tcPr>
          <w:p w:rsidR="00B5113C" w:rsidRDefault="00B5113C">
            <w:pPr>
              <w:pStyle w:val="ConsPlusNormal"/>
            </w:pPr>
            <w:r>
              <w:t>4.9.</w:t>
            </w:r>
          </w:p>
        </w:tc>
        <w:tc>
          <w:tcPr>
            <w:tcW w:w="2438" w:type="dxa"/>
            <w:gridSpan w:val="2"/>
          </w:tcPr>
          <w:p w:rsidR="00B5113C" w:rsidRDefault="00B5113C">
            <w:pPr>
              <w:pStyle w:val="ConsPlusNormal"/>
            </w:pPr>
            <w:r>
              <w:t xml:space="preserve">Предоставление </w:t>
            </w:r>
            <w:r>
              <w:lastRenderedPageBreak/>
              <w:t>семьям, имеющим 3 и более детей, семьям, имеющим детей-инвалидов, семьям, в которых дети остались без родителей (единственного родителя), гражданам из числа молодых семей, пострадавшим от действий (бездействия) застройщиков, субсидии на погашение задолженности по полученным ипотечным кредитам за счет средств бюджета Ханты-Мансийского автономного округа - Югры</w:t>
            </w:r>
          </w:p>
        </w:tc>
        <w:tc>
          <w:tcPr>
            <w:tcW w:w="3515" w:type="dxa"/>
          </w:tcPr>
          <w:p w:rsidR="00B5113C" w:rsidRDefault="00B5113C">
            <w:pPr>
              <w:pStyle w:val="ConsPlusNormal"/>
            </w:pPr>
            <w:r>
              <w:lastRenderedPageBreak/>
              <w:t xml:space="preserve">Улучшение жилищных условий </w:t>
            </w:r>
            <w:r>
              <w:lastRenderedPageBreak/>
              <w:t>граждан путем предоставления субсидий на погашение задолженности по полученным ипотечным жилищным кредитам семей, имеющих 3 и более детей, семей, имеющих детей-инвалидов, семей, в которых дети остались без родителей (единственного родителя), граждан из числа молодых семей, пострадавших от действий (бездействия) застройщиков</w:t>
            </w:r>
          </w:p>
        </w:tc>
        <w:tc>
          <w:tcPr>
            <w:tcW w:w="2268" w:type="dxa"/>
          </w:tcPr>
          <w:p w:rsidR="00B5113C" w:rsidRDefault="00B5113C">
            <w:pPr>
              <w:pStyle w:val="ConsPlusNormal"/>
            </w:pPr>
            <w:hyperlink w:anchor="P4770" w:history="1">
              <w:r>
                <w:rPr>
                  <w:color w:val="0000FF"/>
                </w:rPr>
                <w:t>Порядок</w:t>
              </w:r>
            </w:hyperlink>
            <w:r>
              <w:t xml:space="preserve"> </w:t>
            </w:r>
            <w:r>
              <w:lastRenderedPageBreak/>
              <w:t>предоставления семьям, имеющим 3 и более детей, семьям, имеющим детей-инвалидов, семьям, в которых дети остались без родителей (единственного родителя), гражданам из числа молодых семей, пострадавшим от действий (бездействия) застройщиков, субсидии на погашение задолженности по полученным ипотечным кредитам (приложение 8)</w:t>
            </w:r>
          </w:p>
        </w:tc>
      </w:tr>
      <w:tr w:rsidR="00B5113C">
        <w:tc>
          <w:tcPr>
            <w:tcW w:w="850" w:type="dxa"/>
          </w:tcPr>
          <w:p w:rsidR="00B5113C" w:rsidRDefault="00B5113C">
            <w:pPr>
              <w:pStyle w:val="ConsPlusNormal"/>
            </w:pPr>
            <w:r>
              <w:lastRenderedPageBreak/>
              <w:t>4.10.</w:t>
            </w:r>
          </w:p>
        </w:tc>
        <w:tc>
          <w:tcPr>
            <w:tcW w:w="2438" w:type="dxa"/>
            <w:gridSpan w:val="2"/>
          </w:tcPr>
          <w:p w:rsidR="00B5113C" w:rsidRDefault="00B5113C">
            <w:pPr>
              <w:pStyle w:val="ConsPlusNormal"/>
            </w:pPr>
            <w:r>
              <w:t>Погашение государственных жилищных сертификатов, выдаваемых гражданам,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p>
        </w:tc>
        <w:tc>
          <w:tcPr>
            <w:tcW w:w="3515" w:type="dxa"/>
          </w:tcPr>
          <w:p w:rsidR="00B5113C" w:rsidRDefault="00B5113C">
            <w:pPr>
              <w:pStyle w:val="ConsPlusNormal"/>
            </w:pPr>
            <w:r>
              <w:t>Улучшение жилищных условий граждан путем погашения государственных жилищных сертификатов, выдаваемых гражданам,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p>
        </w:tc>
        <w:tc>
          <w:tcPr>
            <w:tcW w:w="2268" w:type="dxa"/>
          </w:tcPr>
          <w:p w:rsidR="00B5113C" w:rsidRDefault="00B5113C">
            <w:pPr>
              <w:pStyle w:val="ConsPlusNormal"/>
            </w:pPr>
            <w:r>
              <w:t>-</w:t>
            </w:r>
          </w:p>
        </w:tc>
      </w:tr>
      <w:tr w:rsidR="00B5113C">
        <w:tc>
          <w:tcPr>
            <w:tcW w:w="850" w:type="dxa"/>
          </w:tcPr>
          <w:p w:rsidR="00B5113C" w:rsidRDefault="00B5113C">
            <w:pPr>
              <w:pStyle w:val="ConsPlusNormal"/>
            </w:pPr>
            <w:r>
              <w:t>4.11.</w:t>
            </w:r>
          </w:p>
        </w:tc>
        <w:tc>
          <w:tcPr>
            <w:tcW w:w="2438" w:type="dxa"/>
            <w:gridSpan w:val="2"/>
          </w:tcPr>
          <w:p w:rsidR="00B5113C" w:rsidRDefault="00B5113C">
            <w:pPr>
              <w:pStyle w:val="ConsPlusNormal"/>
            </w:pPr>
            <w:r>
              <w:t>Обеспечение жильем граждан, уволенных с военной службы (службы), и приравненных к ним лиц</w:t>
            </w:r>
          </w:p>
        </w:tc>
        <w:tc>
          <w:tcPr>
            <w:tcW w:w="3515" w:type="dxa"/>
          </w:tcPr>
          <w:p w:rsidR="00B5113C" w:rsidRDefault="00B5113C">
            <w:pPr>
              <w:pStyle w:val="ConsPlusNormal"/>
            </w:pPr>
            <w:r>
              <w:t xml:space="preserve">Улучшение жилищных условий граждан, установленных Федеральным </w:t>
            </w:r>
            <w:hyperlink r:id="rId493" w:history="1">
              <w:r>
                <w:rPr>
                  <w:color w:val="0000FF"/>
                </w:rPr>
                <w:t>законом</w:t>
              </w:r>
            </w:hyperlink>
            <w:r>
              <w:t xml:space="preserve"> от 27 мая 1998 года N 76-ФЗ "О статусе военнослужащих", путем предоставления мер государственной поддержки за счет субвенций из федерального бюджета в виде:</w:t>
            </w:r>
          </w:p>
          <w:p w:rsidR="00B5113C" w:rsidRDefault="00B5113C">
            <w:pPr>
              <w:pStyle w:val="ConsPlusNormal"/>
            </w:pPr>
            <w:r>
              <w:t>жилого помещения в собственность бесплатно;</w:t>
            </w:r>
          </w:p>
          <w:p w:rsidR="00B5113C" w:rsidRDefault="00B5113C">
            <w:pPr>
              <w:pStyle w:val="ConsPlusNormal"/>
            </w:pPr>
            <w:r>
              <w:t>жилого помещения по договору социального найма;</w:t>
            </w:r>
          </w:p>
          <w:p w:rsidR="00B5113C" w:rsidRDefault="00B5113C">
            <w:pPr>
              <w:pStyle w:val="ConsPlusNormal"/>
            </w:pPr>
            <w:r>
              <w:lastRenderedPageBreak/>
              <w:t>единовременной денежной выплаты на приобретение или строительство жилого помещения</w:t>
            </w:r>
          </w:p>
        </w:tc>
        <w:tc>
          <w:tcPr>
            <w:tcW w:w="2268" w:type="dxa"/>
          </w:tcPr>
          <w:p w:rsidR="00B5113C" w:rsidRDefault="00B5113C">
            <w:pPr>
              <w:pStyle w:val="ConsPlusNormal"/>
            </w:pPr>
            <w:r>
              <w:lastRenderedPageBreak/>
              <w:t>-</w:t>
            </w:r>
          </w:p>
        </w:tc>
      </w:tr>
      <w:tr w:rsidR="00B5113C">
        <w:tc>
          <w:tcPr>
            <w:tcW w:w="850" w:type="dxa"/>
          </w:tcPr>
          <w:p w:rsidR="00B5113C" w:rsidRDefault="00B5113C">
            <w:pPr>
              <w:pStyle w:val="ConsPlusNormal"/>
            </w:pPr>
            <w:r>
              <w:t>4.12.</w:t>
            </w:r>
          </w:p>
        </w:tc>
        <w:tc>
          <w:tcPr>
            <w:tcW w:w="2438" w:type="dxa"/>
            <w:gridSpan w:val="2"/>
          </w:tcPr>
          <w:p w:rsidR="00B5113C" w:rsidRDefault="00B5113C">
            <w:pPr>
              <w:pStyle w:val="ConsPlusNormal"/>
            </w:pPr>
            <w:r>
              <w:t>Предоставление социальных выплат отдельным категориям граждан на обеспечение жилыми помещениями в Ханты-Мансийском автономном</w:t>
            </w:r>
          </w:p>
          <w:p w:rsidR="00B5113C" w:rsidRDefault="00B5113C">
            <w:pPr>
              <w:pStyle w:val="ConsPlusNormal"/>
            </w:pPr>
            <w:r>
              <w:t>округе - Югре</w:t>
            </w:r>
          </w:p>
        </w:tc>
        <w:tc>
          <w:tcPr>
            <w:tcW w:w="3515" w:type="dxa"/>
          </w:tcPr>
          <w:p w:rsidR="00B5113C" w:rsidRDefault="00B5113C">
            <w:pPr>
              <w:pStyle w:val="ConsPlusNormal"/>
            </w:pPr>
            <w:r>
              <w:t>Улучшение жилищных условий граждан путем предоставления:</w:t>
            </w:r>
          </w:p>
          <w:p w:rsidR="00B5113C" w:rsidRDefault="00B5113C">
            <w:pPr>
              <w:pStyle w:val="ConsPlusNormal"/>
            </w:pPr>
            <w:r>
              <w:t>социальной поддержки по обеспечению жилыми помещениями взамен предоставления земельного участка в собственность бесплатно гражданам, имеющим 3 и более детей;</w:t>
            </w:r>
          </w:p>
          <w:p w:rsidR="00B5113C" w:rsidRDefault="00B5113C">
            <w:pPr>
              <w:pStyle w:val="ConsPlusNormal"/>
            </w:pPr>
            <w:r>
              <w:t>социальных выплат гражданам, включенным органами местного самоуправления муниципальных образований Ханты-Мансийского автономного округа - Югры в реестры строений на 1 января 2012 года, являющимся участниками программ (подпрограмм, мероприятий) муниципальных образований автономного округа по ликвидации и расселению приспособленных для проживания строений, и членам их семей;</w:t>
            </w:r>
          </w:p>
          <w:p w:rsidR="00B5113C" w:rsidRDefault="00B5113C">
            <w:pPr>
              <w:pStyle w:val="ConsPlusNormal"/>
            </w:pPr>
            <w:r>
              <w:t>субсидий иным категориям граждан, являющимся участниками настоящей государственной программы</w:t>
            </w:r>
          </w:p>
        </w:tc>
        <w:tc>
          <w:tcPr>
            <w:tcW w:w="2268" w:type="dxa"/>
          </w:tcPr>
          <w:p w:rsidR="00B5113C" w:rsidRDefault="00B5113C">
            <w:pPr>
              <w:pStyle w:val="ConsPlusNormal"/>
            </w:pPr>
            <w:hyperlink w:anchor="P4898" w:history="1">
              <w:r>
                <w:rPr>
                  <w:color w:val="0000FF"/>
                </w:rPr>
                <w:t>Порядок</w:t>
              </w:r>
            </w:hyperlink>
            <w:r>
              <w:t xml:space="preserve"> предоставления социальных выплат отдельным категориям граждан на обеспечение жилыми помещениями в Ханты-Мансийском автономном округе - Югре</w:t>
            </w:r>
          </w:p>
          <w:p w:rsidR="00B5113C" w:rsidRDefault="00B5113C">
            <w:pPr>
              <w:pStyle w:val="ConsPlusNormal"/>
            </w:pPr>
            <w:r>
              <w:t>(приложение 9)</w:t>
            </w:r>
          </w:p>
        </w:tc>
      </w:tr>
      <w:tr w:rsidR="00B5113C">
        <w:tblPrEx>
          <w:tblBorders>
            <w:insideH w:val="nil"/>
          </w:tblBorders>
        </w:tblPrEx>
        <w:tc>
          <w:tcPr>
            <w:tcW w:w="850" w:type="dxa"/>
            <w:tcBorders>
              <w:bottom w:val="nil"/>
            </w:tcBorders>
          </w:tcPr>
          <w:p w:rsidR="00B5113C" w:rsidRDefault="00B5113C">
            <w:pPr>
              <w:pStyle w:val="ConsPlusNormal"/>
            </w:pPr>
            <w:r>
              <w:t>4.13.</w:t>
            </w:r>
          </w:p>
        </w:tc>
        <w:tc>
          <w:tcPr>
            <w:tcW w:w="2438" w:type="dxa"/>
            <w:gridSpan w:val="2"/>
            <w:tcBorders>
              <w:bottom w:val="nil"/>
            </w:tcBorders>
          </w:tcPr>
          <w:p w:rsidR="00B5113C" w:rsidRDefault="00B5113C">
            <w:pPr>
              <w:pStyle w:val="ConsPlusNormal"/>
            </w:pPr>
            <w:r>
              <w:t>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w:t>
            </w:r>
          </w:p>
        </w:tc>
        <w:tc>
          <w:tcPr>
            <w:tcW w:w="3515" w:type="dxa"/>
            <w:tcBorders>
              <w:bottom w:val="nil"/>
            </w:tcBorders>
          </w:tcPr>
          <w:p w:rsidR="00B5113C" w:rsidRDefault="00B5113C">
            <w:pPr>
              <w:pStyle w:val="ConsPlusNormal"/>
            </w:pPr>
            <w:r>
              <w:t>Улучшение жилищных условий граждан путем осуществления меры государственной поддержки в форме компенсации части процентной ставки по кредитам (займам):</w:t>
            </w:r>
          </w:p>
          <w:p w:rsidR="00B5113C" w:rsidRDefault="00B5113C">
            <w:pPr>
              <w:pStyle w:val="ConsPlusNormal"/>
            </w:pPr>
            <w:r>
              <w:t>на приобретение (строительство) жилых помещений гражданам Российской Федерации, нуждающимся в улучшении жилищных условий, проживающим на территории автономного округа не менее 15 лет;</w:t>
            </w:r>
          </w:p>
          <w:p w:rsidR="00B5113C" w:rsidRDefault="00B5113C">
            <w:pPr>
              <w:pStyle w:val="ConsPlusNormal"/>
            </w:pPr>
            <w:r>
              <w:t>на погашение основного долга по кредитам (займам), полученным гражданами с компенсацией части процентной ставки после 31 декабря 2013 года;</w:t>
            </w:r>
          </w:p>
          <w:p w:rsidR="00B5113C" w:rsidRDefault="00B5113C">
            <w:pPr>
              <w:pStyle w:val="ConsPlusNormal"/>
            </w:pPr>
            <w:r>
              <w:t xml:space="preserve">на завершение строительства жилого помещения в многоквартирном доме на территории Ханты-Мансийского </w:t>
            </w:r>
            <w:r>
              <w:lastRenderedPageBreak/>
              <w:t>автономного округа - Югры, включенном в единый реестр проблемных объектов в соответствии с требованиями федерального законодательства в случае прекращения строительства (создания) многоквартирного дома на срок более 6 месяцев, и создание которого осуществляется с привлечением средств граждан - участников долевого строительства, нуждающихся в улучшении жилищных условий, проживающих на территории автономного округа не менее 15 лет;</w:t>
            </w:r>
          </w:p>
          <w:p w:rsidR="00B5113C" w:rsidRDefault="00B5113C">
            <w:pPr>
              <w:pStyle w:val="ConsPlusNormal"/>
            </w:pPr>
            <w:r>
              <w:t>на приобретение (строительство) жилых помещений в случае досрочного погашения кредита (займа), ранее предоставленного с компенсацией части процентной ставки за счет средств бюджета автономного округа, в целях приобретения жилого помещения большей площади;</w:t>
            </w:r>
          </w:p>
          <w:p w:rsidR="00B5113C" w:rsidRDefault="00B5113C">
            <w:pPr>
              <w:pStyle w:val="ConsPlusNormal"/>
            </w:pPr>
            <w:r>
              <w:t xml:space="preserve">выданным в соответствии с </w:t>
            </w:r>
            <w:hyperlink r:id="rId494" w:history="1">
              <w:r>
                <w:rPr>
                  <w:color w:val="0000FF"/>
                </w:rPr>
                <w:t>Правилами</w:t>
              </w:r>
            </w:hyperlink>
            <w:r>
              <w:t xml:space="preserve">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 декабря 2017 года N 1711, гражданам Российской Федерации, у которых родился второй и (или) последующие дети, нуждающимся в улучшении жилищных условий, проживающим на территории автономного округа не менее 15 лет</w:t>
            </w:r>
          </w:p>
        </w:tc>
        <w:tc>
          <w:tcPr>
            <w:tcW w:w="2268" w:type="dxa"/>
            <w:tcBorders>
              <w:bottom w:val="nil"/>
            </w:tcBorders>
          </w:tcPr>
          <w:p w:rsidR="00B5113C" w:rsidRDefault="00B5113C">
            <w:pPr>
              <w:pStyle w:val="ConsPlusNormal"/>
            </w:pPr>
            <w:hyperlink w:anchor="P5386" w:history="1">
              <w:r>
                <w:rPr>
                  <w:color w:val="0000FF"/>
                </w:rPr>
                <w:t>Порядок</w:t>
              </w:r>
            </w:hyperlink>
            <w:r>
              <w:t xml:space="preserve"> реализации мероприятия "Компенсация гражданам, постоянно проживающим на территории Ханты-Мансийского автономного округа - Югры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в том числе на рефинансирование ипотечных кредитов и </w:t>
            </w:r>
            <w:r>
              <w:lastRenderedPageBreak/>
              <w:t>займов" (приложение 11)</w:t>
            </w:r>
          </w:p>
        </w:tc>
      </w:tr>
      <w:tr w:rsidR="00B5113C">
        <w:tblPrEx>
          <w:tblBorders>
            <w:insideH w:val="nil"/>
          </w:tblBorders>
        </w:tblPrEx>
        <w:tc>
          <w:tcPr>
            <w:tcW w:w="9071" w:type="dxa"/>
            <w:gridSpan w:val="5"/>
            <w:tcBorders>
              <w:top w:val="nil"/>
            </w:tcBorders>
          </w:tcPr>
          <w:p w:rsidR="00B5113C" w:rsidRDefault="00B5113C">
            <w:pPr>
              <w:pStyle w:val="ConsPlusNormal"/>
              <w:jc w:val="both"/>
            </w:pPr>
            <w:r>
              <w:lastRenderedPageBreak/>
              <w:t xml:space="preserve">(п. 4.13 в ред. </w:t>
            </w:r>
            <w:hyperlink r:id="rId495" w:history="1">
              <w:r>
                <w:rPr>
                  <w:color w:val="0000FF"/>
                </w:rPr>
                <w:t>постановления</w:t>
              </w:r>
            </w:hyperlink>
            <w:r>
              <w:t xml:space="preserve"> Правительства ХМАО - Югры от 31.01.2020 N 19-п)</w:t>
            </w:r>
          </w:p>
        </w:tc>
      </w:tr>
      <w:tr w:rsidR="00B5113C">
        <w:tc>
          <w:tcPr>
            <w:tcW w:w="850" w:type="dxa"/>
          </w:tcPr>
          <w:p w:rsidR="00B5113C" w:rsidRDefault="00B5113C">
            <w:pPr>
              <w:pStyle w:val="ConsPlusNormal"/>
            </w:pPr>
            <w:r>
              <w:t>4.14.</w:t>
            </w:r>
          </w:p>
        </w:tc>
        <w:tc>
          <w:tcPr>
            <w:tcW w:w="2438" w:type="dxa"/>
            <w:gridSpan w:val="2"/>
          </w:tcPr>
          <w:p w:rsidR="00B5113C" w:rsidRDefault="00B5113C">
            <w:pPr>
              <w:pStyle w:val="ConsPlusNormal"/>
            </w:pPr>
            <w:r>
              <w:t xml:space="preserve">Предоставление социальной выплаты </w:t>
            </w:r>
            <w:r>
              <w:lastRenderedPageBreak/>
              <w:t>(доплаты) из бюджета Ханты-Мансийского автономного округа - Югры к накоплениям граждан (семей) по накопительному вкладу на счетах, открытых в банке в целях приобретения (строительства) жилого помещения</w:t>
            </w:r>
          </w:p>
        </w:tc>
        <w:tc>
          <w:tcPr>
            <w:tcW w:w="3515" w:type="dxa"/>
          </w:tcPr>
          <w:p w:rsidR="00B5113C" w:rsidRDefault="00B5113C">
            <w:pPr>
              <w:pStyle w:val="ConsPlusNormal"/>
            </w:pPr>
            <w:r>
              <w:lastRenderedPageBreak/>
              <w:t xml:space="preserve">Улучшение жилищных условий граждан путем осуществления </w:t>
            </w:r>
            <w:r>
              <w:lastRenderedPageBreak/>
              <w:t>меры государственной поддержки в форме социальной выплаты (доплаты) гражданам, нуждающимся в улучшении жилищных условий, открывшим вклады (счета) в кредитных организациях для накопления денежных средств в целях приобретения (строительства) жилого помещения, заключившим до 31 декабря 2017 года договоры социальной выплаты с уполномоченной организацией на срок действия договора вклада, постоянно проживающим на территории автономного округа в течение 15 лет совокупно, включая период накопления денежных средств на счете в банке</w:t>
            </w:r>
          </w:p>
        </w:tc>
        <w:tc>
          <w:tcPr>
            <w:tcW w:w="2268" w:type="dxa"/>
          </w:tcPr>
          <w:p w:rsidR="00B5113C" w:rsidRDefault="00B5113C">
            <w:pPr>
              <w:pStyle w:val="ConsPlusNormal"/>
            </w:pPr>
            <w:hyperlink w:anchor="P6622" w:history="1">
              <w:r>
                <w:rPr>
                  <w:color w:val="0000FF"/>
                </w:rPr>
                <w:t>Порядок</w:t>
              </w:r>
            </w:hyperlink>
            <w:r>
              <w:t xml:space="preserve"> реализации мероприятия </w:t>
            </w:r>
            <w:r>
              <w:lastRenderedPageBreak/>
              <w:t>"Предоставление социальной выплаты (доплаты) из бюджета Ханты-Мансийского автономного округа - Югры к накоплениям граждан (семьям) по накопительному вкладу на счетах, открытых в банке в целях приобретения (строительства) жилого помещения" (приложение 19)</w:t>
            </w:r>
          </w:p>
        </w:tc>
      </w:tr>
      <w:tr w:rsidR="00B5113C">
        <w:tc>
          <w:tcPr>
            <w:tcW w:w="850" w:type="dxa"/>
          </w:tcPr>
          <w:p w:rsidR="00B5113C" w:rsidRDefault="00B5113C">
            <w:pPr>
              <w:pStyle w:val="ConsPlusNormal"/>
            </w:pPr>
            <w:r>
              <w:lastRenderedPageBreak/>
              <w:t>4.15.</w:t>
            </w:r>
          </w:p>
        </w:tc>
        <w:tc>
          <w:tcPr>
            <w:tcW w:w="2438" w:type="dxa"/>
            <w:gridSpan w:val="2"/>
          </w:tcPr>
          <w:p w:rsidR="00B5113C" w:rsidRDefault="00B5113C">
            <w:pPr>
              <w:pStyle w:val="ConsPlusNormal"/>
            </w:pPr>
            <w:r>
              <w:t>Предоставление субсидий на строительство или приобретение жилых помещений лицам, замещающим государственные должности автономного округа, государственным гражданским служащим автономного округа</w:t>
            </w:r>
          </w:p>
        </w:tc>
        <w:tc>
          <w:tcPr>
            <w:tcW w:w="3515" w:type="dxa"/>
          </w:tcPr>
          <w:p w:rsidR="00B5113C" w:rsidRDefault="00B5113C">
            <w:pPr>
              <w:pStyle w:val="ConsPlusNormal"/>
            </w:pPr>
            <w:r>
              <w:t>Улучшение жилищных условий граждан путем предоставления субсидий на строительство или приобретение жилых помещений лицам, замещающим государственные должности автономного округа, государственным гражданским служащим автономного округа</w:t>
            </w:r>
          </w:p>
        </w:tc>
        <w:tc>
          <w:tcPr>
            <w:tcW w:w="2268" w:type="dxa"/>
          </w:tcPr>
          <w:p w:rsidR="00B5113C" w:rsidRDefault="00B5113C">
            <w:pPr>
              <w:pStyle w:val="ConsPlusNormal"/>
            </w:pPr>
            <w:r>
              <w:t>-</w:t>
            </w:r>
          </w:p>
        </w:tc>
      </w:tr>
      <w:tr w:rsidR="00B5113C">
        <w:tc>
          <w:tcPr>
            <w:tcW w:w="850" w:type="dxa"/>
          </w:tcPr>
          <w:p w:rsidR="00B5113C" w:rsidRDefault="00B5113C">
            <w:pPr>
              <w:pStyle w:val="ConsPlusNormal"/>
            </w:pPr>
            <w:r>
              <w:t>4.16.</w:t>
            </w:r>
          </w:p>
        </w:tc>
        <w:tc>
          <w:tcPr>
            <w:tcW w:w="2438" w:type="dxa"/>
            <w:gridSpan w:val="2"/>
          </w:tcPr>
          <w:p w:rsidR="00B5113C" w:rsidRDefault="00B5113C">
            <w:pPr>
              <w:pStyle w:val="ConsPlusNormal"/>
            </w:pPr>
            <w:r>
              <w:t>Предоставление субсидий на погашение полученных до 31 декабря 2013 года ипотечных кредитов с компенсацией части процентной ставки за счет средств бюджета Ханты-Мансийского автономного округа - Югры</w:t>
            </w:r>
          </w:p>
        </w:tc>
        <w:tc>
          <w:tcPr>
            <w:tcW w:w="3515" w:type="dxa"/>
          </w:tcPr>
          <w:p w:rsidR="00B5113C" w:rsidRDefault="00B5113C">
            <w:pPr>
              <w:pStyle w:val="ConsPlusNormal"/>
            </w:pPr>
            <w:r>
              <w:t>Улучшение жилищных условий граждан путем предоставления меры государственной поддержки в форме субсидии на погашение основного долга и процентов по ипотечным кредитам (займам), полученным гражданами с компенсацией части процентной ставки до 31 декабря 2013 года, в том числе рефинансируемых после указанной даты.</w:t>
            </w:r>
          </w:p>
        </w:tc>
        <w:tc>
          <w:tcPr>
            <w:tcW w:w="2268" w:type="dxa"/>
          </w:tcPr>
          <w:p w:rsidR="00B5113C" w:rsidRDefault="00B5113C">
            <w:pPr>
              <w:pStyle w:val="ConsPlusNormal"/>
            </w:pPr>
            <w:hyperlink w:anchor="P5601" w:history="1">
              <w:r>
                <w:rPr>
                  <w:color w:val="0000FF"/>
                </w:rPr>
                <w:t>Порядок</w:t>
              </w:r>
            </w:hyperlink>
            <w:r>
              <w:t xml:space="preserve"> предоставления субсидии гражданам на погашение полученных до 31 декабря 2013 года ипотечных жилищных кредитов с компенсацией части процентной ставки (приложение 12)</w:t>
            </w:r>
          </w:p>
        </w:tc>
      </w:tr>
      <w:tr w:rsidR="00B5113C">
        <w:tc>
          <w:tcPr>
            <w:tcW w:w="850" w:type="dxa"/>
          </w:tcPr>
          <w:p w:rsidR="00B5113C" w:rsidRDefault="00B5113C">
            <w:pPr>
              <w:pStyle w:val="ConsPlusNormal"/>
            </w:pPr>
            <w:r>
              <w:t>4.17.</w:t>
            </w:r>
          </w:p>
        </w:tc>
        <w:tc>
          <w:tcPr>
            <w:tcW w:w="2438" w:type="dxa"/>
            <w:gridSpan w:val="2"/>
          </w:tcPr>
          <w:p w:rsidR="00B5113C" w:rsidRDefault="00B5113C">
            <w:pPr>
              <w:pStyle w:val="ConsPlusNormal"/>
            </w:pPr>
            <w:r>
              <w:t xml:space="preserve">Субвенции на реализацию полномочий, указанных в </w:t>
            </w:r>
            <w:hyperlink r:id="rId496" w:history="1">
              <w:r>
                <w:rPr>
                  <w:color w:val="0000FF"/>
                </w:rPr>
                <w:t>пунктах 3.1</w:t>
              </w:r>
            </w:hyperlink>
            <w:r>
              <w:t xml:space="preserve">, </w:t>
            </w:r>
            <w:hyperlink r:id="rId497" w:history="1">
              <w:r>
                <w:rPr>
                  <w:color w:val="0000FF"/>
                </w:rPr>
                <w:t>3.2 статьи 2</w:t>
              </w:r>
            </w:hyperlink>
            <w:r>
              <w:t xml:space="preserve"> Закона Ханты-Мансийского автономного округа - Югры от 31 марта 2009 года N 36-оз "О </w:t>
            </w:r>
            <w:r>
              <w:lastRenderedPageBreak/>
              <w:t>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3515" w:type="dxa"/>
          </w:tcPr>
          <w:p w:rsidR="00B5113C" w:rsidRDefault="00B5113C">
            <w:pPr>
              <w:pStyle w:val="ConsPlusNormal"/>
            </w:pPr>
            <w:r>
              <w:lastRenderedPageBreak/>
              <w:t>Субвенции муниципальным образованиям на реализацию полномочий по:</w:t>
            </w:r>
          </w:p>
          <w:p w:rsidR="00B5113C" w:rsidRDefault="00B5113C">
            <w:pPr>
              <w:pStyle w:val="ConsPlusNormal"/>
            </w:pPr>
            <w:r>
              <w:t>постановке на учет и учету граждан, имеющих право на получение жилищных субсидий, выезжающих из районов Крайнего Севера и приравненных к ним местностей;</w:t>
            </w:r>
          </w:p>
          <w:p w:rsidR="00B5113C" w:rsidRDefault="00B5113C">
            <w:pPr>
              <w:pStyle w:val="ConsPlusNormal"/>
            </w:pPr>
            <w:r>
              <w:lastRenderedPageBreak/>
              <w:t>постановке на учет и учету граждан, имеющих право на получение жилищных субсидий, выезжающих из закрывающихся населенных пунктов на территории Ханты-Мансийского автономного округа - Югры, не имеющих иных жилых помещений на территории Российской Федерации или нуждающихся в улучшении жилищных условий и не получавших субсидий на эти цели, проживающих по месту жительства в указанных населенных пунктах</w:t>
            </w:r>
          </w:p>
        </w:tc>
        <w:tc>
          <w:tcPr>
            <w:tcW w:w="2268" w:type="dxa"/>
          </w:tcPr>
          <w:p w:rsidR="00B5113C" w:rsidRDefault="00B5113C">
            <w:pPr>
              <w:pStyle w:val="ConsPlusNormal"/>
            </w:pPr>
            <w:r>
              <w:lastRenderedPageBreak/>
              <w:t>-</w:t>
            </w:r>
          </w:p>
        </w:tc>
      </w:tr>
      <w:tr w:rsidR="00B5113C">
        <w:tc>
          <w:tcPr>
            <w:tcW w:w="850" w:type="dxa"/>
          </w:tcPr>
          <w:p w:rsidR="00B5113C" w:rsidRDefault="00B5113C">
            <w:pPr>
              <w:pStyle w:val="ConsPlusNormal"/>
            </w:pPr>
            <w:r>
              <w:t>4.18.</w:t>
            </w:r>
          </w:p>
        </w:tc>
        <w:tc>
          <w:tcPr>
            <w:tcW w:w="2438" w:type="dxa"/>
            <w:gridSpan w:val="2"/>
          </w:tcPr>
          <w:p w:rsidR="00B5113C" w:rsidRDefault="00B5113C">
            <w:pPr>
              <w:pStyle w:val="ConsPlusNormal"/>
            </w:pPr>
            <w:r>
              <w:t>Компенсация расходов государственного учреждения или иной организации, привлекаемой на конкурсной основе для реализации мероприятий государственной программы</w:t>
            </w:r>
          </w:p>
        </w:tc>
        <w:tc>
          <w:tcPr>
            <w:tcW w:w="3515" w:type="dxa"/>
          </w:tcPr>
          <w:p w:rsidR="00B5113C" w:rsidRDefault="00B5113C">
            <w:pPr>
              <w:pStyle w:val="ConsPlusNormal"/>
            </w:pPr>
            <w:r>
              <w:t>Оплата услуг исполнителю в соответствии с заключенным государственным контрактом по организации и исполнению отдельных мероприятий государственной программы Ханты-Мансийского автономного округа - Югры "Развитие жилищной сферы"</w:t>
            </w:r>
          </w:p>
        </w:tc>
        <w:tc>
          <w:tcPr>
            <w:tcW w:w="2268" w:type="dxa"/>
          </w:tcPr>
          <w:p w:rsidR="00B5113C" w:rsidRDefault="00B5113C">
            <w:pPr>
              <w:pStyle w:val="ConsPlusNormal"/>
            </w:pPr>
            <w:r>
              <w:t>-</w:t>
            </w:r>
          </w:p>
        </w:tc>
      </w:tr>
      <w:tr w:rsidR="00B5113C">
        <w:tc>
          <w:tcPr>
            <w:tcW w:w="9071" w:type="dxa"/>
            <w:gridSpan w:val="5"/>
          </w:tcPr>
          <w:p w:rsidR="00B5113C" w:rsidRDefault="00B5113C">
            <w:pPr>
              <w:pStyle w:val="ConsPlusNormal"/>
              <w:jc w:val="center"/>
              <w:outlineLvl w:val="1"/>
            </w:pPr>
            <w:r>
              <w:t>Подпрограмма V "Обеспечение реализации государственной программы"</w:t>
            </w:r>
          </w:p>
        </w:tc>
      </w:tr>
      <w:tr w:rsidR="00B5113C">
        <w:tc>
          <w:tcPr>
            <w:tcW w:w="850" w:type="dxa"/>
          </w:tcPr>
          <w:p w:rsidR="00B5113C" w:rsidRDefault="00B5113C">
            <w:pPr>
              <w:pStyle w:val="ConsPlusNormal"/>
            </w:pPr>
            <w:r>
              <w:t>5.1.</w:t>
            </w:r>
          </w:p>
        </w:tc>
        <w:tc>
          <w:tcPr>
            <w:tcW w:w="2438" w:type="dxa"/>
            <w:gridSpan w:val="2"/>
          </w:tcPr>
          <w:p w:rsidR="00B5113C" w:rsidRDefault="00B5113C">
            <w:pPr>
              <w:pStyle w:val="ConsPlusNormal"/>
            </w:pPr>
            <w:r>
              <w:t>Обеспечение деятельности Департамента строительства Ханты-Мансийского автономного округа - Югры</w:t>
            </w:r>
          </w:p>
        </w:tc>
        <w:tc>
          <w:tcPr>
            <w:tcW w:w="3515" w:type="dxa"/>
          </w:tcPr>
          <w:p w:rsidR="00B5113C" w:rsidRDefault="00B5113C">
            <w:pPr>
              <w:pStyle w:val="ConsPlusNormal"/>
            </w:pPr>
            <w:r>
              <w:t>Расходы на содержание аппарата управления, организационное обеспечение деятельности Департамента строительства Ханты-Мансийского автономного округа - Югры</w:t>
            </w:r>
          </w:p>
        </w:tc>
        <w:tc>
          <w:tcPr>
            <w:tcW w:w="2268" w:type="dxa"/>
          </w:tcPr>
          <w:p w:rsidR="00B5113C" w:rsidRDefault="00B5113C">
            <w:pPr>
              <w:pStyle w:val="ConsPlusNormal"/>
            </w:pPr>
            <w:r>
              <w:t>-</w:t>
            </w:r>
          </w:p>
        </w:tc>
      </w:tr>
      <w:tr w:rsidR="00B5113C">
        <w:tc>
          <w:tcPr>
            <w:tcW w:w="850" w:type="dxa"/>
          </w:tcPr>
          <w:p w:rsidR="00B5113C" w:rsidRDefault="00B5113C">
            <w:pPr>
              <w:pStyle w:val="ConsPlusNormal"/>
            </w:pPr>
            <w:r>
              <w:t>5.2.</w:t>
            </w:r>
          </w:p>
        </w:tc>
        <w:tc>
          <w:tcPr>
            <w:tcW w:w="2438" w:type="dxa"/>
            <w:gridSpan w:val="2"/>
          </w:tcPr>
          <w:p w:rsidR="00B5113C" w:rsidRDefault="00B5113C">
            <w:pPr>
              <w:pStyle w:val="ConsPlusNormal"/>
            </w:pPr>
            <w:r>
              <w:t>Субсидия на обеспечение выполнения государственного задания по оказанию государственных услуг (выполнению работ) бюджетным учреждением Ханты-Мансийского автономного округа - Югры "Югорский институт развития строительного комплекса"</w:t>
            </w:r>
          </w:p>
        </w:tc>
        <w:tc>
          <w:tcPr>
            <w:tcW w:w="3515" w:type="dxa"/>
          </w:tcPr>
          <w:p w:rsidR="00B5113C" w:rsidRDefault="00B5113C">
            <w:pPr>
              <w:pStyle w:val="ConsPlusNormal"/>
            </w:pPr>
            <w:r>
              <w:t>Предоставление субсидии на обеспечение выполнения государственного задания по выполнению работ (расходы на содержание работников учреждения, выполняющих работы в рамках утвержденного государственного задания)</w:t>
            </w:r>
          </w:p>
        </w:tc>
        <w:tc>
          <w:tcPr>
            <w:tcW w:w="2268" w:type="dxa"/>
          </w:tcPr>
          <w:p w:rsidR="00B5113C" w:rsidRDefault="00B5113C">
            <w:pPr>
              <w:pStyle w:val="ConsPlusNormal"/>
            </w:pPr>
            <w:r>
              <w:t>-</w:t>
            </w:r>
          </w:p>
        </w:tc>
      </w:tr>
      <w:tr w:rsidR="00B5113C">
        <w:tc>
          <w:tcPr>
            <w:tcW w:w="850" w:type="dxa"/>
          </w:tcPr>
          <w:p w:rsidR="00B5113C" w:rsidRDefault="00B5113C">
            <w:pPr>
              <w:pStyle w:val="ConsPlusNormal"/>
            </w:pPr>
            <w:r>
              <w:lastRenderedPageBreak/>
              <w:t>5.3.</w:t>
            </w:r>
          </w:p>
        </w:tc>
        <w:tc>
          <w:tcPr>
            <w:tcW w:w="2438" w:type="dxa"/>
            <w:gridSpan w:val="2"/>
          </w:tcPr>
          <w:p w:rsidR="00B5113C" w:rsidRDefault="00B5113C">
            <w:pPr>
              <w:pStyle w:val="ConsPlusNormal"/>
            </w:pPr>
            <w:r>
              <w:t>Обеспечение реализации казенным учреждением Ханты-Мансийского автономного округа - Югры "Управление капитального строительства" функций заказчика по строительству объектов, выполнению проектных, проектно-изыскательских и строительно-монтажных работ</w:t>
            </w:r>
          </w:p>
        </w:tc>
        <w:tc>
          <w:tcPr>
            <w:tcW w:w="3515" w:type="dxa"/>
          </w:tcPr>
          <w:p w:rsidR="00B5113C" w:rsidRDefault="00B5113C">
            <w:pPr>
              <w:pStyle w:val="ConsPlusNormal"/>
            </w:pPr>
            <w:r>
              <w:t>Расходы на организационное обеспечение деятельности КУ "УКС Югры" (содержание работников учреждения)</w:t>
            </w:r>
          </w:p>
        </w:tc>
        <w:tc>
          <w:tcPr>
            <w:tcW w:w="2268" w:type="dxa"/>
          </w:tcPr>
          <w:p w:rsidR="00B5113C" w:rsidRDefault="00B5113C">
            <w:pPr>
              <w:pStyle w:val="ConsPlusNormal"/>
            </w:pPr>
            <w:r>
              <w:t>-</w:t>
            </w:r>
          </w:p>
        </w:tc>
      </w:tr>
      <w:tr w:rsidR="00B5113C">
        <w:tc>
          <w:tcPr>
            <w:tcW w:w="850" w:type="dxa"/>
          </w:tcPr>
          <w:p w:rsidR="00B5113C" w:rsidRDefault="00B5113C">
            <w:pPr>
              <w:pStyle w:val="ConsPlusNormal"/>
            </w:pPr>
            <w:r>
              <w:t>5.4.</w:t>
            </w:r>
          </w:p>
        </w:tc>
        <w:tc>
          <w:tcPr>
            <w:tcW w:w="2438" w:type="dxa"/>
            <w:gridSpan w:val="2"/>
          </w:tcPr>
          <w:p w:rsidR="00B5113C" w:rsidRDefault="00B5113C">
            <w:pPr>
              <w:pStyle w:val="ConsPlusNormal"/>
            </w:pPr>
            <w:r>
              <w:t>Обеспечение деятельности Службы жилищного и строительного надзора Ханты-Мансийского автономного округа - Югры</w:t>
            </w:r>
          </w:p>
        </w:tc>
        <w:tc>
          <w:tcPr>
            <w:tcW w:w="3515" w:type="dxa"/>
          </w:tcPr>
          <w:p w:rsidR="00B5113C" w:rsidRDefault="00B5113C">
            <w:pPr>
              <w:pStyle w:val="ConsPlusNormal"/>
            </w:pPr>
            <w:r>
              <w:t>Расходы на содержание аппарата управления, организационное обеспечение деятельности Службы жилищного и строительного надзора Ханты-Мансийского автономного округа - Югры</w:t>
            </w:r>
          </w:p>
        </w:tc>
        <w:tc>
          <w:tcPr>
            <w:tcW w:w="2268" w:type="dxa"/>
          </w:tcPr>
          <w:p w:rsidR="00B5113C" w:rsidRDefault="00B5113C">
            <w:pPr>
              <w:pStyle w:val="ConsPlusNormal"/>
            </w:pPr>
            <w:r>
              <w:t>-</w:t>
            </w:r>
          </w:p>
        </w:tc>
      </w:tr>
      <w:tr w:rsidR="00B5113C">
        <w:tc>
          <w:tcPr>
            <w:tcW w:w="850" w:type="dxa"/>
          </w:tcPr>
          <w:p w:rsidR="00B5113C" w:rsidRDefault="00B5113C">
            <w:pPr>
              <w:pStyle w:val="ConsPlusNormal"/>
            </w:pPr>
            <w:r>
              <w:t>5.5.</w:t>
            </w:r>
          </w:p>
        </w:tc>
        <w:tc>
          <w:tcPr>
            <w:tcW w:w="2438" w:type="dxa"/>
            <w:gridSpan w:val="2"/>
          </w:tcPr>
          <w:p w:rsidR="00B5113C" w:rsidRDefault="00B5113C">
            <w:pPr>
              <w:pStyle w:val="ConsPlusNormal"/>
            </w:pPr>
            <w:r>
              <w:t>Субсидия на обеспечение выполнения государственного задания по оказанию государственных услуг (выполнению работ) автономным учреждением Ханты-Мансийского автономного округа - Югры "Управление государственной экспертизы проектной документации"</w:t>
            </w:r>
          </w:p>
        </w:tc>
        <w:tc>
          <w:tcPr>
            <w:tcW w:w="3515" w:type="dxa"/>
          </w:tcPr>
          <w:p w:rsidR="00B5113C" w:rsidRDefault="00B5113C">
            <w:pPr>
              <w:pStyle w:val="ConsPlusNormal"/>
            </w:pPr>
            <w:r>
              <w:t>Предоставление субсидии на обеспечение выполнения государственного задания на выполнение государственных услуг (выполнения работ)</w:t>
            </w:r>
          </w:p>
        </w:tc>
        <w:tc>
          <w:tcPr>
            <w:tcW w:w="2268" w:type="dxa"/>
          </w:tcPr>
          <w:p w:rsidR="00B5113C" w:rsidRDefault="00B5113C">
            <w:pPr>
              <w:pStyle w:val="ConsPlusNormal"/>
            </w:pPr>
            <w:r>
              <w:t>-</w:t>
            </w:r>
          </w:p>
        </w:tc>
      </w:tr>
    </w:tbl>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right"/>
        <w:outlineLvl w:val="0"/>
      </w:pPr>
      <w:r>
        <w:t>Приложение 24</w:t>
      </w:r>
    </w:p>
    <w:p w:rsidR="00B5113C" w:rsidRDefault="00B5113C">
      <w:pPr>
        <w:pStyle w:val="ConsPlusNormal"/>
        <w:jc w:val="right"/>
      </w:pPr>
      <w:r>
        <w:t>к постановлению</w:t>
      </w:r>
    </w:p>
    <w:p w:rsidR="00B5113C" w:rsidRDefault="00B5113C">
      <w:pPr>
        <w:pStyle w:val="ConsPlusNormal"/>
        <w:jc w:val="right"/>
      </w:pPr>
      <w:r>
        <w:t>Правительства Ханты-Мансийского</w:t>
      </w:r>
    </w:p>
    <w:p w:rsidR="00B5113C" w:rsidRDefault="00B5113C">
      <w:pPr>
        <w:pStyle w:val="ConsPlusNormal"/>
        <w:jc w:val="right"/>
      </w:pPr>
      <w:r>
        <w:t>автономного округа - Югры</w:t>
      </w:r>
    </w:p>
    <w:p w:rsidR="00B5113C" w:rsidRDefault="00B5113C">
      <w:pPr>
        <w:pStyle w:val="ConsPlusNormal"/>
        <w:jc w:val="right"/>
      </w:pPr>
      <w:r>
        <w:t>от 5 октября 2018 года N 346-п</w:t>
      </w:r>
    </w:p>
    <w:p w:rsidR="00B5113C" w:rsidRDefault="00B5113C">
      <w:pPr>
        <w:pStyle w:val="ConsPlusNormal"/>
        <w:jc w:val="both"/>
      </w:pPr>
    </w:p>
    <w:p w:rsidR="00B5113C" w:rsidRDefault="00B5113C">
      <w:pPr>
        <w:pStyle w:val="ConsPlusTitle"/>
        <w:jc w:val="center"/>
      </w:pPr>
      <w:bookmarkStart w:id="304" w:name="P7069"/>
      <w:bookmarkEnd w:id="304"/>
      <w:r>
        <w:t>РАСЧЕТНЫЙ ПЕРЕЧЕНЬ</w:t>
      </w:r>
    </w:p>
    <w:p w:rsidR="00B5113C" w:rsidRDefault="00B5113C">
      <w:pPr>
        <w:pStyle w:val="ConsPlusTitle"/>
        <w:jc w:val="center"/>
      </w:pPr>
      <w:r>
        <w:t>ПОКАЗАТЕЛЕЙ НАЦИОНАЛЬНЫХ ПРОЕКТОВ, РАСПРЕДЕЛЕННЫХ</w:t>
      </w:r>
    </w:p>
    <w:p w:rsidR="00B5113C" w:rsidRDefault="00B5113C">
      <w:pPr>
        <w:pStyle w:val="ConsPlusTitle"/>
        <w:jc w:val="center"/>
      </w:pPr>
      <w:r>
        <w:t>ПО АДМИНИСТРАТИВНО-ТЕРРИТОРИАЛЬНЫМ ЕДИНИЦАМ</w:t>
      </w:r>
    </w:p>
    <w:p w:rsidR="00B5113C" w:rsidRDefault="00B5113C">
      <w:pPr>
        <w:pStyle w:val="ConsPlusTitle"/>
        <w:jc w:val="center"/>
      </w:pPr>
      <w:r>
        <w:lastRenderedPageBreak/>
        <w:t>ХАНТЫ-МАНСИЙСКОГО АВТОНОМНОГО ОКРУГА - ЮГРЫ</w:t>
      </w:r>
    </w:p>
    <w:p w:rsidR="00B5113C" w:rsidRDefault="00B51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13C">
        <w:trPr>
          <w:jc w:val="center"/>
        </w:trPr>
        <w:tc>
          <w:tcPr>
            <w:tcW w:w="9294" w:type="dxa"/>
            <w:tcBorders>
              <w:top w:val="nil"/>
              <w:left w:val="single" w:sz="24" w:space="0" w:color="CED3F1"/>
              <w:bottom w:val="nil"/>
              <w:right w:val="single" w:sz="24" w:space="0" w:color="F4F3F8"/>
            </w:tcBorders>
            <w:shd w:val="clear" w:color="auto" w:fill="F4F3F8"/>
          </w:tcPr>
          <w:p w:rsidR="00B5113C" w:rsidRDefault="00B5113C">
            <w:pPr>
              <w:pStyle w:val="ConsPlusNormal"/>
              <w:jc w:val="center"/>
            </w:pPr>
            <w:r>
              <w:rPr>
                <w:color w:val="392C69"/>
              </w:rPr>
              <w:t>Список изменяющих документов</w:t>
            </w:r>
          </w:p>
          <w:p w:rsidR="00B5113C" w:rsidRDefault="00B5113C">
            <w:pPr>
              <w:pStyle w:val="ConsPlusNormal"/>
              <w:jc w:val="center"/>
            </w:pPr>
            <w:r>
              <w:rPr>
                <w:color w:val="392C69"/>
              </w:rPr>
              <w:t xml:space="preserve">(введен </w:t>
            </w:r>
            <w:hyperlink r:id="rId498" w:history="1">
              <w:r>
                <w:rPr>
                  <w:color w:val="0000FF"/>
                </w:rPr>
                <w:t>постановлением</w:t>
              </w:r>
            </w:hyperlink>
            <w:r>
              <w:rPr>
                <w:color w:val="392C69"/>
              </w:rPr>
              <w:t xml:space="preserve"> Правительства ХМАО - Югры от 18.10.2019 N 385-п)</w:t>
            </w:r>
          </w:p>
        </w:tc>
      </w:tr>
    </w:tbl>
    <w:p w:rsidR="00B5113C" w:rsidRDefault="00B511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24"/>
        <w:gridCol w:w="993"/>
        <w:gridCol w:w="993"/>
        <w:gridCol w:w="991"/>
        <w:gridCol w:w="1009"/>
        <w:gridCol w:w="1001"/>
        <w:gridCol w:w="1129"/>
      </w:tblGrid>
      <w:tr w:rsidR="00B5113C">
        <w:tc>
          <w:tcPr>
            <w:tcW w:w="454" w:type="dxa"/>
            <w:vMerge w:val="restart"/>
            <w:vAlign w:val="center"/>
          </w:tcPr>
          <w:p w:rsidR="00B5113C" w:rsidRDefault="00B5113C">
            <w:pPr>
              <w:pStyle w:val="ConsPlusNormal"/>
              <w:jc w:val="center"/>
            </w:pPr>
            <w:r>
              <w:t>N п/п</w:t>
            </w:r>
          </w:p>
        </w:tc>
        <w:tc>
          <w:tcPr>
            <w:tcW w:w="2324" w:type="dxa"/>
            <w:vMerge w:val="restart"/>
            <w:vAlign w:val="center"/>
          </w:tcPr>
          <w:p w:rsidR="00B5113C" w:rsidRDefault="00B5113C">
            <w:pPr>
              <w:pStyle w:val="ConsPlusNormal"/>
              <w:jc w:val="center"/>
            </w:pPr>
            <w:r>
              <w:t>Наименование административно территориальной единицы</w:t>
            </w:r>
          </w:p>
        </w:tc>
        <w:tc>
          <w:tcPr>
            <w:tcW w:w="6116" w:type="dxa"/>
            <w:gridSpan w:val="6"/>
            <w:vAlign w:val="center"/>
          </w:tcPr>
          <w:p w:rsidR="00B5113C" w:rsidRDefault="00B5113C">
            <w:pPr>
              <w:pStyle w:val="ConsPlusNormal"/>
              <w:jc w:val="center"/>
            </w:pPr>
            <w:r>
              <w:t>Значения показателя по годам</w:t>
            </w:r>
          </w:p>
        </w:tc>
      </w:tr>
      <w:tr w:rsidR="00B5113C">
        <w:tc>
          <w:tcPr>
            <w:tcW w:w="454" w:type="dxa"/>
            <w:vMerge/>
          </w:tcPr>
          <w:p w:rsidR="00B5113C" w:rsidRDefault="00B5113C"/>
        </w:tc>
        <w:tc>
          <w:tcPr>
            <w:tcW w:w="2324" w:type="dxa"/>
            <w:vMerge/>
          </w:tcPr>
          <w:p w:rsidR="00B5113C" w:rsidRDefault="00B5113C"/>
        </w:tc>
        <w:tc>
          <w:tcPr>
            <w:tcW w:w="993" w:type="dxa"/>
            <w:vAlign w:val="center"/>
          </w:tcPr>
          <w:p w:rsidR="00B5113C" w:rsidRDefault="00B5113C">
            <w:pPr>
              <w:pStyle w:val="ConsPlusNormal"/>
              <w:jc w:val="center"/>
            </w:pPr>
            <w:r>
              <w:t>2019 год</w:t>
            </w:r>
          </w:p>
        </w:tc>
        <w:tc>
          <w:tcPr>
            <w:tcW w:w="993" w:type="dxa"/>
            <w:vAlign w:val="center"/>
          </w:tcPr>
          <w:p w:rsidR="00B5113C" w:rsidRDefault="00B5113C">
            <w:pPr>
              <w:pStyle w:val="ConsPlusNormal"/>
              <w:jc w:val="center"/>
            </w:pPr>
            <w:r>
              <w:t>2020 год</w:t>
            </w:r>
          </w:p>
        </w:tc>
        <w:tc>
          <w:tcPr>
            <w:tcW w:w="991" w:type="dxa"/>
            <w:vAlign w:val="center"/>
          </w:tcPr>
          <w:p w:rsidR="00B5113C" w:rsidRDefault="00B5113C">
            <w:pPr>
              <w:pStyle w:val="ConsPlusNormal"/>
              <w:jc w:val="center"/>
            </w:pPr>
            <w:r>
              <w:t>2021 год</w:t>
            </w:r>
          </w:p>
        </w:tc>
        <w:tc>
          <w:tcPr>
            <w:tcW w:w="1009" w:type="dxa"/>
            <w:vAlign w:val="center"/>
          </w:tcPr>
          <w:p w:rsidR="00B5113C" w:rsidRDefault="00B5113C">
            <w:pPr>
              <w:pStyle w:val="ConsPlusNormal"/>
              <w:jc w:val="center"/>
            </w:pPr>
            <w:r>
              <w:t>2022 год</w:t>
            </w:r>
          </w:p>
        </w:tc>
        <w:tc>
          <w:tcPr>
            <w:tcW w:w="1001" w:type="dxa"/>
            <w:vAlign w:val="center"/>
          </w:tcPr>
          <w:p w:rsidR="00B5113C" w:rsidRDefault="00B5113C">
            <w:pPr>
              <w:pStyle w:val="ConsPlusNormal"/>
              <w:jc w:val="center"/>
            </w:pPr>
            <w:r>
              <w:t>2023 год</w:t>
            </w:r>
          </w:p>
        </w:tc>
        <w:tc>
          <w:tcPr>
            <w:tcW w:w="1129" w:type="dxa"/>
            <w:vAlign w:val="center"/>
          </w:tcPr>
          <w:p w:rsidR="00B5113C" w:rsidRDefault="00B5113C">
            <w:pPr>
              <w:pStyle w:val="ConsPlusNormal"/>
              <w:jc w:val="center"/>
            </w:pPr>
            <w:r>
              <w:t>2024 год</w:t>
            </w:r>
          </w:p>
        </w:tc>
      </w:tr>
      <w:tr w:rsidR="00B5113C">
        <w:tc>
          <w:tcPr>
            <w:tcW w:w="8894" w:type="dxa"/>
            <w:gridSpan w:val="8"/>
            <w:vAlign w:val="center"/>
          </w:tcPr>
          <w:p w:rsidR="00B5113C" w:rsidRDefault="00B5113C">
            <w:pPr>
              <w:pStyle w:val="ConsPlusNormal"/>
              <w:jc w:val="center"/>
            </w:pPr>
            <w:r>
              <w:t>Увеличение объема жилищного строительства, млн. кв. метров</w:t>
            </w:r>
          </w:p>
        </w:tc>
      </w:tr>
      <w:tr w:rsidR="00B5113C">
        <w:tc>
          <w:tcPr>
            <w:tcW w:w="454" w:type="dxa"/>
            <w:vAlign w:val="bottom"/>
          </w:tcPr>
          <w:p w:rsidR="00B5113C" w:rsidRDefault="00B5113C">
            <w:pPr>
              <w:pStyle w:val="ConsPlusNormal"/>
              <w:jc w:val="center"/>
            </w:pPr>
            <w:r>
              <w:t>1</w:t>
            </w:r>
          </w:p>
        </w:tc>
        <w:tc>
          <w:tcPr>
            <w:tcW w:w="2324" w:type="dxa"/>
            <w:vAlign w:val="center"/>
          </w:tcPr>
          <w:p w:rsidR="00B5113C" w:rsidRDefault="00B5113C">
            <w:pPr>
              <w:pStyle w:val="ConsPlusNormal"/>
            </w:pPr>
            <w:r>
              <w:t>г. Ханты-Мансийск</w:t>
            </w:r>
          </w:p>
        </w:tc>
        <w:tc>
          <w:tcPr>
            <w:tcW w:w="993" w:type="dxa"/>
            <w:vAlign w:val="bottom"/>
          </w:tcPr>
          <w:p w:rsidR="00B5113C" w:rsidRDefault="00B5113C">
            <w:pPr>
              <w:pStyle w:val="ConsPlusNormal"/>
              <w:jc w:val="center"/>
            </w:pPr>
            <w:r>
              <w:t>0,100</w:t>
            </w:r>
          </w:p>
        </w:tc>
        <w:tc>
          <w:tcPr>
            <w:tcW w:w="993" w:type="dxa"/>
            <w:vAlign w:val="bottom"/>
          </w:tcPr>
          <w:p w:rsidR="00B5113C" w:rsidRDefault="00B5113C">
            <w:pPr>
              <w:pStyle w:val="ConsPlusNormal"/>
              <w:jc w:val="center"/>
            </w:pPr>
            <w:r>
              <w:t>0,126</w:t>
            </w:r>
          </w:p>
        </w:tc>
        <w:tc>
          <w:tcPr>
            <w:tcW w:w="991" w:type="dxa"/>
            <w:vAlign w:val="bottom"/>
          </w:tcPr>
          <w:p w:rsidR="00B5113C" w:rsidRDefault="00B5113C">
            <w:pPr>
              <w:pStyle w:val="ConsPlusNormal"/>
              <w:jc w:val="center"/>
            </w:pPr>
            <w:r>
              <w:t>0,120</w:t>
            </w:r>
          </w:p>
        </w:tc>
        <w:tc>
          <w:tcPr>
            <w:tcW w:w="1009" w:type="dxa"/>
            <w:vAlign w:val="bottom"/>
          </w:tcPr>
          <w:p w:rsidR="00B5113C" w:rsidRDefault="00B5113C">
            <w:pPr>
              <w:pStyle w:val="ConsPlusNormal"/>
              <w:jc w:val="center"/>
            </w:pPr>
            <w:r>
              <w:t>0,133</w:t>
            </w:r>
          </w:p>
        </w:tc>
        <w:tc>
          <w:tcPr>
            <w:tcW w:w="1001" w:type="dxa"/>
            <w:vAlign w:val="bottom"/>
          </w:tcPr>
          <w:p w:rsidR="00B5113C" w:rsidRDefault="00B5113C">
            <w:pPr>
              <w:pStyle w:val="ConsPlusNormal"/>
              <w:jc w:val="center"/>
            </w:pPr>
            <w:r>
              <w:t>0,145</w:t>
            </w:r>
          </w:p>
        </w:tc>
        <w:tc>
          <w:tcPr>
            <w:tcW w:w="1129" w:type="dxa"/>
            <w:vAlign w:val="bottom"/>
          </w:tcPr>
          <w:p w:rsidR="00B5113C" w:rsidRDefault="00B5113C">
            <w:pPr>
              <w:pStyle w:val="ConsPlusNormal"/>
              <w:jc w:val="center"/>
            </w:pPr>
            <w:r>
              <w:t>0,155</w:t>
            </w:r>
          </w:p>
        </w:tc>
      </w:tr>
      <w:tr w:rsidR="00B5113C">
        <w:tc>
          <w:tcPr>
            <w:tcW w:w="454" w:type="dxa"/>
            <w:vAlign w:val="bottom"/>
          </w:tcPr>
          <w:p w:rsidR="00B5113C" w:rsidRDefault="00B5113C">
            <w:pPr>
              <w:pStyle w:val="ConsPlusNormal"/>
              <w:jc w:val="center"/>
            </w:pPr>
            <w:r>
              <w:t>2</w:t>
            </w:r>
          </w:p>
        </w:tc>
        <w:tc>
          <w:tcPr>
            <w:tcW w:w="2324" w:type="dxa"/>
            <w:vAlign w:val="center"/>
          </w:tcPr>
          <w:p w:rsidR="00B5113C" w:rsidRDefault="00B5113C">
            <w:pPr>
              <w:pStyle w:val="ConsPlusNormal"/>
            </w:pPr>
            <w:r>
              <w:t>г. Когалым</w:t>
            </w:r>
          </w:p>
        </w:tc>
        <w:tc>
          <w:tcPr>
            <w:tcW w:w="993" w:type="dxa"/>
            <w:vAlign w:val="bottom"/>
          </w:tcPr>
          <w:p w:rsidR="00B5113C" w:rsidRDefault="00B5113C">
            <w:pPr>
              <w:pStyle w:val="ConsPlusNormal"/>
              <w:jc w:val="center"/>
            </w:pPr>
            <w:r>
              <w:t>0,025</w:t>
            </w:r>
          </w:p>
        </w:tc>
        <w:tc>
          <w:tcPr>
            <w:tcW w:w="993" w:type="dxa"/>
            <w:vAlign w:val="bottom"/>
          </w:tcPr>
          <w:p w:rsidR="00B5113C" w:rsidRDefault="00B5113C">
            <w:pPr>
              <w:pStyle w:val="ConsPlusNormal"/>
              <w:jc w:val="center"/>
            </w:pPr>
            <w:r>
              <w:t>0,017</w:t>
            </w:r>
          </w:p>
        </w:tc>
        <w:tc>
          <w:tcPr>
            <w:tcW w:w="991" w:type="dxa"/>
            <w:vAlign w:val="bottom"/>
          </w:tcPr>
          <w:p w:rsidR="00B5113C" w:rsidRDefault="00B5113C">
            <w:pPr>
              <w:pStyle w:val="ConsPlusNormal"/>
              <w:jc w:val="center"/>
            </w:pPr>
            <w:r>
              <w:t>0,016</w:t>
            </w:r>
          </w:p>
        </w:tc>
        <w:tc>
          <w:tcPr>
            <w:tcW w:w="1009" w:type="dxa"/>
            <w:vAlign w:val="bottom"/>
          </w:tcPr>
          <w:p w:rsidR="00B5113C" w:rsidRDefault="00B5113C">
            <w:pPr>
              <w:pStyle w:val="ConsPlusNormal"/>
              <w:jc w:val="center"/>
            </w:pPr>
            <w:r>
              <w:t>0,018</w:t>
            </w:r>
          </w:p>
        </w:tc>
        <w:tc>
          <w:tcPr>
            <w:tcW w:w="1001" w:type="dxa"/>
            <w:vAlign w:val="bottom"/>
          </w:tcPr>
          <w:p w:rsidR="00B5113C" w:rsidRDefault="00B5113C">
            <w:pPr>
              <w:pStyle w:val="ConsPlusNormal"/>
              <w:jc w:val="center"/>
            </w:pPr>
            <w:r>
              <w:t>0,020</w:t>
            </w:r>
          </w:p>
        </w:tc>
        <w:tc>
          <w:tcPr>
            <w:tcW w:w="1129" w:type="dxa"/>
            <w:vAlign w:val="bottom"/>
          </w:tcPr>
          <w:p w:rsidR="00B5113C" w:rsidRDefault="00B5113C">
            <w:pPr>
              <w:pStyle w:val="ConsPlusNormal"/>
              <w:jc w:val="center"/>
            </w:pPr>
            <w:r>
              <w:t>0,021</w:t>
            </w:r>
          </w:p>
        </w:tc>
      </w:tr>
      <w:tr w:rsidR="00B5113C">
        <w:tc>
          <w:tcPr>
            <w:tcW w:w="454" w:type="dxa"/>
            <w:vAlign w:val="bottom"/>
          </w:tcPr>
          <w:p w:rsidR="00B5113C" w:rsidRDefault="00B5113C">
            <w:pPr>
              <w:pStyle w:val="ConsPlusNormal"/>
              <w:jc w:val="center"/>
            </w:pPr>
            <w:r>
              <w:t>3</w:t>
            </w:r>
          </w:p>
        </w:tc>
        <w:tc>
          <w:tcPr>
            <w:tcW w:w="2324" w:type="dxa"/>
            <w:vAlign w:val="center"/>
          </w:tcPr>
          <w:p w:rsidR="00B5113C" w:rsidRDefault="00B5113C">
            <w:pPr>
              <w:pStyle w:val="ConsPlusNormal"/>
            </w:pPr>
            <w:r>
              <w:t>г. Лангепас</w:t>
            </w:r>
          </w:p>
        </w:tc>
        <w:tc>
          <w:tcPr>
            <w:tcW w:w="993" w:type="dxa"/>
            <w:vAlign w:val="bottom"/>
          </w:tcPr>
          <w:p w:rsidR="00B5113C" w:rsidRDefault="00B5113C">
            <w:pPr>
              <w:pStyle w:val="ConsPlusNormal"/>
              <w:jc w:val="center"/>
            </w:pPr>
            <w:r>
              <w:t>0,004</w:t>
            </w:r>
          </w:p>
        </w:tc>
        <w:tc>
          <w:tcPr>
            <w:tcW w:w="993" w:type="dxa"/>
            <w:vAlign w:val="bottom"/>
          </w:tcPr>
          <w:p w:rsidR="00B5113C" w:rsidRDefault="00B5113C">
            <w:pPr>
              <w:pStyle w:val="ConsPlusNormal"/>
              <w:jc w:val="center"/>
            </w:pPr>
            <w:r>
              <w:t>0,008</w:t>
            </w:r>
          </w:p>
        </w:tc>
        <w:tc>
          <w:tcPr>
            <w:tcW w:w="991" w:type="dxa"/>
            <w:vAlign w:val="bottom"/>
          </w:tcPr>
          <w:p w:rsidR="00B5113C" w:rsidRDefault="00B5113C">
            <w:pPr>
              <w:pStyle w:val="ConsPlusNormal"/>
              <w:jc w:val="center"/>
            </w:pPr>
            <w:r>
              <w:t>0,007</w:t>
            </w:r>
          </w:p>
        </w:tc>
        <w:tc>
          <w:tcPr>
            <w:tcW w:w="1009" w:type="dxa"/>
            <w:vAlign w:val="bottom"/>
          </w:tcPr>
          <w:p w:rsidR="00B5113C" w:rsidRDefault="00B5113C">
            <w:pPr>
              <w:pStyle w:val="ConsPlusNormal"/>
              <w:jc w:val="center"/>
            </w:pPr>
            <w:r>
              <w:t>0,008</w:t>
            </w:r>
          </w:p>
        </w:tc>
        <w:tc>
          <w:tcPr>
            <w:tcW w:w="1001" w:type="dxa"/>
            <w:vAlign w:val="bottom"/>
          </w:tcPr>
          <w:p w:rsidR="00B5113C" w:rsidRDefault="00B5113C">
            <w:pPr>
              <w:pStyle w:val="ConsPlusNormal"/>
              <w:jc w:val="center"/>
            </w:pPr>
            <w:r>
              <w:t>0,009</w:t>
            </w:r>
          </w:p>
        </w:tc>
        <w:tc>
          <w:tcPr>
            <w:tcW w:w="1129" w:type="dxa"/>
            <w:vAlign w:val="bottom"/>
          </w:tcPr>
          <w:p w:rsidR="00B5113C" w:rsidRDefault="00B5113C">
            <w:pPr>
              <w:pStyle w:val="ConsPlusNormal"/>
              <w:jc w:val="center"/>
            </w:pPr>
            <w:r>
              <w:t>0,010</w:t>
            </w:r>
          </w:p>
        </w:tc>
      </w:tr>
      <w:tr w:rsidR="00B5113C">
        <w:tc>
          <w:tcPr>
            <w:tcW w:w="454" w:type="dxa"/>
            <w:vAlign w:val="bottom"/>
          </w:tcPr>
          <w:p w:rsidR="00B5113C" w:rsidRDefault="00B5113C">
            <w:pPr>
              <w:pStyle w:val="ConsPlusNormal"/>
              <w:jc w:val="center"/>
            </w:pPr>
            <w:r>
              <w:t>4</w:t>
            </w:r>
          </w:p>
        </w:tc>
        <w:tc>
          <w:tcPr>
            <w:tcW w:w="2324" w:type="dxa"/>
            <w:vAlign w:val="center"/>
          </w:tcPr>
          <w:p w:rsidR="00B5113C" w:rsidRDefault="00B5113C">
            <w:pPr>
              <w:pStyle w:val="ConsPlusNormal"/>
            </w:pPr>
            <w:r>
              <w:t>г. Мегион</w:t>
            </w:r>
          </w:p>
        </w:tc>
        <w:tc>
          <w:tcPr>
            <w:tcW w:w="993" w:type="dxa"/>
            <w:vAlign w:val="bottom"/>
          </w:tcPr>
          <w:p w:rsidR="00B5113C" w:rsidRDefault="00B5113C">
            <w:pPr>
              <w:pStyle w:val="ConsPlusNormal"/>
              <w:jc w:val="center"/>
            </w:pPr>
            <w:r>
              <w:t>0,021</w:t>
            </w:r>
          </w:p>
        </w:tc>
        <w:tc>
          <w:tcPr>
            <w:tcW w:w="993" w:type="dxa"/>
            <w:vAlign w:val="bottom"/>
          </w:tcPr>
          <w:p w:rsidR="00B5113C" w:rsidRDefault="00B5113C">
            <w:pPr>
              <w:pStyle w:val="ConsPlusNormal"/>
              <w:jc w:val="center"/>
            </w:pPr>
            <w:r>
              <w:t>0,021</w:t>
            </w:r>
          </w:p>
        </w:tc>
        <w:tc>
          <w:tcPr>
            <w:tcW w:w="991" w:type="dxa"/>
            <w:vAlign w:val="bottom"/>
          </w:tcPr>
          <w:p w:rsidR="00B5113C" w:rsidRDefault="00B5113C">
            <w:pPr>
              <w:pStyle w:val="ConsPlusNormal"/>
              <w:jc w:val="center"/>
            </w:pPr>
            <w:r>
              <w:t>0,023</w:t>
            </w:r>
          </w:p>
        </w:tc>
        <w:tc>
          <w:tcPr>
            <w:tcW w:w="1009" w:type="dxa"/>
            <w:vAlign w:val="bottom"/>
          </w:tcPr>
          <w:p w:rsidR="00B5113C" w:rsidRDefault="00B5113C">
            <w:pPr>
              <w:pStyle w:val="ConsPlusNormal"/>
              <w:jc w:val="center"/>
            </w:pPr>
            <w:r>
              <w:t>0,024</w:t>
            </w:r>
          </w:p>
        </w:tc>
        <w:tc>
          <w:tcPr>
            <w:tcW w:w="1001" w:type="dxa"/>
            <w:vAlign w:val="bottom"/>
          </w:tcPr>
          <w:p w:rsidR="00B5113C" w:rsidRDefault="00B5113C">
            <w:pPr>
              <w:pStyle w:val="ConsPlusNormal"/>
              <w:jc w:val="center"/>
            </w:pPr>
            <w:r>
              <w:t>0,025</w:t>
            </w:r>
          </w:p>
        </w:tc>
        <w:tc>
          <w:tcPr>
            <w:tcW w:w="1129" w:type="dxa"/>
            <w:vAlign w:val="bottom"/>
          </w:tcPr>
          <w:p w:rsidR="00B5113C" w:rsidRDefault="00B5113C">
            <w:pPr>
              <w:pStyle w:val="ConsPlusNormal"/>
              <w:jc w:val="center"/>
            </w:pPr>
            <w:r>
              <w:t>0,026</w:t>
            </w:r>
          </w:p>
        </w:tc>
      </w:tr>
      <w:tr w:rsidR="00B5113C">
        <w:tc>
          <w:tcPr>
            <w:tcW w:w="454" w:type="dxa"/>
            <w:vAlign w:val="bottom"/>
          </w:tcPr>
          <w:p w:rsidR="00B5113C" w:rsidRDefault="00B5113C">
            <w:pPr>
              <w:pStyle w:val="ConsPlusNormal"/>
              <w:jc w:val="center"/>
            </w:pPr>
            <w:r>
              <w:t>5</w:t>
            </w:r>
          </w:p>
        </w:tc>
        <w:tc>
          <w:tcPr>
            <w:tcW w:w="2324" w:type="dxa"/>
            <w:vAlign w:val="center"/>
          </w:tcPr>
          <w:p w:rsidR="00B5113C" w:rsidRDefault="00B5113C">
            <w:pPr>
              <w:pStyle w:val="ConsPlusNormal"/>
            </w:pPr>
            <w:r>
              <w:t>г. Нефтеюганск</w:t>
            </w:r>
          </w:p>
        </w:tc>
        <w:tc>
          <w:tcPr>
            <w:tcW w:w="993" w:type="dxa"/>
            <w:vAlign w:val="bottom"/>
          </w:tcPr>
          <w:p w:rsidR="00B5113C" w:rsidRDefault="00B5113C">
            <w:pPr>
              <w:pStyle w:val="ConsPlusNormal"/>
              <w:jc w:val="center"/>
            </w:pPr>
            <w:r>
              <w:t>0,051</w:t>
            </w:r>
          </w:p>
        </w:tc>
        <w:tc>
          <w:tcPr>
            <w:tcW w:w="993" w:type="dxa"/>
            <w:vAlign w:val="bottom"/>
          </w:tcPr>
          <w:p w:rsidR="00B5113C" w:rsidRDefault="00B5113C">
            <w:pPr>
              <w:pStyle w:val="ConsPlusNormal"/>
              <w:jc w:val="center"/>
            </w:pPr>
            <w:r>
              <w:t>0,044</w:t>
            </w:r>
          </w:p>
        </w:tc>
        <w:tc>
          <w:tcPr>
            <w:tcW w:w="991" w:type="dxa"/>
            <w:vAlign w:val="bottom"/>
          </w:tcPr>
          <w:p w:rsidR="00B5113C" w:rsidRDefault="00B5113C">
            <w:pPr>
              <w:pStyle w:val="ConsPlusNormal"/>
              <w:jc w:val="center"/>
            </w:pPr>
            <w:r>
              <w:t>0,044</w:t>
            </w:r>
          </w:p>
        </w:tc>
        <w:tc>
          <w:tcPr>
            <w:tcW w:w="1009" w:type="dxa"/>
            <w:vAlign w:val="bottom"/>
          </w:tcPr>
          <w:p w:rsidR="00B5113C" w:rsidRDefault="00B5113C">
            <w:pPr>
              <w:pStyle w:val="ConsPlusNormal"/>
              <w:jc w:val="center"/>
            </w:pPr>
            <w:r>
              <w:t>0,044</w:t>
            </w:r>
          </w:p>
        </w:tc>
        <w:tc>
          <w:tcPr>
            <w:tcW w:w="1001" w:type="dxa"/>
            <w:vAlign w:val="bottom"/>
          </w:tcPr>
          <w:p w:rsidR="00B5113C" w:rsidRDefault="00B5113C">
            <w:pPr>
              <w:pStyle w:val="ConsPlusNormal"/>
              <w:jc w:val="center"/>
            </w:pPr>
            <w:r>
              <w:t>0,044</w:t>
            </w:r>
          </w:p>
        </w:tc>
        <w:tc>
          <w:tcPr>
            <w:tcW w:w="1129" w:type="dxa"/>
            <w:vAlign w:val="bottom"/>
          </w:tcPr>
          <w:p w:rsidR="00B5113C" w:rsidRDefault="00B5113C">
            <w:pPr>
              <w:pStyle w:val="ConsPlusNormal"/>
              <w:jc w:val="center"/>
            </w:pPr>
            <w:r>
              <w:t>0,046</w:t>
            </w:r>
          </w:p>
        </w:tc>
      </w:tr>
      <w:tr w:rsidR="00B5113C">
        <w:tc>
          <w:tcPr>
            <w:tcW w:w="454" w:type="dxa"/>
            <w:vAlign w:val="bottom"/>
          </w:tcPr>
          <w:p w:rsidR="00B5113C" w:rsidRDefault="00B5113C">
            <w:pPr>
              <w:pStyle w:val="ConsPlusNormal"/>
              <w:jc w:val="center"/>
            </w:pPr>
            <w:r>
              <w:t>6</w:t>
            </w:r>
          </w:p>
        </w:tc>
        <w:tc>
          <w:tcPr>
            <w:tcW w:w="2324" w:type="dxa"/>
            <w:vAlign w:val="center"/>
          </w:tcPr>
          <w:p w:rsidR="00B5113C" w:rsidRDefault="00B5113C">
            <w:pPr>
              <w:pStyle w:val="ConsPlusNormal"/>
            </w:pPr>
            <w:r>
              <w:t>г. Нижневартовск</w:t>
            </w:r>
          </w:p>
        </w:tc>
        <w:tc>
          <w:tcPr>
            <w:tcW w:w="993" w:type="dxa"/>
            <w:vAlign w:val="bottom"/>
          </w:tcPr>
          <w:p w:rsidR="00B5113C" w:rsidRDefault="00B5113C">
            <w:pPr>
              <w:pStyle w:val="ConsPlusNormal"/>
              <w:jc w:val="center"/>
            </w:pPr>
            <w:r>
              <w:t>0,131</w:t>
            </w:r>
          </w:p>
        </w:tc>
        <w:tc>
          <w:tcPr>
            <w:tcW w:w="993" w:type="dxa"/>
            <w:vAlign w:val="bottom"/>
          </w:tcPr>
          <w:p w:rsidR="00B5113C" w:rsidRDefault="00B5113C">
            <w:pPr>
              <w:pStyle w:val="ConsPlusNormal"/>
              <w:jc w:val="center"/>
            </w:pPr>
            <w:r>
              <w:t>0,158</w:t>
            </w:r>
          </w:p>
        </w:tc>
        <w:tc>
          <w:tcPr>
            <w:tcW w:w="991" w:type="dxa"/>
            <w:vAlign w:val="bottom"/>
          </w:tcPr>
          <w:p w:rsidR="00B5113C" w:rsidRDefault="00B5113C">
            <w:pPr>
              <w:pStyle w:val="ConsPlusNormal"/>
              <w:jc w:val="center"/>
            </w:pPr>
            <w:r>
              <w:t>0,150</w:t>
            </w:r>
          </w:p>
        </w:tc>
        <w:tc>
          <w:tcPr>
            <w:tcW w:w="1009" w:type="dxa"/>
            <w:vAlign w:val="bottom"/>
          </w:tcPr>
          <w:p w:rsidR="00B5113C" w:rsidRDefault="00B5113C">
            <w:pPr>
              <w:pStyle w:val="ConsPlusNormal"/>
              <w:jc w:val="center"/>
            </w:pPr>
            <w:r>
              <w:t>0,168</w:t>
            </w:r>
          </w:p>
        </w:tc>
        <w:tc>
          <w:tcPr>
            <w:tcW w:w="1001" w:type="dxa"/>
            <w:vAlign w:val="bottom"/>
          </w:tcPr>
          <w:p w:rsidR="00B5113C" w:rsidRDefault="00B5113C">
            <w:pPr>
              <w:pStyle w:val="ConsPlusNormal"/>
              <w:jc w:val="center"/>
            </w:pPr>
            <w:r>
              <w:t>0,182</w:t>
            </w:r>
          </w:p>
        </w:tc>
        <w:tc>
          <w:tcPr>
            <w:tcW w:w="1129" w:type="dxa"/>
            <w:vAlign w:val="bottom"/>
          </w:tcPr>
          <w:p w:rsidR="00B5113C" w:rsidRDefault="00B5113C">
            <w:pPr>
              <w:pStyle w:val="ConsPlusNormal"/>
              <w:jc w:val="center"/>
            </w:pPr>
            <w:r>
              <w:t>0,195</w:t>
            </w:r>
          </w:p>
        </w:tc>
      </w:tr>
      <w:tr w:rsidR="00B5113C">
        <w:tc>
          <w:tcPr>
            <w:tcW w:w="454" w:type="dxa"/>
            <w:vAlign w:val="bottom"/>
          </w:tcPr>
          <w:p w:rsidR="00B5113C" w:rsidRDefault="00B5113C">
            <w:pPr>
              <w:pStyle w:val="ConsPlusNormal"/>
              <w:jc w:val="center"/>
            </w:pPr>
            <w:r>
              <w:t>7</w:t>
            </w:r>
          </w:p>
        </w:tc>
        <w:tc>
          <w:tcPr>
            <w:tcW w:w="2324" w:type="dxa"/>
            <w:vAlign w:val="center"/>
          </w:tcPr>
          <w:p w:rsidR="00B5113C" w:rsidRDefault="00B5113C">
            <w:pPr>
              <w:pStyle w:val="ConsPlusNormal"/>
            </w:pPr>
            <w:r>
              <w:t>г. Нягань</w:t>
            </w:r>
          </w:p>
        </w:tc>
        <w:tc>
          <w:tcPr>
            <w:tcW w:w="993" w:type="dxa"/>
            <w:vAlign w:val="bottom"/>
          </w:tcPr>
          <w:p w:rsidR="00B5113C" w:rsidRDefault="00B5113C">
            <w:pPr>
              <w:pStyle w:val="ConsPlusNormal"/>
              <w:jc w:val="center"/>
            </w:pPr>
            <w:r>
              <w:t>0,050</w:t>
            </w:r>
          </w:p>
        </w:tc>
        <w:tc>
          <w:tcPr>
            <w:tcW w:w="993" w:type="dxa"/>
            <w:vAlign w:val="bottom"/>
          </w:tcPr>
          <w:p w:rsidR="00B5113C" w:rsidRDefault="00B5113C">
            <w:pPr>
              <w:pStyle w:val="ConsPlusNormal"/>
              <w:jc w:val="center"/>
            </w:pPr>
            <w:r>
              <w:t>0,048</w:t>
            </w:r>
          </w:p>
        </w:tc>
        <w:tc>
          <w:tcPr>
            <w:tcW w:w="991" w:type="dxa"/>
            <w:vAlign w:val="bottom"/>
          </w:tcPr>
          <w:p w:rsidR="00B5113C" w:rsidRDefault="00B5113C">
            <w:pPr>
              <w:pStyle w:val="ConsPlusNormal"/>
              <w:jc w:val="center"/>
            </w:pPr>
            <w:r>
              <w:t>0,045</w:t>
            </w:r>
          </w:p>
        </w:tc>
        <w:tc>
          <w:tcPr>
            <w:tcW w:w="1009" w:type="dxa"/>
            <w:vAlign w:val="bottom"/>
          </w:tcPr>
          <w:p w:rsidR="00B5113C" w:rsidRDefault="00B5113C">
            <w:pPr>
              <w:pStyle w:val="ConsPlusNormal"/>
              <w:jc w:val="center"/>
            </w:pPr>
            <w:r>
              <w:t>0,050</w:t>
            </w:r>
          </w:p>
        </w:tc>
        <w:tc>
          <w:tcPr>
            <w:tcW w:w="1001" w:type="dxa"/>
            <w:vAlign w:val="bottom"/>
          </w:tcPr>
          <w:p w:rsidR="00B5113C" w:rsidRDefault="00B5113C">
            <w:pPr>
              <w:pStyle w:val="ConsPlusNormal"/>
              <w:jc w:val="center"/>
            </w:pPr>
            <w:r>
              <w:t>0,055</w:t>
            </w:r>
          </w:p>
        </w:tc>
        <w:tc>
          <w:tcPr>
            <w:tcW w:w="1129" w:type="dxa"/>
            <w:vAlign w:val="bottom"/>
          </w:tcPr>
          <w:p w:rsidR="00B5113C" w:rsidRDefault="00B5113C">
            <w:pPr>
              <w:pStyle w:val="ConsPlusNormal"/>
              <w:jc w:val="center"/>
            </w:pPr>
            <w:r>
              <w:t>0,059</w:t>
            </w:r>
          </w:p>
        </w:tc>
      </w:tr>
      <w:tr w:rsidR="00B5113C">
        <w:tc>
          <w:tcPr>
            <w:tcW w:w="454" w:type="dxa"/>
            <w:vAlign w:val="bottom"/>
          </w:tcPr>
          <w:p w:rsidR="00B5113C" w:rsidRDefault="00B5113C">
            <w:pPr>
              <w:pStyle w:val="ConsPlusNormal"/>
              <w:jc w:val="center"/>
            </w:pPr>
            <w:r>
              <w:t>8</w:t>
            </w:r>
          </w:p>
        </w:tc>
        <w:tc>
          <w:tcPr>
            <w:tcW w:w="2324" w:type="dxa"/>
            <w:vAlign w:val="center"/>
          </w:tcPr>
          <w:p w:rsidR="00B5113C" w:rsidRDefault="00B5113C">
            <w:pPr>
              <w:pStyle w:val="ConsPlusNormal"/>
            </w:pPr>
            <w:r>
              <w:t>г. Покачи</w:t>
            </w:r>
          </w:p>
        </w:tc>
        <w:tc>
          <w:tcPr>
            <w:tcW w:w="993" w:type="dxa"/>
            <w:vAlign w:val="bottom"/>
          </w:tcPr>
          <w:p w:rsidR="00B5113C" w:rsidRDefault="00B5113C">
            <w:pPr>
              <w:pStyle w:val="ConsPlusNormal"/>
              <w:jc w:val="center"/>
            </w:pPr>
            <w:r>
              <w:t>0,004</w:t>
            </w:r>
          </w:p>
        </w:tc>
        <w:tc>
          <w:tcPr>
            <w:tcW w:w="993" w:type="dxa"/>
            <w:vAlign w:val="bottom"/>
          </w:tcPr>
          <w:p w:rsidR="00B5113C" w:rsidRDefault="00B5113C">
            <w:pPr>
              <w:pStyle w:val="ConsPlusNormal"/>
              <w:jc w:val="center"/>
            </w:pPr>
            <w:r>
              <w:t>0,004</w:t>
            </w:r>
          </w:p>
        </w:tc>
        <w:tc>
          <w:tcPr>
            <w:tcW w:w="991" w:type="dxa"/>
            <w:vAlign w:val="bottom"/>
          </w:tcPr>
          <w:p w:rsidR="00B5113C" w:rsidRDefault="00B5113C">
            <w:pPr>
              <w:pStyle w:val="ConsPlusNormal"/>
              <w:jc w:val="center"/>
            </w:pPr>
            <w:r>
              <w:t>0,004</w:t>
            </w:r>
          </w:p>
        </w:tc>
        <w:tc>
          <w:tcPr>
            <w:tcW w:w="1009" w:type="dxa"/>
            <w:vAlign w:val="bottom"/>
          </w:tcPr>
          <w:p w:rsidR="00B5113C" w:rsidRDefault="00B5113C">
            <w:pPr>
              <w:pStyle w:val="ConsPlusNormal"/>
              <w:jc w:val="center"/>
            </w:pPr>
            <w:r>
              <w:t>0,004</w:t>
            </w:r>
          </w:p>
        </w:tc>
        <w:tc>
          <w:tcPr>
            <w:tcW w:w="1001" w:type="dxa"/>
            <w:vAlign w:val="bottom"/>
          </w:tcPr>
          <w:p w:rsidR="00B5113C" w:rsidRDefault="00B5113C">
            <w:pPr>
              <w:pStyle w:val="ConsPlusNormal"/>
              <w:jc w:val="center"/>
            </w:pPr>
            <w:r>
              <w:t>0,005</w:t>
            </w:r>
          </w:p>
        </w:tc>
        <w:tc>
          <w:tcPr>
            <w:tcW w:w="1129" w:type="dxa"/>
            <w:vAlign w:val="bottom"/>
          </w:tcPr>
          <w:p w:rsidR="00B5113C" w:rsidRDefault="00B5113C">
            <w:pPr>
              <w:pStyle w:val="ConsPlusNormal"/>
              <w:jc w:val="center"/>
            </w:pPr>
            <w:r>
              <w:t>0,005</w:t>
            </w:r>
          </w:p>
        </w:tc>
      </w:tr>
      <w:tr w:rsidR="00B5113C">
        <w:tc>
          <w:tcPr>
            <w:tcW w:w="454" w:type="dxa"/>
            <w:vAlign w:val="bottom"/>
          </w:tcPr>
          <w:p w:rsidR="00B5113C" w:rsidRDefault="00B5113C">
            <w:pPr>
              <w:pStyle w:val="ConsPlusNormal"/>
              <w:jc w:val="center"/>
            </w:pPr>
            <w:r>
              <w:t>9</w:t>
            </w:r>
          </w:p>
        </w:tc>
        <w:tc>
          <w:tcPr>
            <w:tcW w:w="2324" w:type="dxa"/>
            <w:vAlign w:val="center"/>
          </w:tcPr>
          <w:p w:rsidR="00B5113C" w:rsidRDefault="00B5113C">
            <w:pPr>
              <w:pStyle w:val="ConsPlusNormal"/>
            </w:pPr>
            <w:r>
              <w:t>г. Пыть-Ях</w:t>
            </w:r>
          </w:p>
        </w:tc>
        <w:tc>
          <w:tcPr>
            <w:tcW w:w="993" w:type="dxa"/>
            <w:vAlign w:val="bottom"/>
          </w:tcPr>
          <w:p w:rsidR="00B5113C" w:rsidRDefault="00B5113C">
            <w:pPr>
              <w:pStyle w:val="ConsPlusNormal"/>
              <w:jc w:val="center"/>
            </w:pPr>
            <w:r>
              <w:t>0,040</w:t>
            </w:r>
          </w:p>
        </w:tc>
        <w:tc>
          <w:tcPr>
            <w:tcW w:w="993" w:type="dxa"/>
            <w:vAlign w:val="bottom"/>
          </w:tcPr>
          <w:p w:rsidR="00B5113C" w:rsidRDefault="00B5113C">
            <w:pPr>
              <w:pStyle w:val="ConsPlusNormal"/>
              <w:jc w:val="center"/>
            </w:pPr>
            <w:r>
              <w:t>0,029</w:t>
            </w:r>
          </w:p>
        </w:tc>
        <w:tc>
          <w:tcPr>
            <w:tcW w:w="991" w:type="dxa"/>
            <w:vAlign w:val="bottom"/>
          </w:tcPr>
          <w:p w:rsidR="00B5113C" w:rsidRDefault="00B5113C">
            <w:pPr>
              <w:pStyle w:val="ConsPlusNormal"/>
              <w:jc w:val="center"/>
            </w:pPr>
            <w:r>
              <w:t>0,027</w:t>
            </w:r>
          </w:p>
        </w:tc>
        <w:tc>
          <w:tcPr>
            <w:tcW w:w="1009" w:type="dxa"/>
            <w:vAlign w:val="bottom"/>
          </w:tcPr>
          <w:p w:rsidR="00B5113C" w:rsidRDefault="00B5113C">
            <w:pPr>
              <w:pStyle w:val="ConsPlusNormal"/>
              <w:jc w:val="center"/>
            </w:pPr>
            <w:r>
              <w:t>0,031</w:t>
            </w:r>
          </w:p>
        </w:tc>
        <w:tc>
          <w:tcPr>
            <w:tcW w:w="1001" w:type="dxa"/>
            <w:vAlign w:val="bottom"/>
          </w:tcPr>
          <w:p w:rsidR="00B5113C" w:rsidRDefault="00B5113C">
            <w:pPr>
              <w:pStyle w:val="ConsPlusNormal"/>
              <w:jc w:val="center"/>
            </w:pPr>
            <w:r>
              <w:t>0,033</w:t>
            </w:r>
          </w:p>
        </w:tc>
        <w:tc>
          <w:tcPr>
            <w:tcW w:w="1129" w:type="dxa"/>
            <w:vAlign w:val="bottom"/>
          </w:tcPr>
          <w:p w:rsidR="00B5113C" w:rsidRDefault="00B5113C">
            <w:pPr>
              <w:pStyle w:val="ConsPlusNormal"/>
              <w:jc w:val="center"/>
            </w:pPr>
            <w:r>
              <w:t>0,036</w:t>
            </w:r>
          </w:p>
        </w:tc>
      </w:tr>
      <w:tr w:rsidR="00B5113C">
        <w:tc>
          <w:tcPr>
            <w:tcW w:w="454" w:type="dxa"/>
            <w:vAlign w:val="bottom"/>
          </w:tcPr>
          <w:p w:rsidR="00B5113C" w:rsidRDefault="00B5113C">
            <w:pPr>
              <w:pStyle w:val="ConsPlusNormal"/>
              <w:jc w:val="center"/>
            </w:pPr>
            <w:r>
              <w:t>10</w:t>
            </w:r>
          </w:p>
        </w:tc>
        <w:tc>
          <w:tcPr>
            <w:tcW w:w="2324" w:type="dxa"/>
            <w:vAlign w:val="center"/>
          </w:tcPr>
          <w:p w:rsidR="00B5113C" w:rsidRDefault="00B5113C">
            <w:pPr>
              <w:pStyle w:val="ConsPlusNormal"/>
            </w:pPr>
            <w:r>
              <w:t>г. Радужный</w:t>
            </w:r>
          </w:p>
        </w:tc>
        <w:tc>
          <w:tcPr>
            <w:tcW w:w="993" w:type="dxa"/>
            <w:vAlign w:val="bottom"/>
          </w:tcPr>
          <w:p w:rsidR="00B5113C" w:rsidRDefault="00B5113C">
            <w:pPr>
              <w:pStyle w:val="ConsPlusNormal"/>
              <w:jc w:val="center"/>
            </w:pPr>
            <w:r>
              <w:t>0,001</w:t>
            </w:r>
          </w:p>
        </w:tc>
        <w:tc>
          <w:tcPr>
            <w:tcW w:w="993" w:type="dxa"/>
            <w:vAlign w:val="bottom"/>
          </w:tcPr>
          <w:p w:rsidR="00B5113C" w:rsidRDefault="00B5113C">
            <w:pPr>
              <w:pStyle w:val="ConsPlusNormal"/>
              <w:jc w:val="center"/>
            </w:pPr>
            <w:r>
              <w:t>0,002</w:t>
            </w:r>
          </w:p>
        </w:tc>
        <w:tc>
          <w:tcPr>
            <w:tcW w:w="991" w:type="dxa"/>
            <w:vAlign w:val="bottom"/>
          </w:tcPr>
          <w:p w:rsidR="00B5113C" w:rsidRDefault="00B5113C">
            <w:pPr>
              <w:pStyle w:val="ConsPlusNormal"/>
              <w:jc w:val="center"/>
            </w:pPr>
            <w:r>
              <w:t>0,002</w:t>
            </w:r>
          </w:p>
        </w:tc>
        <w:tc>
          <w:tcPr>
            <w:tcW w:w="1009" w:type="dxa"/>
            <w:vAlign w:val="bottom"/>
          </w:tcPr>
          <w:p w:rsidR="00B5113C" w:rsidRDefault="00B5113C">
            <w:pPr>
              <w:pStyle w:val="ConsPlusNormal"/>
              <w:jc w:val="center"/>
            </w:pPr>
            <w:r>
              <w:t>0,002</w:t>
            </w:r>
          </w:p>
        </w:tc>
        <w:tc>
          <w:tcPr>
            <w:tcW w:w="1001" w:type="dxa"/>
            <w:vAlign w:val="bottom"/>
          </w:tcPr>
          <w:p w:rsidR="00B5113C" w:rsidRDefault="00B5113C">
            <w:pPr>
              <w:pStyle w:val="ConsPlusNormal"/>
              <w:jc w:val="center"/>
            </w:pPr>
            <w:r>
              <w:t>0,002</w:t>
            </w:r>
          </w:p>
        </w:tc>
        <w:tc>
          <w:tcPr>
            <w:tcW w:w="1129" w:type="dxa"/>
            <w:vAlign w:val="bottom"/>
          </w:tcPr>
          <w:p w:rsidR="00B5113C" w:rsidRDefault="00B5113C">
            <w:pPr>
              <w:pStyle w:val="ConsPlusNormal"/>
              <w:jc w:val="center"/>
            </w:pPr>
            <w:r>
              <w:t>0,003</w:t>
            </w:r>
          </w:p>
        </w:tc>
      </w:tr>
      <w:tr w:rsidR="00B5113C">
        <w:tc>
          <w:tcPr>
            <w:tcW w:w="454" w:type="dxa"/>
            <w:vAlign w:val="bottom"/>
          </w:tcPr>
          <w:p w:rsidR="00B5113C" w:rsidRDefault="00B5113C">
            <w:pPr>
              <w:pStyle w:val="ConsPlusNormal"/>
              <w:jc w:val="center"/>
            </w:pPr>
            <w:r>
              <w:t>11</w:t>
            </w:r>
          </w:p>
        </w:tc>
        <w:tc>
          <w:tcPr>
            <w:tcW w:w="2324" w:type="dxa"/>
            <w:vAlign w:val="center"/>
          </w:tcPr>
          <w:p w:rsidR="00B5113C" w:rsidRDefault="00B5113C">
            <w:pPr>
              <w:pStyle w:val="ConsPlusNormal"/>
            </w:pPr>
            <w:r>
              <w:t>г. Сургут</w:t>
            </w:r>
          </w:p>
        </w:tc>
        <w:tc>
          <w:tcPr>
            <w:tcW w:w="993" w:type="dxa"/>
            <w:vAlign w:val="bottom"/>
          </w:tcPr>
          <w:p w:rsidR="00B5113C" w:rsidRDefault="00B5113C">
            <w:pPr>
              <w:pStyle w:val="ConsPlusNormal"/>
              <w:jc w:val="center"/>
            </w:pPr>
            <w:r>
              <w:t>0,274</w:t>
            </w:r>
          </w:p>
        </w:tc>
        <w:tc>
          <w:tcPr>
            <w:tcW w:w="993" w:type="dxa"/>
            <w:vAlign w:val="bottom"/>
          </w:tcPr>
          <w:p w:rsidR="00B5113C" w:rsidRDefault="00B5113C">
            <w:pPr>
              <w:pStyle w:val="ConsPlusNormal"/>
              <w:jc w:val="center"/>
            </w:pPr>
            <w:r>
              <w:t>0,285</w:t>
            </w:r>
          </w:p>
        </w:tc>
        <w:tc>
          <w:tcPr>
            <w:tcW w:w="991" w:type="dxa"/>
            <w:vAlign w:val="bottom"/>
          </w:tcPr>
          <w:p w:rsidR="00B5113C" w:rsidRDefault="00B5113C">
            <w:pPr>
              <w:pStyle w:val="ConsPlusNormal"/>
              <w:jc w:val="center"/>
            </w:pPr>
            <w:r>
              <w:t>0,271</w:t>
            </w:r>
          </w:p>
        </w:tc>
        <w:tc>
          <w:tcPr>
            <w:tcW w:w="1009" w:type="dxa"/>
            <w:vAlign w:val="bottom"/>
          </w:tcPr>
          <w:p w:rsidR="00B5113C" w:rsidRDefault="00B5113C">
            <w:pPr>
              <w:pStyle w:val="ConsPlusNormal"/>
              <w:jc w:val="center"/>
            </w:pPr>
            <w:r>
              <w:t>0,302</w:t>
            </w:r>
          </w:p>
        </w:tc>
        <w:tc>
          <w:tcPr>
            <w:tcW w:w="1001" w:type="dxa"/>
            <w:vAlign w:val="bottom"/>
          </w:tcPr>
          <w:p w:rsidR="00B5113C" w:rsidRDefault="00B5113C">
            <w:pPr>
              <w:pStyle w:val="ConsPlusNormal"/>
              <w:jc w:val="center"/>
            </w:pPr>
            <w:r>
              <w:t>0,327</w:t>
            </w:r>
          </w:p>
        </w:tc>
        <w:tc>
          <w:tcPr>
            <w:tcW w:w="1129" w:type="dxa"/>
            <w:vAlign w:val="bottom"/>
          </w:tcPr>
          <w:p w:rsidR="00B5113C" w:rsidRDefault="00B5113C">
            <w:pPr>
              <w:pStyle w:val="ConsPlusNormal"/>
              <w:jc w:val="center"/>
            </w:pPr>
            <w:r>
              <w:t>0,351</w:t>
            </w:r>
          </w:p>
        </w:tc>
      </w:tr>
      <w:tr w:rsidR="00B5113C">
        <w:tc>
          <w:tcPr>
            <w:tcW w:w="454" w:type="dxa"/>
            <w:vAlign w:val="bottom"/>
          </w:tcPr>
          <w:p w:rsidR="00B5113C" w:rsidRDefault="00B5113C">
            <w:pPr>
              <w:pStyle w:val="ConsPlusNormal"/>
              <w:jc w:val="center"/>
            </w:pPr>
            <w:r>
              <w:t>12</w:t>
            </w:r>
          </w:p>
        </w:tc>
        <w:tc>
          <w:tcPr>
            <w:tcW w:w="2324" w:type="dxa"/>
            <w:vAlign w:val="center"/>
          </w:tcPr>
          <w:p w:rsidR="00B5113C" w:rsidRDefault="00B5113C">
            <w:pPr>
              <w:pStyle w:val="ConsPlusNormal"/>
            </w:pPr>
            <w:r>
              <w:t>г. Урай</w:t>
            </w:r>
          </w:p>
        </w:tc>
        <w:tc>
          <w:tcPr>
            <w:tcW w:w="993" w:type="dxa"/>
            <w:vAlign w:val="bottom"/>
          </w:tcPr>
          <w:p w:rsidR="00B5113C" w:rsidRDefault="00B5113C">
            <w:pPr>
              <w:pStyle w:val="ConsPlusNormal"/>
              <w:jc w:val="center"/>
            </w:pPr>
            <w:r>
              <w:t>0,018</w:t>
            </w:r>
          </w:p>
        </w:tc>
        <w:tc>
          <w:tcPr>
            <w:tcW w:w="993" w:type="dxa"/>
            <w:vAlign w:val="bottom"/>
          </w:tcPr>
          <w:p w:rsidR="00B5113C" w:rsidRDefault="00B5113C">
            <w:pPr>
              <w:pStyle w:val="ConsPlusNormal"/>
              <w:jc w:val="center"/>
            </w:pPr>
            <w:r>
              <w:t>0,017</w:t>
            </w:r>
          </w:p>
        </w:tc>
        <w:tc>
          <w:tcPr>
            <w:tcW w:w="991" w:type="dxa"/>
            <w:vAlign w:val="bottom"/>
          </w:tcPr>
          <w:p w:rsidR="00B5113C" w:rsidRDefault="00B5113C">
            <w:pPr>
              <w:pStyle w:val="ConsPlusNormal"/>
              <w:jc w:val="center"/>
            </w:pPr>
            <w:r>
              <w:t>0,016</w:t>
            </w:r>
          </w:p>
        </w:tc>
        <w:tc>
          <w:tcPr>
            <w:tcW w:w="1009" w:type="dxa"/>
            <w:vAlign w:val="bottom"/>
          </w:tcPr>
          <w:p w:rsidR="00B5113C" w:rsidRDefault="00B5113C">
            <w:pPr>
              <w:pStyle w:val="ConsPlusNormal"/>
              <w:jc w:val="center"/>
            </w:pPr>
            <w:r>
              <w:t>0,018</w:t>
            </w:r>
          </w:p>
        </w:tc>
        <w:tc>
          <w:tcPr>
            <w:tcW w:w="1001" w:type="dxa"/>
            <w:vAlign w:val="bottom"/>
          </w:tcPr>
          <w:p w:rsidR="00B5113C" w:rsidRDefault="00B5113C">
            <w:pPr>
              <w:pStyle w:val="ConsPlusNormal"/>
              <w:jc w:val="center"/>
            </w:pPr>
            <w:r>
              <w:t>0,020</w:t>
            </w:r>
          </w:p>
        </w:tc>
        <w:tc>
          <w:tcPr>
            <w:tcW w:w="1129" w:type="dxa"/>
            <w:vAlign w:val="bottom"/>
          </w:tcPr>
          <w:p w:rsidR="00B5113C" w:rsidRDefault="00B5113C">
            <w:pPr>
              <w:pStyle w:val="ConsPlusNormal"/>
              <w:jc w:val="center"/>
            </w:pPr>
            <w:r>
              <w:t>0,021</w:t>
            </w:r>
          </w:p>
        </w:tc>
      </w:tr>
      <w:tr w:rsidR="00B5113C">
        <w:tc>
          <w:tcPr>
            <w:tcW w:w="454" w:type="dxa"/>
            <w:vAlign w:val="bottom"/>
          </w:tcPr>
          <w:p w:rsidR="00B5113C" w:rsidRDefault="00B5113C">
            <w:pPr>
              <w:pStyle w:val="ConsPlusNormal"/>
              <w:jc w:val="center"/>
            </w:pPr>
            <w:r>
              <w:t>13</w:t>
            </w:r>
          </w:p>
        </w:tc>
        <w:tc>
          <w:tcPr>
            <w:tcW w:w="2324" w:type="dxa"/>
            <w:vAlign w:val="center"/>
          </w:tcPr>
          <w:p w:rsidR="00B5113C" w:rsidRDefault="00B5113C">
            <w:pPr>
              <w:pStyle w:val="ConsPlusNormal"/>
            </w:pPr>
            <w:r>
              <w:t>г. Югорск</w:t>
            </w:r>
          </w:p>
        </w:tc>
        <w:tc>
          <w:tcPr>
            <w:tcW w:w="993" w:type="dxa"/>
            <w:vAlign w:val="bottom"/>
          </w:tcPr>
          <w:p w:rsidR="00B5113C" w:rsidRDefault="00B5113C">
            <w:pPr>
              <w:pStyle w:val="ConsPlusNormal"/>
              <w:jc w:val="center"/>
            </w:pPr>
            <w:r>
              <w:t>0,019</w:t>
            </w:r>
          </w:p>
        </w:tc>
        <w:tc>
          <w:tcPr>
            <w:tcW w:w="993" w:type="dxa"/>
            <w:vAlign w:val="bottom"/>
          </w:tcPr>
          <w:p w:rsidR="00B5113C" w:rsidRDefault="00B5113C">
            <w:pPr>
              <w:pStyle w:val="ConsPlusNormal"/>
              <w:jc w:val="center"/>
            </w:pPr>
            <w:r>
              <w:t>0,035</w:t>
            </w:r>
          </w:p>
        </w:tc>
        <w:tc>
          <w:tcPr>
            <w:tcW w:w="991" w:type="dxa"/>
            <w:vAlign w:val="bottom"/>
          </w:tcPr>
          <w:p w:rsidR="00B5113C" w:rsidRDefault="00B5113C">
            <w:pPr>
              <w:pStyle w:val="ConsPlusNormal"/>
              <w:jc w:val="center"/>
            </w:pPr>
            <w:r>
              <w:t>0,033</w:t>
            </w:r>
          </w:p>
        </w:tc>
        <w:tc>
          <w:tcPr>
            <w:tcW w:w="1009" w:type="dxa"/>
            <w:vAlign w:val="bottom"/>
          </w:tcPr>
          <w:p w:rsidR="00B5113C" w:rsidRDefault="00B5113C">
            <w:pPr>
              <w:pStyle w:val="ConsPlusNormal"/>
              <w:jc w:val="center"/>
            </w:pPr>
            <w:r>
              <w:t>0,037</w:t>
            </w:r>
          </w:p>
        </w:tc>
        <w:tc>
          <w:tcPr>
            <w:tcW w:w="1001" w:type="dxa"/>
            <w:vAlign w:val="bottom"/>
          </w:tcPr>
          <w:p w:rsidR="00B5113C" w:rsidRDefault="00B5113C">
            <w:pPr>
              <w:pStyle w:val="ConsPlusNormal"/>
              <w:jc w:val="center"/>
            </w:pPr>
            <w:r>
              <w:t>0,040</w:t>
            </w:r>
          </w:p>
        </w:tc>
        <w:tc>
          <w:tcPr>
            <w:tcW w:w="1129" w:type="dxa"/>
            <w:vAlign w:val="bottom"/>
          </w:tcPr>
          <w:p w:rsidR="00B5113C" w:rsidRDefault="00B5113C">
            <w:pPr>
              <w:pStyle w:val="ConsPlusNormal"/>
              <w:jc w:val="center"/>
            </w:pPr>
            <w:r>
              <w:t>0,043</w:t>
            </w:r>
          </w:p>
        </w:tc>
      </w:tr>
      <w:tr w:rsidR="00B5113C">
        <w:tc>
          <w:tcPr>
            <w:tcW w:w="454" w:type="dxa"/>
            <w:vAlign w:val="bottom"/>
          </w:tcPr>
          <w:p w:rsidR="00B5113C" w:rsidRDefault="00B5113C">
            <w:pPr>
              <w:pStyle w:val="ConsPlusNormal"/>
              <w:jc w:val="center"/>
            </w:pPr>
            <w:r>
              <w:t>14</w:t>
            </w:r>
          </w:p>
        </w:tc>
        <w:tc>
          <w:tcPr>
            <w:tcW w:w="2324" w:type="dxa"/>
            <w:vAlign w:val="center"/>
          </w:tcPr>
          <w:p w:rsidR="00B5113C" w:rsidRDefault="00B5113C">
            <w:pPr>
              <w:pStyle w:val="ConsPlusNormal"/>
            </w:pPr>
            <w:r>
              <w:t>Белоярский район</w:t>
            </w:r>
          </w:p>
        </w:tc>
        <w:tc>
          <w:tcPr>
            <w:tcW w:w="993" w:type="dxa"/>
            <w:vAlign w:val="bottom"/>
          </w:tcPr>
          <w:p w:rsidR="00B5113C" w:rsidRDefault="00B5113C">
            <w:pPr>
              <w:pStyle w:val="ConsPlusNormal"/>
              <w:jc w:val="center"/>
            </w:pPr>
            <w:r>
              <w:t>0,009</w:t>
            </w:r>
          </w:p>
        </w:tc>
        <w:tc>
          <w:tcPr>
            <w:tcW w:w="993" w:type="dxa"/>
            <w:vAlign w:val="bottom"/>
          </w:tcPr>
          <w:p w:rsidR="00B5113C" w:rsidRDefault="00B5113C">
            <w:pPr>
              <w:pStyle w:val="ConsPlusNormal"/>
              <w:jc w:val="center"/>
            </w:pPr>
            <w:r>
              <w:t>0,016</w:t>
            </w:r>
          </w:p>
        </w:tc>
        <w:tc>
          <w:tcPr>
            <w:tcW w:w="991" w:type="dxa"/>
            <w:vAlign w:val="bottom"/>
          </w:tcPr>
          <w:p w:rsidR="00B5113C" w:rsidRDefault="00B5113C">
            <w:pPr>
              <w:pStyle w:val="ConsPlusNormal"/>
              <w:jc w:val="center"/>
            </w:pPr>
            <w:r>
              <w:t>0,015</w:t>
            </w:r>
          </w:p>
        </w:tc>
        <w:tc>
          <w:tcPr>
            <w:tcW w:w="1009" w:type="dxa"/>
            <w:vAlign w:val="bottom"/>
          </w:tcPr>
          <w:p w:rsidR="00B5113C" w:rsidRDefault="00B5113C">
            <w:pPr>
              <w:pStyle w:val="ConsPlusNormal"/>
              <w:jc w:val="center"/>
            </w:pPr>
            <w:r>
              <w:t>0,017</w:t>
            </w:r>
          </w:p>
        </w:tc>
        <w:tc>
          <w:tcPr>
            <w:tcW w:w="1001" w:type="dxa"/>
            <w:vAlign w:val="bottom"/>
          </w:tcPr>
          <w:p w:rsidR="00B5113C" w:rsidRDefault="00B5113C">
            <w:pPr>
              <w:pStyle w:val="ConsPlusNormal"/>
              <w:jc w:val="center"/>
            </w:pPr>
            <w:r>
              <w:t>0,018</w:t>
            </w:r>
          </w:p>
        </w:tc>
        <w:tc>
          <w:tcPr>
            <w:tcW w:w="1129" w:type="dxa"/>
            <w:vAlign w:val="bottom"/>
          </w:tcPr>
          <w:p w:rsidR="00B5113C" w:rsidRDefault="00B5113C">
            <w:pPr>
              <w:pStyle w:val="ConsPlusNormal"/>
              <w:jc w:val="center"/>
            </w:pPr>
            <w:r>
              <w:t>0,020</w:t>
            </w:r>
          </w:p>
        </w:tc>
      </w:tr>
      <w:tr w:rsidR="00B5113C">
        <w:tc>
          <w:tcPr>
            <w:tcW w:w="454" w:type="dxa"/>
            <w:vAlign w:val="bottom"/>
          </w:tcPr>
          <w:p w:rsidR="00B5113C" w:rsidRDefault="00B5113C">
            <w:pPr>
              <w:pStyle w:val="ConsPlusNormal"/>
              <w:jc w:val="center"/>
            </w:pPr>
            <w:r>
              <w:t>15</w:t>
            </w:r>
          </w:p>
        </w:tc>
        <w:tc>
          <w:tcPr>
            <w:tcW w:w="2324" w:type="dxa"/>
            <w:vAlign w:val="center"/>
          </w:tcPr>
          <w:p w:rsidR="00B5113C" w:rsidRDefault="00B5113C">
            <w:pPr>
              <w:pStyle w:val="ConsPlusNormal"/>
            </w:pPr>
            <w:r>
              <w:t>Березовский район</w:t>
            </w:r>
          </w:p>
        </w:tc>
        <w:tc>
          <w:tcPr>
            <w:tcW w:w="993" w:type="dxa"/>
            <w:vAlign w:val="bottom"/>
          </w:tcPr>
          <w:p w:rsidR="00B5113C" w:rsidRDefault="00B5113C">
            <w:pPr>
              <w:pStyle w:val="ConsPlusNormal"/>
              <w:jc w:val="center"/>
            </w:pPr>
            <w:r>
              <w:t>0,009</w:t>
            </w:r>
          </w:p>
        </w:tc>
        <w:tc>
          <w:tcPr>
            <w:tcW w:w="993" w:type="dxa"/>
            <w:vAlign w:val="bottom"/>
          </w:tcPr>
          <w:p w:rsidR="00B5113C" w:rsidRDefault="00B5113C">
            <w:pPr>
              <w:pStyle w:val="ConsPlusNormal"/>
              <w:jc w:val="center"/>
            </w:pPr>
            <w:r>
              <w:t>0,011</w:t>
            </w:r>
          </w:p>
        </w:tc>
        <w:tc>
          <w:tcPr>
            <w:tcW w:w="991" w:type="dxa"/>
            <w:vAlign w:val="bottom"/>
          </w:tcPr>
          <w:p w:rsidR="00B5113C" w:rsidRDefault="00B5113C">
            <w:pPr>
              <w:pStyle w:val="ConsPlusNormal"/>
              <w:jc w:val="center"/>
            </w:pPr>
            <w:r>
              <w:t>0,011</w:t>
            </w:r>
          </w:p>
        </w:tc>
        <w:tc>
          <w:tcPr>
            <w:tcW w:w="1009" w:type="dxa"/>
            <w:vAlign w:val="bottom"/>
          </w:tcPr>
          <w:p w:rsidR="00B5113C" w:rsidRDefault="00B5113C">
            <w:pPr>
              <w:pStyle w:val="ConsPlusNormal"/>
              <w:jc w:val="center"/>
            </w:pPr>
            <w:r>
              <w:t>0,012</w:t>
            </w:r>
          </w:p>
        </w:tc>
        <w:tc>
          <w:tcPr>
            <w:tcW w:w="1001" w:type="dxa"/>
            <w:vAlign w:val="bottom"/>
          </w:tcPr>
          <w:p w:rsidR="00B5113C" w:rsidRDefault="00B5113C">
            <w:pPr>
              <w:pStyle w:val="ConsPlusNormal"/>
              <w:jc w:val="center"/>
            </w:pPr>
            <w:r>
              <w:t>0,013</w:t>
            </w:r>
          </w:p>
        </w:tc>
        <w:tc>
          <w:tcPr>
            <w:tcW w:w="1129" w:type="dxa"/>
            <w:vAlign w:val="bottom"/>
          </w:tcPr>
          <w:p w:rsidR="00B5113C" w:rsidRDefault="00B5113C">
            <w:pPr>
              <w:pStyle w:val="ConsPlusNormal"/>
              <w:jc w:val="center"/>
            </w:pPr>
            <w:r>
              <w:t>0,014</w:t>
            </w:r>
          </w:p>
        </w:tc>
      </w:tr>
      <w:tr w:rsidR="00B5113C">
        <w:tc>
          <w:tcPr>
            <w:tcW w:w="454" w:type="dxa"/>
            <w:vAlign w:val="bottom"/>
          </w:tcPr>
          <w:p w:rsidR="00B5113C" w:rsidRDefault="00B5113C">
            <w:pPr>
              <w:pStyle w:val="ConsPlusNormal"/>
              <w:jc w:val="center"/>
            </w:pPr>
            <w:r>
              <w:t>16</w:t>
            </w:r>
          </w:p>
        </w:tc>
        <w:tc>
          <w:tcPr>
            <w:tcW w:w="2324" w:type="dxa"/>
            <w:vAlign w:val="center"/>
          </w:tcPr>
          <w:p w:rsidR="00B5113C" w:rsidRDefault="00B5113C">
            <w:pPr>
              <w:pStyle w:val="ConsPlusNormal"/>
            </w:pPr>
            <w:r>
              <w:t>Кондинский район</w:t>
            </w:r>
          </w:p>
        </w:tc>
        <w:tc>
          <w:tcPr>
            <w:tcW w:w="993" w:type="dxa"/>
            <w:vAlign w:val="bottom"/>
          </w:tcPr>
          <w:p w:rsidR="00B5113C" w:rsidRDefault="00B5113C">
            <w:pPr>
              <w:pStyle w:val="ConsPlusNormal"/>
              <w:jc w:val="center"/>
            </w:pPr>
            <w:r>
              <w:t>0,015</w:t>
            </w:r>
          </w:p>
        </w:tc>
        <w:tc>
          <w:tcPr>
            <w:tcW w:w="993" w:type="dxa"/>
            <w:vAlign w:val="bottom"/>
          </w:tcPr>
          <w:p w:rsidR="00B5113C" w:rsidRDefault="00B5113C">
            <w:pPr>
              <w:pStyle w:val="ConsPlusNormal"/>
              <w:jc w:val="center"/>
            </w:pPr>
            <w:r>
              <w:t>0,024</w:t>
            </w:r>
          </w:p>
        </w:tc>
        <w:tc>
          <w:tcPr>
            <w:tcW w:w="991" w:type="dxa"/>
            <w:vAlign w:val="bottom"/>
          </w:tcPr>
          <w:p w:rsidR="00B5113C" w:rsidRDefault="00B5113C">
            <w:pPr>
              <w:pStyle w:val="ConsPlusNormal"/>
              <w:jc w:val="center"/>
            </w:pPr>
            <w:r>
              <w:t>0,022</w:t>
            </w:r>
          </w:p>
        </w:tc>
        <w:tc>
          <w:tcPr>
            <w:tcW w:w="1009" w:type="dxa"/>
            <w:vAlign w:val="bottom"/>
          </w:tcPr>
          <w:p w:rsidR="00B5113C" w:rsidRDefault="00B5113C">
            <w:pPr>
              <w:pStyle w:val="ConsPlusNormal"/>
              <w:jc w:val="center"/>
            </w:pPr>
            <w:r>
              <w:t>0,025</w:t>
            </w:r>
          </w:p>
        </w:tc>
        <w:tc>
          <w:tcPr>
            <w:tcW w:w="1001" w:type="dxa"/>
            <w:vAlign w:val="bottom"/>
          </w:tcPr>
          <w:p w:rsidR="00B5113C" w:rsidRDefault="00B5113C">
            <w:pPr>
              <w:pStyle w:val="ConsPlusNormal"/>
              <w:jc w:val="center"/>
            </w:pPr>
            <w:r>
              <w:t>0,027</w:t>
            </w:r>
          </w:p>
        </w:tc>
        <w:tc>
          <w:tcPr>
            <w:tcW w:w="1129" w:type="dxa"/>
            <w:vAlign w:val="bottom"/>
          </w:tcPr>
          <w:p w:rsidR="00B5113C" w:rsidRDefault="00B5113C">
            <w:pPr>
              <w:pStyle w:val="ConsPlusNormal"/>
              <w:jc w:val="center"/>
            </w:pPr>
            <w:r>
              <w:t>0,029</w:t>
            </w:r>
          </w:p>
        </w:tc>
      </w:tr>
      <w:tr w:rsidR="00B5113C">
        <w:tc>
          <w:tcPr>
            <w:tcW w:w="454" w:type="dxa"/>
            <w:vAlign w:val="bottom"/>
          </w:tcPr>
          <w:p w:rsidR="00B5113C" w:rsidRDefault="00B5113C">
            <w:pPr>
              <w:pStyle w:val="ConsPlusNormal"/>
              <w:jc w:val="center"/>
            </w:pPr>
            <w:r>
              <w:t>17</w:t>
            </w:r>
          </w:p>
        </w:tc>
        <w:tc>
          <w:tcPr>
            <w:tcW w:w="2324" w:type="dxa"/>
            <w:vAlign w:val="center"/>
          </w:tcPr>
          <w:p w:rsidR="00B5113C" w:rsidRDefault="00B5113C">
            <w:pPr>
              <w:pStyle w:val="ConsPlusNormal"/>
            </w:pPr>
            <w:r>
              <w:t>Нефтеюганский район</w:t>
            </w:r>
          </w:p>
        </w:tc>
        <w:tc>
          <w:tcPr>
            <w:tcW w:w="993" w:type="dxa"/>
            <w:vAlign w:val="bottom"/>
          </w:tcPr>
          <w:p w:rsidR="00B5113C" w:rsidRDefault="00B5113C">
            <w:pPr>
              <w:pStyle w:val="ConsPlusNormal"/>
              <w:jc w:val="center"/>
            </w:pPr>
            <w:r>
              <w:t>0,017</w:t>
            </w:r>
          </w:p>
        </w:tc>
        <w:tc>
          <w:tcPr>
            <w:tcW w:w="993" w:type="dxa"/>
            <w:vAlign w:val="bottom"/>
          </w:tcPr>
          <w:p w:rsidR="00B5113C" w:rsidRDefault="00B5113C">
            <w:pPr>
              <w:pStyle w:val="ConsPlusNormal"/>
              <w:jc w:val="center"/>
            </w:pPr>
            <w:r>
              <w:t>0,021</w:t>
            </w:r>
          </w:p>
        </w:tc>
        <w:tc>
          <w:tcPr>
            <w:tcW w:w="991" w:type="dxa"/>
            <w:vAlign w:val="bottom"/>
          </w:tcPr>
          <w:p w:rsidR="00B5113C" w:rsidRDefault="00B5113C">
            <w:pPr>
              <w:pStyle w:val="ConsPlusNormal"/>
              <w:jc w:val="center"/>
            </w:pPr>
            <w:r>
              <w:t>0,023</w:t>
            </w:r>
          </w:p>
        </w:tc>
        <w:tc>
          <w:tcPr>
            <w:tcW w:w="1009" w:type="dxa"/>
            <w:vAlign w:val="bottom"/>
          </w:tcPr>
          <w:p w:rsidR="00B5113C" w:rsidRDefault="00B5113C">
            <w:pPr>
              <w:pStyle w:val="ConsPlusNormal"/>
              <w:jc w:val="center"/>
            </w:pPr>
            <w:r>
              <w:t>0,023</w:t>
            </w:r>
          </w:p>
        </w:tc>
        <w:tc>
          <w:tcPr>
            <w:tcW w:w="1001" w:type="dxa"/>
            <w:vAlign w:val="bottom"/>
          </w:tcPr>
          <w:p w:rsidR="00B5113C" w:rsidRDefault="00B5113C">
            <w:pPr>
              <w:pStyle w:val="ConsPlusNormal"/>
              <w:jc w:val="center"/>
            </w:pPr>
            <w:r>
              <w:t>0,023</w:t>
            </w:r>
          </w:p>
        </w:tc>
        <w:tc>
          <w:tcPr>
            <w:tcW w:w="1129" w:type="dxa"/>
            <w:vAlign w:val="bottom"/>
          </w:tcPr>
          <w:p w:rsidR="00B5113C" w:rsidRDefault="00B5113C">
            <w:pPr>
              <w:pStyle w:val="ConsPlusNormal"/>
              <w:jc w:val="center"/>
            </w:pPr>
            <w:r>
              <w:t>0,024</w:t>
            </w:r>
          </w:p>
        </w:tc>
      </w:tr>
      <w:tr w:rsidR="00B5113C">
        <w:tc>
          <w:tcPr>
            <w:tcW w:w="454" w:type="dxa"/>
            <w:vAlign w:val="bottom"/>
          </w:tcPr>
          <w:p w:rsidR="00B5113C" w:rsidRDefault="00B5113C">
            <w:pPr>
              <w:pStyle w:val="ConsPlusNormal"/>
              <w:jc w:val="center"/>
            </w:pPr>
            <w:r>
              <w:t>18</w:t>
            </w:r>
          </w:p>
        </w:tc>
        <w:tc>
          <w:tcPr>
            <w:tcW w:w="2324" w:type="dxa"/>
            <w:vAlign w:val="center"/>
          </w:tcPr>
          <w:p w:rsidR="00B5113C" w:rsidRDefault="00B5113C">
            <w:pPr>
              <w:pStyle w:val="ConsPlusNormal"/>
            </w:pPr>
            <w:r>
              <w:t>Нижневартовский район</w:t>
            </w:r>
          </w:p>
        </w:tc>
        <w:tc>
          <w:tcPr>
            <w:tcW w:w="993" w:type="dxa"/>
            <w:vAlign w:val="bottom"/>
          </w:tcPr>
          <w:p w:rsidR="00B5113C" w:rsidRDefault="00B5113C">
            <w:pPr>
              <w:pStyle w:val="ConsPlusNormal"/>
              <w:jc w:val="center"/>
            </w:pPr>
            <w:r>
              <w:t>0,014</w:t>
            </w:r>
          </w:p>
        </w:tc>
        <w:tc>
          <w:tcPr>
            <w:tcW w:w="993" w:type="dxa"/>
            <w:vAlign w:val="bottom"/>
          </w:tcPr>
          <w:p w:rsidR="00B5113C" w:rsidRDefault="00B5113C">
            <w:pPr>
              <w:pStyle w:val="ConsPlusNormal"/>
              <w:jc w:val="center"/>
            </w:pPr>
            <w:r>
              <w:t>0,016</w:t>
            </w:r>
          </w:p>
        </w:tc>
        <w:tc>
          <w:tcPr>
            <w:tcW w:w="991" w:type="dxa"/>
            <w:vAlign w:val="bottom"/>
          </w:tcPr>
          <w:p w:rsidR="00B5113C" w:rsidRDefault="00B5113C">
            <w:pPr>
              <w:pStyle w:val="ConsPlusNormal"/>
              <w:jc w:val="center"/>
            </w:pPr>
            <w:r>
              <w:t>0,015</w:t>
            </w:r>
          </w:p>
        </w:tc>
        <w:tc>
          <w:tcPr>
            <w:tcW w:w="1009" w:type="dxa"/>
            <w:vAlign w:val="bottom"/>
          </w:tcPr>
          <w:p w:rsidR="00B5113C" w:rsidRDefault="00B5113C">
            <w:pPr>
              <w:pStyle w:val="ConsPlusNormal"/>
              <w:jc w:val="center"/>
            </w:pPr>
            <w:r>
              <w:t>0,016</w:t>
            </w:r>
          </w:p>
        </w:tc>
        <w:tc>
          <w:tcPr>
            <w:tcW w:w="1001" w:type="dxa"/>
            <w:vAlign w:val="bottom"/>
          </w:tcPr>
          <w:p w:rsidR="00B5113C" w:rsidRDefault="00B5113C">
            <w:pPr>
              <w:pStyle w:val="ConsPlusNormal"/>
              <w:jc w:val="center"/>
            </w:pPr>
            <w:r>
              <w:t>0,018</w:t>
            </w:r>
          </w:p>
        </w:tc>
        <w:tc>
          <w:tcPr>
            <w:tcW w:w="1129" w:type="dxa"/>
            <w:vAlign w:val="bottom"/>
          </w:tcPr>
          <w:p w:rsidR="00B5113C" w:rsidRDefault="00B5113C">
            <w:pPr>
              <w:pStyle w:val="ConsPlusNormal"/>
              <w:jc w:val="center"/>
            </w:pPr>
            <w:r>
              <w:t>0,019</w:t>
            </w:r>
          </w:p>
        </w:tc>
      </w:tr>
      <w:tr w:rsidR="00B5113C">
        <w:tc>
          <w:tcPr>
            <w:tcW w:w="454" w:type="dxa"/>
            <w:vAlign w:val="bottom"/>
          </w:tcPr>
          <w:p w:rsidR="00B5113C" w:rsidRDefault="00B5113C">
            <w:pPr>
              <w:pStyle w:val="ConsPlusNormal"/>
              <w:jc w:val="center"/>
            </w:pPr>
            <w:r>
              <w:t>19</w:t>
            </w:r>
          </w:p>
        </w:tc>
        <w:tc>
          <w:tcPr>
            <w:tcW w:w="2324" w:type="dxa"/>
            <w:vAlign w:val="center"/>
          </w:tcPr>
          <w:p w:rsidR="00B5113C" w:rsidRDefault="00B5113C">
            <w:pPr>
              <w:pStyle w:val="ConsPlusNormal"/>
            </w:pPr>
            <w:r>
              <w:t>Октябрьский район</w:t>
            </w:r>
          </w:p>
        </w:tc>
        <w:tc>
          <w:tcPr>
            <w:tcW w:w="993" w:type="dxa"/>
            <w:vAlign w:val="bottom"/>
          </w:tcPr>
          <w:p w:rsidR="00B5113C" w:rsidRDefault="00B5113C">
            <w:pPr>
              <w:pStyle w:val="ConsPlusNormal"/>
              <w:jc w:val="center"/>
            </w:pPr>
            <w:r>
              <w:t>0,011</w:t>
            </w:r>
          </w:p>
        </w:tc>
        <w:tc>
          <w:tcPr>
            <w:tcW w:w="993" w:type="dxa"/>
            <w:vAlign w:val="bottom"/>
          </w:tcPr>
          <w:p w:rsidR="00B5113C" w:rsidRDefault="00B5113C">
            <w:pPr>
              <w:pStyle w:val="ConsPlusNormal"/>
              <w:jc w:val="center"/>
            </w:pPr>
            <w:r>
              <w:t>0,022</w:t>
            </w:r>
          </w:p>
        </w:tc>
        <w:tc>
          <w:tcPr>
            <w:tcW w:w="991" w:type="dxa"/>
            <w:vAlign w:val="bottom"/>
          </w:tcPr>
          <w:p w:rsidR="00B5113C" w:rsidRDefault="00B5113C">
            <w:pPr>
              <w:pStyle w:val="ConsPlusNormal"/>
              <w:jc w:val="center"/>
            </w:pPr>
            <w:r>
              <w:t>0,021</w:t>
            </w:r>
          </w:p>
        </w:tc>
        <w:tc>
          <w:tcPr>
            <w:tcW w:w="1009" w:type="dxa"/>
            <w:vAlign w:val="bottom"/>
          </w:tcPr>
          <w:p w:rsidR="00B5113C" w:rsidRDefault="00B5113C">
            <w:pPr>
              <w:pStyle w:val="ConsPlusNormal"/>
              <w:jc w:val="center"/>
            </w:pPr>
            <w:r>
              <w:t>0,024</w:t>
            </w:r>
          </w:p>
        </w:tc>
        <w:tc>
          <w:tcPr>
            <w:tcW w:w="1001" w:type="dxa"/>
            <w:vAlign w:val="bottom"/>
          </w:tcPr>
          <w:p w:rsidR="00B5113C" w:rsidRDefault="00B5113C">
            <w:pPr>
              <w:pStyle w:val="ConsPlusNormal"/>
              <w:jc w:val="center"/>
            </w:pPr>
            <w:r>
              <w:t>0,026</w:t>
            </w:r>
          </w:p>
        </w:tc>
        <w:tc>
          <w:tcPr>
            <w:tcW w:w="1129" w:type="dxa"/>
            <w:vAlign w:val="bottom"/>
          </w:tcPr>
          <w:p w:rsidR="00B5113C" w:rsidRDefault="00B5113C">
            <w:pPr>
              <w:pStyle w:val="ConsPlusNormal"/>
              <w:jc w:val="center"/>
            </w:pPr>
            <w:r>
              <w:t>0,028</w:t>
            </w:r>
          </w:p>
        </w:tc>
      </w:tr>
      <w:tr w:rsidR="00B5113C">
        <w:tc>
          <w:tcPr>
            <w:tcW w:w="454" w:type="dxa"/>
            <w:vAlign w:val="bottom"/>
          </w:tcPr>
          <w:p w:rsidR="00B5113C" w:rsidRDefault="00B5113C">
            <w:pPr>
              <w:pStyle w:val="ConsPlusNormal"/>
              <w:jc w:val="center"/>
            </w:pPr>
            <w:r>
              <w:t>20</w:t>
            </w:r>
          </w:p>
        </w:tc>
        <w:tc>
          <w:tcPr>
            <w:tcW w:w="2324" w:type="dxa"/>
            <w:vAlign w:val="center"/>
          </w:tcPr>
          <w:p w:rsidR="00B5113C" w:rsidRDefault="00B5113C">
            <w:pPr>
              <w:pStyle w:val="ConsPlusNormal"/>
            </w:pPr>
            <w:r>
              <w:t>Советский район</w:t>
            </w:r>
          </w:p>
        </w:tc>
        <w:tc>
          <w:tcPr>
            <w:tcW w:w="993" w:type="dxa"/>
            <w:vAlign w:val="bottom"/>
          </w:tcPr>
          <w:p w:rsidR="00B5113C" w:rsidRDefault="00B5113C">
            <w:pPr>
              <w:pStyle w:val="ConsPlusNormal"/>
              <w:jc w:val="center"/>
            </w:pPr>
            <w:r>
              <w:t>0,028</w:t>
            </w:r>
          </w:p>
        </w:tc>
        <w:tc>
          <w:tcPr>
            <w:tcW w:w="993" w:type="dxa"/>
            <w:vAlign w:val="bottom"/>
          </w:tcPr>
          <w:p w:rsidR="00B5113C" w:rsidRDefault="00B5113C">
            <w:pPr>
              <w:pStyle w:val="ConsPlusNormal"/>
              <w:jc w:val="center"/>
            </w:pPr>
            <w:r>
              <w:t>0,035</w:t>
            </w:r>
          </w:p>
        </w:tc>
        <w:tc>
          <w:tcPr>
            <w:tcW w:w="991" w:type="dxa"/>
            <w:vAlign w:val="bottom"/>
          </w:tcPr>
          <w:p w:rsidR="00B5113C" w:rsidRDefault="00B5113C">
            <w:pPr>
              <w:pStyle w:val="ConsPlusNormal"/>
              <w:jc w:val="center"/>
            </w:pPr>
            <w:r>
              <w:t>0,033</w:t>
            </w:r>
          </w:p>
        </w:tc>
        <w:tc>
          <w:tcPr>
            <w:tcW w:w="1009" w:type="dxa"/>
            <w:vAlign w:val="bottom"/>
          </w:tcPr>
          <w:p w:rsidR="00B5113C" w:rsidRDefault="00B5113C">
            <w:pPr>
              <w:pStyle w:val="ConsPlusNormal"/>
              <w:jc w:val="center"/>
            </w:pPr>
            <w:r>
              <w:t>0,037</w:t>
            </w:r>
          </w:p>
        </w:tc>
        <w:tc>
          <w:tcPr>
            <w:tcW w:w="1001" w:type="dxa"/>
            <w:vAlign w:val="bottom"/>
          </w:tcPr>
          <w:p w:rsidR="00B5113C" w:rsidRDefault="00B5113C">
            <w:pPr>
              <w:pStyle w:val="ConsPlusNormal"/>
              <w:jc w:val="center"/>
            </w:pPr>
            <w:r>
              <w:t>0,040</w:t>
            </w:r>
          </w:p>
        </w:tc>
        <w:tc>
          <w:tcPr>
            <w:tcW w:w="1129" w:type="dxa"/>
            <w:vAlign w:val="bottom"/>
          </w:tcPr>
          <w:p w:rsidR="00B5113C" w:rsidRDefault="00B5113C">
            <w:pPr>
              <w:pStyle w:val="ConsPlusNormal"/>
              <w:jc w:val="center"/>
            </w:pPr>
            <w:r>
              <w:t>0,043</w:t>
            </w:r>
          </w:p>
        </w:tc>
      </w:tr>
      <w:tr w:rsidR="00B5113C">
        <w:tc>
          <w:tcPr>
            <w:tcW w:w="454" w:type="dxa"/>
            <w:vAlign w:val="bottom"/>
          </w:tcPr>
          <w:p w:rsidR="00B5113C" w:rsidRDefault="00B5113C">
            <w:pPr>
              <w:pStyle w:val="ConsPlusNormal"/>
              <w:jc w:val="center"/>
            </w:pPr>
            <w:r>
              <w:t>21</w:t>
            </w:r>
          </w:p>
        </w:tc>
        <w:tc>
          <w:tcPr>
            <w:tcW w:w="2324" w:type="dxa"/>
            <w:vAlign w:val="center"/>
          </w:tcPr>
          <w:p w:rsidR="00B5113C" w:rsidRDefault="00B5113C">
            <w:pPr>
              <w:pStyle w:val="ConsPlusNormal"/>
            </w:pPr>
            <w:r>
              <w:t>Сургутский район</w:t>
            </w:r>
          </w:p>
        </w:tc>
        <w:tc>
          <w:tcPr>
            <w:tcW w:w="993" w:type="dxa"/>
            <w:vAlign w:val="bottom"/>
          </w:tcPr>
          <w:p w:rsidR="00B5113C" w:rsidRDefault="00B5113C">
            <w:pPr>
              <w:pStyle w:val="ConsPlusNormal"/>
              <w:jc w:val="center"/>
            </w:pPr>
            <w:r>
              <w:t>0,051</w:t>
            </w:r>
          </w:p>
        </w:tc>
        <w:tc>
          <w:tcPr>
            <w:tcW w:w="993" w:type="dxa"/>
            <w:vAlign w:val="bottom"/>
          </w:tcPr>
          <w:p w:rsidR="00B5113C" w:rsidRDefault="00B5113C">
            <w:pPr>
              <w:pStyle w:val="ConsPlusNormal"/>
              <w:jc w:val="center"/>
            </w:pPr>
            <w:r>
              <w:t>0,056</w:t>
            </w:r>
          </w:p>
        </w:tc>
        <w:tc>
          <w:tcPr>
            <w:tcW w:w="991" w:type="dxa"/>
            <w:vAlign w:val="bottom"/>
          </w:tcPr>
          <w:p w:rsidR="00B5113C" w:rsidRDefault="00B5113C">
            <w:pPr>
              <w:pStyle w:val="ConsPlusNormal"/>
              <w:jc w:val="center"/>
            </w:pPr>
            <w:r>
              <w:t>0,054</w:t>
            </w:r>
          </w:p>
        </w:tc>
        <w:tc>
          <w:tcPr>
            <w:tcW w:w="1009" w:type="dxa"/>
            <w:vAlign w:val="bottom"/>
          </w:tcPr>
          <w:p w:rsidR="00B5113C" w:rsidRDefault="00B5113C">
            <w:pPr>
              <w:pStyle w:val="ConsPlusNormal"/>
              <w:jc w:val="center"/>
            </w:pPr>
            <w:r>
              <w:t>0,060</w:t>
            </w:r>
          </w:p>
        </w:tc>
        <w:tc>
          <w:tcPr>
            <w:tcW w:w="1001" w:type="dxa"/>
            <w:vAlign w:val="bottom"/>
          </w:tcPr>
          <w:p w:rsidR="00B5113C" w:rsidRDefault="00B5113C">
            <w:pPr>
              <w:pStyle w:val="ConsPlusNormal"/>
              <w:jc w:val="center"/>
            </w:pPr>
            <w:r>
              <w:t>0,065</w:t>
            </w:r>
          </w:p>
        </w:tc>
        <w:tc>
          <w:tcPr>
            <w:tcW w:w="1129" w:type="dxa"/>
            <w:vAlign w:val="bottom"/>
          </w:tcPr>
          <w:p w:rsidR="00B5113C" w:rsidRDefault="00B5113C">
            <w:pPr>
              <w:pStyle w:val="ConsPlusNormal"/>
              <w:jc w:val="center"/>
            </w:pPr>
            <w:r>
              <w:t>0,070</w:t>
            </w:r>
          </w:p>
        </w:tc>
      </w:tr>
      <w:tr w:rsidR="00B5113C">
        <w:tc>
          <w:tcPr>
            <w:tcW w:w="454" w:type="dxa"/>
            <w:vAlign w:val="bottom"/>
          </w:tcPr>
          <w:p w:rsidR="00B5113C" w:rsidRDefault="00B5113C">
            <w:pPr>
              <w:pStyle w:val="ConsPlusNormal"/>
              <w:jc w:val="center"/>
            </w:pPr>
            <w:r>
              <w:t>22</w:t>
            </w:r>
          </w:p>
        </w:tc>
        <w:tc>
          <w:tcPr>
            <w:tcW w:w="2324" w:type="dxa"/>
            <w:vAlign w:val="center"/>
          </w:tcPr>
          <w:p w:rsidR="00B5113C" w:rsidRDefault="00B5113C">
            <w:pPr>
              <w:pStyle w:val="ConsPlusNormal"/>
            </w:pPr>
            <w:r>
              <w:t>Ханты-Мансийский район</w:t>
            </w:r>
          </w:p>
        </w:tc>
        <w:tc>
          <w:tcPr>
            <w:tcW w:w="993" w:type="dxa"/>
            <w:vAlign w:val="bottom"/>
          </w:tcPr>
          <w:p w:rsidR="00B5113C" w:rsidRDefault="00B5113C">
            <w:pPr>
              <w:pStyle w:val="ConsPlusNormal"/>
              <w:jc w:val="center"/>
            </w:pPr>
            <w:r>
              <w:t>0,011</w:t>
            </w:r>
          </w:p>
        </w:tc>
        <w:tc>
          <w:tcPr>
            <w:tcW w:w="993" w:type="dxa"/>
            <w:vAlign w:val="bottom"/>
          </w:tcPr>
          <w:p w:rsidR="00B5113C" w:rsidRDefault="00B5113C">
            <w:pPr>
              <w:pStyle w:val="ConsPlusNormal"/>
              <w:jc w:val="center"/>
            </w:pPr>
            <w:r>
              <w:t>0,013</w:t>
            </w:r>
          </w:p>
        </w:tc>
        <w:tc>
          <w:tcPr>
            <w:tcW w:w="991" w:type="dxa"/>
            <w:vAlign w:val="bottom"/>
          </w:tcPr>
          <w:p w:rsidR="00B5113C" w:rsidRDefault="00B5113C">
            <w:pPr>
              <w:pStyle w:val="ConsPlusNormal"/>
              <w:jc w:val="center"/>
            </w:pPr>
            <w:r>
              <w:t>0,012</w:t>
            </w:r>
          </w:p>
        </w:tc>
        <w:tc>
          <w:tcPr>
            <w:tcW w:w="1009" w:type="dxa"/>
            <w:vAlign w:val="bottom"/>
          </w:tcPr>
          <w:p w:rsidR="00B5113C" w:rsidRDefault="00B5113C">
            <w:pPr>
              <w:pStyle w:val="ConsPlusNormal"/>
              <w:jc w:val="center"/>
            </w:pPr>
            <w:r>
              <w:t>0,013</w:t>
            </w:r>
          </w:p>
        </w:tc>
        <w:tc>
          <w:tcPr>
            <w:tcW w:w="1001" w:type="dxa"/>
            <w:vAlign w:val="bottom"/>
          </w:tcPr>
          <w:p w:rsidR="00B5113C" w:rsidRDefault="00B5113C">
            <w:pPr>
              <w:pStyle w:val="ConsPlusNormal"/>
              <w:jc w:val="center"/>
            </w:pPr>
            <w:r>
              <w:t>0,014</w:t>
            </w:r>
          </w:p>
        </w:tc>
        <w:tc>
          <w:tcPr>
            <w:tcW w:w="1129" w:type="dxa"/>
            <w:vAlign w:val="bottom"/>
          </w:tcPr>
          <w:p w:rsidR="00B5113C" w:rsidRDefault="00B5113C">
            <w:pPr>
              <w:pStyle w:val="ConsPlusNormal"/>
              <w:jc w:val="center"/>
            </w:pPr>
            <w:r>
              <w:t>0,016</w:t>
            </w:r>
          </w:p>
        </w:tc>
      </w:tr>
      <w:tr w:rsidR="00B5113C">
        <w:tc>
          <w:tcPr>
            <w:tcW w:w="454" w:type="dxa"/>
            <w:vAlign w:val="bottom"/>
          </w:tcPr>
          <w:p w:rsidR="00B5113C" w:rsidRDefault="00B5113C">
            <w:pPr>
              <w:pStyle w:val="ConsPlusNormal"/>
            </w:pPr>
          </w:p>
        </w:tc>
        <w:tc>
          <w:tcPr>
            <w:tcW w:w="2324" w:type="dxa"/>
            <w:vAlign w:val="bottom"/>
          </w:tcPr>
          <w:p w:rsidR="00B5113C" w:rsidRDefault="00B5113C">
            <w:pPr>
              <w:pStyle w:val="ConsPlusNormal"/>
            </w:pPr>
            <w:r>
              <w:t>ИТОГО</w:t>
            </w:r>
          </w:p>
        </w:tc>
        <w:tc>
          <w:tcPr>
            <w:tcW w:w="993" w:type="dxa"/>
            <w:vAlign w:val="bottom"/>
          </w:tcPr>
          <w:p w:rsidR="00B5113C" w:rsidRDefault="00B5113C">
            <w:pPr>
              <w:pStyle w:val="ConsPlusNormal"/>
              <w:jc w:val="center"/>
            </w:pPr>
            <w:r>
              <w:t>0,903</w:t>
            </w:r>
          </w:p>
        </w:tc>
        <w:tc>
          <w:tcPr>
            <w:tcW w:w="993" w:type="dxa"/>
            <w:vAlign w:val="bottom"/>
          </w:tcPr>
          <w:p w:rsidR="00B5113C" w:rsidRDefault="00B5113C">
            <w:pPr>
              <w:pStyle w:val="ConsPlusNormal"/>
              <w:jc w:val="center"/>
            </w:pPr>
            <w:r>
              <w:t>1,005</w:t>
            </w:r>
          </w:p>
        </w:tc>
        <w:tc>
          <w:tcPr>
            <w:tcW w:w="991" w:type="dxa"/>
            <w:vAlign w:val="bottom"/>
          </w:tcPr>
          <w:p w:rsidR="00B5113C" w:rsidRDefault="00B5113C">
            <w:pPr>
              <w:pStyle w:val="ConsPlusNormal"/>
              <w:jc w:val="center"/>
            </w:pPr>
            <w:r>
              <w:t>0,964</w:t>
            </w:r>
          </w:p>
        </w:tc>
        <w:tc>
          <w:tcPr>
            <w:tcW w:w="1009" w:type="dxa"/>
            <w:vAlign w:val="bottom"/>
          </w:tcPr>
          <w:p w:rsidR="00B5113C" w:rsidRDefault="00B5113C">
            <w:pPr>
              <w:pStyle w:val="ConsPlusNormal"/>
              <w:jc w:val="center"/>
            </w:pPr>
            <w:r>
              <w:t>1,067</w:t>
            </w:r>
          </w:p>
        </w:tc>
        <w:tc>
          <w:tcPr>
            <w:tcW w:w="1001" w:type="dxa"/>
            <w:vAlign w:val="bottom"/>
          </w:tcPr>
          <w:p w:rsidR="00B5113C" w:rsidRDefault="00B5113C">
            <w:pPr>
              <w:pStyle w:val="ConsPlusNormal"/>
              <w:jc w:val="center"/>
            </w:pPr>
            <w:r>
              <w:t>1,149</w:t>
            </w:r>
          </w:p>
        </w:tc>
        <w:tc>
          <w:tcPr>
            <w:tcW w:w="1129" w:type="dxa"/>
            <w:vAlign w:val="bottom"/>
          </w:tcPr>
          <w:p w:rsidR="00B5113C" w:rsidRDefault="00B5113C">
            <w:pPr>
              <w:pStyle w:val="ConsPlusNormal"/>
              <w:jc w:val="center"/>
            </w:pPr>
            <w:r>
              <w:t>1,231</w:t>
            </w:r>
          </w:p>
        </w:tc>
      </w:tr>
    </w:tbl>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right"/>
        <w:outlineLvl w:val="0"/>
      </w:pPr>
      <w:r>
        <w:t>Приложение 25</w:t>
      </w:r>
    </w:p>
    <w:p w:rsidR="00B5113C" w:rsidRDefault="00B5113C">
      <w:pPr>
        <w:pStyle w:val="ConsPlusNormal"/>
        <w:jc w:val="right"/>
      </w:pPr>
      <w:r>
        <w:t>к постановлению</w:t>
      </w:r>
    </w:p>
    <w:p w:rsidR="00B5113C" w:rsidRDefault="00B5113C">
      <w:pPr>
        <w:pStyle w:val="ConsPlusNormal"/>
        <w:jc w:val="right"/>
      </w:pPr>
      <w:r>
        <w:t>Правительства Ханты-Мансийского</w:t>
      </w:r>
    </w:p>
    <w:p w:rsidR="00B5113C" w:rsidRDefault="00B5113C">
      <w:pPr>
        <w:pStyle w:val="ConsPlusNormal"/>
        <w:jc w:val="right"/>
      </w:pPr>
      <w:r>
        <w:t>автономного округа - Югры</w:t>
      </w:r>
    </w:p>
    <w:p w:rsidR="00B5113C" w:rsidRDefault="00B5113C">
      <w:pPr>
        <w:pStyle w:val="ConsPlusNormal"/>
        <w:jc w:val="right"/>
      </w:pPr>
      <w:r>
        <w:t>от 5 октября 2018 года N 346-п</w:t>
      </w:r>
    </w:p>
    <w:p w:rsidR="00B5113C" w:rsidRDefault="00B5113C">
      <w:pPr>
        <w:pStyle w:val="ConsPlusNormal"/>
        <w:jc w:val="both"/>
      </w:pPr>
    </w:p>
    <w:p w:rsidR="00B5113C" w:rsidRDefault="00B5113C">
      <w:pPr>
        <w:pStyle w:val="ConsPlusTitle"/>
        <w:jc w:val="center"/>
      </w:pPr>
      <w:bookmarkStart w:id="305" w:name="P7281"/>
      <w:bookmarkEnd w:id="305"/>
      <w:r>
        <w:t>ПОРЯДОК</w:t>
      </w:r>
    </w:p>
    <w:p w:rsidR="00B5113C" w:rsidRDefault="00B5113C">
      <w:pPr>
        <w:pStyle w:val="ConsPlusTitle"/>
        <w:jc w:val="center"/>
      </w:pPr>
      <w:r>
        <w:t>ПРЕДОСТАВЛЕНИЯ СУБСИДИИ НЕКОММЕРЧЕСКОЙ ОРГАНИЗАЦИИ "ФОНД</w:t>
      </w:r>
    </w:p>
    <w:p w:rsidR="00B5113C" w:rsidRDefault="00B5113C">
      <w:pPr>
        <w:pStyle w:val="ConsPlusTitle"/>
        <w:jc w:val="center"/>
      </w:pPr>
      <w:r>
        <w:t>ЗАЩИТЫ ПРАВ ГРАЖДАН - УЧАСТНИКОВ ДОЛЕВОГО СТРОИТЕЛЬСТВА</w:t>
      </w:r>
    </w:p>
    <w:p w:rsidR="00B5113C" w:rsidRDefault="00B5113C">
      <w:pPr>
        <w:pStyle w:val="ConsPlusTitle"/>
        <w:jc w:val="center"/>
      </w:pPr>
      <w:r>
        <w:t>ХАНТЫ-МАНСИЙСКОГО АВТОНОМНОГО ОКРУГА - ЮГРЫ"</w:t>
      </w:r>
    </w:p>
    <w:p w:rsidR="00B5113C" w:rsidRDefault="00B5113C">
      <w:pPr>
        <w:pStyle w:val="ConsPlusTitle"/>
        <w:jc w:val="center"/>
      </w:pPr>
      <w:r>
        <w:t>(ДАЛЕЕ - ПОРЯДОК)</w:t>
      </w:r>
    </w:p>
    <w:p w:rsidR="00B5113C" w:rsidRDefault="00B51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13C">
        <w:trPr>
          <w:jc w:val="center"/>
        </w:trPr>
        <w:tc>
          <w:tcPr>
            <w:tcW w:w="9294" w:type="dxa"/>
            <w:tcBorders>
              <w:top w:val="nil"/>
              <w:left w:val="single" w:sz="24" w:space="0" w:color="CED3F1"/>
              <w:bottom w:val="nil"/>
              <w:right w:val="single" w:sz="24" w:space="0" w:color="F4F3F8"/>
            </w:tcBorders>
            <w:shd w:val="clear" w:color="auto" w:fill="F4F3F8"/>
          </w:tcPr>
          <w:p w:rsidR="00B5113C" w:rsidRDefault="00B5113C">
            <w:pPr>
              <w:pStyle w:val="ConsPlusNormal"/>
              <w:jc w:val="center"/>
            </w:pPr>
            <w:r>
              <w:rPr>
                <w:color w:val="392C69"/>
              </w:rPr>
              <w:t>Список изменяющих документов</w:t>
            </w:r>
          </w:p>
          <w:p w:rsidR="00B5113C" w:rsidRDefault="00B5113C">
            <w:pPr>
              <w:pStyle w:val="ConsPlusNormal"/>
              <w:jc w:val="center"/>
            </w:pPr>
            <w:r>
              <w:rPr>
                <w:color w:val="392C69"/>
              </w:rPr>
              <w:t xml:space="preserve">(введен </w:t>
            </w:r>
            <w:hyperlink r:id="rId499" w:history="1">
              <w:r>
                <w:rPr>
                  <w:color w:val="0000FF"/>
                </w:rPr>
                <w:t>постановлением</w:t>
              </w:r>
            </w:hyperlink>
            <w:r>
              <w:rPr>
                <w:color w:val="392C69"/>
              </w:rPr>
              <w:t xml:space="preserve"> Правительства ХМАО - Югры от 13.12.2019 N 493-п)</w:t>
            </w:r>
          </w:p>
        </w:tc>
      </w:tr>
    </w:tbl>
    <w:p w:rsidR="00B5113C" w:rsidRDefault="00B5113C">
      <w:pPr>
        <w:pStyle w:val="ConsPlusNormal"/>
        <w:jc w:val="both"/>
      </w:pPr>
    </w:p>
    <w:p w:rsidR="00B5113C" w:rsidRDefault="00B5113C">
      <w:pPr>
        <w:pStyle w:val="ConsPlusNormal"/>
        <w:ind w:firstLine="540"/>
        <w:jc w:val="both"/>
      </w:pPr>
      <w:r>
        <w:t>1. Порядок определяет механизм и условия предоставления субсидии некоммерческой организации "Фонд защиты прав граждан - участников долевого строительства Ханты-Мансийского автономного округа - Югры" (далее - Фонд, Субсидия).</w:t>
      </w:r>
    </w:p>
    <w:p w:rsidR="00B5113C" w:rsidRDefault="00B5113C">
      <w:pPr>
        <w:pStyle w:val="ConsPlusNormal"/>
        <w:spacing w:before="220"/>
        <w:ind w:firstLine="540"/>
        <w:jc w:val="both"/>
      </w:pPr>
      <w:r>
        <w:t>2. Субсидия предоставляется за счет средств бюджета Ханты-Мансийского автономного округа - Югры (далее - автономный округ) в размере, предусмотренном законом о бюджете автономного округа на очередной финансовый год и на плановый период, по обеспечению затрат на осуществление уставной деятельности Фонда, возложенной действующим законодательством и учредительными документами по урегулированию обязательств застройщиков, признанных банкротами, перед участниками долевого строительства.</w:t>
      </w:r>
    </w:p>
    <w:p w:rsidR="00B5113C" w:rsidRDefault="00B5113C">
      <w:pPr>
        <w:pStyle w:val="ConsPlusNormal"/>
        <w:spacing w:before="220"/>
        <w:ind w:firstLine="540"/>
        <w:jc w:val="both"/>
      </w:pPr>
      <w:r>
        <w:t>3. Предоставление Субсидии осуществляет Департамент строительства автономного округа (далее - Депстрой Югры), до которого как до получателя бюджетных средств доведены лимиты бюджетных обязательств на предоставление Субсидии на соответствующий финансовый год и который заключает с Фондом соглашение о предоставлении Субсидии (далее - Соглашение) согласно типовой форме, утвержденной Департаментом финансов автономного округа.</w:t>
      </w:r>
    </w:p>
    <w:p w:rsidR="00B5113C" w:rsidRDefault="00B5113C">
      <w:pPr>
        <w:pStyle w:val="ConsPlusNormal"/>
        <w:spacing w:before="220"/>
        <w:ind w:firstLine="540"/>
        <w:jc w:val="both"/>
      </w:pPr>
      <w:bookmarkStart w:id="306" w:name="P7292"/>
      <w:bookmarkEnd w:id="306"/>
      <w:r>
        <w:t>3.1. Перечень документов, представляемых Фондом в Депстрой Югры для предоставления Субсидии и заключения Соглашения:</w:t>
      </w:r>
    </w:p>
    <w:p w:rsidR="00B5113C" w:rsidRDefault="00B5113C">
      <w:pPr>
        <w:pStyle w:val="ConsPlusNormal"/>
        <w:spacing w:before="220"/>
        <w:ind w:firstLine="540"/>
        <w:jc w:val="both"/>
      </w:pPr>
      <w:r>
        <w:t>3.1.1. Заявка, содержащая запрашиваемый объем Субсидии, по форме, установленной Депстроем Югры.</w:t>
      </w:r>
    </w:p>
    <w:p w:rsidR="00B5113C" w:rsidRDefault="00B5113C">
      <w:pPr>
        <w:pStyle w:val="ConsPlusNormal"/>
        <w:spacing w:before="220"/>
        <w:ind w:firstLine="540"/>
        <w:jc w:val="both"/>
      </w:pPr>
      <w:r>
        <w:t>3.1.2. Копия финансового плана доходов и расходов (бюджет) Фонда на год, в котором предоставляется Субсидия, утвержденного Управляющим советом Фонда.</w:t>
      </w:r>
    </w:p>
    <w:p w:rsidR="00B5113C" w:rsidRDefault="00B5113C">
      <w:pPr>
        <w:pStyle w:val="ConsPlusNormal"/>
        <w:spacing w:before="220"/>
        <w:ind w:firstLine="540"/>
        <w:jc w:val="both"/>
      </w:pPr>
      <w:r>
        <w:t>3.1.3. Справка, подтверждающая отсутствие у Фонда на первое число месяца, предшествующего месяцу, в котором планируется заключение Соглашения, просроченной задолженности по субсидиям, бюджетным инвестициям и иным средствам, предоставленным из бюджета автономного округа в соответствии с нормативными правовыми актами Российской Федерации (договорами (соглашениями) о предоставлении субсидий, бюджетных инвестиций) по форме, установленной приказом Департамента финансов автономного округа.</w:t>
      </w:r>
    </w:p>
    <w:p w:rsidR="00B5113C" w:rsidRDefault="00B5113C">
      <w:pPr>
        <w:pStyle w:val="ConsPlusNormal"/>
        <w:spacing w:before="220"/>
        <w:ind w:firstLine="540"/>
        <w:jc w:val="both"/>
      </w:pPr>
      <w:r>
        <w:lastRenderedPageBreak/>
        <w:t>3.2. Депстрой Югры:</w:t>
      </w:r>
    </w:p>
    <w:p w:rsidR="00B5113C" w:rsidRDefault="00B5113C">
      <w:pPr>
        <w:pStyle w:val="ConsPlusNormal"/>
        <w:spacing w:before="220"/>
        <w:ind w:firstLine="540"/>
        <w:jc w:val="both"/>
      </w:pPr>
      <w:bookmarkStart w:id="307" w:name="P7297"/>
      <w:bookmarkEnd w:id="307"/>
      <w:r>
        <w:t xml:space="preserve">3.2.1. В течение 2 рабочих дней со дня поступления (регистрации) документов, указанных в </w:t>
      </w:r>
      <w:hyperlink w:anchor="P7292" w:history="1">
        <w:r>
          <w:rPr>
            <w:color w:val="0000FF"/>
          </w:rPr>
          <w:t>подпункте 3.1</w:t>
        </w:r>
      </w:hyperlink>
      <w:r>
        <w:t xml:space="preserve"> настоящего пункта, в порядке межведомственного информационного взаимодействия запрашивает в налоговом органе справку территориального органа Федеральной налоговой службы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и автономного округа о налогах и сборах, выписку из Единого государственного реестра юридических лиц (ЕГРЮЛ).</w:t>
      </w:r>
    </w:p>
    <w:p w:rsidR="00B5113C" w:rsidRDefault="00B5113C">
      <w:pPr>
        <w:pStyle w:val="ConsPlusNormal"/>
        <w:spacing w:before="220"/>
        <w:ind w:firstLine="540"/>
        <w:jc w:val="both"/>
      </w:pPr>
      <w:bookmarkStart w:id="308" w:name="P7298"/>
      <w:bookmarkEnd w:id="308"/>
      <w:r>
        <w:t xml:space="preserve">3.2.2. Рассматривает документы, указанные в </w:t>
      </w:r>
      <w:hyperlink w:anchor="P7292" w:history="1">
        <w:r>
          <w:rPr>
            <w:color w:val="0000FF"/>
          </w:rPr>
          <w:t>подпунктах 3.1</w:t>
        </w:r>
      </w:hyperlink>
      <w:r>
        <w:t xml:space="preserve">, </w:t>
      </w:r>
      <w:hyperlink w:anchor="P7297" w:history="1">
        <w:r>
          <w:rPr>
            <w:color w:val="0000FF"/>
          </w:rPr>
          <w:t>3.2.1</w:t>
        </w:r>
      </w:hyperlink>
      <w:r>
        <w:t xml:space="preserve"> настоящего пункта, и в срок, не превышающий 7 рабочих дней с даты их регистрации, принимает решение о предоставлении Субсидии и заключении Соглашения или об отказе в ее предоставлении и его заключении.</w:t>
      </w:r>
    </w:p>
    <w:p w:rsidR="00B5113C" w:rsidRDefault="00B5113C">
      <w:pPr>
        <w:pStyle w:val="ConsPlusNormal"/>
        <w:spacing w:before="220"/>
        <w:ind w:firstLine="540"/>
        <w:jc w:val="both"/>
      </w:pPr>
      <w:r>
        <w:t xml:space="preserve">3.2.3. В течение 5 рабочих дней с даты, указанной в </w:t>
      </w:r>
      <w:hyperlink w:anchor="P7292" w:history="1">
        <w:r>
          <w:rPr>
            <w:color w:val="0000FF"/>
          </w:rPr>
          <w:t>подпунктах 3.1</w:t>
        </w:r>
      </w:hyperlink>
      <w:r>
        <w:t xml:space="preserve">, </w:t>
      </w:r>
      <w:hyperlink w:anchor="P7297" w:history="1">
        <w:r>
          <w:rPr>
            <w:color w:val="0000FF"/>
          </w:rPr>
          <w:t>3.2.1</w:t>
        </w:r>
      </w:hyperlink>
      <w:r>
        <w:t xml:space="preserve"> настоящего пункта, направляет (нарочно или почтовым отправлением с уведомлением) Фонду уведомление о принятом решении и проект Соглашения о предоставлении Субсидии для подписания.</w:t>
      </w:r>
    </w:p>
    <w:p w:rsidR="00B5113C" w:rsidRDefault="00B5113C">
      <w:pPr>
        <w:pStyle w:val="ConsPlusNormal"/>
        <w:spacing w:before="220"/>
        <w:ind w:firstLine="540"/>
        <w:jc w:val="both"/>
      </w:pPr>
      <w:r>
        <w:t>Фонд в течение 10 рабочих дней с даты получения уведомления подписывает Соглашение и представляет его в Депстрой Югры.</w:t>
      </w:r>
    </w:p>
    <w:p w:rsidR="00B5113C" w:rsidRDefault="00B5113C">
      <w:pPr>
        <w:pStyle w:val="ConsPlusNormal"/>
        <w:spacing w:before="220"/>
        <w:ind w:firstLine="540"/>
        <w:jc w:val="both"/>
      </w:pPr>
      <w:r>
        <w:t>3.3. Основания для отказа Фонду в предоставлении Субсидии и заключении Соглашения:</w:t>
      </w:r>
    </w:p>
    <w:p w:rsidR="00B5113C" w:rsidRDefault="00B5113C">
      <w:pPr>
        <w:pStyle w:val="ConsPlusNormal"/>
        <w:spacing w:before="220"/>
        <w:ind w:firstLine="540"/>
        <w:jc w:val="both"/>
      </w:pPr>
      <w:r>
        <w:t xml:space="preserve">3.3.1. Непредставление (представление не в полном объеме) документов, указанных в </w:t>
      </w:r>
      <w:hyperlink w:anchor="P7292" w:history="1">
        <w:r>
          <w:rPr>
            <w:color w:val="0000FF"/>
          </w:rPr>
          <w:t>подпункте 3.1</w:t>
        </w:r>
      </w:hyperlink>
      <w:r>
        <w:t xml:space="preserve"> настоящего пункта.</w:t>
      </w:r>
    </w:p>
    <w:p w:rsidR="00B5113C" w:rsidRDefault="00B5113C">
      <w:pPr>
        <w:pStyle w:val="ConsPlusNormal"/>
        <w:spacing w:before="220"/>
        <w:ind w:firstLine="540"/>
        <w:jc w:val="both"/>
      </w:pPr>
      <w:r>
        <w:t>3.3.2. Недостоверность информации, содержащейся в документах, представленных Фондом.</w:t>
      </w:r>
    </w:p>
    <w:p w:rsidR="00B5113C" w:rsidRDefault="00B5113C">
      <w:pPr>
        <w:pStyle w:val="ConsPlusNormal"/>
        <w:spacing w:before="220"/>
        <w:ind w:firstLine="540"/>
        <w:jc w:val="both"/>
      </w:pPr>
      <w:r>
        <w:t xml:space="preserve">3.3.3. Несоответствие Фонда требованиям, указанным в </w:t>
      </w:r>
      <w:hyperlink w:anchor="P7307" w:history="1">
        <w:r>
          <w:rPr>
            <w:color w:val="0000FF"/>
          </w:rPr>
          <w:t>подпункте 3.4</w:t>
        </w:r>
      </w:hyperlink>
      <w:r>
        <w:t xml:space="preserve"> настоящего пункта.</w:t>
      </w:r>
    </w:p>
    <w:p w:rsidR="00B5113C" w:rsidRDefault="00B5113C">
      <w:pPr>
        <w:pStyle w:val="ConsPlusNormal"/>
        <w:spacing w:before="220"/>
        <w:ind w:firstLine="540"/>
        <w:jc w:val="both"/>
      </w:pPr>
      <w:r>
        <w:t>3.3.4. Представление Фондом заявки неустановленной формы.</w:t>
      </w:r>
    </w:p>
    <w:p w:rsidR="00B5113C" w:rsidRDefault="00B5113C">
      <w:pPr>
        <w:pStyle w:val="ConsPlusNormal"/>
        <w:spacing w:before="220"/>
        <w:ind w:firstLine="540"/>
        <w:jc w:val="both"/>
      </w:pPr>
      <w:r>
        <w:t xml:space="preserve">3.3.5. Непредставление подписанного Соглашения в установленный </w:t>
      </w:r>
      <w:hyperlink w:anchor="P7298" w:history="1">
        <w:r>
          <w:rPr>
            <w:color w:val="0000FF"/>
          </w:rPr>
          <w:t>подпунктом 3.2.2</w:t>
        </w:r>
      </w:hyperlink>
      <w:r>
        <w:t xml:space="preserve"> настоящего пункта срок.</w:t>
      </w:r>
    </w:p>
    <w:p w:rsidR="00B5113C" w:rsidRDefault="00B5113C">
      <w:pPr>
        <w:pStyle w:val="ConsPlusNormal"/>
        <w:spacing w:before="220"/>
        <w:ind w:firstLine="540"/>
        <w:jc w:val="both"/>
      </w:pPr>
      <w:bookmarkStart w:id="309" w:name="P7307"/>
      <w:bookmarkEnd w:id="309"/>
      <w:r>
        <w:t>3.4. Требования, которым должен соответствовать Фонд на первое число месяца, предшествующего месяцу, в котором планируется предоставление Субсидии и заключение Соглашения:</w:t>
      </w:r>
    </w:p>
    <w:p w:rsidR="00B5113C" w:rsidRDefault="00B5113C">
      <w:pPr>
        <w:pStyle w:val="ConsPlusNormal"/>
        <w:spacing w:before="220"/>
        <w:ind w:firstLine="540"/>
        <w:jc w:val="both"/>
      </w:pPr>
      <w:r>
        <w:t>3.4.1.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и автономного округа о налогах и сборах.</w:t>
      </w:r>
    </w:p>
    <w:p w:rsidR="00B5113C" w:rsidRDefault="00B5113C">
      <w:pPr>
        <w:pStyle w:val="ConsPlusNormal"/>
        <w:spacing w:before="220"/>
        <w:ind w:firstLine="540"/>
        <w:jc w:val="both"/>
      </w:pPr>
      <w:r>
        <w:t>3.4.2.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B5113C" w:rsidRDefault="00B5113C">
      <w:pPr>
        <w:pStyle w:val="ConsPlusNormal"/>
        <w:spacing w:before="220"/>
        <w:ind w:firstLine="540"/>
        <w:jc w:val="both"/>
      </w:pPr>
      <w:r>
        <w:t>3.4.3. Не находится в процессе реорганизации, ликвидации, в отношении его не введена процедура банкротства, деятельность Фонда не должна быть приостановлена в порядке, предусмотренном законодательством Российской Федерации.</w:t>
      </w:r>
    </w:p>
    <w:p w:rsidR="00B5113C" w:rsidRDefault="00B5113C">
      <w:pPr>
        <w:pStyle w:val="ConsPlusNormal"/>
        <w:spacing w:before="220"/>
        <w:ind w:firstLine="540"/>
        <w:jc w:val="both"/>
      </w:pPr>
      <w:r>
        <w:t xml:space="preserve">4. Перечисление Субсидии осуществляется в соответствии с бюджетным законодательством Российской Федерации в пределах бюджетных ассигнований, предусмотренных законом о бюджете автономного округа, на лицевые счета, открытые в Департаменте финансов автономного округа для учета операций со средствами Фонда, не являющегося участником бюджетного </w:t>
      </w:r>
      <w:r>
        <w:lastRenderedPageBreak/>
        <w:t>процесса, не позднее 4 рабочего дня, следующего за днем представления Фондом в Депстрой Югры документов для оплаты их денежного обязательства, на финансовое обеспечение, которого предоставляется Субсидия.</w:t>
      </w:r>
    </w:p>
    <w:p w:rsidR="00B5113C" w:rsidRDefault="00B5113C">
      <w:pPr>
        <w:pStyle w:val="ConsPlusNormal"/>
        <w:spacing w:before="220"/>
        <w:ind w:firstLine="540"/>
        <w:jc w:val="both"/>
      </w:pPr>
      <w:r>
        <w:t>5. Показателями результативности использования Субсидии являются:</w:t>
      </w:r>
    </w:p>
    <w:p w:rsidR="00B5113C" w:rsidRDefault="00B5113C">
      <w:pPr>
        <w:pStyle w:val="ConsPlusNormal"/>
        <w:spacing w:before="220"/>
        <w:ind w:firstLine="540"/>
        <w:jc w:val="both"/>
      </w:pPr>
      <w:r>
        <w:t>урегулирование обязательств застройщиков перед участниками долевого строительства путем разработки механизмов завершения строительством по объектам, включенным в единый реестр проблемных объектов;</w:t>
      </w:r>
    </w:p>
    <w:p w:rsidR="00B5113C" w:rsidRDefault="00B5113C">
      <w:pPr>
        <w:pStyle w:val="ConsPlusNormal"/>
        <w:spacing w:before="220"/>
        <w:ind w:firstLine="540"/>
        <w:jc w:val="both"/>
      </w:pPr>
      <w:r>
        <w:t>оказание юридической помощи на безвозмездной или на льготной основе гражданам - участникам долевого строительства, а также правовое просвещение населения, деятельность по защите прав и свобод человека и гражданина в сфере долевого строительства.</w:t>
      </w:r>
    </w:p>
    <w:p w:rsidR="00B5113C" w:rsidRDefault="00B5113C">
      <w:pPr>
        <w:pStyle w:val="ConsPlusNormal"/>
        <w:spacing w:before="220"/>
        <w:ind w:firstLine="540"/>
        <w:jc w:val="both"/>
      </w:pPr>
      <w:r>
        <w:t>6. Осуществление расходов, источником финансового обеспечения которых являются не использованные в отчетном финансовом году остатки Субсидии, предоставленной из бюджета автономного округа, возможно при наличии согласованного с Департаментом финансов автономного округа решения Депстроя Югры о потребности Фонда в указанных средствах в текущем финансовом году на те же цели.</w:t>
      </w:r>
    </w:p>
    <w:p w:rsidR="00B5113C" w:rsidRDefault="00B5113C">
      <w:pPr>
        <w:pStyle w:val="ConsPlusNormal"/>
        <w:spacing w:before="220"/>
        <w:ind w:firstLine="540"/>
        <w:jc w:val="both"/>
      </w:pPr>
      <w:r>
        <w:t>7. Фонду запрещено приобретать иностранную валюту за счет средств Субсидии, полученной из бюджета автономного округа и (или) федерального бюджета,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субсидии некоммерческим организациям, не являющимся государственными (муниципальными) учреждениями.</w:t>
      </w:r>
    </w:p>
    <w:p w:rsidR="00B5113C" w:rsidRDefault="00B5113C">
      <w:pPr>
        <w:pStyle w:val="ConsPlusNormal"/>
        <w:spacing w:before="220"/>
        <w:ind w:firstLine="540"/>
        <w:jc w:val="both"/>
      </w:pPr>
      <w:r>
        <w:t>8. Фонд ежеквартально, в срок не позднее 10-го числа месяца, следующего за отчетным кварталом, представляет в Депстрой Югры отчет об использовании Субсидии по форме установленной приказом Депстроя Югры.</w:t>
      </w:r>
    </w:p>
    <w:p w:rsidR="00B5113C" w:rsidRDefault="00B5113C">
      <w:pPr>
        <w:pStyle w:val="ConsPlusNormal"/>
        <w:spacing w:before="220"/>
        <w:ind w:firstLine="540"/>
        <w:jc w:val="both"/>
      </w:pPr>
      <w:r>
        <w:t>9. Депстрой Югры и орган государственного финансового контроля проводят обязательную проверку соблюдения условий, целей и порядка предоставления Субсидии Фонду.</w:t>
      </w:r>
    </w:p>
    <w:p w:rsidR="00B5113C" w:rsidRDefault="00B5113C">
      <w:pPr>
        <w:pStyle w:val="ConsPlusNormal"/>
        <w:spacing w:before="220"/>
        <w:ind w:firstLine="540"/>
        <w:jc w:val="both"/>
      </w:pPr>
      <w:r>
        <w:t>10. При установлении Депстроем Югры или получении от органа государственного финансового контроля информации о фактах нарушения Фондом порядка, целей и условий предоставления Субсидии, недостижении показателей результативности использования Субсидии и при неустранении Фондом соответствующих нарушений Депстрой Югры принимает решение о ее возврате и направлении в Фонд требования об обеспечении возврата Субсидии в бюджет автономного округа в порядке, определенном Соглашением.</w:t>
      </w:r>
    </w:p>
    <w:p w:rsidR="00B5113C" w:rsidRDefault="00B5113C">
      <w:pPr>
        <w:pStyle w:val="ConsPlusNormal"/>
        <w:spacing w:before="220"/>
        <w:ind w:firstLine="540"/>
        <w:jc w:val="both"/>
      </w:pPr>
      <w:r>
        <w:t>11. В случае невыполнения Фондом требования, указанного в пункте 10 Порядка, взыскание осуществляется в судебном порядке в соответствии с законодательством Российской Федерации.</w:t>
      </w:r>
    </w:p>
    <w:p w:rsidR="00B5113C" w:rsidRDefault="00B5113C">
      <w:pPr>
        <w:pStyle w:val="ConsPlusNormal"/>
        <w:jc w:val="both"/>
      </w:pPr>
    </w:p>
    <w:p w:rsidR="00B5113C" w:rsidRDefault="00B5113C">
      <w:pPr>
        <w:pStyle w:val="ConsPlusNormal"/>
        <w:ind w:firstLine="540"/>
        <w:jc w:val="both"/>
      </w:pPr>
    </w:p>
    <w:p w:rsidR="00B5113C" w:rsidRDefault="00B5113C">
      <w:pPr>
        <w:pStyle w:val="ConsPlusNormal"/>
        <w:ind w:firstLine="540"/>
        <w:jc w:val="both"/>
      </w:pPr>
    </w:p>
    <w:p w:rsidR="00B5113C" w:rsidRDefault="00B5113C">
      <w:pPr>
        <w:pStyle w:val="ConsPlusNormal"/>
        <w:ind w:firstLine="540"/>
        <w:jc w:val="both"/>
      </w:pPr>
    </w:p>
    <w:p w:rsidR="00B5113C" w:rsidRDefault="00B5113C">
      <w:pPr>
        <w:pStyle w:val="ConsPlusNormal"/>
        <w:ind w:firstLine="540"/>
        <w:jc w:val="both"/>
      </w:pPr>
    </w:p>
    <w:p w:rsidR="00B5113C" w:rsidRDefault="00B5113C">
      <w:pPr>
        <w:pStyle w:val="ConsPlusNormal"/>
        <w:jc w:val="right"/>
        <w:outlineLvl w:val="0"/>
      </w:pPr>
      <w:r>
        <w:t>Приложение 26</w:t>
      </w:r>
    </w:p>
    <w:p w:rsidR="00B5113C" w:rsidRDefault="00B5113C">
      <w:pPr>
        <w:pStyle w:val="ConsPlusNormal"/>
        <w:jc w:val="right"/>
      </w:pPr>
      <w:r>
        <w:t>к постановлению Правительства</w:t>
      </w:r>
    </w:p>
    <w:p w:rsidR="00B5113C" w:rsidRDefault="00B5113C">
      <w:pPr>
        <w:pStyle w:val="ConsPlusNormal"/>
        <w:jc w:val="right"/>
      </w:pPr>
      <w:r>
        <w:t>Ханты-Мансийского</w:t>
      </w:r>
    </w:p>
    <w:p w:rsidR="00B5113C" w:rsidRDefault="00B5113C">
      <w:pPr>
        <w:pStyle w:val="ConsPlusNormal"/>
        <w:jc w:val="right"/>
      </w:pPr>
      <w:r>
        <w:t>автономного округа - Югры</w:t>
      </w:r>
    </w:p>
    <w:p w:rsidR="00B5113C" w:rsidRDefault="00B5113C">
      <w:pPr>
        <w:pStyle w:val="ConsPlusNormal"/>
        <w:jc w:val="right"/>
      </w:pPr>
      <w:r>
        <w:t>от 5 октября 2018 года N 346-п</w:t>
      </w:r>
    </w:p>
    <w:p w:rsidR="00B5113C" w:rsidRDefault="00B5113C">
      <w:pPr>
        <w:pStyle w:val="ConsPlusNormal"/>
        <w:jc w:val="both"/>
      </w:pPr>
    </w:p>
    <w:p w:rsidR="00B5113C" w:rsidRDefault="00B5113C">
      <w:pPr>
        <w:pStyle w:val="ConsPlusTitle"/>
        <w:jc w:val="center"/>
      </w:pPr>
      <w:bookmarkStart w:id="310" w:name="P7332"/>
      <w:bookmarkEnd w:id="310"/>
      <w:r>
        <w:t>ПОРЯДОК</w:t>
      </w:r>
    </w:p>
    <w:p w:rsidR="00B5113C" w:rsidRDefault="00B5113C">
      <w:pPr>
        <w:pStyle w:val="ConsPlusTitle"/>
        <w:jc w:val="center"/>
      </w:pPr>
      <w:r>
        <w:t>РЕАЛИЗАЦИИ МЕРОПРИЯТИЯ ПО ОБЕСПЕЧЕНИЮ ЖИЛЬЕМ ГРАЖДАН,</w:t>
      </w:r>
    </w:p>
    <w:p w:rsidR="00B5113C" w:rsidRDefault="00B5113C">
      <w:pPr>
        <w:pStyle w:val="ConsPlusTitle"/>
        <w:jc w:val="center"/>
      </w:pPr>
      <w:r>
        <w:t>ПЕРЕСЕЛЯЕМЫХ ИЗ НЕ ПРЕДНАЗНАЧЕННЫХ ДЛЯ ПРОЖИВАНИЯ СТРОЕНИЙ,</w:t>
      </w:r>
    </w:p>
    <w:p w:rsidR="00B5113C" w:rsidRDefault="00B5113C">
      <w:pPr>
        <w:pStyle w:val="ConsPlusTitle"/>
        <w:jc w:val="center"/>
      </w:pPr>
      <w:r>
        <w:t>СОЗДАННЫХ В ПЕРИОД ПРОМЫШЛЕННОГО ОСВОЕНИЯ СИБИРИ И ДАЛЬНЕГО</w:t>
      </w:r>
    </w:p>
    <w:p w:rsidR="00B5113C" w:rsidRDefault="00B5113C">
      <w:pPr>
        <w:pStyle w:val="ConsPlusTitle"/>
        <w:jc w:val="center"/>
      </w:pPr>
      <w:r>
        <w:t>ВОСТОКА (ДАЛЕЕ - ПОРЯДОК)</w:t>
      </w:r>
    </w:p>
    <w:p w:rsidR="00B5113C" w:rsidRDefault="00B51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13C">
        <w:trPr>
          <w:jc w:val="center"/>
        </w:trPr>
        <w:tc>
          <w:tcPr>
            <w:tcW w:w="9294" w:type="dxa"/>
            <w:tcBorders>
              <w:top w:val="nil"/>
              <w:left w:val="single" w:sz="24" w:space="0" w:color="CED3F1"/>
              <w:bottom w:val="nil"/>
              <w:right w:val="single" w:sz="24" w:space="0" w:color="F4F3F8"/>
            </w:tcBorders>
            <w:shd w:val="clear" w:color="auto" w:fill="F4F3F8"/>
          </w:tcPr>
          <w:p w:rsidR="00B5113C" w:rsidRDefault="00B5113C">
            <w:pPr>
              <w:pStyle w:val="ConsPlusNormal"/>
              <w:jc w:val="center"/>
            </w:pPr>
            <w:r>
              <w:rPr>
                <w:color w:val="392C69"/>
              </w:rPr>
              <w:t>Список изменяющих документов</w:t>
            </w:r>
          </w:p>
          <w:p w:rsidR="00B5113C" w:rsidRDefault="00B5113C">
            <w:pPr>
              <w:pStyle w:val="ConsPlusNormal"/>
              <w:jc w:val="center"/>
            </w:pPr>
            <w:r>
              <w:rPr>
                <w:color w:val="392C69"/>
              </w:rPr>
              <w:t xml:space="preserve">(введен </w:t>
            </w:r>
            <w:hyperlink r:id="rId500" w:history="1">
              <w:r>
                <w:rPr>
                  <w:color w:val="0000FF"/>
                </w:rPr>
                <w:t>постановлением</w:t>
              </w:r>
            </w:hyperlink>
            <w:r>
              <w:rPr>
                <w:color w:val="392C69"/>
              </w:rPr>
              <w:t xml:space="preserve"> Правительства ХМАО - Югры от 31.01.2020 N 19-п)</w:t>
            </w:r>
          </w:p>
        </w:tc>
      </w:tr>
    </w:tbl>
    <w:p w:rsidR="00B5113C" w:rsidRDefault="00B5113C">
      <w:pPr>
        <w:pStyle w:val="ConsPlusNormal"/>
        <w:jc w:val="both"/>
      </w:pPr>
    </w:p>
    <w:p w:rsidR="00B5113C" w:rsidRDefault="00B5113C">
      <w:pPr>
        <w:pStyle w:val="ConsPlusNormal"/>
        <w:ind w:firstLine="540"/>
        <w:jc w:val="both"/>
      </w:pPr>
      <w:r>
        <w:t>1. Порядок устанавливает правила и условия предоставления меры государственной поддержки в виде социальной выплаты гражданам, переселяемым из не предназначенных для проживания строений, созданных в период промышленного освоения Сибири и Дальнего Востока, расположенных на территории Ханты-Мансийского автономного округа - Югры (далее - автономный округ, социальная выплата).</w:t>
      </w:r>
    </w:p>
    <w:p w:rsidR="00B5113C" w:rsidRDefault="00B5113C">
      <w:pPr>
        <w:pStyle w:val="ConsPlusNormal"/>
        <w:spacing w:before="220"/>
        <w:ind w:firstLine="540"/>
        <w:jc w:val="both"/>
      </w:pPr>
      <w:r>
        <w:t>2. Для целей порядка используются следующие понятия:</w:t>
      </w:r>
    </w:p>
    <w:p w:rsidR="00B5113C" w:rsidRDefault="00B5113C">
      <w:pPr>
        <w:pStyle w:val="ConsPlusNormal"/>
        <w:spacing w:before="220"/>
        <w:ind w:firstLine="540"/>
        <w:jc w:val="both"/>
      </w:pPr>
      <w:r>
        <w:t xml:space="preserve">мероприятие - "Обеспечение жильем граждан, переселяемых из не предназначенных для проживания строений, созданных в период промышленного освоения Сибири и Дальнего Востока, государственной </w:t>
      </w:r>
      <w:hyperlink r:id="rId50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w:t>
      </w:r>
    </w:p>
    <w:p w:rsidR="00B5113C" w:rsidRDefault="00B5113C">
      <w:pPr>
        <w:pStyle w:val="ConsPlusNormal"/>
        <w:spacing w:before="220"/>
        <w:ind w:firstLine="540"/>
        <w:jc w:val="both"/>
      </w:pPr>
      <w:r>
        <w:t>уполномоченный орган - орган местного самоуправления муниципального образования автономного округа (городской округ, муниципальный район), осуществляющий отдельные функции по предоставлению социальной выплаты в соответствии с порядком;</w:t>
      </w:r>
    </w:p>
    <w:p w:rsidR="00B5113C" w:rsidRDefault="00B5113C">
      <w:pPr>
        <w:pStyle w:val="ConsPlusNormal"/>
        <w:spacing w:before="220"/>
        <w:ind w:firstLine="540"/>
        <w:jc w:val="both"/>
      </w:pPr>
      <w:bookmarkStart w:id="311" w:name="P7344"/>
      <w:bookmarkEnd w:id="311"/>
      <w:r>
        <w:t xml:space="preserve">заявитель - гражданин Российской Федерации, подавший заявление на участие в мероприятии и соответствующий условиям, установленным </w:t>
      </w:r>
      <w:hyperlink w:anchor="P7349" w:history="1">
        <w:r>
          <w:rPr>
            <w:color w:val="0000FF"/>
          </w:rPr>
          <w:t>пунктом 3</w:t>
        </w:r>
      </w:hyperlink>
      <w:r>
        <w:t xml:space="preserve"> порядка;</w:t>
      </w:r>
    </w:p>
    <w:p w:rsidR="00B5113C" w:rsidRDefault="00B5113C">
      <w:pPr>
        <w:pStyle w:val="ConsPlusNormal"/>
        <w:spacing w:before="220"/>
        <w:ind w:firstLine="540"/>
        <w:jc w:val="both"/>
      </w:pPr>
      <w:r>
        <w:t xml:space="preserve">участник - гражданин Российской Федерации, соответствующий условиям, установленным </w:t>
      </w:r>
      <w:hyperlink w:anchor="P7349" w:history="1">
        <w:r>
          <w:rPr>
            <w:color w:val="0000FF"/>
          </w:rPr>
          <w:t>пунктом 3</w:t>
        </w:r>
      </w:hyperlink>
      <w:r>
        <w:t xml:space="preserve"> порядка, и признанный уполномоченным органом участником мероприятия;</w:t>
      </w:r>
    </w:p>
    <w:p w:rsidR="00B5113C" w:rsidRDefault="00B5113C">
      <w:pPr>
        <w:pStyle w:val="ConsPlusNormal"/>
        <w:spacing w:before="220"/>
        <w:ind w:firstLine="540"/>
        <w:jc w:val="both"/>
      </w:pPr>
      <w:r>
        <w:t>члены семьи участника - совместно проживающие с участником в не предназначенном для проживания строении супруг (супруга), дети, родители, внуки, иные граждане, если они вселены в качестве членов семьи;</w:t>
      </w:r>
    </w:p>
    <w:p w:rsidR="00B5113C" w:rsidRDefault="00B5113C">
      <w:pPr>
        <w:pStyle w:val="ConsPlusNormal"/>
        <w:spacing w:before="220"/>
        <w:ind w:firstLine="540"/>
        <w:jc w:val="both"/>
      </w:pPr>
      <w:r>
        <w:t xml:space="preserve">не предназначенное для проживания строение - помещение, не соответствующее положениям </w:t>
      </w:r>
      <w:hyperlink r:id="rId502" w:history="1">
        <w:r>
          <w:rPr>
            <w:color w:val="0000FF"/>
          </w:rPr>
          <w:t>статей 15</w:t>
        </w:r>
      </w:hyperlink>
      <w:r>
        <w:t xml:space="preserve"> и </w:t>
      </w:r>
      <w:hyperlink r:id="rId503" w:history="1">
        <w:r>
          <w:rPr>
            <w:color w:val="0000FF"/>
          </w:rPr>
          <w:t>16</w:t>
        </w:r>
      </w:hyperlink>
      <w:r>
        <w:t xml:space="preserve"> Жилищного кодекса Российской Федерации, созданное в период промышленного освоения Сибири и Дальнего Востока и предоставленное заявителю для проживания до 25 декабря 1991 года (далее также - помещение);</w:t>
      </w:r>
    </w:p>
    <w:p w:rsidR="00B5113C" w:rsidRDefault="00B5113C">
      <w:pPr>
        <w:pStyle w:val="ConsPlusNormal"/>
        <w:spacing w:before="220"/>
        <w:ind w:firstLine="540"/>
        <w:jc w:val="both"/>
      </w:pPr>
      <w:r>
        <w:t>свидетельство - документ, удостоверяющий право на получение социальной выплаты в соответствии с мероприятием.</w:t>
      </w:r>
    </w:p>
    <w:p w:rsidR="00B5113C" w:rsidRDefault="00B5113C">
      <w:pPr>
        <w:pStyle w:val="ConsPlusNormal"/>
        <w:spacing w:before="220"/>
        <w:ind w:firstLine="540"/>
        <w:jc w:val="both"/>
      </w:pPr>
      <w:bookmarkStart w:id="312" w:name="P7349"/>
      <w:bookmarkEnd w:id="312"/>
      <w:r>
        <w:t>3. Для участия в мероприятии заявитель должен соответствовать следующим условиям:</w:t>
      </w:r>
    </w:p>
    <w:p w:rsidR="00B5113C" w:rsidRDefault="00B5113C">
      <w:pPr>
        <w:pStyle w:val="ConsPlusNormal"/>
        <w:spacing w:before="220"/>
        <w:ind w:firstLine="540"/>
        <w:jc w:val="both"/>
      </w:pPr>
      <w:r>
        <w:t xml:space="preserve">постоянно проживать на территории муниципального образования автономного округа в помещении, не соответствующем положениям </w:t>
      </w:r>
      <w:hyperlink r:id="rId504" w:history="1">
        <w:r>
          <w:rPr>
            <w:color w:val="0000FF"/>
          </w:rPr>
          <w:t>статей 15</w:t>
        </w:r>
      </w:hyperlink>
      <w:r>
        <w:t xml:space="preserve"> и </w:t>
      </w:r>
      <w:hyperlink r:id="rId505" w:history="1">
        <w:r>
          <w:rPr>
            <w:color w:val="0000FF"/>
          </w:rPr>
          <w:t>16</w:t>
        </w:r>
      </w:hyperlink>
      <w:r>
        <w:t xml:space="preserve"> Жилищного кодекса Российской Федерации;</w:t>
      </w:r>
    </w:p>
    <w:p w:rsidR="00B5113C" w:rsidRDefault="00B5113C">
      <w:pPr>
        <w:pStyle w:val="ConsPlusNormal"/>
        <w:spacing w:before="220"/>
        <w:ind w:firstLine="540"/>
        <w:jc w:val="both"/>
      </w:pPr>
      <w:r>
        <w:t>помещение предоставлено заявителю для проживания до 25 декабря 1991 года либо заявитель является членом семьи лица, которому такое помещение предоставлено до 25 декабря 1991 года, и совместно проживает с таким лицом в этом помещении;</w:t>
      </w:r>
    </w:p>
    <w:p w:rsidR="00B5113C" w:rsidRDefault="00B5113C">
      <w:pPr>
        <w:pStyle w:val="ConsPlusNormal"/>
        <w:spacing w:before="220"/>
        <w:ind w:firstLine="540"/>
        <w:jc w:val="both"/>
      </w:pPr>
      <w:r>
        <w:lastRenderedPageBreak/>
        <w:t xml:space="preserve">признан или может быть признан нуждающимся в жилом помещении, предоставляемом по договору социального найма, по основаниям, предусмотренным </w:t>
      </w:r>
      <w:hyperlink r:id="rId506" w:history="1">
        <w:r>
          <w:rPr>
            <w:color w:val="0000FF"/>
          </w:rPr>
          <w:t>статьей 51</w:t>
        </w:r>
      </w:hyperlink>
      <w:r>
        <w:t xml:space="preserve"> Жилищного кодекса Российской Федерации, за исключением таких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обеспеченных общей площадью жилого помещения на 1 члена семьи более учетной нормы, в случае если такие жилые помещения находятся в многоквартирных домах, признанных аварийными и подлежащими сносу или реконструкции;</w:t>
      </w:r>
    </w:p>
    <w:p w:rsidR="00B5113C" w:rsidRDefault="00B5113C">
      <w:pPr>
        <w:pStyle w:val="ConsPlusNormal"/>
        <w:spacing w:before="220"/>
        <w:ind w:firstLine="540"/>
        <w:jc w:val="both"/>
      </w:pPr>
      <w:r>
        <w:t>ранее не являлся получателем мер социальной поддержки в виде обеспечения жилым помещением за счет средств бюджетов бюджетной системы Российской Федерации.</w:t>
      </w:r>
    </w:p>
    <w:p w:rsidR="00B5113C" w:rsidRDefault="00B5113C">
      <w:pPr>
        <w:pStyle w:val="ConsPlusNormal"/>
        <w:spacing w:before="220"/>
        <w:ind w:firstLine="540"/>
        <w:jc w:val="both"/>
      </w:pPr>
      <w:bookmarkStart w:id="313" w:name="P7354"/>
      <w:bookmarkEnd w:id="313"/>
      <w:r>
        <w:t>4. Социальную выплату участник может использовать:</w:t>
      </w:r>
    </w:p>
    <w:p w:rsidR="00B5113C" w:rsidRDefault="00B5113C">
      <w:pPr>
        <w:pStyle w:val="ConsPlusNormal"/>
        <w:spacing w:before="220"/>
        <w:ind w:firstLine="540"/>
        <w:jc w:val="both"/>
      </w:pPr>
      <w:r>
        <w:t>4.1. Для оплаты договора по приобретению жилого помещения у любых физических или юридических лиц.</w:t>
      </w:r>
    </w:p>
    <w:p w:rsidR="00B5113C" w:rsidRDefault="00B5113C">
      <w:pPr>
        <w:pStyle w:val="ConsPlusNormal"/>
        <w:spacing w:before="220"/>
        <w:ind w:firstLine="540"/>
        <w:jc w:val="both"/>
      </w:pPr>
      <w:bookmarkStart w:id="314" w:name="P7356"/>
      <w:bookmarkEnd w:id="314"/>
      <w:r>
        <w:t>4.2. Для уплаты первоначального взноса по ипотечному жилищному кредиту.</w:t>
      </w:r>
    </w:p>
    <w:p w:rsidR="00B5113C" w:rsidRDefault="00B5113C">
      <w:pPr>
        <w:pStyle w:val="ConsPlusNormal"/>
        <w:spacing w:before="220"/>
        <w:ind w:firstLine="540"/>
        <w:jc w:val="both"/>
      </w:pPr>
      <w:r>
        <w:t>4.3. Для уплаты цены договора строительного подряда на строительство индивидуального жилого дома.</w:t>
      </w:r>
    </w:p>
    <w:p w:rsidR="00B5113C" w:rsidRDefault="00B5113C">
      <w:pPr>
        <w:pStyle w:val="ConsPlusNormal"/>
        <w:spacing w:before="220"/>
        <w:ind w:firstLine="540"/>
        <w:jc w:val="both"/>
      </w:pPr>
      <w:r>
        <w:t>4.4.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B5113C" w:rsidRDefault="00B5113C">
      <w:pPr>
        <w:pStyle w:val="ConsPlusNormal"/>
        <w:spacing w:before="220"/>
        <w:ind w:firstLine="540"/>
        <w:jc w:val="both"/>
      </w:pPr>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B5113C" w:rsidRDefault="00B5113C">
      <w:pPr>
        <w:pStyle w:val="ConsPlusNormal"/>
        <w:spacing w:before="220"/>
        <w:ind w:firstLine="540"/>
        <w:jc w:val="both"/>
      </w:pPr>
      <w:bookmarkStart w:id="315" w:name="P7360"/>
      <w:bookmarkEnd w:id="315"/>
      <w:r>
        <w:t xml:space="preserve">5. Участники мероприятия должны приобрести (построить) жилое помещение (одно или несколько), отвечающее требованиям, установленным </w:t>
      </w:r>
      <w:hyperlink r:id="rId507" w:history="1">
        <w:r>
          <w:rPr>
            <w:color w:val="0000FF"/>
          </w:rPr>
          <w:t>статьями 15</w:t>
        </w:r>
      </w:hyperlink>
      <w:r>
        <w:t xml:space="preserve"> и </w:t>
      </w:r>
      <w:hyperlink r:id="rId508" w:history="1">
        <w:r>
          <w:rPr>
            <w:color w:val="0000FF"/>
          </w:rPr>
          <w:t>16</w:t>
        </w:r>
      </w:hyperlink>
      <w:r>
        <w:t xml:space="preserve"> Жилищного кодекса Российской Федерации, благоустроенное применительно к условиям населенного пункта, в котором оно приобретается (строится) для постоянного проживания, расположенное на земельном участке, относящемся к зонам жилой застройки, за исключением садовых и огородных земельных участков.</w:t>
      </w:r>
    </w:p>
    <w:p w:rsidR="00B5113C" w:rsidRDefault="00B5113C">
      <w:pPr>
        <w:pStyle w:val="ConsPlusNormal"/>
        <w:spacing w:before="220"/>
        <w:ind w:firstLine="540"/>
        <w:jc w:val="both"/>
      </w:pPr>
      <w:r>
        <w:t>Приобретаемое (строящееся) жилое помещение должно находиться на территории Российской Федерации.</w:t>
      </w:r>
    </w:p>
    <w:p w:rsidR="00B5113C" w:rsidRDefault="00B5113C">
      <w:pPr>
        <w:pStyle w:val="ConsPlusNormal"/>
        <w:spacing w:before="220"/>
        <w:ind w:firstLine="540"/>
        <w:jc w:val="both"/>
      </w:pPr>
      <w:r>
        <w:t>Общая площадь приобретенного (строящегося) жилого помещения на территории автономного округа должна быть не менее учетной нормы площади жилого помещения на всех членов семьи, установленной органом местного самоуправления муниципального образования автономного округа в месте его приобретения (строительства).</w:t>
      </w:r>
    </w:p>
    <w:p w:rsidR="00B5113C" w:rsidRDefault="00B5113C">
      <w:pPr>
        <w:pStyle w:val="ConsPlusNormal"/>
        <w:spacing w:before="220"/>
        <w:ind w:firstLine="540"/>
        <w:jc w:val="both"/>
      </w:pPr>
      <w:r>
        <w:t xml:space="preserve">6. Социальная выплата предоставляется в размере расчетной (средней) стоимости жилого помещения, определяемой в соответствии с </w:t>
      </w:r>
      <w:hyperlink w:anchor="P7371" w:history="1">
        <w:r>
          <w:rPr>
            <w:color w:val="0000FF"/>
          </w:rPr>
          <w:t>пунктом 9</w:t>
        </w:r>
      </w:hyperlink>
      <w:r>
        <w:t xml:space="preserve"> порядка.</w:t>
      </w:r>
    </w:p>
    <w:p w:rsidR="00B5113C" w:rsidRDefault="00B5113C">
      <w:pPr>
        <w:pStyle w:val="ConsPlusNormal"/>
        <w:spacing w:before="220"/>
        <w:ind w:firstLine="540"/>
        <w:jc w:val="both"/>
      </w:pPr>
      <w:r>
        <w:t xml:space="preserve">7. Расчет размера социальной выплаты производится на дату утверждения сводного списка участников мероприятия, предусмотренного </w:t>
      </w:r>
      <w:hyperlink w:anchor="P7434" w:history="1">
        <w:r>
          <w:rPr>
            <w:color w:val="0000FF"/>
          </w:rPr>
          <w:t>пунктом 25</w:t>
        </w:r>
      </w:hyperlink>
      <w:r>
        <w:t xml:space="preserve"> порядка, исходя из норматива общей площади жилого помещения, установленного в соответствии с </w:t>
      </w:r>
      <w:hyperlink w:anchor="P7367" w:history="1">
        <w:r>
          <w:rPr>
            <w:color w:val="0000FF"/>
          </w:rPr>
          <w:t>пунктом 8</w:t>
        </w:r>
      </w:hyperlink>
      <w:r>
        <w:t xml:space="preserve"> порядка, для семей разной численности, и размера средней рыночной стоимости 1 кв. метра общей площади жилого помещения по автономному округу, определяемого Министерством строительства и жилищно-</w:t>
      </w:r>
      <w:r>
        <w:lastRenderedPageBreak/>
        <w:t>коммунального хозяйства Российской Федерации.</w:t>
      </w:r>
    </w:p>
    <w:p w:rsidR="00B5113C" w:rsidRDefault="00B5113C">
      <w:pPr>
        <w:pStyle w:val="ConsPlusNormal"/>
        <w:spacing w:before="220"/>
        <w:ind w:firstLine="540"/>
        <w:jc w:val="both"/>
      </w:pPr>
      <w:r>
        <w:t>Расчет размера социальной выплаты для семьи, в которой член (члены) семьи не является гражданином Российской Федерации, производится исходя из норматива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5113C" w:rsidRDefault="00B5113C">
      <w:pPr>
        <w:pStyle w:val="ConsPlusNormal"/>
        <w:spacing w:before="220"/>
        <w:ind w:firstLine="540"/>
        <w:jc w:val="both"/>
      </w:pPr>
      <w:r>
        <w:t>В случае использования социальной выплаты для приобретения жилого помещения за пределами автономного округа для ее расчета в целях предоставления социальной выплаты применяется размер средней рыночной стоимости 1 кв. метра общей площади жилого помещения по субъекту Российской Федерации, в котором приобретается жилое помещение, но не выше размера средней рыночной стоимости 1 кв. метра общей площади жилого помещения по автономному округу, определяемого Министерством строительства и жилищно-коммунального хозяйства Российской Федерации.</w:t>
      </w:r>
    </w:p>
    <w:p w:rsidR="00B5113C" w:rsidRDefault="00B5113C">
      <w:pPr>
        <w:pStyle w:val="ConsPlusNormal"/>
        <w:spacing w:before="220"/>
        <w:ind w:firstLine="540"/>
        <w:jc w:val="both"/>
      </w:pPr>
      <w:bookmarkStart w:id="316" w:name="P7367"/>
      <w:bookmarkEnd w:id="316"/>
      <w:r>
        <w:t>8. Норматив общей площади жилого помещения, с учетом которого определяется размер социальной выплаты, составляет:</w:t>
      </w:r>
    </w:p>
    <w:p w:rsidR="00B5113C" w:rsidRDefault="00B5113C">
      <w:pPr>
        <w:pStyle w:val="ConsPlusNormal"/>
        <w:spacing w:before="220"/>
        <w:ind w:firstLine="540"/>
        <w:jc w:val="both"/>
      </w:pPr>
      <w:r>
        <w:t>а) для одиноко проживающего человека - 33 кв. м;</w:t>
      </w:r>
    </w:p>
    <w:p w:rsidR="00B5113C" w:rsidRDefault="00B5113C">
      <w:pPr>
        <w:pStyle w:val="ConsPlusNormal"/>
        <w:spacing w:before="220"/>
        <w:ind w:firstLine="540"/>
        <w:jc w:val="both"/>
      </w:pPr>
      <w:r>
        <w:t>б) для семьи, состоящей из 2 человек, - 42 кв. м;</w:t>
      </w:r>
    </w:p>
    <w:p w:rsidR="00B5113C" w:rsidRDefault="00B5113C">
      <w:pPr>
        <w:pStyle w:val="ConsPlusNormal"/>
        <w:spacing w:before="220"/>
        <w:ind w:firstLine="540"/>
        <w:jc w:val="both"/>
      </w:pPr>
      <w:r>
        <w:t>в) для семьи, состоящей из 3 и более человек, - по 18 кв. м на 1 человека.</w:t>
      </w:r>
    </w:p>
    <w:p w:rsidR="00B5113C" w:rsidRDefault="00B5113C">
      <w:pPr>
        <w:pStyle w:val="ConsPlusNormal"/>
        <w:spacing w:before="220"/>
        <w:ind w:firstLine="540"/>
        <w:jc w:val="both"/>
      </w:pPr>
      <w:bookmarkStart w:id="317" w:name="P7371"/>
      <w:bookmarkEnd w:id="317"/>
      <w:r>
        <w:t>9. Расчетная (средняя) стоимость жилого помещения определяется по формуле:</w:t>
      </w:r>
    </w:p>
    <w:p w:rsidR="00B5113C" w:rsidRDefault="00B5113C">
      <w:pPr>
        <w:pStyle w:val="ConsPlusNormal"/>
        <w:jc w:val="both"/>
      </w:pPr>
    </w:p>
    <w:p w:rsidR="00B5113C" w:rsidRDefault="00B5113C">
      <w:pPr>
        <w:pStyle w:val="ConsPlusNormal"/>
        <w:ind w:firstLine="540"/>
        <w:jc w:val="both"/>
      </w:pPr>
      <w:r>
        <w:t>СтЖ = Н x РЖ, где:</w:t>
      </w:r>
    </w:p>
    <w:p w:rsidR="00B5113C" w:rsidRDefault="00B5113C">
      <w:pPr>
        <w:pStyle w:val="ConsPlusNormal"/>
        <w:jc w:val="both"/>
      </w:pPr>
    </w:p>
    <w:p w:rsidR="00B5113C" w:rsidRDefault="00B5113C">
      <w:pPr>
        <w:pStyle w:val="ConsPlusNormal"/>
        <w:ind w:firstLine="540"/>
        <w:jc w:val="both"/>
      </w:pPr>
      <w:r>
        <w:t xml:space="preserve">РЖ - норматив общей площади жилого помещения, установленный для семей разной численности в соответствии с </w:t>
      </w:r>
      <w:hyperlink w:anchor="P7367" w:history="1">
        <w:r>
          <w:rPr>
            <w:color w:val="0000FF"/>
          </w:rPr>
          <w:t>пунктом 8</w:t>
        </w:r>
      </w:hyperlink>
      <w:r>
        <w:t xml:space="preserve"> порядка;</w:t>
      </w:r>
    </w:p>
    <w:p w:rsidR="00B5113C" w:rsidRDefault="00B5113C">
      <w:pPr>
        <w:pStyle w:val="ConsPlusNormal"/>
        <w:spacing w:before="220"/>
        <w:ind w:firstLine="540"/>
        <w:jc w:val="both"/>
      </w:pPr>
      <w:r>
        <w:t>Н - размер средней рыночной стоимости 1 кв. метра общей площади жилого помещения по автономному округу, определяемой Министерством строительства и жилищно-коммунального хозяйства Российской Федерации на дату утверждения сводного списка участников мероприятия.</w:t>
      </w:r>
    </w:p>
    <w:p w:rsidR="00B5113C" w:rsidRDefault="00B5113C">
      <w:pPr>
        <w:pStyle w:val="ConsPlusNormal"/>
        <w:spacing w:before="220"/>
        <w:ind w:firstLine="540"/>
        <w:jc w:val="both"/>
      </w:pPr>
      <w:r>
        <w:t>10. Социальная выплата предоставляется за счет средств федерального бюджета, бюджета автономного округа, средств местных бюджетов.</w:t>
      </w:r>
    </w:p>
    <w:p w:rsidR="00B5113C" w:rsidRDefault="00B5113C">
      <w:pPr>
        <w:pStyle w:val="ConsPlusNormal"/>
        <w:spacing w:before="220"/>
        <w:ind w:firstLine="540"/>
        <w:jc w:val="both"/>
      </w:pPr>
      <w:r>
        <w:t xml:space="preserve">Доля средств федерального бюджета определяется в соответствии с </w:t>
      </w:r>
      <w:hyperlink r:id="rId509"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 утвержденных постановлением Правительства Российской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5113C" w:rsidRDefault="00B5113C">
      <w:pPr>
        <w:pStyle w:val="ConsPlusNormal"/>
        <w:spacing w:before="220"/>
        <w:ind w:firstLine="540"/>
        <w:jc w:val="both"/>
      </w:pPr>
      <w:r>
        <w:t>За счет средств местного бюджета предоставляется не менее 5 процентов от суммы социальной выплаты, определяемой в соответствии с порядком.</w:t>
      </w:r>
    </w:p>
    <w:p w:rsidR="00B5113C" w:rsidRDefault="00B5113C">
      <w:pPr>
        <w:pStyle w:val="ConsPlusNormal"/>
        <w:spacing w:before="220"/>
        <w:ind w:firstLine="540"/>
        <w:jc w:val="both"/>
      </w:pPr>
      <w:r>
        <w:t>Доля средств бюджета муниципального образования автономного округа на предоставление социальных выплат может быть увеличена по решению органов местного самоуправления муниципальных образований автономного округа.</w:t>
      </w:r>
    </w:p>
    <w:p w:rsidR="00B5113C" w:rsidRDefault="00B5113C">
      <w:pPr>
        <w:pStyle w:val="ConsPlusNormal"/>
        <w:spacing w:before="220"/>
        <w:ind w:firstLine="540"/>
        <w:jc w:val="both"/>
      </w:pPr>
      <w:r>
        <w:t xml:space="preserve">Оставшаяся доля социальной выплаты, общий размер которой определяется в соответствии </w:t>
      </w:r>
      <w:r>
        <w:lastRenderedPageBreak/>
        <w:t xml:space="preserve">с </w:t>
      </w:r>
      <w:hyperlink w:anchor="P7371" w:history="1">
        <w:r>
          <w:rPr>
            <w:color w:val="0000FF"/>
          </w:rPr>
          <w:t>пунктом 9</w:t>
        </w:r>
      </w:hyperlink>
      <w:r>
        <w:t xml:space="preserve"> порядка, предоставляется за счет средств бюджета автономного округа.</w:t>
      </w:r>
    </w:p>
    <w:p w:rsidR="00B5113C" w:rsidRDefault="00B5113C">
      <w:pPr>
        <w:pStyle w:val="ConsPlusNormal"/>
        <w:spacing w:before="220"/>
        <w:ind w:firstLine="540"/>
        <w:jc w:val="both"/>
      </w:pPr>
      <w:r>
        <w:t>11. Участие в мероприятии добровольное. Социальная выплата в соответствии с порядком предоставляется 1 раз.</w:t>
      </w:r>
    </w:p>
    <w:p w:rsidR="00B5113C" w:rsidRDefault="00B5113C">
      <w:pPr>
        <w:pStyle w:val="ConsPlusNormal"/>
        <w:spacing w:before="220"/>
        <w:ind w:firstLine="540"/>
        <w:jc w:val="both"/>
      </w:pPr>
      <w:bookmarkStart w:id="318" w:name="P7383"/>
      <w:bookmarkEnd w:id="318"/>
      <w:r>
        <w:t xml:space="preserve">12. Заявление на участие в мероприятии (далее - заявление) по форме, установленной Департаментом строительства автономного округа, подает до 1 июля 2020 года в уполномоченный орган по месту жительства лично заявитель либо его законный представитель (по доверенности) и подписывают все совершеннолетние члены семьи, указанные в заявлении. Заявление подается с предъявлением оригиналов документов, предусмотренных </w:t>
      </w:r>
      <w:hyperlink w:anchor="P7387" w:history="1">
        <w:r>
          <w:rPr>
            <w:color w:val="0000FF"/>
          </w:rPr>
          <w:t>пунктом 14</w:t>
        </w:r>
      </w:hyperlink>
      <w:r>
        <w:t xml:space="preserve"> порядка, копии которых заверяет ответственный сотрудник, принимающий документы.</w:t>
      </w:r>
    </w:p>
    <w:p w:rsidR="00B5113C" w:rsidRDefault="00B5113C">
      <w:pPr>
        <w:pStyle w:val="ConsPlusNormal"/>
        <w:spacing w:before="220"/>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B5113C" w:rsidRDefault="00B5113C">
      <w:pPr>
        <w:pStyle w:val="ConsPlusNormal"/>
        <w:spacing w:before="220"/>
        <w:ind w:firstLine="540"/>
        <w:jc w:val="both"/>
      </w:pPr>
      <w:r>
        <w:t>Заявление и соответствующие документы могут быть поданы заявителем также через многофункциональные центры при наличии заключенных соглашений о взаимодействии между ними и уполномоченными органами.</w:t>
      </w:r>
    </w:p>
    <w:p w:rsidR="00B5113C" w:rsidRDefault="00B5113C">
      <w:pPr>
        <w:pStyle w:val="ConsPlusNormal"/>
        <w:spacing w:before="220"/>
        <w:ind w:firstLine="540"/>
        <w:jc w:val="both"/>
      </w:pPr>
      <w:r>
        <w:t>13. Обработка персональных данных заявителя и членов его семьи, в том числе на запрос документов, предусмотренных порядком, осуществляется с его согласия и согласия членов его семьи, данных в заявлении.</w:t>
      </w:r>
    </w:p>
    <w:p w:rsidR="00B5113C" w:rsidRDefault="00B5113C">
      <w:pPr>
        <w:pStyle w:val="ConsPlusNormal"/>
        <w:spacing w:before="220"/>
        <w:ind w:firstLine="540"/>
        <w:jc w:val="both"/>
      </w:pPr>
      <w:bookmarkStart w:id="319" w:name="P7387"/>
      <w:bookmarkEnd w:id="319"/>
      <w:r>
        <w:t>14. Решение о признании заявителя участником мероприятия принимает уполномоченный орган по месту жительства заявителя на основании следующих документов и сведений:</w:t>
      </w:r>
    </w:p>
    <w:p w:rsidR="00B5113C" w:rsidRDefault="00B5113C">
      <w:pPr>
        <w:pStyle w:val="ConsPlusNormal"/>
        <w:spacing w:before="220"/>
        <w:ind w:firstLine="540"/>
        <w:jc w:val="both"/>
      </w:pPr>
      <w:bookmarkStart w:id="320" w:name="P7388"/>
      <w:bookmarkEnd w:id="320"/>
      <w:r>
        <w:t>14.1. Заявления.</w:t>
      </w:r>
    </w:p>
    <w:p w:rsidR="00B5113C" w:rsidRDefault="00B5113C">
      <w:pPr>
        <w:pStyle w:val="ConsPlusNormal"/>
        <w:spacing w:before="220"/>
        <w:ind w:firstLine="540"/>
        <w:jc w:val="both"/>
      </w:pPr>
      <w:r>
        <w:t>14.2. Удостоверяющих личность заявителя, членов его семьи и всех совместно проживающих с ним граждан (паспорта, свидетельства о рождении, свидетельства о перемене имени).</w:t>
      </w:r>
    </w:p>
    <w:p w:rsidR="00B5113C" w:rsidRDefault="00B5113C">
      <w:pPr>
        <w:pStyle w:val="ConsPlusNormal"/>
        <w:spacing w:before="220"/>
        <w:ind w:firstLine="540"/>
        <w:jc w:val="both"/>
      </w:pPr>
      <w:r>
        <w:t>14.3. Удостоверяющих родство заявителя и членов семьи, совместно проживающих с ним (свидетельство о рождении, свидетельство о заключении (расторжении) брака, решение об усыновлении (удочерении)).</w:t>
      </w:r>
    </w:p>
    <w:p w:rsidR="00B5113C" w:rsidRDefault="00B5113C">
      <w:pPr>
        <w:pStyle w:val="ConsPlusNormal"/>
        <w:spacing w:before="220"/>
        <w:ind w:firstLine="540"/>
        <w:jc w:val="both"/>
      </w:pPr>
      <w:r>
        <w:t>14.4. Подтверждающих постоянное проживание в не предназначенном для проживания строении для каждого члена семьи (отметка в паспорте гражданина Российской Федерации, регистрационное удостоверение, выданное до 25 декабря 1991 года; свидетельство о рождении детей, документ о регистрации родителей по месту жительства, в случае если гражданин проживал в автономном округе до 14 лет, и (или) справка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общего образования, с указанием фактического периода обучения, подписанная руководителем соответствующей организации; судебные решения об установлении факта проживания на территории автономного округа с указанием периода проживания).</w:t>
      </w:r>
    </w:p>
    <w:p w:rsidR="00B5113C" w:rsidRDefault="00B5113C">
      <w:pPr>
        <w:pStyle w:val="ConsPlusNormal"/>
        <w:spacing w:before="220"/>
        <w:ind w:firstLine="540"/>
        <w:jc w:val="both"/>
      </w:pPr>
      <w:bookmarkStart w:id="321" w:name="P7392"/>
      <w:bookmarkEnd w:id="321"/>
      <w:r>
        <w:t>14.5. Содержащих сведения о предоставлении помещения для проживания до 25 декабря 1991 года заявителю или совместно проживающему с ним лицу (решение организации, ордер, регистрационное удостоверение, выданное до 25 декабря 1991 года, отметка в паспорте гражданина Российской Федерации; решение суда).</w:t>
      </w:r>
    </w:p>
    <w:p w:rsidR="00B5113C" w:rsidRDefault="00B5113C">
      <w:pPr>
        <w:pStyle w:val="ConsPlusNormal"/>
        <w:spacing w:before="220"/>
        <w:ind w:firstLine="540"/>
        <w:jc w:val="both"/>
      </w:pPr>
      <w:bookmarkStart w:id="322" w:name="P7393"/>
      <w:bookmarkEnd w:id="322"/>
      <w:r>
        <w:t xml:space="preserve">14.6. Подтверждающих признание заявителя и членов его семьи нуждающимися в жилом помещении или указывающих на наличие оснований для признания нуждающимся в жилом помещении, предоставляемом по договору социального найма, по основаниям, предусмотренным </w:t>
      </w:r>
      <w:hyperlink r:id="rId510" w:history="1">
        <w:r>
          <w:rPr>
            <w:color w:val="0000FF"/>
          </w:rPr>
          <w:t>статьей 51</w:t>
        </w:r>
      </w:hyperlink>
      <w:r>
        <w:t xml:space="preserve"> Жилищного кодекса Российской Федерации, за исключением таких граждан, являющихся нанимателями жилых помещений по договорам социального найма, договорам найма </w:t>
      </w:r>
      <w:r>
        <w:lastRenderedPageBreak/>
        <w:t>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обеспеченных общей площадью жилого помещения на 1 члена семьи более учетной нормы в случае, если такие жилые помещения находятся в многоквартирных домах, признанных аварийными и подлежащими сносу или реконструкции (решение органа местного самоуправления муниципального образования автономного округа о постановке на учет в качестве нуждающихся в жилых помещениях, предоставляемых по договорам социального найма; справка органа местного самоуправления муниципального образования автономного округа об установлении наличия оснований нуждаемости).</w:t>
      </w:r>
    </w:p>
    <w:p w:rsidR="00B5113C" w:rsidRDefault="00B5113C">
      <w:pPr>
        <w:pStyle w:val="ConsPlusNormal"/>
        <w:spacing w:before="220"/>
        <w:ind w:firstLine="540"/>
        <w:jc w:val="both"/>
      </w:pPr>
      <w:r>
        <w:t>14.7. Подтверждающих неполучение (получение) ранее заявителем и членами его семьи мер социальной поддержки на обеспечение жилым помещением за счет средств бюджетов бюджетной системы Российской Федерации.</w:t>
      </w:r>
    </w:p>
    <w:p w:rsidR="00B5113C" w:rsidRDefault="00B5113C">
      <w:pPr>
        <w:pStyle w:val="ConsPlusNormal"/>
        <w:spacing w:before="220"/>
        <w:ind w:firstLine="540"/>
        <w:jc w:val="both"/>
      </w:pPr>
      <w:r>
        <w:t>14.8. Сведений на заявителя и членов его семьи из органа, осуществляющего государственную регистрацию прав:</w:t>
      </w:r>
    </w:p>
    <w:p w:rsidR="00B5113C" w:rsidRDefault="00B5113C">
      <w:pPr>
        <w:pStyle w:val="ConsPlusNormal"/>
        <w:spacing w:before="220"/>
        <w:ind w:firstLine="540"/>
        <w:jc w:val="both"/>
      </w:pPr>
      <w:r>
        <w:t>о переходе прав на объект недвижимости;</w:t>
      </w:r>
    </w:p>
    <w:p w:rsidR="00B5113C" w:rsidRDefault="00B5113C">
      <w:pPr>
        <w:pStyle w:val="ConsPlusNormal"/>
        <w:spacing w:before="220"/>
        <w:ind w:firstLine="540"/>
        <w:jc w:val="both"/>
      </w:pPr>
      <w:r>
        <w:t>о правах отдельного лица на имевшиеся (имеющиеся) у него объекты недвижимости;</w:t>
      </w:r>
    </w:p>
    <w:p w:rsidR="00B5113C" w:rsidRDefault="00B5113C">
      <w:pPr>
        <w:pStyle w:val="ConsPlusNormal"/>
        <w:spacing w:before="220"/>
        <w:ind w:firstLine="540"/>
        <w:jc w:val="both"/>
      </w:pPr>
      <w:r>
        <w:t>об основных характеристиках и зарегистрированных правах на объект недвижимости.</w:t>
      </w:r>
    </w:p>
    <w:p w:rsidR="00B5113C" w:rsidRDefault="00B5113C">
      <w:pPr>
        <w:pStyle w:val="ConsPlusNormal"/>
        <w:spacing w:before="220"/>
        <w:ind w:firstLine="540"/>
        <w:jc w:val="both"/>
      </w:pPr>
      <w:r>
        <w:t>14.9. Документ, подтверждающий регистрацию в системе индивидуального (персонифицированного) учета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на заявителя и членов его семьи.</w:t>
      </w:r>
    </w:p>
    <w:p w:rsidR="00B5113C" w:rsidRDefault="00B5113C">
      <w:pPr>
        <w:pStyle w:val="ConsPlusNormal"/>
        <w:spacing w:before="220"/>
        <w:ind w:firstLine="540"/>
        <w:jc w:val="both"/>
      </w:pPr>
      <w:bookmarkStart w:id="323" w:name="P7400"/>
      <w:bookmarkEnd w:id="323"/>
      <w:r>
        <w:t>14.10. Сведений об идентификационном номере налогоплательщика на всех совершеннолетних членов семьи заявителя.</w:t>
      </w:r>
    </w:p>
    <w:p w:rsidR="00B5113C" w:rsidRDefault="00B5113C">
      <w:pPr>
        <w:pStyle w:val="ConsPlusNormal"/>
        <w:spacing w:before="220"/>
        <w:ind w:firstLine="540"/>
        <w:jc w:val="both"/>
      </w:pPr>
      <w:r>
        <w:t xml:space="preserve">15. Документы и сведения, указанные в </w:t>
      </w:r>
      <w:hyperlink w:anchor="P7388" w:history="1">
        <w:r>
          <w:rPr>
            <w:color w:val="0000FF"/>
          </w:rPr>
          <w:t>подпунктах 14.1</w:t>
        </w:r>
      </w:hyperlink>
      <w:r>
        <w:t xml:space="preserve"> - </w:t>
      </w:r>
      <w:hyperlink w:anchor="P7392" w:history="1">
        <w:r>
          <w:rPr>
            <w:color w:val="0000FF"/>
          </w:rPr>
          <w:t>14.5 пункта 14</w:t>
        </w:r>
      </w:hyperlink>
      <w:r>
        <w:t xml:space="preserve"> порядка, представляет заявитель.</w:t>
      </w:r>
    </w:p>
    <w:p w:rsidR="00B5113C" w:rsidRDefault="00B5113C">
      <w:pPr>
        <w:pStyle w:val="ConsPlusNormal"/>
        <w:spacing w:before="220"/>
        <w:ind w:firstLine="540"/>
        <w:jc w:val="both"/>
      </w:pPr>
      <w:r>
        <w:t>Остальные документы представляются в уполномоченный орган по межведомственному запросу, который направляется не позднее 3 рабочих дней с даты получения заявления.</w:t>
      </w:r>
    </w:p>
    <w:p w:rsidR="00B5113C" w:rsidRDefault="00B5113C">
      <w:pPr>
        <w:pStyle w:val="ConsPlusNormal"/>
        <w:spacing w:before="220"/>
        <w:ind w:firstLine="540"/>
        <w:jc w:val="both"/>
      </w:pPr>
      <w:r>
        <w:t xml:space="preserve">Гражданин вправе представить указанные в </w:t>
      </w:r>
      <w:hyperlink w:anchor="P7393" w:history="1">
        <w:r>
          <w:rPr>
            <w:color w:val="0000FF"/>
          </w:rPr>
          <w:t>подпунктах 14.6</w:t>
        </w:r>
      </w:hyperlink>
      <w:r>
        <w:t xml:space="preserve"> - </w:t>
      </w:r>
      <w:hyperlink w:anchor="P7400" w:history="1">
        <w:r>
          <w:rPr>
            <w:color w:val="0000FF"/>
          </w:rPr>
          <w:t>14.10 пункта 14</w:t>
        </w:r>
      </w:hyperlink>
      <w:r>
        <w:t xml:space="preserve"> порядка документы и сведения в уполномоченный орган по собственной инициативе.</w:t>
      </w:r>
    </w:p>
    <w:p w:rsidR="00B5113C" w:rsidRDefault="00B5113C">
      <w:pPr>
        <w:pStyle w:val="ConsPlusNormal"/>
        <w:spacing w:before="220"/>
        <w:ind w:firstLine="540"/>
        <w:jc w:val="both"/>
      </w:pPr>
      <w:r>
        <w:t>16. Уполномоченный орган регистрирует заявление в день его поступления и присваивает ему регистрационный номер.</w:t>
      </w:r>
    </w:p>
    <w:p w:rsidR="00B5113C" w:rsidRDefault="00B5113C">
      <w:pPr>
        <w:pStyle w:val="ConsPlusNormal"/>
        <w:spacing w:before="220"/>
        <w:ind w:firstLine="540"/>
        <w:jc w:val="both"/>
      </w:pPr>
      <w:r>
        <w:t xml:space="preserve">Из документов, указанных в </w:t>
      </w:r>
      <w:hyperlink w:anchor="P7387" w:history="1">
        <w:r>
          <w:rPr>
            <w:color w:val="0000FF"/>
          </w:rPr>
          <w:t>пункте 14</w:t>
        </w:r>
      </w:hyperlink>
      <w:r>
        <w:t xml:space="preserve"> порядка, уполномоченный орган формирует учетное дело заявителя.</w:t>
      </w:r>
    </w:p>
    <w:p w:rsidR="00B5113C" w:rsidRDefault="00B5113C">
      <w:pPr>
        <w:pStyle w:val="ConsPlusNormal"/>
        <w:spacing w:before="220"/>
        <w:ind w:firstLine="540"/>
        <w:jc w:val="both"/>
      </w:pPr>
      <w:r>
        <w:t>17. Уполномоченный орган проверяет представленные заявителем и полученные по межведомственному запросу документы на соответствие требованиям порядка в течение 30 календарных дней с даты поступления заявления и принимает решение о признании либо об отказе в признании заявителя участником мероприятия в форме правового акта.</w:t>
      </w:r>
    </w:p>
    <w:p w:rsidR="00B5113C" w:rsidRDefault="00B5113C">
      <w:pPr>
        <w:pStyle w:val="ConsPlusNormal"/>
        <w:spacing w:before="220"/>
        <w:ind w:firstLine="540"/>
        <w:jc w:val="both"/>
      </w:pPr>
      <w:r>
        <w:t>Решение об отказе в признании заявителя должно быть обоснованным (со ссылкой на положения порядка) и может быть обжаловано им в соответствии с законодательством Российской Федерации.</w:t>
      </w:r>
    </w:p>
    <w:p w:rsidR="00B5113C" w:rsidRDefault="00B5113C">
      <w:pPr>
        <w:pStyle w:val="ConsPlusNormal"/>
        <w:spacing w:before="220"/>
        <w:ind w:firstLine="540"/>
        <w:jc w:val="both"/>
      </w:pPr>
      <w:r>
        <w:lastRenderedPageBreak/>
        <w:t>18. Решение уполномоченного органа о признании заявителя участником мероприятия либо об отказе вручается заявителю лично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 по адресу, указанному в заявлении.</w:t>
      </w:r>
    </w:p>
    <w:p w:rsidR="00B5113C" w:rsidRDefault="00B5113C">
      <w:pPr>
        <w:pStyle w:val="ConsPlusNormal"/>
        <w:spacing w:before="220"/>
        <w:ind w:firstLine="540"/>
        <w:jc w:val="both"/>
      </w:pPr>
      <w:r>
        <w:t>19. Уполномоченный орган принимает решение об отказе в признании заявителя участником мероприятия в следующих случаях:</w:t>
      </w:r>
    </w:p>
    <w:p w:rsidR="00B5113C" w:rsidRDefault="00B5113C">
      <w:pPr>
        <w:pStyle w:val="ConsPlusNormal"/>
        <w:spacing w:before="220"/>
        <w:ind w:firstLine="540"/>
        <w:jc w:val="both"/>
      </w:pPr>
      <w:r>
        <w:t xml:space="preserve">1) несоответствие заявителя требованиям, предусмотренным </w:t>
      </w:r>
      <w:hyperlink w:anchor="P7344" w:history="1">
        <w:r>
          <w:rPr>
            <w:color w:val="0000FF"/>
          </w:rPr>
          <w:t>абзацем четвертым пункта 2</w:t>
        </w:r>
      </w:hyperlink>
      <w:r>
        <w:t xml:space="preserve">, </w:t>
      </w:r>
      <w:hyperlink w:anchor="P7349" w:history="1">
        <w:r>
          <w:rPr>
            <w:color w:val="0000FF"/>
          </w:rPr>
          <w:t>пунктом 3</w:t>
        </w:r>
      </w:hyperlink>
      <w:r>
        <w:t xml:space="preserve"> порядка;</w:t>
      </w:r>
    </w:p>
    <w:p w:rsidR="00B5113C" w:rsidRDefault="00B5113C">
      <w:pPr>
        <w:pStyle w:val="ConsPlusNormal"/>
        <w:spacing w:before="220"/>
        <w:ind w:firstLine="540"/>
        <w:jc w:val="both"/>
      </w:pPr>
      <w:r>
        <w:t>2) заявитель являлся получателем мер социальной поддержки в виде обеспечения жилым помещением за счет средств бюджетной системы Российской Федерации (за исключением получения в установленном порядке гражданами, имеющими 3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w:t>
      </w:r>
    </w:p>
    <w:p w:rsidR="00B5113C" w:rsidRDefault="00B5113C">
      <w:pPr>
        <w:pStyle w:val="ConsPlusNormal"/>
        <w:spacing w:before="220"/>
        <w:ind w:firstLine="540"/>
        <w:jc w:val="both"/>
      </w:pPr>
      <w:r>
        <w:t xml:space="preserve">3) непредставление и (или) представление не в полном объеме документов, указанных в </w:t>
      </w:r>
      <w:hyperlink w:anchor="P7388" w:history="1">
        <w:r>
          <w:rPr>
            <w:color w:val="0000FF"/>
          </w:rPr>
          <w:t>подпунктах 14.1</w:t>
        </w:r>
      </w:hyperlink>
      <w:r>
        <w:t xml:space="preserve"> - </w:t>
      </w:r>
      <w:hyperlink w:anchor="P7392" w:history="1">
        <w:r>
          <w:rPr>
            <w:color w:val="0000FF"/>
          </w:rPr>
          <w:t>14.5 пункта 14</w:t>
        </w:r>
      </w:hyperlink>
      <w:r>
        <w:t xml:space="preserve"> порядка;</w:t>
      </w:r>
    </w:p>
    <w:p w:rsidR="00B5113C" w:rsidRDefault="00B5113C">
      <w:pPr>
        <w:pStyle w:val="ConsPlusNormal"/>
        <w:spacing w:before="220"/>
        <w:ind w:firstLine="540"/>
        <w:jc w:val="both"/>
      </w:pPr>
      <w:r>
        <w:t>4) в связи с личным обращением заявителя об отзыве заявления;</w:t>
      </w:r>
    </w:p>
    <w:p w:rsidR="00B5113C" w:rsidRDefault="00B5113C">
      <w:pPr>
        <w:pStyle w:val="ConsPlusNormal"/>
        <w:spacing w:before="220"/>
        <w:ind w:firstLine="540"/>
        <w:jc w:val="both"/>
      </w:pPr>
      <w:r>
        <w:t xml:space="preserve">5) заявление подано за пределами срока, предусмотренного </w:t>
      </w:r>
      <w:hyperlink w:anchor="P7383" w:history="1">
        <w:r>
          <w:rPr>
            <w:color w:val="0000FF"/>
          </w:rPr>
          <w:t>пунктом 12</w:t>
        </w:r>
      </w:hyperlink>
      <w:r>
        <w:t xml:space="preserve"> порядка.</w:t>
      </w:r>
    </w:p>
    <w:p w:rsidR="00B5113C" w:rsidRDefault="00B5113C">
      <w:pPr>
        <w:pStyle w:val="ConsPlusNormal"/>
        <w:spacing w:before="220"/>
        <w:ind w:firstLine="540"/>
        <w:jc w:val="both"/>
      </w:pPr>
      <w:r>
        <w:t>20. Заявитель обязан уведомить уполномоченный орган, принявший решение о признании его участником мероприятия, об изменении обстоятельств, которые могут повлиять на получение социальной выплаты. 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w:t>
      </w:r>
    </w:p>
    <w:p w:rsidR="00B5113C" w:rsidRDefault="00B5113C">
      <w:pPr>
        <w:pStyle w:val="ConsPlusNormal"/>
        <w:spacing w:before="220"/>
        <w:ind w:firstLine="540"/>
        <w:jc w:val="both"/>
      </w:pPr>
      <w:bookmarkStart w:id="324" w:name="P7416"/>
      <w:bookmarkEnd w:id="324"/>
      <w:r>
        <w:t>21. Уполномоченный орган принимает решение в форме правового акта об исключении из числа участников мероприятия в следующих случаях:</w:t>
      </w:r>
    </w:p>
    <w:p w:rsidR="00B5113C" w:rsidRDefault="00B5113C">
      <w:pPr>
        <w:pStyle w:val="ConsPlusNormal"/>
        <w:spacing w:before="220"/>
        <w:ind w:firstLine="540"/>
        <w:jc w:val="both"/>
      </w:pPr>
      <w:r>
        <w:t xml:space="preserve">1) несоответствие участника мероприятия требованиям, предусмотренным </w:t>
      </w:r>
      <w:hyperlink w:anchor="P7344" w:history="1">
        <w:r>
          <w:rPr>
            <w:color w:val="0000FF"/>
          </w:rPr>
          <w:t>абзацем четвертым пункта 2</w:t>
        </w:r>
      </w:hyperlink>
      <w:r>
        <w:t xml:space="preserve">, </w:t>
      </w:r>
      <w:hyperlink w:anchor="P7349" w:history="1">
        <w:r>
          <w:rPr>
            <w:color w:val="0000FF"/>
          </w:rPr>
          <w:t>пунктом 3</w:t>
        </w:r>
      </w:hyperlink>
      <w:r>
        <w:t xml:space="preserve"> порядка;</w:t>
      </w:r>
    </w:p>
    <w:p w:rsidR="00B5113C" w:rsidRDefault="00B5113C">
      <w:pPr>
        <w:pStyle w:val="ConsPlusNormal"/>
        <w:spacing w:before="220"/>
        <w:ind w:firstLine="540"/>
        <w:jc w:val="both"/>
      </w:pPr>
      <w:r>
        <w:t>2) использование им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гражданами, имеющими 3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w:t>
      </w:r>
    </w:p>
    <w:p w:rsidR="00B5113C" w:rsidRDefault="00B5113C">
      <w:pPr>
        <w:pStyle w:val="ConsPlusNormal"/>
        <w:spacing w:before="220"/>
        <w:ind w:firstLine="540"/>
        <w:jc w:val="both"/>
      </w:pPr>
      <w:r>
        <w:t>3) установление факта недостоверности сведений, содержащихся в представленных документах;</w:t>
      </w:r>
    </w:p>
    <w:p w:rsidR="00B5113C" w:rsidRDefault="00B5113C">
      <w:pPr>
        <w:pStyle w:val="ConsPlusNormal"/>
        <w:spacing w:before="220"/>
        <w:ind w:firstLine="540"/>
        <w:jc w:val="both"/>
      </w:pPr>
      <w:r>
        <w:t>4) личное обращение заявителя об исключении из числа участников мероприятия;</w:t>
      </w:r>
    </w:p>
    <w:p w:rsidR="00B5113C" w:rsidRDefault="00B5113C">
      <w:pPr>
        <w:pStyle w:val="ConsPlusNormal"/>
        <w:spacing w:before="220"/>
        <w:ind w:firstLine="540"/>
        <w:jc w:val="both"/>
      </w:pPr>
      <w:r>
        <w:t xml:space="preserve">5) отказ в предоставлении участнику мероприятия социальной выплаты в связи с несоблюдением требований </w:t>
      </w:r>
      <w:hyperlink w:anchor="P7354" w:history="1">
        <w:r>
          <w:rPr>
            <w:color w:val="0000FF"/>
          </w:rPr>
          <w:t>пунктов 4</w:t>
        </w:r>
      </w:hyperlink>
      <w:r>
        <w:t xml:space="preserve">, </w:t>
      </w:r>
      <w:hyperlink w:anchor="P7360" w:history="1">
        <w:r>
          <w:rPr>
            <w:color w:val="0000FF"/>
          </w:rPr>
          <w:t>5</w:t>
        </w:r>
      </w:hyperlink>
      <w:r>
        <w:t xml:space="preserve"> порядка;</w:t>
      </w:r>
    </w:p>
    <w:p w:rsidR="00B5113C" w:rsidRDefault="00B5113C">
      <w:pPr>
        <w:pStyle w:val="ConsPlusNormal"/>
        <w:spacing w:before="220"/>
        <w:ind w:firstLine="540"/>
        <w:jc w:val="both"/>
      </w:pPr>
      <w:r>
        <w:t>6) выезд участника мероприятия на постоянное место жительства за пределы муниципального образования автономного округа, уполномоченным органом которого он признан участником;</w:t>
      </w:r>
    </w:p>
    <w:p w:rsidR="00B5113C" w:rsidRDefault="00B5113C">
      <w:pPr>
        <w:pStyle w:val="ConsPlusNormal"/>
        <w:spacing w:before="220"/>
        <w:ind w:firstLine="540"/>
        <w:jc w:val="both"/>
      </w:pPr>
      <w:r>
        <w:lastRenderedPageBreak/>
        <w:t>7) отказ участника мероприятия от получения социальной выплаты или неиспользование им права на ее получение в течение срока действия свидетельства.</w:t>
      </w:r>
    </w:p>
    <w:p w:rsidR="00B5113C" w:rsidRDefault="00B5113C">
      <w:pPr>
        <w:pStyle w:val="ConsPlusNormal"/>
        <w:spacing w:before="220"/>
        <w:ind w:firstLine="540"/>
        <w:jc w:val="both"/>
      </w:pPr>
      <w:r>
        <w:t>22. Решение об исключении из числа участников мероприятия уполномоченный орган направляет по почте либо вручает лично заявителю в течение 5 рабочих дней со дня его принятия.</w:t>
      </w:r>
    </w:p>
    <w:p w:rsidR="00B5113C" w:rsidRDefault="00B5113C">
      <w:pPr>
        <w:pStyle w:val="ConsPlusNormal"/>
        <w:spacing w:before="220"/>
        <w:ind w:firstLine="540"/>
        <w:jc w:val="both"/>
      </w:pPr>
      <w:r>
        <w:t>Решение уполномоченного органа об исключении участника мероприятия из списка участников мероприятия должно быть обоснованным (со ссылкой на положения порядка) и может быть обжаловано им в соответствии с законодательством Российской Федерации.</w:t>
      </w:r>
    </w:p>
    <w:p w:rsidR="00B5113C" w:rsidRDefault="00B5113C">
      <w:pPr>
        <w:pStyle w:val="ConsPlusNormal"/>
        <w:spacing w:before="220"/>
        <w:ind w:firstLine="540"/>
        <w:jc w:val="both"/>
      </w:pPr>
      <w:r>
        <w:t>23. В целях предоставления социальной выплаты уполномоченный орган ежегодно до 1 августа утверждает по форме, установленной Департаментом строительства автономного округа, список участников мероприятия исходя из регистрационных номеров заявлений.</w:t>
      </w:r>
    </w:p>
    <w:p w:rsidR="00B5113C" w:rsidRDefault="00B5113C">
      <w:pPr>
        <w:pStyle w:val="ConsPlusNormal"/>
        <w:spacing w:before="220"/>
        <w:ind w:firstLine="540"/>
        <w:jc w:val="both"/>
      </w:pPr>
      <w:r>
        <w:t>Уполномоченный орган вносит изменения в список участников мероприятия в случаях:</w:t>
      </w:r>
    </w:p>
    <w:p w:rsidR="00B5113C" w:rsidRDefault="00B5113C">
      <w:pPr>
        <w:pStyle w:val="ConsPlusNormal"/>
        <w:spacing w:before="220"/>
        <w:ind w:firstLine="540"/>
        <w:jc w:val="both"/>
      </w:pPr>
      <w:r>
        <w:t>изменения состава семьи участника;</w:t>
      </w:r>
    </w:p>
    <w:p w:rsidR="00B5113C" w:rsidRDefault="00B5113C">
      <w:pPr>
        <w:pStyle w:val="ConsPlusNormal"/>
        <w:spacing w:before="220"/>
        <w:ind w:firstLine="540"/>
        <w:jc w:val="both"/>
      </w:pPr>
      <w:r>
        <w:t>исключения заявителя из числа участников мероприятия.</w:t>
      </w:r>
    </w:p>
    <w:p w:rsidR="00B5113C" w:rsidRDefault="00B5113C">
      <w:pPr>
        <w:pStyle w:val="ConsPlusNormal"/>
        <w:spacing w:before="220"/>
        <w:ind w:firstLine="540"/>
        <w:jc w:val="both"/>
      </w:pPr>
      <w:r>
        <w:t>Уполномоченный орган вносит изменения в указанный список в течение 5 рабочих дней с даты принятия решения об исключении заявителя из списка участников мероприятия или получения сведений об изменении состава семьи.</w:t>
      </w:r>
    </w:p>
    <w:p w:rsidR="00B5113C" w:rsidRDefault="00B5113C">
      <w:pPr>
        <w:pStyle w:val="ConsPlusNormal"/>
        <w:spacing w:before="220"/>
        <w:ind w:firstLine="540"/>
        <w:jc w:val="both"/>
      </w:pPr>
      <w:r>
        <w:t>24. Уполномоченный орган до 15 августа года, предшествующего планируемому, представляет утвержденный список участников мероприятия в Департамент строительства автономного округа.</w:t>
      </w:r>
    </w:p>
    <w:p w:rsidR="00B5113C" w:rsidRDefault="00B5113C">
      <w:pPr>
        <w:pStyle w:val="ConsPlusNormal"/>
        <w:spacing w:before="220"/>
        <w:ind w:firstLine="540"/>
        <w:jc w:val="both"/>
      </w:pPr>
      <w:r>
        <w:t>Список участников мероприятия на 2020 год уполномоченные органы направляют в Департамент строительства автономного округа в срок до 15 августа 2020 года.</w:t>
      </w:r>
    </w:p>
    <w:p w:rsidR="00B5113C" w:rsidRDefault="00B5113C">
      <w:pPr>
        <w:pStyle w:val="ConsPlusNormal"/>
        <w:spacing w:before="220"/>
        <w:ind w:firstLine="540"/>
        <w:jc w:val="both"/>
      </w:pPr>
      <w:r>
        <w:t>Уполномоченный орган информирует Департамент строительства автономного округа о внесении изменений в список участников мероприятия в течение 5 рабочих дней с даты их внесения.</w:t>
      </w:r>
    </w:p>
    <w:p w:rsidR="00B5113C" w:rsidRDefault="00B5113C">
      <w:pPr>
        <w:pStyle w:val="ConsPlusNormal"/>
        <w:spacing w:before="220"/>
        <w:ind w:firstLine="540"/>
        <w:jc w:val="both"/>
      </w:pPr>
      <w:bookmarkStart w:id="325" w:name="P7434"/>
      <w:bookmarkEnd w:id="325"/>
      <w:r>
        <w:t>25. Департамент строительства автономного округа на основании списков участников мероприятия, представленных уполномоченными органами, формирует в срок до 1 сентября, года предшествующего планируемому, сводный список участников мероприятия в разрезе муниципальных образований автономного округа.</w:t>
      </w:r>
    </w:p>
    <w:p w:rsidR="00B5113C" w:rsidRDefault="00B5113C">
      <w:pPr>
        <w:pStyle w:val="ConsPlusNormal"/>
        <w:spacing w:before="220"/>
        <w:ind w:firstLine="540"/>
        <w:jc w:val="both"/>
      </w:pPr>
      <w:r>
        <w:t>Сводный список участников мероприятия на 2020 год формируется до 1 сентября 2020 года.</w:t>
      </w:r>
    </w:p>
    <w:p w:rsidR="00B5113C" w:rsidRDefault="00B5113C">
      <w:pPr>
        <w:pStyle w:val="ConsPlusNormal"/>
        <w:spacing w:before="220"/>
        <w:ind w:firstLine="540"/>
        <w:jc w:val="both"/>
      </w:pPr>
      <w:r>
        <w:t>Департамент строительства автономного округа на основании сводного списка участников мероприятия и с учетом средств, которые планируется выделить на реализацию мероприятия на соответствующий год, утверждает сводный список участников мероприятия - претендентов на получение социальных выплат в соответствующем году, по установленной им форме, в течение 15 рабочих дней со дня вступления в силу соглашения о предоставлении субсидии из федерального бюджета бюджету автономного округа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p w:rsidR="00B5113C" w:rsidRDefault="00B5113C">
      <w:pPr>
        <w:pStyle w:val="ConsPlusNormal"/>
        <w:spacing w:before="220"/>
        <w:ind w:firstLine="540"/>
        <w:jc w:val="both"/>
      </w:pPr>
      <w:r>
        <w:t xml:space="preserve">Формирование сводного списка участников мероприятий - претендентов на получение социальных выплат по муниципальным образованиям автономного округа осуществляется в пределах объемов субсидий, распределенных муниципальным образованиям автономного округа, в соответствии с </w:t>
      </w:r>
      <w:hyperlink w:anchor="P7502" w:history="1">
        <w:r>
          <w:rPr>
            <w:color w:val="0000FF"/>
          </w:rPr>
          <w:t>порядком</w:t>
        </w:r>
      </w:hyperlink>
      <w:r>
        <w:t xml:space="preserve"> предоставления и распределения субсидии из бюджета автономного округа бюджетам городских округов и муниципальных районов автономного округа на реализацию </w:t>
      </w:r>
      <w:r>
        <w:lastRenderedPageBreak/>
        <w:t>мероприятия по обеспечению жильем граждан, переселяемых из не предназначенных для проживания строений, созданных в период промышленного освоения Сибири и Дальнего Востока, утвержденным постановлением Правительства автономного округа от 5 октября 2018 года N 346-п.</w:t>
      </w:r>
    </w:p>
    <w:p w:rsidR="00B5113C" w:rsidRDefault="00B5113C">
      <w:pPr>
        <w:pStyle w:val="ConsPlusNormal"/>
        <w:spacing w:before="220"/>
        <w:ind w:firstLine="540"/>
        <w:jc w:val="both"/>
      </w:pPr>
      <w:r>
        <w:t>В случае изменения объема бюджетных ассигнований на соответствующий год или изменения списка участников мероприятия, утвержденного уполномоченным органом, в сводный список участников мероприятия - претендентов на получение социальных выплат вносятся соответствующие изменения.</w:t>
      </w:r>
    </w:p>
    <w:p w:rsidR="00B5113C" w:rsidRDefault="00B5113C">
      <w:pPr>
        <w:pStyle w:val="ConsPlusNormal"/>
        <w:spacing w:before="220"/>
        <w:ind w:firstLine="540"/>
        <w:jc w:val="both"/>
      </w:pPr>
      <w:bookmarkStart w:id="326" w:name="P7439"/>
      <w:bookmarkEnd w:id="326"/>
      <w:r>
        <w:t>26. Департамент строительства автономного округа на основании сводного списка участников мероприятия - претендентов на получение социальных выплат в соответствующем году направляет уполномоченным органам в течение 5 рабочих дней со дня его утверждения выписки из него.</w:t>
      </w:r>
    </w:p>
    <w:p w:rsidR="00B5113C" w:rsidRDefault="00B5113C">
      <w:pPr>
        <w:pStyle w:val="ConsPlusNormal"/>
        <w:spacing w:before="220"/>
        <w:ind w:firstLine="540"/>
        <w:jc w:val="both"/>
      </w:pPr>
      <w:bookmarkStart w:id="327" w:name="P7440"/>
      <w:bookmarkEnd w:id="327"/>
      <w:r>
        <w:t xml:space="preserve">27. Уполномоченный орган в течение 5 рабочих дней после получения выписки, указанной в </w:t>
      </w:r>
      <w:hyperlink w:anchor="P7439" w:history="1">
        <w:r>
          <w:rPr>
            <w:color w:val="0000FF"/>
          </w:rPr>
          <w:t>пункте 26</w:t>
        </w:r>
      </w:hyperlink>
      <w:r>
        <w:t xml:space="preserve"> порядка, способом, позволяющим подтвердить факт и дату оповещения, уведомляет участников мероприятия о необходимости получения свидетельств, а также разъясняет порядок и условия получения и использования социальной выплаты.</w:t>
      </w:r>
    </w:p>
    <w:p w:rsidR="00B5113C" w:rsidRDefault="00B5113C">
      <w:pPr>
        <w:pStyle w:val="ConsPlusNormal"/>
        <w:spacing w:before="220"/>
        <w:ind w:firstLine="540"/>
        <w:jc w:val="both"/>
      </w:pPr>
      <w:r>
        <w:t>28. Департамент строительства автономного округа вносит изменения в сводный список участников мероприятия - претендентов на получение социальных выплат в соответствующем году на основании предложений уполномоченных органов в следующих случаях:</w:t>
      </w:r>
    </w:p>
    <w:p w:rsidR="00B5113C" w:rsidRDefault="00B5113C">
      <w:pPr>
        <w:pStyle w:val="ConsPlusNormal"/>
        <w:spacing w:before="220"/>
        <w:ind w:firstLine="540"/>
        <w:jc w:val="both"/>
      </w:pPr>
      <w:r>
        <w:t xml:space="preserve">исключение из списка участников мероприятия, изъявивших желание на получение социальной выплаты в планируемом году, по основаниям, предусмотренным в </w:t>
      </w:r>
      <w:hyperlink w:anchor="P7416" w:history="1">
        <w:r>
          <w:rPr>
            <w:color w:val="0000FF"/>
          </w:rPr>
          <w:t>пункте 21</w:t>
        </w:r>
      </w:hyperlink>
      <w:r>
        <w:t xml:space="preserve"> порядка;</w:t>
      </w:r>
    </w:p>
    <w:p w:rsidR="00B5113C" w:rsidRDefault="00B5113C">
      <w:pPr>
        <w:pStyle w:val="ConsPlusNormal"/>
        <w:spacing w:before="220"/>
        <w:ind w:firstLine="540"/>
        <w:jc w:val="both"/>
      </w:pPr>
      <w:r>
        <w:t>изменение состава семьи участников мероприятия;</w:t>
      </w:r>
    </w:p>
    <w:p w:rsidR="00B5113C" w:rsidRDefault="00B5113C">
      <w:pPr>
        <w:pStyle w:val="ConsPlusNormal"/>
        <w:spacing w:before="220"/>
        <w:ind w:firstLine="540"/>
        <w:jc w:val="both"/>
      </w:pPr>
      <w:r>
        <w:t xml:space="preserve">отказ в предоставлении участнику мероприятия социальной выплаты в связи с приобретением жилого помещения, не отвечающего требованиям </w:t>
      </w:r>
      <w:hyperlink w:anchor="P7354" w:history="1">
        <w:r>
          <w:rPr>
            <w:color w:val="0000FF"/>
          </w:rPr>
          <w:t>пунктов 4</w:t>
        </w:r>
      </w:hyperlink>
      <w:r>
        <w:t xml:space="preserve">, </w:t>
      </w:r>
      <w:hyperlink w:anchor="P7360" w:history="1">
        <w:r>
          <w:rPr>
            <w:color w:val="0000FF"/>
          </w:rPr>
          <w:t>5</w:t>
        </w:r>
      </w:hyperlink>
      <w:r>
        <w:t xml:space="preserve"> порядка;</w:t>
      </w:r>
    </w:p>
    <w:p w:rsidR="00B5113C" w:rsidRDefault="00B5113C">
      <w:pPr>
        <w:pStyle w:val="ConsPlusNormal"/>
        <w:spacing w:before="220"/>
        <w:ind w:firstLine="540"/>
        <w:jc w:val="both"/>
      </w:pPr>
      <w:r>
        <w:t>отказ участника мероприятия в течение срока действия свидетельства от получения социальной выплаты.</w:t>
      </w:r>
    </w:p>
    <w:p w:rsidR="00B5113C" w:rsidRDefault="00B5113C">
      <w:pPr>
        <w:pStyle w:val="ConsPlusNormal"/>
        <w:spacing w:before="220"/>
        <w:ind w:firstLine="540"/>
        <w:jc w:val="both"/>
      </w:pPr>
      <w:r>
        <w:t>Изменения в сводный список участников мероприятия - претендентов на получение социальных выплат в соответствующем году вносятся в пределах утвержденных лимитов бюджетных ассигнований на текущий финансовый год при условии достижения значения показателя результативности использования средств федерального бюджета и бюджета автономного округа, установленных соглашением, заключенным Правительством автономного округа с Министерством строительства и жилищно-коммунального хозяйства Российской Федерации на текущий финансовый год.</w:t>
      </w:r>
    </w:p>
    <w:p w:rsidR="00B5113C" w:rsidRDefault="00B5113C">
      <w:pPr>
        <w:pStyle w:val="ConsPlusNormal"/>
        <w:spacing w:before="220"/>
        <w:ind w:firstLine="540"/>
        <w:jc w:val="both"/>
      </w:pPr>
      <w:r>
        <w:t xml:space="preserve">29. Участник мероприятия в течение 5 рабочих дней со дня получения уведомления, предусмотренного </w:t>
      </w:r>
      <w:hyperlink w:anchor="P7440" w:history="1">
        <w:r>
          <w:rPr>
            <w:color w:val="0000FF"/>
          </w:rPr>
          <w:t>пунктом 27</w:t>
        </w:r>
      </w:hyperlink>
      <w:r>
        <w:t xml:space="preserve"> порядка, представляет в уполномоченный орган заявление о выдаче свидетельства.</w:t>
      </w:r>
    </w:p>
    <w:p w:rsidR="00B5113C" w:rsidRDefault="00B5113C">
      <w:pPr>
        <w:pStyle w:val="ConsPlusNormal"/>
        <w:spacing w:before="220"/>
        <w:ind w:firstLine="540"/>
        <w:jc w:val="both"/>
      </w:pPr>
      <w:r>
        <w:t>В заявлении о выдаче свидетельства участник мероприятия дает письменное согласие на получение социальной выплаты в порядке и на условиях, которые указаны в уведомлении.</w:t>
      </w:r>
    </w:p>
    <w:p w:rsidR="00B5113C" w:rsidRDefault="00B5113C">
      <w:pPr>
        <w:pStyle w:val="ConsPlusNormal"/>
        <w:spacing w:before="220"/>
        <w:ind w:firstLine="540"/>
        <w:jc w:val="both"/>
      </w:pPr>
      <w:r>
        <w:t>Оформление свидетельства осуществляет уполномоченный орган по форме, утвержденной Департаментом, и выдает его участнику мероприятия в течение 5 рабочих дней с даты представления им заявления о выдаче свидетельства.</w:t>
      </w:r>
    </w:p>
    <w:p w:rsidR="00B5113C" w:rsidRDefault="00B5113C">
      <w:pPr>
        <w:pStyle w:val="ConsPlusNormal"/>
        <w:spacing w:before="220"/>
        <w:ind w:firstLine="540"/>
        <w:jc w:val="both"/>
      </w:pPr>
      <w:r>
        <w:t>30. Срок действия свидетельства составляет не более 7 месяцев с даты выдачи, указанной в нем, за исключением свидетельства, выданного после 20 мая текущего года, срок действия которого истекает 30 ноября текущего года.</w:t>
      </w:r>
    </w:p>
    <w:p w:rsidR="00B5113C" w:rsidRDefault="00B5113C">
      <w:pPr>
        <w:pStyle w:val="ConsPlusNormal"/>
        <w:spacing w:before="220"/>
        <w:ind w:firstLine="540"/>
        <w:jc w:val="both"/>
      </w:pPr>
      <w:r>
        <w:lastRenderedPageBreak/>
        <w:t>Право участника мероприятия на получение социальной выплаты возникает со дня представления свидетельства и сохраняется в течение срока его действия.</w:t>
      </w:r>
    </w:p>
    <w:p w:rsidR="00B5113C" w:rsidRDefault="00B5113C">
      <w:pPr>
        <w:pStyle w:val="ConsPlusNormal"/>
        <w:spacing w:before="220"/>
        <w:ind w:firstLine="540"/>
        <w:jc w:val="both"/>
      </w:pPr>
      <w:r>
        <w:t>Размер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B5113C" w:rsidRDefault="00B5113C">
      <w:pPr>
        <w:pStyle w:val="ConsPlusNormal"/>
        <w:spacing w:before="220"/>
        <w:ind w:firstLine="540"/>
        <w:jc w:val="both"/>
      </w:pPr>
      <w:r>
        <w:t>31. При возникновении у участников мероприятия обстоятельств, потребовавших замены выданных свидетельств, они представляют в уполномоченный орган, выдавший свидетельство, заявления об их замене с указанием обстоятельств, потребовавших такой замены, и приложением документов, подтверждающих эти обстоятельства.</w:t>
      </w:r>
    </w:p>
    <w:p w:rsidR="00B5113C" w:rsidRDefault="00B5113C">
      <w:pPr>
        <w:pStyle w:val="ConsPlusNormal"/>
        <w:spacing w:before="220"/>
        <w:ind w:firstLine="540"/>
        <w:jc w:val="both"/>
      </w:pPr>
      <w:r>
        <w:t>К указанным обстоятельствам относятся утрата (хищение) или порча свидетельства.</w:t>
      </w:r>
    </w:p>
    <w:p w:rsidR="00B5113C" w:rsidRDefault="00B5113C">
      <w:pPr>
        <w:pStyle w:val="ConsPlusNormal"/>
        <w:spacing w:before="220"/>
        <w:ind w:firstLine="540"/>
        <w:jc w:val="both"/>
      </w:pPr>
      <w:r>
        <w:t>В течение 30 календарных дней с даты получения заявления уполномоченный орган, выдавший свидетельство, выдает новое свидетельство, в котором указывает размер социальной выплаты, предусмотренный в первоначальном свидетельстве, и срок действия, соответствующий оставшемуся.</w:t>
      </w:r>
    </w:p>
    <w:p w:rsidR="00B5113C" w:rsidRDefault="00B5113C">
      <w:pPr>
        <w:pStyle w:val="ConsPlusNormal"/>
        <w:spacing w:before="220"/>
        <w:ind w:firstLine="540"/>
        <w:jc w:val="both"/>
      </w:pPr>
      <w:r>
        <w:t>32. Для оплаты приобретаемого жилого помещения в срок действия свидетельства участник мероприятия представляет в уполномоченный орган договор купли-продажи жилого помещения, право собственности по которому зарегистрировано в установленном порядке.</w:t>
      </w:r>
    </w:p>
    <w:p w:rsidR="00B5113C" w:rsidRDefault="00B5113C">
      <w:pPr>
        <w:pStyle w:val="ConsPlusNormal"/>
        <w:spacing w:before="220"/>
        <w:ind w:firstLine="540"/>
        <w:jc w:val="both"/>
      </w:pPr>
      <w:r>
        <w:t>В договоре купли-продажи на жилое помещение указываются реквизиты свидетельства (номер, дата выдачи, орган, выдавший свидетельство) и банковского счета продавца, на который будут осуществляться операции по оплате жилого помещения, приобретаемого на основании этого договора, а также определяется порядок уплаты цены договора, в том числе превышающей размер предоставляемой социальной выплаты, если такое предусмотрено договором.</w:t>
      </w:r>
    </w:p>
    <w:p w:rsidR="00B5113C" w:rsidRDefault="00B5113C">
      <w:pPr>
        <w:pStyle w:val="ConsPlusNormal"/>
        <w:spacing w:before="220"/>
        <w:ind w:firstLine="540"/>
        <w:jc w:val="both"/>
      </w:pPr>
      <w:r>
        <w:t>33. Для использования участником мероприятия социальной выплаты на оплату первоначального взноса при получении ипотечного жилищного кредита участник в срок действия свидетельства представляет в уполномоченный орган:</w:t>
      </w:r>
    </w:p>
    <w:p w:rsidR="00B5113C" w:rsidRDefault="00B5113C">
      <w:pPr>
        <w:pStyle w:val="ConsPlusNormal"/>
        <w:spacing w:before="220"/>
        <w:ind w:firstLine="540"/>
        <w:jc w:val="both"/>
      </w:pPr>
      <w:r>
        <w:t>а) кредитный договор;</w:t>
      </w:r>
    </w:p>
    <w:p w:rsidR="00B5113C" w:rsidRDefault="00B5113C">
      <w:pPr>
        <w:pStyle w:val="ConsPlusNormal"/>
        <w:spacing w:before="220"/>
        <w:ind w:firstLine="540"/>
        <w:jc w:val="both"/>
      </w:pPr>
      <w:r>
        <w:t>б) договор купли-продажи на жилое помещение, право собственности по которому зарегистрировано в установленном порядке.</w:t>
      </w:r>
    </w:p>
    <w:p w:rsidR="00B5113C" w:rsidRDefault="00B5113C">
      <w:pPr>
        <w:pStyle w:val="ConsPlusNormal"/>
        <w:spacing w:before="220"/>
        <w:ind w:firstLine="540"/>
        <w:jc w:val="both"/>
      </w:pPr>
      <w:bookmarkStart w:id="328" w:name="P7461"/>
      <w:bookmarkEnd w:id="328"/>
      <w:r>
        <w:t>34. В случае направления социальной выплаты для оплаты цены договора строительного подряда на строительство индивидуального жилого дома в срок действия свидетельства представляются:</w:t>
      </w:r>
    </w:p>
    <w:p w:rsidR="00B5113C" w:rsidRDefault="00B5113C">
      <w:pPr>
        <w:pStyle w:val="ConsPlusNormal"/>
        <w:spacing w:before="220"/>
        <w:ind w:firstLine="540"/>
        <w:jc w:val="both"/>
      </w:pPr>
      <w:bookmarkStart w:id="329" w:name="P7462"/>
      <w:bookmarkEnd w:id="329"/>
      <w:r>
        <w:t>а) документы, подтверждающие право собственности, постоянного (бессрочного) пользования или пожизненного наследуемого владения участника и (или) членов его семьи на земельный участок;</w:t>
      </w:r>
    </w:p>
    <w:p w:rsidR="00B5113C" w:rsidRDefault="00B5113C">
      <w:pPr>
        <w:pStyle w:val="ConsPlusNormal"/>
        <w:spacing w:before="220"/>
        <w:ind w:firstLine="540"/>
        <w:jc w:val="both"/>
      </w:pPr>
      <w:bookmarkStart w:id="330" w:name="P7463"/>
      <w:bookmarkEnd w:id="330"/>
      <w:r>
        <w:t>б) разрешение на строительство индивидуального жилого дома или уведомление о соответствии указанных в уведомлении о планируемом строительстве параметров объекта индивидуального жилищного строительства и допустимости размещения объекта индивидуального жилищного строительства, выданное одному из членов семьи;</w:t>
      </w:r>
    </w:p>
    <w:p w:rsidR="00B5113C" w:rsidRDefault="00B5113C">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B5113C" w:rsidRDefault="00B5113C">
      <w:pPr>
        <w:pStyle w:val="ConsPlusNormal"/>
        <w:spacing w:before="220"/>
        <w:ind w:firstLine="540"/>
        <w:jc w:val="both"/>
      </w:pPr>
      <w:r>
        <w:t xml:space="preserve">В договоре строительного подряда указываются реквизиты свидетельства (номер, дата выдачи, орган, выдавший свидетельство) и банковского счета (банковских счетов), с которого </w:t>
      </w:r>
      <w:r>
        <w:lastRenderedPageBreak/>
        <w:t>(которых) будут осуществляться операции по уплате цены договора строительного подряда, а также определяется порядок уплаты суммы, превышающей размер предоставляемой социальной выплаты.</w:t>
      </w:r>
    </w:p>
    <w:p w:rsidR="00B5113C" w:rsidRDefault="00B5113C">
      <w:pPr>
        <w:pStyle w:val="ConsPlusNormal"/>
        <w:spacing w:before="220"/>
        <w:ind w:firstLine="540"/>
        <w:jc w:val="both"/>
      </w:pPr>
      <w:r>
        <w:t>Договор строительного подряда участник мероприятия представляет в уполномоченный орган самостоятельно.</w:t>
      </w:r>
    </w:p>
    <w:p w:rsidR="00B5113C" w:rsidRDefault="00B5113C">
      <w:pPr>
        <w:pStyle w:val="ConsPlusNormal"/>
        <w:spacing w:before="220"/>
        <w:ind w:firstLine="540"/>
        <w:jc w:val="both"/>
      </w:pPr>
      <w:r>
        <w:t xml:space="preserve">Документы, указанные в </w:t>
      </w:r>
      <w:hyperlink w:anchor="P7462" w:history="1">
        <w:r>
          <w:rPr>
            <w:color w:val="0000FF"/>
          </w:rPr>
          <w:t>подпунктах "а"</w:t>
        </w:r>
      </w:hyperlink>
      <w:r>
        <w:t xml:space="preserve">, </w:t>
      </w:r>
      <w:hyperlink w:anchor="P7463" w:history="1">
        <w:r>
          <w:rPr>
            <w:color w:val="0000FF"/>
          </w:rPr>
          <w:t>"б"</w:t>
        </w:r>
      </w:hyperlink>
      <w:r>
        <w:t xml:space="preserve"> настоящего пункта, уполномоченный орган запрашивает в порядке межведомственного информационного взаимодействия в соответствии с действующим законодательством. Указанные документы участник мероприятия вправе предоставить самостоятельно.</w:t>
      </w:r>
    </w:p>
    <w:p w:rsidR="00B5113C" w:rsidRDefault="00B5113C">
      <w:pPr>
        <w:pStyle w:val="ConsPlusNormal"/>
        <w:spacing w:before="220"/>
        <w:ind w:firstLine="540"/>
        <w:jc w:val="both"/>
      </w:pPr>
      <w:r>
        <w:t>35. В случае использования социальной выплаты на уплату цены договора участия в долевом строительстве участник в срок действия свидетельства представляет в уполномоченный орган договор участия в долевом строительстве и документы, подтверждающие уплату разницы цены договора участия в долевом строительстве в части, превышающей размер предоставляемой социальной выплаты, если такое предусмотрено договором.</w:t>
      </w:r>
    </w:p>
    <w:p w:rsidR="00B5113C" w:rsidRDefault="00B5113C">
      <w:pPr>
        <w:pStyle w:val="ConsPlusNormal"/>
        <w:spacing w:before="220"/>
        <w:ind w:firstLine="540"/>
        <w:jc w:val="both"/>
      </w:pPr>
      <w:r>
        <w:t>В договоре участия в долевом строительстве указываются в том числе реквизиты свидетельства (номер, дата выдачи, орган, выдавший свидетельство), порядок уплаты посредством счета эскроу.</w:t>
      </w:r>
    </w:p>
    <w:p w:rsidR="00B5113C" w:rsidRDefault="00B5113C">
      <w:pPr>
        <w:pStyle w:val="ConsPlusNormal"/>
        <w:spacing w:before="220"/>
        <w:ind w:firstLine="540"/>
        <w:jc w:val="both"/>
      </w:pPr>
      <w:bookmarkStart w:id="331" w:name="P7470"/>
      <w:bookmarkEnd w:id="331"/>
      <w:r>
        <w:t>36. Приобретаемые жилые помещения оформляются в собственность всех членов семьи, указанных в свидетельстве.</w:t>
      </w:r>
    </w:p>
    <w:p w:rsidR="00B5113C" w:rsidRDefault="00B5113C">
      <w:pPr>
        <w:pStyle w:val="ConsPlusNormal"/>
        <w:spacing w:before="220"/>
        <w:ind w:firstLine="540"/>
        <w:jc w:val="both"/>
      </w:pPr>
      <w:r>
        <w:t>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уполномоченный орган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долевую собственность всех членов семьи, указанных в свидетельстве, в течение 6 месяцев после снятия обременения с жилого помещения или жилого дома.</w:t>
      </w:r>
    </w:p>
    <w:p w:rsidR="00B5113C" w:rsidRDefault="00B5113C">
      <w:pPr>
        <w:pStyle w:val="ConsPlusNormal"/>
        <w:spacing w:before="220"/>
        <w:ind w:firstLine="540"/>
        <w:jc w:val="both"/>
      </w:pPr>
      <w:r>
        <w:t>В случае использования социальной выплаты на уплату цены договора участия в долевом строительстве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уполномоченный орган нотариально заверенное обязательство переоформить жилое помещение, являющееся объектом долевого строительства, в собственность всех членов семьи, указанных в свидетельстве, в течение 6 месяцев после принятия объекта долевого строительства.</w:t>
      </w:r>
    </w:p>
    <w:p w:rsidR="00B5113C" w:rsidRDefault="00B5113C">
      <w:pPr>
        <w:pStyle w:val="ConsPlusNormal"/>
        <w:spacing w:before="220"/>
        <w:ind w:firstLine="540"/>
        <w:jc w:val="both"/>
      </w:pPr>
      <w:r>
        <w:t xml:space="preserve">37. Уполномоченный орган в течение 5 рабочих дней с даты получения документов, предусмотренных </w:t>
      </w:r>
      <w:hyperlink w:anchor="P7461" w:history="1">
        <w:r>
          <w:rPr>
            <w:color w:val="0000FF"/>
          </w:rPr>
          <w:t>пунктами 34</w:t>
        </w:r>
      </w:hyperlink>
      <w:r>
        <w:t xml:space="preserve"> - </w:t>
      </w:r>
      <w:hyperlink w:anchor="P7478" w:history="1">
        <w:r>
          <w:rPr>
            <w:color w:val="0000FF"/>
          </w:rPr>
          <w:t>38</w:t>
        </w:r>
      </w:hyperlink>
      <w:r>
        <w:t xml:space="preserve"> порядка, осуществляет проверку содержащихся в них сведений, в том числе соответствие приобретаемого жилого помещения (строящегося жилого дома) требованиям к жилым помещениям, указанным в </w:t>
      </w:r>
      <w:hyperlink w:anchor="P7360" w:history="1">
        <w:r>
          <w:rPr>
            <w:color w:val="0000FF"/>
          </w:rPr>
          <w:t>пункте 5</w:t>
        </w:r>
      </w:hyperlink>
      <w:r>
        <w:t xml:space="preserve"> порядка, а также сведения, указанные в свидетельстве, и принимает решение о перечислении (отказе в перечислении) социальной выплаты в форме правового акта.</w:t>
      </w:r>
    </w:p>
    <w:p w:rsidR="00B5113C" w:rsidRDefault="00B5113C">
      <w:pPr>
        <w:pStyle w:val="ConsPlusNormal"/>
        <w:spacing w:before="220"/>
        <w:ind w:firstLine="540"/>
        <w:jc w:val="both"/>
      </w:pPr>
      <w:r>
        <w:t>Перечисление средств осуществляется в течение 20 рабочих дней со дня принятия соответствующего решения.</w:t>
      </w:r>
    </w:p>
    <w:p w:rsidR="00B5113C" w:rsidRDefault="00B5113C">
      <w:pPr>
        <w:pStyle w:val="ConsPlusNormal"/>
        <w:spacing w:before="220"/>
        <w:ind w:firstLine="540"/>
        <w:jc w:val="both"/>
      </w:pPr>
      <w:r>
        <w:t xml:space="preserve">Социальная выплата предоставляется в безналичной форме путем зачисления соответствующих средств на банковский счет (продавца, застройщика, организации, осуществляющей строительство индивидуального жилого дома по договору подряда) в кредитных организациях Российской Федерации по реквизитам, указанным в договоре по приобретению жилого помещения, договоре строительного подряда, договоре долевого участия в строительстве, </w:t>
      </w:r>
      <w:r>
        <w:lastRenderedPageBreak/>
        <w:t xml:space="preserve">на лицевой счет участника мероприятия, открытый для обслуживания ипотечного жилищного кредита (в случае направления социальной выплаты в соответствии с </w:t>
      </w:r>
      <w:hyperlink w:anchor="P7356" w:history="1">
        <w:r>
          <w:rPr>
            <w:color w:val="0000FF"/>
          </w:rPr>
          <w:t>подпунктом 4.2 пункта 4</w:t>
        </w:r>
      </w:hyperlink>
      <w:r>
        <w:t xml:space="preserve"> порядка).</w:t>
      </w:r>
    </w:p>
    <w:p w:rsidR="00B5113C" w:rsidRDefault="00B5113C">
      <w:pPr>
        <w:pStyle w:val="ConsPlusNormal"/>
        <w:spacing w:before="220"/>
        <w:ind w:firstLine="540"/>
        <w:jc w:val="both"/>
      </w:pPr>
      <w:r>
        <w:t>Размер перечисляемой социальной выплаты не может превышать стоимость, установленную договором по приобретению (строительству) жилого помещения, договором строительного подряда.</w:t>
      </w:r>
    </w:p>
    <w:p w:rsidR="00B5113C" w:rsidRDefault="00B5113C">
      <w:pPr>
        <w:pStyle w:val="ConsPlusNormal"/>
        <w:spacing w:before="220"/>
        <w:ind w:firstLine="540"/>
        <w:jc w:val="both"/>
      </w:pPr>
      <w:r>
        <w:t>Социальная выплата считается предоставленной участнику мероприятия с даты ее перечисления.</w:t>
      </w:r>
    </w:p>
    <w:p w:rsidR="00B5113C" w:rsidRDefault="00B5113C">
      <w:pPr>
        <w:pStyle w:val="ConsPlusNormal"/>
        <w:spacing w:before="220"/>
        <w:ind w:firstLine="540"/>
        <w:jc w:val="both"/>
      </w:pPr>
      <w:bookmarkStart w:id="332" w:name="P7478"/>
      <w:bookmarkEnd w:id="332"/>
      <w:r>
        <w:t>38. Основаниями для отказа в перечислении социальной выплаты являются:</w:t>
      </w:r>
    </w:p>
    <w:p w:rsidR="00B5113C" w:rsidRDefault="00B5113C">
      <w:pPr>
        <w:pStyle w:val="ConsPlusNormal"/>
        <w:spacing w:before="220"/>
        <w:ind w:firstLine="540"/>
        <w:jc w:val="both"/>
      </w:pPr>
      <w:r>
        <w:t xml:space="preserve">приобретение жилого помещения, не отвечающего требованиям </w:t>
      </w:r>
      <w:hyperlink w:anchor="P7354" w:history="1">
        <w:r>
          <w:rPr>
            <w:color w:val="0000FF"/>
          </w:rPr>
          <w:t>пунктов 4</w:t>
        </w:r>
      </w:hyperlink>
      <w:r>
        <w:t xml:space="preserve">, </w:t>
      </w:r>
      <w:hyperlink w:anchor="P7360" w:history="1">
        <w:r>
          <w:rPr>
            <w:color w:val="0000FF"/>
          </w:rPr>
          <w:t>5</w:t>
        </w:r>
      </w:hyperlink>
      <w:r>
        <w:t xml:space="preserve"> порядка;</w:t>
      </w:r>
    </w:p>
    <w:p w:rsidR="00B5113C" w:rsidRDefault="00B5113C">
      <w:pPr>
        <w:pStyle w:val="ConsPlusNormal"/>
        <w:spacing w:before="220"/>
        <w:ind w:firstLine="540"/>
        <w:jc w:val="both"/>
      </w:pPr>
      <w:r>
        <w:t>отсутствие задолженности по договору купли-продажи, договору участия в долевом строительстве, кредитному договору, договору строительного подряда.</w:t>
      </w:r>
    </w:p>
    <w:p w:rsidR="00B5113C" w:rsidRDefault="00B5113C">
      <w:pPr>
        <w:pStyle w:val="ConsPlusNormal"/>
        <w:spacing w:before="220"/>
        <w:ind w:firstLine="540"/>
        <w:jc w:val="both"/>
      </w:pPr>
      <w:r>
        <w:t xml:space="preserve">39. Подтверждением целевого использования участником мероприятия социальной выплаты является государственная регистрация его права собственности и всех членов его семьи, на которых осуществлялся расчет и выдача социальной выплаты, на приобретенное жилое помещение, с учетом положений </w:t>
      </w:r>
      <w:hyperlink w:anchor="P7470" w:history="1">
        <w:r>
          <w:rPr>
            <w:color w:val="0000FF"/>
          </w:rPr>
          <w:t>пункта 36</w:t>
        </w:r>
      </w:hyperlink>
      <w:r>
        <w:t xml:space="preserve"> порядка.</w:t>
      </w:r>
    </w:p>
    <w:p w:rsidR="00B5113C" w:rsidRDefault="00B5113C">
      <w:pPr>
        <w:pStyle w:val="ConsPlusNormal"/>
        <w:spacing w:before="220"/>
        <w:ind w:firstLine="540"/>
        <w:jc w:val="both"/>
      </w:pPr>
      <w:r>
        <w:t>Участник мероприятия обязан совершить действия, направленные на государственную регистрацию его прав собственности и всех членов его семьи, на которых осуществляется расчет и предоставление социальной выплаты, на приобретенное жилое помещение в следующие сроки:</w:t>
      </w:r>
    </w:p>
    <w:p w:rsidR="00B5113C" w:rsidRDefault="00B5113C">
      <w:pPr>
        <w:pStyle w:val="ConsPlusNormal"/>
        <w:spacing w:before="220"/>
        <w:ind w:firstLine="540"/>
        <w:jc w:val="both"/>
      </w:pPr>
      <w:r>
        <w:t>в случае приобретения жилого помещения по договору купли-продажи - не позднее 2 месяцев с даты предоставления социальной выплаты;</w:t>
      </w:r>
    </w:p>
    <w:p w:rsidR="00B5113C" w:rsidRDefault="00B5113C">
      <w:pPr>
        <w:pStyle w:val="ConsPlusNormal"/>
        <w:spacing w:before="220"/>
        <w:ind w:firstLine="540"/>
        <w:jc w:val="both"/>
      </w:pPr>
      <w:r>
        <w:t>в иных случаях - не позднее 2 лет с даты предоставления социальной выплаты.</w:t>
      </w:r>
    </w:p>
    <w:p w:rsidR="00B5113C" w:rsidRDefault="00B5113C">
      <w:pPr>
        <w:pStyle w:val="ConsPlusNormal"/>
        <w:spacing w:before="220"/>
        <w:ind w:firstLine="540"/>
        <w:jc w:val="both"/>
      </w:pPr>
      <w:r>
        <w:t>Уполномоченный орган для подтверждения целевого использования участником мероприятия социальной выплаты в течение 10 рабочих дней по истечении сроков, установленных настоящим пунктом для государственной регистрации права собственности, запрашивает у органа, осуществляющего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на территории Российской Федерации.</w:t>
      </w:r>
    </w:p>
    <w:p w:rsidR="00B5113C" w:rsidRDefault="00B5113C">
      <w:pPr>
        <w:pStyle w:val="ConsPlusNormal"/>
        <w:spacing w:before="220"/>
        <w:ind w:firstLine="540"/>
        <w:jc w:val="both"/>
      </w:pPr>
      <w:r>
        <w:t>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установленные настоящим пунктом сроки по не зависящим от него причинам, уполномоченный орган продлевает указанный срок на срок устранения таких причин на основании письменного заявления участника мероприятия.</w:t>
      </w:r>
    </w:p>
    <w:p w:rsidR="00B5113C" w:rsidRDefault="00B5113C">
      <w:pPr>
        <w:pStyle w:val="ConsPlusNormal"/>
        <w:spacing w:before="220"/>
        <w:ind w:firstLine="540"/>
        <w:jc w:val="both"/>
      </w:pPr>
      <w:r>
        <w:t>В случае нецелевого использования социальной выплаты уполномоченный орган взыскивает полученные участником мероприятия средства в соответствии с действующим законодательством Российской Федерации.</w:t>
      </w:r>
    </w:p>
    <w:p w:rsidR="00B5113C" w:rsidRDefault="00B51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13C">
        <w:trPr>
          <w:jc w:val="center"/>
        </w:trPr>
        <w:tc>
          <w:tcPr>
            <w:tcW w:w="9294" w:type="dxa"/>
            <w:tcBorders>
              <w:top w:val="nil"/>
              <w:left w:val="single" w:sz="24" w:space="0" w:color="CED3F1"/>
              <w:bottom w:val="nil"/>
              <w:right w:val="single" w:sz="24" w:space="0" w:color="F4F3F8"/>
            </w:tcBorders>
            <w:shd w:val="clear" w:color="auto" w:fill="F4F3F8"/>
          </w:tcPr>
          <w:p w:rsidR="00B5113C" w:rsidRDefault="00B5113C">
            <w:pPr>
              <w:pStyle w:val="ConsPlusNormal"/>
              <w:jc w:val="both"/>
            </w:pPr>
            <w:r>
              <w:rPr>
                <w:color w:val="392C69"/>
              </w:rPr>
              <w:t>КонсультантПлюс: примечание.</w:t>
            </w:r>
          </w:p>
          <w:p w:rsidR="00B5113C" w:rsidRDefault="00B5113C">
            <w:pPr>
              <w:pStyle w:val="ConsPlusNormal"/>
              <w:jc w:val="both"/>
            </w:pPr>
            <w:r>
              <w:rPr>
                <w:color w:val="392C69"/>
              </w:rPr>
              <w:t>Нумерация пунктов дана в соответствии с официальным текстом документа.</w:t>
            </w:r>
          </w:p>
        </w:tc>
      </w:tr>
    </w:tbl>
    <w:p w:rsidR="00B5113C" w:rsidRDefault="00B5113C">
      <w:pPr>
        <w:pStyle w:val="ConsPlusNormal"/>
        <w:spacing w:before="280"/>
        <w:ind w:firstLine="540"/>
        <w:jc w:val="both"/>
      </w:pPr>
      <w:r>
        <w:t>41. Информация об участниках мероприятия, получивших социальную выплату, уполномоченный орган заносит в реестр по учету граждан, получивших государственную поддержку.</w:t>
      </w: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both"/>
      </w:pPr>
    </w:p>
    <w:p w:rsidR="00B5113C" w:rsidRDefault="00B5113C">
      <w:pPr>
        <w:pStyle w:val="ConsPlusNormal"/>
        <w:jc w:val="right"/>
        <w:outlineLvl w:val="0"/>
      </w:pPr>
      <w:r>
        <w:t>Приложение 27</w:t>
      </w:r>
    </w:p>
    <w:p w:rsidR="00B5113C" w:rsidRDefault="00B5113C">
      <w:pPr>
        <w:pStyle w:val="ConsPlusNormal"/>
        <w:jc w:val="right"/>
      </w:pPr>
      <w:r>
        <w:t>к постановлению Правительства</w:t>
      </w:r>
    </w:p>
    <w:p w:rsidR="00B5113C" w:rsidRDefault="00B5113C">
      <w:pPr>
        <w:pStyle w:val="ConsPlusNormal"/>
        <w:jc w:val="right"/>
      </w:pPr>
      <w:r>
        <w:t>Ханты-Мансийского</w:t>
      </w:r>
    </w:p>
    <w:p w:rsidR="00B5113C" w:rsidRDefault="00B5113C">
      <w:pPr>
        <w:pStyle w:val="ConsPlusNormal"/>
        <w:jc w:val="right"/>
      </w:pPr>
      <w:r>
        <w:t>автономного округа - Югры</w:t>
      </w:r>
    </w:p>
    <w:p w:rsidR="00B5113C" w:rsidRDefault="00B5113C">
      <w:pPr>
        <w:pStyle w:val="ConsPlusNormal"/>
        <w:jc w:val="right"/>
      </w:pPr>
      <w:r>
        <w:t>от 5 октября 2018 года N 346-п</w:t>
      </w:r>
    </w:p>
    <w:p w:rsidR="00B5113C" w:rsidRDefault="00B5113C">
      <w:pPr>
        <w:pStyle w:val="ConsPlusNormal"/>
        <w:jc w:val="both"/>
      </w:pPr>
    </w:p>
    <w:p w:rsidR="00B5113C" w:rsidRDefault="00B5113C">
      <w:pPr>
        <w:pStyle w:val="ConsPlusTitle"/>
        <w:jc w:val="center"/>
      </w:pPr>
      <w:bookmarkStart w:id="333" w:name="P7502"/>
      <w:bookmarkEnd w:id="333"/>
      <w:r>
        <w:t>ПОРЯДОК</w:t>
      </w:r>
    </w:p>
    <w:p w:rsidR="00B5113C" w:rsidRDefault="00B5113C">
      <w:pPr>
        <w:pStyle w:val="ConsPlusTitle"/>
        <w:jc w:val="center"/>
      </w:pPr>
      <w:r>
        <w:t>ПРЕДОСТАВЛЕНИЯ И РАСПРЕДЕЛЕНИЯ СУБСИДИИ ИЗ БЮДЖЕТА</w:t>
      </w:r>
    </w:p>
    <w:p w:rsidR="00B5113C" w:rsidRDefault="00B5113C">
      <w:pPr>
        <w:pStyle w:val="ConsPlusTitle"/>
        <w:jc w:val="center"/>
      </w:pPr>
      <w:r>
        <w:t>ХАНТЫ-МАНСИЙСКОГО АВТОНОМНОГО ОКРУГА - ЮГРЫ БЮДЖЕТАМ</w:t>
      </w:r>
    </w:p>
    <w:p w:rsidR="00B5113C" w:rsidRDefault="00B5113C">
      <w:pPr>
        <w:pStyle w:val="ConsPlusTitle"/>
        <w:jc w:val="center"/>
      </w:pPr>
      <w:r>
        <w:t>ГОРОДСКИХ ОКРУГОВ И МУНИЦИПАЛЬНЫХ РАЙОНОВ ХАНТЫ-МАНСИЙСКОГО</w:t>
      </w:r>
    </w:p>
    <w:p w:rsidR="00B5113C" w:rsidRDefault="00B5113C">
      <w:pPr>
        <w:pStyle w:val="ConsPlusTitle"/>
        <w:jc w:val="center"/>
      </w:pPr>
      <w:r>
        <w:t>АВТОНОМНОГО ОКРУГА - ЮГРЫ НА РЕАЛИЗАЦИЮ МЕРОПРИЯТИЯ</w:t>
      </w:r>
    </w:p>
    <w:p w:rsidR="00B5113C" w:rsidRDefault="00B5113C">
      <w:pPr>
        <w:pStyle w:val="ConsPlusTitle"/>
        <w:jc w:val="center"/>
      </w:pPr>
      <w:r>
        <w:t>ПО ОБЕСПЕЧЕНИЮ ЖИЛЬЕМ ГРАЖДАН, ПЕРЕСЕЛЯЕМЫХ</w:t>
      </w:r>
    </w:p>
    <w:p w:rsidR="00B5113C" w:rsidRDefault="00B5113C">
      <w:pPr>
        <w:pStyle w:val="ConsPlusTitle"/>
        <w:jc w:val="center"/>
      </w:pPr>
      <w:r>
        <w:t>ИЗ НЕ ПРЕДНАЗНАЧЕННЫХ ДЛЯ ПРОЖИВАНИЯ СТРОЕНИЙ, СОЗДАННЫХ</w:t>
      </w:r>
    </w:p>
    <w:p w:rsidR="00B5113C" w:rsidRDefault="00B5113C">
      <w:pPr>
        <w:pStyle w:val="ConsPlusTitle"/>
        <w:jc w:val="center"/>
      </w:pPr>
      <w:r>
        <w:t>В ПЕРИОД ПРОМЫШЛЕННОГО ОСВОЕНИЯ СИБИРИ И ДАЛЬНЕГО ВОСТОКА</w:t>
      </w:r>
    </w:p>
    <w:p w:rsidR="00B5113C" w:rsidRDefault="00B5113C">
      <w:pPr>
        <w:pStyle w:val="ConsPlusTitle"/>
        <w:jc w:val="center"/>
      </w:pPr>
      <w:r>
        <w:t>(ДАЛЕЕ - ПОРЯДОК)</w:t>
      </w:r>
    </w:p>
    <w:p w:rsidR="00B5113C" w:rsidRDefault="00B51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13C">
        <w:trPr>
          <w:jc w:val="center"/>
        </w:trPr>
        <w:tc>
          <w:tcPr>
            <w:tcW w:w="9294" w:type="dxa"/>
            <w:tcBorders>
              <w:top w:val="nil"/>
              <w:left w:val="single" w:sz="24" w:space="0" w:color="CED3F1"/>
              <w:bottom w:val="nil"/>
              <w:right w:val="single" w:sz="24" w:space="0" w:color="F4F3F8"/>
            </w:tcBorders>
            <w:shd w:val="clear" w:color="auto" w:fill="F4F3F8"/>
          </w:tcPr>
          <w:p w:rsidR="00B5113C" w:rsidRDefault="00B5113C">
            <w:pPr>
              <w:pStyle w:val="ConsPlusNormal"/>
              <w:jc w:val="center"/>
            </w:pPr>
            <w:r>
              <w:rPr>
                <w:color w:val="392C69"/>
              </w:rPr>
              <w:t>Список изменяющих документов</w:t>
            </w:r>
          </w:p>
          <w:p w:rsidR="00B5113C" w:rsidRDefault="00B5113C">
            <w:pPr>
              <w:pStyle w:val="ConsPlusNormal"/>
              <w:jc w:val="center"/>
            </w:pPr>
            <w:r>
              <w:rPr>
                <w:color w:val="392C69"/>
              </w:rPr>
              <w:t xml:space="preserve">(введен </w:t>
            </w:r>
            <w:hyperlink r:id="rId511" w:history="1">
              <w:r>
                <w:rPr>
                  <w:color w:val="0000FF"/>
                </w:rPr>
                <w:t>постановлением</w:t>
              </w:r>
            </w:hyperlink>
            <w:r>
              <w:rPr>
                <w:color w:val="392C69"/>
              </w:rPr>
              <w:t xml:space="preserve"> Правительства ХМАО - Югры от 31.01.2020 N 19-п)</w:t>
            </w:r>
          </w:p>
        </w:tc>
      </w:tr>
    </w:tbl>
    <w:p w:rsidR="00B5113C" w:rsidRDefault="00B5113C">
      <w:pPr>
        <w:pStyle w:val="ConsPlusNormal"/>
        <w:jc w:val="both"/>
      </w:pPr>
    </w:p>
    <w:p w:rsidR="00B5113C" w:rsidRDefault="00B5113C">
      <w:pPr>
        <w:pStyle w:val="ConsPlusNormal"/>
        <w:ind w:firstLine="540"/>
        <w:jc w:val="both"/>
      </w:pPr>
      <w:r>
        <w:t xml:space="preserve">1. Порядок устанавливает правила и условия предоставления и распределения субсидии из бюджета Ханты-Мансийского автономного округа - Югры (далее - автономный округ, субсидия) бюджетам городских округов и муниципальных районов автономного округа (далее также - муниципальные образования, местный бюджет) на реализацию мероприятия по обеспечению жильем граждан, переселяемых из не предназначенных для проживания строений, созданных в период промышленного освоения Сибири и Дальнего Востока, государственной </w:t>
      </w:r>
      <w:hyperlink r:id="rId51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 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p w:rsidR="00B5113C" w:rsidRDefault="00B5113C">
      <w:pPr>
        <w:pStyle w:val="ConsPlusNormal"/>
        <w:spacing w:before="220"/>
        <w:ind w:firstLine="540"/>
        <w:jc w:val="both"/>
      </w:pPr>
      <w:r>
        <w:t xml:space="preserve">2. Целью предоставления субсидии является обеспечение жильем граждан, переселяемых из не предназначенных для проживания строений, созданных в период промышленного освоения Сибири и Дальнего Востока, государственной </w:t>
      </w:r>
      <w:hyperlink r:id="rId51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соответствии с порядком реализации мероприятия по обеспечению жильем граждан, переселяемых из не предназначенных для проживания строений, созданных в период промышленного освоения Сибири и Дальнего Востока, государственной программы автономного округа "Развитие жилищной сферы" (далее - государственная программа).</w:t>
      </w:r>
    </w:p>
    <w:p w:rsidR="00B5113C" w:rsidRDefault="00B5113C">
      <w:pPr>
        <w:pStyle w:val="ConsPlusNormal"/>
        <w:spacing w:before="220"/>
        <w:ind w:firstLine="540"/>
        <w:jc w:val="both"/>
      </w:pPr>
      <w:r>
        <w:t>3. Субсидия предоставляется в соответствии со сводной бюджетной росписью бюджета автономного округа в пределах лимитов бюджетных ассигнований, предусмотренных на реализацию государственной программы, в том числе по соглашениям между Правительством автономного округа и Министерством строительства Российской Федерации на очередной финансовый год и плановый период.</w:t>
      </w:r>
    </w:p>
    <w:p w:rsidR="00B5113C" w:rsidRDefault="00B5113C">
      <w:pPr>
        <w:pStyle w:val="ConsPlusNormal"/>
        <w:spacing w:before="220"/>
        <w:ind w:firstLine="540"/>
        <w:jc w:val="both"/>
      </w:pPr>
      <w:r>
        <w:t xml:space="preserve">4. Размер предельного уровня софинансирования из бюджета автономного округа устанавливается от расчетной потребности муниципального образования автономного округа на </w:t>
      </w:r>
      <w:r>
        <w:lastRenderedPageBreak/>
        <w:t xml:space="preserve">реализацию мероприятия по обеспечению жильем граждан, переселяемых из не предназначенных для проживания строений, созданных в период промышленного освоения Сибири и Дальнего Востока, в соответствии с уровнем расчетной бюджетной обеспеченности, определяемым в соответствии с </w:t>
      </w:r>
      <w:hyperlink r:id="rId514" w:history="1">
        <w:r>
          <w:rPr>
            <w:color w:val="0000FF"/>
          </w:rPr>
          <w:t>Законом</w:t>
        </w:r>
      </w:hyperlink>
      <w:r>
        <w:t xml:space="preserve"> автономного округа от 10 ноября 2008 года N 132-оз "О межбюджетных отношениях в Ханты-Мансийском автономном округе - Югре" (таблица 1).</w:t>
      </w:r>
    </w:p>
    <w:p w:rsidR="00B5113C" w:rsidRDefault="00B5113C">
      <w:pPr>
        <w:pStyle w:val="ConsPlusNormal"/>
        <w:jc w:val="both"/>
      </w:pPr>
    </w:p>
    <w:p w:rsidR="00B5113C" w:rsidRDefault="00B5113C">
      <w:pPr>
        <w:pStyle w:val="ConsPlusNormal"/>
        <w:jc w:val="right"/>
        <w:outlineLvl w:val="1"/>
      </w:pPr>
      <w:r>
        <w:t>Таблица 1</w:t>
      </w:r>
    </w:p>
    <w:p w:rsidR="00B5113C" w:rsidRDefault="00B511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984"/>
        <w:gridCol w:w="3969"/>
      </w:tblGrid>
      <w:tr w:rsidR="00B5113C">
        <w:tc>
          <w:tcPr>
            <w:tcW w:w="3118" w:type="dxa"/>
          </w:tcPr>
          <w:p w:rsidR="00B5113C" w:rsidRDefault="00B5113C">
            <w:pPr>
              <w:pStyle w:val="ConsPlusNormal"/>
              <w:jc w:val="center"/>
            </w:pPr>
            <w:r>
              <w:t>Уровень расчетной бюджетной обеспеченности муниципального образования</w:t>
            </w:r>
          </w:p>
        </w:tc>
        <w:tc>
          <w:tcPr>
            <w:tcW w:w="1984" w:type="dxa"/>
          </w:tcPr>
          <w:p w:rsidR="00B5113C" w:rsidRDefault="00B5113C">
            <w:pPr>
              <w:pStyle w:val="ConsPlusNormal"/>
              <w:jc w:val="center"/>
            </w:pPr>
            <w:r>
              <w:t>Группа муниципального образования</w:t>
            </w:r>
          </w:p>
        </w:tc>
        <w:tc>
          <w:tcPr>
            <w:tcW w:w="3969" w:type="dxa"/>
          </w:tcPr>
          <w:p w:rsidR="00B5113C" w:rsidRDefault="00B5113C">
            <w:pPr>
              <w:pStyle w:val="ConsPlusNormal"/>
              <w:jc w:val="center"/>
            </w:pPr>
            <w:r>
              <w:t>Предельный уровень софинансирования расходного обязательства бюджета отдельного муниципального образования из средств бюджета автономного округа</w:t>
            </w:r>
          </w:p>
        </w:tc>
      </w:tr>
      <w:tr w:rsidR="00B5113C">
        <w:tc>
          <w:tcPr>
            <w:tcW w:w="3118" w:type="dxa"/>
          </w:tcPr>
          <w:p w:rsidR="00B5113C" w:rsidRDefault="00B5113C">
            <w:pPr>
              <w:pStyle w:val="ConsPlusNormal"/>
              <w:jc w:val="center"/>
            </w:pPr>
            <w:r>
              <w:t>от 0,0 до 1,7</w:t>
            </w:r>
          </w:p>
        </w:tc>
        <w:tc>
          <w:tcPr>
            <w:tcW w:w="1984" w:type="dxa"/>
          </w:tcPr>
          <w:p w:rsidR="00B5113C" w:rsidRDefault="00B5113C">
            <w:pPr>
              <w:pStyle w:val="ConsPlusNormal"/>
              <w:jc w:val="center"/>
            </w:pPr>
            <w:r>
              <w:t>1</w:t>
            </w:r>
          </w:p>
        </w:tc>
        <w:tc>
          <w:tcPr>
            <w:tcW w:w="3969" w:type="dxa"/>
          </w:tcPr>
          <w:p w:rsidR="00B5113C" w:rsidRDefault="00B5113C">
            <w:pPr>
              <w:pStyle w:val="ConsPlusNormal"/>
              <w:jc w:val="center"/>
            </w:pPr>
            <w:r>
              <w:t>не более 95%</w:t>
            </w:r>
          </w:p>
        </w:tc>
      </w:tr>
      <w:tr w:rsidR="00B5113C">
        <w:tc>
          <w:tcPr>
            <w:tcW w:w="3118" w:type="dxa"/>
          </w:tcPr>
          <w:p w:rsidR="00B5113C" w:rsidRDefault="00B5113C">
            <w:pPr>
              <w:pStyle w:val="ConsPlusNormal"/>
              <w:jc w:val="center"/>
            </w:pPr>
            <w:r>
              <w:t>от 1,7 до 1,9</w:t>
            </w:r>
          </w:p>
        </w:tc>
        <w:tc>
          <w:tcPr>
            <w:tcW w:w="1984" w:type="dxa"/>
          </w:tcPr>
          <w:p w:rsidR="00B5113C" w:rsidRDefault="00B5113C">
            <w:pPr>
              <w:pStyle w:val="ConsPlusNormal"/>
              <w:jc w:val="center"/>
            </w:pPr>
            <w:r>
              <w:t>2</w:t>
            </w:r>
          </w:p>
        </w:tc>
        <w:tc>
          <w:tcPr>
            <w:tcW w:w="3969" w:type="dxa"/>
          </w:tcPr>
          <w:p w:rsidR="00B5113C" w:rsidRDefault="00B5113C">
            <w:pPr>
              <w:pStyle w:val="ConsPlusNormal"/>
              <w:jc w:val="center"/>
            </w:pPr>
            <w:r>
              <w:t>не более 92%</w:t>
            </w:r>
          </w:p>
        </w:tc>
      </w:tr>
      <w:tr w:rsidR="00B5113C">
        <w:tc>
          <w:tcPr>
            <w:tcW w:w="3118" w:type="dxa"/>
          </w:tcPr>
          <w:p w:rsidR="00B5113C" w:rsidRDefault="00B5113C">
            <w:pPr>
              <w:pStyle w:val="ConsPlusNormal"/>
              <w:jc w:val="center"/>
            </w:pPr>
            <w:r>
              <w:t>от 1,9 до 2,0</w:t>
            </w:r>
          </w:p>
        </w:tc>
        <w:tc>
          <w:tcPr>
            <w:tcW w:w="1984" w:type="dxa"/>
          </w:tcPr>
          <w:p w:rsidR="00B5113C" w:rsidRDefault="00B5113C">
            <w:pPr>
              <w:pStyle w:val="ConsPlusNormal"/>
              <w:jc w:val="center"/>
            </w:pPr>
            <w:r>
              <w:t>3</w:t>
            </w:r>
          </w:p>
        </w:tc>
        <w:tc>
          <w:tcPr>
            <w:tcW w:w="3969" w:type="dxa"/>
          </w:tcPr>
          <w:p w:rsidR="00B5113C" w:rsidRDefault="00B5113C">
            <w:pPr>
              <w:pStyle w:val="ConsPlusNormal"/>
              <w:jc w:val="center"/>
            </w:pPr>
            <w:r>
              <w:t>не более 90%</w:t>
            </w:r>
          </w:p>
        </w:tc>
      </w:tr>
    </w:tbl>
    <w:p w:rsidR="00B5113C" w:rsidRDefault="00B5113C">
      <w:pPr>
        <w:pStyle w:val="ConsPlusNormal"/>
        <w:jc w:val="both"/>
      </w:pPr>
    </w:p>
    <w:p w:rsidR="00B5113C" w:rsidRDefault="00B5113C">
      <w:pPr>
        <w:pStyle w:val="ConsPlusNormal"/>
        <w:ind w:firstLine="540"/>
        <w:jc w:val="both"/>
      </w:pPr>
      <w:r>
        <w:t>Уровень софинансирования мероприятий из бюджета муниципального образования должен составлять не менее 5% для 1 группы, не менее 8% для 2 группы, не менее 10% для 3 группы.</w:t>
      </w:r>
    </w:p>
    <w:p w:rsidR="00B5113C" w:rsidRDefault="00B5113C">
      <w:pPr>
        <w:pStyle w:val="ConsPlusNormal"/>
        <w:spacing w:before="220"/>
        <w:ind w:firstLine="540"/>
        <w:jc w:val="both"/>
      </w:pPr>
      <w:r>
        <w:t>5. Условия предоставления субсидии местному бюджету:</w:t>
      </w:r>
    </w:p>
    <w:p w:rsidR="00B5113C" w:rsidRDefault="00B5113C">
      <w:pPr>
        <w:pStyle w:val="ConsPlusNormal"/>
        <w:spacing w:before="220"/>
        <w:ind w:firstLine="540"/>
        <w:jc w:val="both"/>
      </w:pPr>
      <w:r>
        <w:t>наличие утвержденной муниципальной программы, предусматривающей мероприятия по обеспечению жильем граждан, переселяемых из не предназначенных для проживания жилых помещений, созданных в период промышленного освоения Сибири и Дальнего Востока;</w:t>
      </w:r>
    </w:p>
    <w:p w:rsidR="00B5113C" w:rsidRDefault="00B5113C">
      <w:pPr>
        <w:pStyle w:val="ConsPlusNormal"/>
        <w:spacing w:before="220"/>
        <w:ind w:firstLine="540"/>
        <w:jc w:val="both"/>
      </w:pPr>
      <w:r>
        <w:t>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B5113C" w:rsidRDefault="00B5113C">
      <w:pPr>
        <w:pStyle w:val="ConsPlusNormal"/>
        <w:spacing w:before="220"/>
        <w:ind w:firstLine="540"/>
        <w:jc w:val="both"/>
      </w:pPr>
      <w:r>
        <w:t>заключение соглашения между Департаментом строительства автономного округа (далее - Департамент) и муниципальным образованием о предоставлении субсидии,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B5113C" w:rsidRDefault="00B5113C">
      <w:pPr>
        <w:pStyle w:val="ConsPlusNormal"/>
        <w:spacing w:before="220"/>
        <w:ind w:firstLine="540"/>
        <w:jc w:val="both"/>
      </w:pPr>
      <w:r>
        <w:t>6. Субсидия предоставляется муниципальным образованиям при наличии проживающих на их территории граждан, соответствующих следующим критериям:</w:t>
      </w:r>
    </w:p>
    <w:p w:rsidR="00B5113C" w:rsidRDefault="00B5113C">
      <w:pPr>
        <w:pStyle w:val="ConsPlusNormal"/>
        <w:spacing w:before="220"/>
        <w:ind w:firstLine="540"/>
        <w:jc w:val="both"/>
      </w:pPr>
      <w:r>
        <w:t xml:space="preserve">гражданин постоянно проживает на территории муниципального образования в помещении, не соответствующем положениям </w:t>
      </w:r>
      <w:hyperlink r:id="rId515" w:history="1">
        <w:r>
          <w:rPr>
            <w:color w:val="0000FF"/>
          </w:rPr>
          <w:t>статей 15</w:t>
        </w:r>
      </w:hyperlink>
      <w:r>
        <w:t xml:space="preserve"> и </w:t>
      </w:r>
      <w:hyperlink r:id="rId516" w:history="1">
        <w:r>
          <w:rPr>
            <w:color w:val="0000FF"/>
          </w:rPr>
          <w:t>16</w:t>
        </w:r>
      </w:hyperlink>
      <w:r>
        <w:t xml:space="preserve"> Жилищного кодекса Российской Федерации;</w:t>
      </w:r>
    </w:p>
    <w:p w:rsidR="00B5113C" w:rsidRDefault="00B5113C">
      <w:pPr>
        <w:pStyle w:val="ConsPlusNormal"/>
        <w:spacing w:before="220"/>
        <w:ind w:firstLine="540"/>
        <w:jc w:val="both"/>
      </w:pPr>
      <w:r>
        <w:t>помещение предоставлено гражданину для проживания до 25 декабря 1991 года либо он является членом семьи лица, которому такое помещение предоставлено до 25 декабря 1991 года, и совместно проживает с таким лицом в этом помещении;</w:t>
      </w:r>
    </w:p>
    <w:p w:rsidR="00B5113C" w:rsidRDefault="00B5113C">
      <w:pPr>
        <w:pStyle w:val="ConsPlusNormal"/>
        <w:spacing w:before="220"/>
        <w:ind w:firstLine="540"/>
        <w:jc w:val="both"/>
      </w:pPr>
      <w:r>
        <w:t xml:space="preserve">гражданин признан или может быть признан нуждающимся в жилом помещении, предоставляемом по договору социального найма, по основаниям, предусмотренным </w:t>
      </w:r>
      <w:hyperlink r:id="rId517" w:history="1">
        <w:r>
          <w:rPr>
            <w:color w:val="0000FF"/>
          </w:rPr>
          <w:t>статьей 51</w:t>
        </w:r>
      </w:hyperlink>
      <w:r>
        <w:t xml:space="preserve"> Жилищного кодекса Российской Федерации, за исключением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w:t>
      </w:r>
      <w:r>
        <w:lastRenderedPageBreak/>
        <w:t>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обеспеченных общей площадью жилого помещения на 1 члена семьи более учетной нормы, в случае если такие жилые помещения находятся в многоквартирных домах, признанных аварийными и подлежащими сносу или реконструкции;</w:t>
      </w:r>
    </w:p>
    <w:p w:rsidR="00B5113C" w:rsidRDefault="00B5113C">
      <w:pPr>
        <w:pStyle w:val="ConsPlusNormal"/>
        <w:spacing w:before="220"/>
        <w:ind w:firstLine="540"/>
        <w:jc w:val="both"/>
      </w:pPr>
      <w:r>
        <w:t>гражданин не являлся получателем мер социальной поддержки в виде обеспечения жилым помещением за счет средств бюджетов бюджетной системы Российской Федерации.</w:t>
      </w:r>
    </w:p>
    <w:p w:rsidR="00B5113C" w:rsidRDefault="00B5113C">
      <w:pPr>
        <w:pStyle w:val="ConsPlusNormal"/>
        <w:spacing w:before="220"/>
        <w:ind w:firstLine="540"/>
        <w:jc w:val="both"/>
      </w:pPr>
      <w:r>
        <w:t>7. Департамент осуществляет распределение субсидии в соответствии с заявленной потребностью муниципальных образований автономного округа, участвующих в реализации мероприятия по обеспечению жильем граждан, переселяемых из не предназначенных для проживания строений, созданных в период промышленного освоения Сибири и Дальнего Востока, государственной программы, исходя из общей суммы средств федерального бюджета и бюджета автономного округа, предусмотренных на финансирование указанных муниципальных программ в финансовом году.</w:t>
      </w:r>
    </w:p>
    <w:p w:rsidR="00B5113C" w:rsidRDefault="00B5113C">
      <w:pPr>
        <w:pStyle w:val="ConsPlusNormal"/>
        <w:spacing w:before="220"/>
        <w:ind w:firstLine="540"/>
        <w:jc w:val="both"/>
      </w:pPr>
      <w:r>
        <w:t>8. Перечисление субсидий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местных бюджетов,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 Для перечисления субсидий органы местного самоуправления муниципальных образований представляют в Департамент документы, перечень которых устанавливается соглашением о предоставлении субсидии.</w:t>
      </w:r>
    </w:p>
    <w:p w:rsidR="00B5113C" w:rsidRDefault="00B5113C">
      <w:pPr>
        <w:pStyle w:val="ConsPlusNormal"/>
        <w:spacing w:before="220"/>
        <w:ind w:firstLine="540"/>
        <w:jc w:val="both"/>
      </w:pPr>
      <w:r>
        <w:t>9. Результатом использования субсидии является достижение значения показателя "количество семей, обеспеченных жилыми помещениями", установленного соглашением (далее - показатель).</w:t>
      </w:r>
    </w:p>
    <w:p w:rsidR="00B5113C" w:rsidRDefault="00B5113C">
      <w:pPr>
        <w:pStyle w:val="ConsPlusNormal"/>
        <w:spacing w:before="220"/>
        <w:ind w:firstLine="540"/>
        <w:jc w:val="both"/>
      </w:pPr>
      <w:r>
        <w:t>Расходование субсидии является эффективным, если достигнут показатель.</w:t>
      </w:r>
    </w:p>
    <w:p w:rsidR="00B5113C" w:rsidRDefault="00B5113C">
      <w:pPr>
        <w:pStyle w:val="ConsPlusNormal"/>
        <w:spacing w:before="220"/>
        <w:ind w:firstLine="540"/>
        <w:jc w:val="both"/>
      </w:pPr>
      <w:r>
        <w:t>Оценку эффективности использования субсидии осуществляет Департамент до 2-го числа месяца, следующего за отчетным кварталом, на основании представленных муниципальным образованием отчетов.</w:t>
      </w:r>
    </w:p>
    <w:p w:rsidR="00B5113C" w:rsidRDefault="00B5113C">
      <w:pPr>
        <w:pStyle w:val="ConsPlusNormal"/>
        <w:spacing w:before="220"/>
        <w:ind w:firstLine="540"/>
        <w:jc w:val="both"/>
      </w:pPr>
      <w:r>
        <w:t>Формы отчетов, сроки их представления устанавливаются соглашением.</w:t>
      </w:r>
    </w:p>
    <w:p w:rsidR="00B5113C" w:rsidRDefault="00B5113C">
      <w:pPr>
        <w:pStyle w:val="ConsPlusNormal"/>
        <w:spacing w:before="220"/>
        <w:ind w:firstLine="540"/>
        <w:jc w:val="both"/>
      </w:pPr>
      <w:r>
        <w:t>10. Орган местного самоуправления муниципальных образований - получатель субсидии несет ответственность за соблюдение условий, целей и порядка предоставления субсидии, а также при невыполнении им условий соглашения, в том числе за недостижение показателя.</w:t>
      </w:r>
    </w:p>
    <w:p w:rsidR="00B5113C" w:rsidRDefault="00B5113C">
      <w:pPr>
        <w:pStyle w:val="ConsPlusNormal"/>
        <w:spacing w:before="220"/>
        <w:ind w:firstLine="540"/>
        <w:jc w:val="both"/>
      </w:pPr>
      <w:r>
        <w:t>11. Департамент вправе перераспределять субсидии между муниципальными образованиями по результатам выполнения мероприятия.</w:t>
      </w:r>
    </w:p>
    <w:p w:rsidR="00B5113C" w:rsidRDefault="00B5113C">
      <w:pPr>
        <w:pStyle w:val="ConsPlusNormal"/>
        <w:spacing w:before="220"/>
        <w:ind w:firstLine="540"/>
        <w:jc w:val="both"/>
      </w:pPr>
      <w:r>
        <w:t>12. Проверки соблюдения условий, целей и порядка предоставления субсидии осуществляют Департамент и органы государственного финансового контроля.</w:t>
      </w:r>
    </w:p>
    <w:p w:rsidR="00B5113C" w:rsidRDefault="00B5113C">
      <w:pPr>
        <w:pStyle w:val="ConsPlusNormal"/>
        <w:spacing w:before="220"/>
        <w:ind w:firstLine="540"/>
        <w:jc w:val="both"/>
      </w:pPr>
      <w:r>
        <w:t>В случае установления Департаментом или органом государственного финансового контроля фактов нарушения условий, целей и порядка предоставления субсидии, условий соглашения средства субсидии подлежат возврату в установленном порядке.</w:t>
      </w:r>
    </w:p>
    <w:p w:rsidR="00B5113C" w:rsidRDefault="00B5113C">
      <w:pPr>
        <w:pStyle w:val="ConsPlusNormal"/>
        <w:spacing w:before="220"/>
        <w:ind w:firstLine="540"/>
        <w:jc w:val="both"/>
      </w:pPr>
      <w:r>
        <w:t>Субсидия, не использованная по состоянию на 1 января финансового года, следующего за отчетным, подлежат возврату в порядке, установленном бюджетным законодательством Российской Федерации.</w:t>
      </w:r>
    </w:p>
    <w:p w:rsidR="00B5113C" w:rsidRDefault="00B5113C">
      <w:pPr>
        <w:pStyle w:val="ConsPlusNormal"/>
        <w:jc w:val="both"/>
      </w:pPr>
    </w:p>
    <w:p w:rsidR="00B5113C" w:rsidRDefault="00B5113C">
      <w:pPr>
        <w:pStyle w:val="ConsPlusNormal"/>
        <w:ind w:firstLine="540"/>
        <w:jc w:val="both"/>
      </w:pPr>
    </w:p>
    <w:p w:rsidR="00B5113C" w:rsidRDefault="00B5113C">
      <w:pPr>
        <w:pStyle w:val="ConsPlusNormal"/>
        <w:ind w:firstLine="540"/>
        <w:jc w:val="both"/>
      </w:pPr>
    </w:p>
    <w:p w:rsidR="00B5113C" w:rsidRDefault="00B5113C">
      <w:pPr>
        <w:pStyle w:val="ConsPlusNormal"/>
        <w:ind w:firstLine="540"/>
        <w:jc w:val="both"/>
      </w:pPr>
    </w:p>
    <w:p w:rsidR="00B5113C" w:rsidRDefault="00B5113C">
      <w:pPr>
        <w:pStyle w:val="ConsPlusNormal"/>
        <w:ind w:firstLine="540"/>
        <w:jc w:val="both"/>
      </w:pPr>
    </w:p>
    <w:p w:rsidR="00B5113C" w:rsidRDefault="00B5113C">
      <w:pPr>
        <w:pStyle w:val="ConsPlusNormal"/>
        <w:jc w:val="right"/>
        <w:outlineLvl w:val="0"/>
      </w:pPr>
      <w:r>
        <w:t>Приложение 28</w:t>
      </w:r>
    </w:p>
    <w:p w:rsidR="00B5113C" w:rsidRDefault="00B5113C">
      <w:pPr>
        <w:pStyle w:val="ConsPlusNormal"/>
        <w:jc w:val="right"/>
      </w:pPr>
      <w:r>
        <w:t>к постановлению Правительства</w:t>
      </w:r>
    </w:p>
    <w:p w:rsidR="00B5113C" w:rsidRDefault="00B5113C">
      <w:pPr>
        <w:pStyle w:val="ConsPlusNormal"/>
        <w:jc w:val="right"/>
      </w:pPr>
      <w:r>
        <w:t>Ханты-Мансийского</w:t>
      </w:r>
    </w:p>
    <w:p w:rsidR="00B5113C" w:rsidRDefault="00B5113C">
      <w:pPr>
        <w:pStyle w:val="ConsPlusNormal"/>
        <w:jc w:val="right"/>
      </w:pPr>
      <w:r>
        <w:t>автономного округа - Югры</w:t>
      </w:r>
    </w:p>
    <w:p w:rsidR="00B5113C" w:rsidRDefault="00B5113C">
      <w:pPr>
        <w:pStyle w:val="ConsPlusNormal"/>
        <w:jc w:val="right"/>
      </w:pPr>
      <w:r>
        <w:t>от 5 октября 2018 года N 346-п</w:t>
      </w:r>
    </w:p>
    <w:p w:rsidR="00B5113C" w:rsidRDefault="00B5113C">
      <w:pPr>
        <w:pStyle w:val="ConsPlusNormal"/>
        <w:jc w:val="both"/>
      </w:pPr>
    </w:p>
    <w:p w:rsidR="00B5113C" w:rsidRDefault="00B5113C">
      <w:pPr>
        <w:pStyle w:val="ConsPlusTitle"/>
        <w:jc w:val="center"/>
      </w:pPr>
      <w:bookmarkStart w:id="334" w:name="P7566"/>
      <w:bookmarkEnd w:id="334"/>
      <w:r>
        <w:t>ПОРЯДОК</w:t>
      </w:r>
    </w:p>
    <w:p w:rsidR="00B5113C" w:rsidRDefault="00B5113C">
      <w:pPr>
        <w:pStyle w:val="ConsPlusTitle"/>
        <w:jc w:val="center"/>
      </w:pPr>
      <w:r>
        <w:t>ПРЕДОСТАВЛЕНИЯ ИЗ БЮДЖЕТА ХАНТЫ-МАНСИЙСКОГО АВТОНОМНОГО</w:t>
      </w:r>
    </w:p>
    <w:p w:rsidR="00B5113C" w:rsidRDefault="00B5113C">
      <w:pPr>
        <w:pStyle w:val="ConsPlusTitle"/>
        <w:jc w:val="center"/>
      </w:pPr>
      <w:r>
        <w:t>ОКРУГА - ЮГРЫ СУБСИДИИ В ВИДЕ ИМУЩЕСТВЕННОГО ВЗНОСА</w:t>
      </w:r>
    </w:p>
    <w:p w:rsidR="00B5113C" w:rsidRDefault="00B5113C">
      <w:pPr>
        <w:pStyle w:val="ConsPlusTitle"/>
        <w:jc w:val="center"/>
      </w:pPr>
      <w:r>
        <w:t>В ИМУЩЕСТВО ПУБЛИЧНО-ПРАВОВОЙ КОМПАНИИ "ФОНД ЗАЩИТЫ ПРАВ</w:t>
      </w:r>
    </w:p>
    <w:p w:rsidR="00B5113C" w:rsidRDefault="00B5113C">
      <w:pPr>
        <w:pStyle w:val="ConsPlusTitle"/>
        <w:jc w:val="center"/>
      </w:pPr>
      <w:r>
        <w:t>ГРАЖДАН - УЧАСТНИКОВ ДОЛЕВОГО СТРОИТЕЛЬСТВА"</w:t>
      </w:r>
    </w:p>
    <w:p w:rsidR="00B5113C" w:rsidRDefault="00B5113C">
      <w:pPr>
        <w:pStyle w:val="ConsPlusTitle"/>
        <w:jc w:val="center"/>
      </w:pPr>
      <w:r>
        <w:t>(ДАЛЕЕ - ПОРЯДОК)</w:t>
      </w:r>
    </w:p>
    <w:p w:rsidR="00B5113C" w:rsidRDefault="00B51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13C">
        <w:trPr>
          <w:jc w:val="center"/>
        </w:trPr>
        <w:tc>
          <w:tcPr>
            <w:tcW w:w="9294" w:type="dxa"/>
            <w:tcBorders>
              <w:top w:val="nil"/>
              <w:left w:val="single" w:sz="24" w:space="0" w:color="CED3F1"/>
              <w:bottom w:val="nil"/>
              <w:right w:val="single" w:sz="24" w:space="0" w:color="F4F3F8"/>
            </w:tcBorders>
            <w:shd w:val="clear" w:color="auto" w:fill="F4F3F8"/>
          </w:tcPr>
          <w:p w:rsidR="00B5113C" w:rsidRDefault="00B5113C">
            <w:pPr>
              <w:pStyle w:val="ConsPlusNormal"/>
              <w:jc w:val="center"/>
            </w:pPr>
            <w:r>
              <w:rPr>
                <w:color w:val="392C69"/>
              </w:rPr>
              <w:t>Список изменяющих документов</w:t>
            </w:r>
          </w:p>
          <w:p w:rsidR="00B5113C" w:rsidRDefault="00B5113C">
            <w:pPr>
              <w:pStyle w:val="ConsPlusNormal"/>
              <w:jc w:val="center"/>
            </w:pPr>
            <w:r>
              <w:rPr>
                <w:color w:val="392C69"/>
              </w:rPr>
              <w:t xml:space="preserve">(введен </w:t>
            </w:r>
            <w:hyperlink r:id="rId518" w:history="1">
              <w:r>
                <w:rPr>
                  <w:color w:val="0000FF"/>
                </w:rPr>
                <w:t>постановлением</w:t>
              </w:r>
            </w:hyperlink>
            <w:r>
              <w:rPr>
                <w:color w:val="392C69"/>
              </w:rPr>
              <w:t xml:space="preserve"> Правительства ХМАО - Югры от 10.04.2020 N 121-п)</w:t>
            </w:r>
          </w:p>
        </w:tc>
      </w:tr>
    </w:tbl>
    <w:p w:rsidR="00B5113C" w:rsidRDefault="00B5113C">
      <w:pPr>
        <w:pStyle w:val="ConsPlusNormal"/>
        <w:jc w:val="both"/>
      </w:pPr>
    </w:p>
    <w:p w:rsidR="00B5113C" w:rsidRDefault="00B5113C">
      <w:pPr>
        <w:pStyle w:val="ConsPlusNormal"/>
        <w:ind w:firstLine="540"/>
        <w:jc w:val="both"/>
      </w:pPr>
      <w:r>
        <w:t xml:space="preserve">1. Порядок устанавливает цели, порядок и условия предоставления из бюджета Ханты-Мансийского автономного округа - Югры (далее - автономный округ) субсидии по мероприятию 2.10 "Предоставление субсидии в виде имущественного взноса в имущество публично-правовой компании "Фонд защиты прав граждан - участников долевого строительства" (далее - Фонд) в целях реализации мероприятий, предусмотренных Федеральным </w:t>
      </w:r>
      <w:hyperlink r:id="rId519"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(далее - Субсидия).</w:t>
      </w:r>
    </w:p>
    <w:p w:rsidR="00B5113C" w:rsidRDefault="00B5113C">
      <w:pPr>
        <w:pStyle w:val="ConsPlusNormal"/>
        <w:spacing w:before="220"/>
        <w:ind w:firstLine="540"/>
        <w:jc w:val="both"/>
      </w:pPr>
      <w:bookmarkStart w:id="335" w:name="P7576"/>
      <w:bookmarkEnd w:id="335"/>
      <w:r>
        <w:t>2. Субсидия предоставляется на следующие цели:</w:t>
      </w:r>
    </w:p>
    <w:p w:rsidR="00B5113C" w:rsidRDefault="00B5113C">
      <w:pPr>
        <w:pStyle w:val="ConsPlusNormal"/>
        <w:spacing w:before="220"/>
        <w:ind w:firstLine="540"/>
        <w:jc w:val="both"/>
      </w:pPr>
      <w:bookmarkStart w:id="336" w:name="P7577"/>
      <w:bookmarkEnd w:id="336"/>
      <w:r>
        <w:t>2.1. Финансирование мероприятий по завершению строительства объектов незавершенного строительства, а также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в целях последующей безвозмездной передачи указанных объектов инфраструктуры в государственную или муниципальную собственность. Перечень объектов незавершенного строительства и объектов инфраструктуры, в отношении которых осуществляется финансирование мероприятий по завершению строительства, указывается в приложении к соглашению, заключаемому между Правительством автономного округа и Фондом. Объектами незавершенного строительства и объектами инфраструктуры, указанными в настоящем подпункте, являются объекты, для строительства которых привлекались денежные средства граждан - участников долевого строительства.</w:t>
      </w:r>
    </w:p>
    <w:p w:rsidR="00B5113C" w:rsidRDefault="00B5113C">
      <w:pPr>
        <w:pStyle w:val="ConsPlusNormal"/>
        <w:spacing w:before="220"/>
        <w:ind w:firstLine="540"/>
        <w:jc w:val="both"/>
      </w:pPr>
      <w:r>
        <w:t xml:space="preserve">2.2. Погашение требований по текущим платежам, требований кредиторов первой и второй очереди, требований кредиторов, не являющихся участниками строительства, по обязательствам, обеспеченным залогом прав застройщика на земельный участок с находящимися на нем неотделимыми улучшениями, включенных в реестр требований кредиторов, в целях обеспечения в соответствии со </w:t>
      </w:r>
      <w:hyperlink r:id="rId520" w:history="1">
        <w:r>
          <w:rPr>
            <w:color w:val="0000FF"/>
          </w:rPr>
          <w:t>статьями 201.11</w:t>
        </w:r>
      </w:hyperlink>
      <w:r>
        <w:t xml:space="preserve"> и </w:t>
      </w:r>
      <w:hyperlink r:id="rId521" w:history="1">
        <w:r>
          <w:rPr>
            <w:color w:val="0000FF"/>
          </w:rPr>
          <w:t>201.15-1</w:t>
        </w:r>
      </w:hyperlink>
      <w:r>
        <w:t xml:space="preserve"> Федерального закона от 26 октября 2002 года N 127-ФЗ "О несостоятельности (банкротстве)" возможности передачи участникам строительства жилых помещений, машино-мест и нежилых помещений в многоквартирных домах, строительство </w:t>
      </w:r>
      <w:r>
        <w:lastRenderedPageBreak/>
        <w:t>которых завершено, или передачи Фонду защиты участников долевого строительства автономного округа прав на земельные участки с находящимися на них неотделимыми улучшениями.</w:t>
      </w:r>
    </w:p>
    <w:p w:rsidR="00B5113C" w:rsidRDefault="00B5113C">
      <w:pPr>
        <w:pStyle w:val="ConsPlusNormal"/>
        <w:spacing w:before="220"/>
        <w:ind w:firstLine="540"/>
        <w:jc w:val="both"/>
      </w:pPr>
      <w:r>
        <w:t xml:space="preserve">2.3. Выплата возмещения гражданам - участникам долевого строительства в соответствии со </w:t>
      </w:r>
      <w:hyperlink r:id="rId522"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5113C" w:rsidRDefault="00B5113C">
      <w:pPr>
        <w:pStyle w:val="ConsPlusNormal"/>
        <w:spacing w:before="220"/>
        <w:ind w:firstLine="540"/>
        <w:jc w:val="both"/>
      </w:pPr>
      <w:bookmarkStart w:id="337" w:name="P7580"/>
      <w:bookmarkEnd w:id="337"/>
      <w:r>
        <w:t xml:space="preserve">2.4. Погашение расходов в соответствии с </w:t>
      </w:r>
      <w:hyperlink r:id="rId523" w:history="1">
        <w:r>
          <w:rPr>
            <w:color w:val="0000FF"/>
          </w:rPr>
          <w:t>пунктом 3 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5113C" w:rsidRDefault="00B51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13C">
        <w:trPr>
          <w:jc w:val="center"/>
        </w:trPr>
        <w:tc>
          <w:tcPr>
            <w:tcW w:w="9294" w:type="dxa"/>
            <w:tcBorders>
              <w:top w:val="nil"/>
              <w:left w:val="single" w:sz="24" w:space="0" w:color="CED3F1"/>
              <w:bottom w:val="nil"/>
              <w:right w:val="single" w:sz="24" w:space="0" w:color="F4F3F8"/>
            </w:tcBorders>
            <w:shd w:val="clear" w:color="auto" w:fill="F4F3F8"/>
          </w:tcPr>
          <w:p w:rsidR="00B5113C" w:rsidRDefault="00B5113C">
            <w:pPr>
              <w:pStyle w:val="ConsPlusNormal"/>
              <w:jc w:val="both"/>
            </w:pPr>
            <w:r>
              <w:rPr>
                <w:color w:val="392C69"/>
              </w:rPr>
              <w:t>КонсультантПлюс: примечание.</w:t>
            </w:r>
          </w:p>
          <w:p w:rsidR="00B5113C" w:rsidRDefault="00B5113C">
            <w:pPr>
              <w:pStyle w:val="ConsPlusNormal"/>
              <w:jc w:val="both"/>
            </w:pPr>
            <w:r>
              <w:rPr>
                <w:color w:val="392C69"/>
              </w:rPr>
              <w:t>В официальном тексте документа, видимо, допущена опечатка: имеются в виду пп. 2.1 - 2.4 п. 2, а не пп. 1 - 4.</w:t>
            </w:r>
          </w:p>
        </w:tc>
      </w:tr>
    </w:tbl>
    <w:p w:rsidR="00B5113C" w:rsidRDefault="00B5113C">
      <w:pPr>
        <w:pStyle w:val="ConsPlusNormal"/>
        <w:spacing w:before="280"/>
        <w:ind w:firstLine="540"/>
        <w:jc w:val="both"/>
      </w:pPr>
      <w:r>
        <w:t xml:space="preserve">2.5. Возмещение расходов, понесенных Фондом за счет собственных денежных средств, в соответствии с целями, предусмотренными </w:t>
      </w:r>
      <w:hyperlink w:anchor="P7577" w:history="1">
        <w:r>
          <w:rPr>
            <w:color w:val="0000FF"/>
          </w:rPr>
          <w:t>подпунктами 1</w:t>
        </w:r>
      </w:hyperlink>
      <w:r>
        <w:t xml:space="preserve"> - </w:t>
      </w:r>
      <w:hyperlink w:anchor="P7580" w:history="1">
        <w:r>
          <w:rPr>
            <w:color w:val="0000FF"/>
          </w:rPr>
          <w:t>4</w:t>
        </w:r>
      </w:hyperlink>
      <w:r>
        <w:t xml:space="preserve"> настоящего пункта.</w:t>
      </w:r>
    </w:p>
    <w:p w:rsidR="00B5113C" w:rsidRDefault="00B5113C">
      <w:pPr>
        <w:pStyle w:val="ConsPlusNormal"/>
        <w:spacing w:before="220"/>
        <w:ind w:firstLine="540"/>
        <w:jc w:val="both"/>
      </w:pPr>
      <w:r>
        <w:t xml:space="preserve">3. Предоставление Субсидии осуществляет Департамент строительства автономного округа (далее - Депстрой Югры),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на цели, указанные в </w:t>
      </w:r>
      <w:hyperlink w:anchor="P7576" w:history="1">
        <w:r>
          <w:rPr>
            <w:color w:val="0000FF"/>
          </w:rPr>
          <w:t>пункте 2</w:t>
        </w:r>
      </w:hyperlink>
      <w:r>
        <w:t xml:space="preserve"> Порядка.</w:t>
      </w:r>
    </w:p>
    <w:p w:rsidR="00B5113C" w:rsidRDefault="00B5113C">
      <w:pPr>
        <w:pStyle w:val="ConsPlusNormal"/>
        <w:spacing w:before="220"/>
        <w:ind w:firstLine="540"/>
        <w:jc w:val="both"/>
      </w:pPr>
      <w:r>
        <w:t>4. Предоставление Субсидии осуществляется в пределах бюджетных ассигнований, предусмотренных в законе о бюджете автономного округа на очередной финансовый год и на плановый период.</w:t>
      </w:r>
    </w:p>
    <w:p w:rsidR="00B5113C" w:rsidRDefault="00B5113C">
      <w:pPr>
        <w:pStyle w:val="ConsPlusNormal"/>
        <w:spacing w:before="220"/>
        <w:ind w:firstLine="540"/>
        <w:jc w:val="both"/>
      </w:pPr>
      <w:r>
        <w:t>5. Размер Субсидии утверждается законом о бюджете автономного округа на соответствующий финансовый год и плановый период.</w:t>
      </w:r>
    </w:p>
    <w:p w:rsidR="00B5113C" w:rsidRDefault="00B5113C">
      <w:pPr>
        <w:pStyle w:val="ConsPlusNormal"/>
        <w:spacing w:before="220"/>
        <w:ind w:firstLine="540"/>
        <w:jc w:val="both"/>
      </w:pPr>
      <w:r>
        <w:t xml:space="preserve">6. Предоставление Субсидии осуществляется на основании Соглашения, заключенного между Фондом и Правительством автономного округа, о предоставлении субсидии в виде имущественного взноса в имущество Фонда из бюджета автономного округа (далее - Соглашение), форма которого предусмотрена </w:t>
      </w:r>
      <w:hyperlink r:id="rId524" w:history="1">
        <w:r>
          <w:rPr>
            <w:color w:val="0000FF"/>
          </w:rPr>
          <w:t>Правилами</w:t>
        </w:r>
      </w:hyperlink>
      <w:r>
        <w:t xml:space="preserve"> принятия решения публично-правовой компанией "Фонд защиты прав граждан - участников долевого строительства" о финансировании или о нецелесообразности финансирования мероприятий, предусмотренных пунктом 2 части 1 статьи 12, частью 2 статьи 13.1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12 сентября 2019 года N 1192 (далее - Правила).</w:t>
      </w:r>
    </w:p>
    <w:p w:rsidR="00B5113C" w:rsidRDefault="00B5113C">
      <w:pPr>
        <w:pStyle w:val="ConsPlusNormal"/>
        <w:spacing w:before="220"/>
        <w:ind w:firstLine="540"/>
        <w:jc w:val="both"/>
      </w:pPr>
      <w:r>
        <w:t>7. Условием предоставления Субсидии является соответствие Фонда на первое число месяца, предшествующего месяцу, в котором планируется заключение Соглашения, следующим требованиям:</w:t>
      </w:r>
    </w:p>
    <w:p w:rsidR="00B5113C" w:rsidRDefault="00B5113C">
      <w:pPr>
        <w:pStyle w:val="ConsPlusNormal"/>
        <w:spacing w:before="220"/>
        <w:ind w:firstLine="540"/>
        <w:jc w:val="both"/>
      </w:pPr>
      <w:r>
        <w:t>7.1.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5113C" w:rsidRDefault="00B5113C">
      <w:pPr>
        <w:pStyle w:val="ConsPlusNormal"/>
        <w:spacing w:before="220"/>
        <w:ind w:firstLine="540"/>
        <w:jc w:val="both"/>
      </w:pPr>
      <w:r>
        <w:lastRenderedPageBreak/>
        <w:t>7.2. Не находится в процессе реорганизации, ликвидации, в отношении него не введена процедура банкротства, деятельность Фонда не приостановлена в порядке, предусмотренном законодательством Российской Федерации.</w:t>
      </w:r>
    </w:p>
    <w:p w:rsidR="00B5113C" w:rsidRDefault="00B5113C">
      <w:pPr>
        <w:pStyle w:val="ConsPlusNormal"/>
        <w:spacing w:before="220"/>
        <w:ind w:firstLine="540"/>
        <w:jc w:val="both"/>
      </w:pPr>
      <w:r>
        <w:t>7.3. Отсутствует просроченная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иная просроченная задолженность перед бюджетом автономного округа.</w:t>
      </w:r>
    </w:p>
    <w:p w:rsidR="00B5113C" w:rsidRDefault="00B5113C">
      <w:pPr>
        <w:pStyle w:val="ConsPlusNormal"/>
        <w:spacing w:before="220"/>
        <w:ind w:firstLine="540"/>
        <w:jc w:val="both"/>
      </w:pPr>
      <w:r>
        <w:t>7.4. Фондом принято решение о финансировании мероприятий в соответствии с Правилами.</w:t>
      </w:r>
    </w:p>
    <w:p w:rsidR="00B5113C" w:rsidRDefault="00B5113C">
      <w:pPr>
        <w:pStyle w:val="ConsPlusNormal"/>
        <w:spacing w:before="220"/>
        <w:ind w:firstLine="540"/>
        <w:jc w:val="both"/>
      </w:pPr>
      <w:r>
        <w:t>8. Депстрой Югры в течение 2 рабочих дней со дня принятия решения о заключении Соглашения осуществляет его подготовку.</w:t>
      </w:r>
    </w:p>
    <w:p w:rsidR="00B5113C" w:rsidRDefault="00B5113C">
      <w:pPr>
        <w:pStyle w:val="ConsPlusNormal"/>
        <w:spacing w:before="220"/>
        <w:ind w:firstLine="540"/>
        <w:jc w:val="both"/>
      </w:pPr>
      <w:r>
        <w:t>Депстрой Югры в срок не позднее 1 рабочего дня со дня подписания Соглашения обеспечивает его направление для подписания в Фонд.</w:t>
      </w:r>
    </w:p>
    <w:p w:rsidR="00B5113C" w:rsidRDefault="00B5113C">
      <w:pPr>
        <w:pStyle w:val="ConsPlusNormal"/>
        <w:spacing w:before="220"/>
        <w:ind w:firstLine="540"/>
        <w:jc w:val="both"/>
      </w:pPr>
      <w:r>
        <w:t>Фонд в течение 5 рабочих дней подписывает Соглашение и направляет в адрес Депстрой Югры.</w:t>
      </w:r>
    </w:p>
    <w:p w:rsidR="00B5113C" w:rsidRDefault="00B5113C">
      <w:pPr>
        <w:pStyle w:val="ConsPlusNormal"/>
        <w:spacing w:before="220"/>
        <w:ind w:firstLine="540"/>
        <w:jc w:val="both"/>
      </w:pPr>
      <w:bookmarkStart w:id="338" w:name="P7596"/>
      <w:bookmarkEnd w:id="338"/>
      <w:r>
        <w:t>9. Для предоставления Субсидии Фонд представляет в Депстрой Югры:</w:t>
      </w:r>
    </w:p>
    <w:p w:rsidR="00B5113C" w:rsidRDefault="00B5113C">
      <w:pPr>
        <w:pStyle w:val="ConsPlusNormal"/>
        <w:spacing w:before="220"/>
        <w:ind w:firstLine="540"/>
        <w:jc w:val="both"/>
      </w:pPr>
      <w:r>
        <w:t>9.1. Заявку на предоставление Субсидии, составленную в свободной письменной форме и подписанную руководителем Фонда или иным уполномоченным лицом (далее - Заявка).</w:t>
      </w:r>
    </w:p>
    <w:p w:rsidR="00B5113C" w:rsidRDefault="00B5113C">
      <w:pPr>
        <w:pStyle w:val="ConsPlusNormal"/>
        <w:spacing w:before="220"/>
        <w:ind w:firstLine="540"/>
        <w:jc w:val="both"/>
      </w:pPr>
      <w:r>
        <w:t>9.2. Письмо, подписанное руководителем Фонда или иным уполномоченным лицом, содержащее информацию об отсутствии у Фонда на основании данных налогового органа неисполненной обязанности по уплате налогов, сборов, страховых взносов, пеней, штрафов, процентов, которые подлежат уплате в соответствии с законодательством Российской Федерации о налогах и сборах, что Фонд не находится в процессе реорганизации или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B5113C" w:rsidRDefault="00B5113C">
      <w:pPr>
        <w:pStyle w:val="ConsPlusNormal"/>
        <w:spacing w:before="220"/>
        <w:ind w:firstLine="540"/>
        <w:jc w:val="both"/>
      </w:pPr>
      <w:r>
        <w:t>9.3. Документ, подтверждающий полномочие уполномоченного лица (в случае если такое лицо не является единоличным исполнительным органом).</w:t>
      </w:r>
    </w:p>
    <w:p w:rsidR="00B5113C" w:rsidRDefault="00B5113C">
      <w:pPr>
        <w:pStyle w:val="ConsPlusNormal"/>
        <w:spacing w:before="220"/>
        <w:ind w:firstLine="540"/>
        <w:jc w:val="both"/>
      </w:pPr>
      <w:r>
        <w:t xml:space="preserve">10. Депстрой Югры в течение 2 рабочих дней со дня поступления Заявки и документов, указанных в </w:t>
      </w:r>
      <w:hyperlink w:anchor="P7596" w:history="1">
        <w:r>
          <w:rPr>
            <w:color w:val="0000FF"/>
          </w:rPr>
          <w:t>пункте 9</w:t>
        </w:r>
      </w:hyperlink>
      <w:r>
        <w:t xml:space="preserve"> Порядка, запрашивает следующие сведения в порядке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автономного округа, муниципальными правовыми актами (в случае если Фонд не представил их в Депстрой Югры по собственной инициативе):</w:t>
      </w:r>
    </w:p>
    <w:p w:rsidR="00B5113C" w:rsidRDefault="00B5113C">
      <w:pPr>
        <w:pStyle w:val="ConsPlusNormal"/>
        <w:spacing w:before="220"/>
        <w:ind w:firstLine="540"/>
        <w:jc w:val="both"/>
      </w:pPr>
      <w:r>
        <w:t>из Единого государственного реестра юридических лиц,</w:t>
      </w:r>
    </w:p>
    <w:p w:rsidR="00B5113C" w:rsidRDefault="00B5113C">
      <w:pPr>
        <w:pStyle w:val="ConsPlusNormal"/>
        <w:spacing w:before="220"/>
        <w:ind w:firstLine="540"/>
        <w:jc w:val="both"/>
      </w:pPr>
      <w:r>
        <w:t>о наличии (отсутствии) у Фонда задолженности по уплате налогов, сборов, страховых взносов, пеней и штрафов за нарушение законодательства Российской Федерации о налогах и сборах.</w:t>
      </w:r>
    </w:p>
    <w:p w:rsidR="00B5113C" w:rsidRDefault="00B5113C">
      <w:pPr>
        <w:pStyle w:val="ConsPlusNormal"/>
        <w:spacing w:before="220"/>
        <w:ind w:firstLine="540"/>
        <w:jc w:val="both"/>
      </w:pPr>
      <w:r>
        <w:t>Фонд вправе представить документы, содержащие сведения, указанные в настоящем пункте, по собственной инициативе.</w:t>
      </w:r>
    </w:p>
    <w:p w:rsidR="00B5113C" w:rsidRDefault="00B5113C">
      <w:pPr>
        <w:pStyle w:val="ConsPlusNormal"/>
        <w:spacing w:before="220"/>
        <w:ind w:firstLine="540"/>
        <w:jc w:val="both"/>
      </w:pPr>
      <w:bookmarkStart w:id="339" w:name="P7604"/>
      <w:bookmarkEnd w:id="339"/>
      <w:r>
        <w:t xml:space="preserve">11. Депстрой Югры в срок, не превышающий 3 рабочих дней со дня получения от Фонда Заявки и документов, указанных в </w:t>
      </w:r>
      <w:hyperlink w:anchor="P7596" w:history="1">
        <w:r>
          <w:rPr>
            <w:color w:val="0000FF"/>
          </w:rPr>
          <w:t>пункте 9</w:t>
        </w:r>
      </w:hyperlink>
      <w:r>
        <w:t xml:space="preserve"> Порядка, проверяет их комплектность и принимает решение о предоставлении Субсидии либо об отказе в предоставлении Субсидии по одному из следующих оснований:</w:t>
      </w:r>
    </w:p>
    <w:p w:rsidR="00B5113C" w:rsidRDefault="00B5113C">
      <w:pPr>
        <w:pStyle w:val="ConsPlusNormal"/>
        <w:spacing w:before="220"/>
        <w:ind w:firstLine="540"/>
        <w:jc w:val="both"/>
      </w:pPr>
      <w:r>
        <w:lastRenderedPageBreak/>
        <w:t xml:space="preserve">11.1. Непредставление документов, установленных </w:t>
      </w:r>
      <w:hyperlink w:anchor="P7596" w:history="1">
        <w:r>
          <w:rPr>
            <w:color w:val="0000FF"/>
          </w:rPr>
          <w:t>пунктом 9</w:t>
        </w:r>
      </w:hyperlink>
      <w:r>
        <w:t xml:space="preserve"> Порядка, либо представление не в полном объеме.</w:t>
      </w:r>
    </w:p>
    <w:p w:rsidR="00B5113C" w:rsidRDefault="00B5113C">
      <w:pPr>
        <w:pStyle w:val="ConsPlusNormal"/>
        <w:spacing w:before="220"/>
        <w:ind w:firstLine="540"/>
        <w:jc w:val="both"/>
      </w:pPr>
      <w:r>
        <w:t>11.2. Наличие у Фонда на основании данных налогового органа неисполненной обязанности по уплате налогов, сборов, страховых взносов, пеней, штрафов, процентов, которые подлежат уплате в соответствии с законодательством Российской Федерации о налогах и сборах.</w:t>
      </w:r>
    </w:p>
    <w:p w:rsidR="00B5113C" w:rsidRDefault="00B5113C">
      <w:pPr>
        <w:pStyle w:val="ConsPlusNormal"/>
        <w:spacing w:before="220"/>
        <w:ind w:firstLine="540"/>
        <w:jc w:val="both"/>
      </w:pPr>
      <w:r>
        <w:t>11.3. Фонд находится в процессе реорганизации или ликвидации, либо в отношении него введена процедура банкротства.</w:t>
      </w:r>
    </w:p>
    <w:p w:rsidR="00B5113C" w:rsidRDefault="00B5113C">
      <w:pPr>
        <w:pStyle w:val="ConsPlusNormal"/>
        <w:spacing w:before="220"/>
        <w:ind w:firstLine="540"/>
        <w:jc w:val="both"/>
      </w:pPr>
      <w:r>
        <w:t>11.4. Недостоверность информации, содержащейся в документах, представленных Фондом.</w:t>
      </w:r>
    </w:p>
    <w:p w:rsidR="00B5113C" w:rsidRDefault="00B5113C">
      <w:pPr>
        <w:pStyle w:val="ConsPlusNormal"/>
        <w:spacing w:before="220"/>
        <w:ind w:firstLine="540"/>
        <w:jc w:val="both"/>
      </w:pPr>
      <w:r>
        <w:t xml:space="preserve">12. В случае принятия решения об отказе в предоставлении Субсидии Депстрой Югры в течение срока, указанного в </w:t>
      </w:r>
      <w:hyperlink w:anchor="P7604" w:history="1">
        <w:r>
          <w:rPr>
            <w:color w:val="0000FF"/>
          </w:rPr>
          <w:t>пункте 11</w:t>
        </w:r>
      </w:hyperlink>
      <w:r>
        <w:t xml:space="preserve"> Порядка, направляет Фонду письменное уведомление об этом с указанием причин для отказа.</w:t>
      </w:r>
    </w:p>
    <w:p w:rsidR="00B5113C" w:rsidRDefault="00B5113C">
      <w:pPr>
        <w:pStyle w:val="ConsPlusNormal"/>
        <w:spacing w:before="220"/>
        <w:ind w:firstLine="540"/>
        <w:jc w:val="both"/>
      </w:pPr>
      <w:r>
        <w:t>13. В Соглашение в обязательном порядке включается условие согласия Фонда на осуществление Депстрой Югры и органом государственного финансового контроля автономного округа проверок соблюдения условий, целей и порядка предоставления Субсидии.</w:t>
      </w:r>
    </w:p>
    <w:p w:rsidR="00B5113C" w:rsidRDefault="00B5113C">
      <w:pPr>
        <w:pStyle w:val="ConsPlusNormal"/>
        <w:spacing w:before="220"/>
        <w:ind w:firstLine="540"/>
        <w:jc w:val="both"/>
      </w:pPr>
      <w:bookmarkStart w:id="340" w:name="P7611"/>
      <w:bookmarkEnd w:id="340"/>
      <w:r>
        <w:t xml:space="preserve">14. Результатом предоставления Субсидии является выполнение мероприятий, указанных в </w:t>
      </w:r>
      <w:hyperlink w:anchor="P7576" w:history="1">
        <w:r>
          <w:rPr>
            <w:color w:val="0000FF"/>
          </w:rPr>
          <w:t>пункте 2</w:t>
        </w:r>
      </w:hyperlink>
      <w:r>
        <w:t xml:space="preserve"> Порядка, и достижение показателей результативности предоставления Субсидии, определенных Соглашением:</w:t>
      </w:r>
    </w:p>
    <w:p w:rsidR="00B5113C" w:rsidRDefault="00B5113C">
      <w:pPr>
        <w:pStyle w:val="ConsPlusNormal"/>
        <w:spacing w:before="220"/>
        <w:ind w:firstLine="540"/>
        <w:jc w:val="both"/>
      </w:pPr>
      <w:r>
        <w:t xml:space="preserve">количество участников долевого строительства, перед которыми исполнены обязательства по передаче жилых помещений либо которым выплачено возмещение в соответствии со </w:t>
      </w:r>
      <w:hyperlink r:id="rId525"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5113C" w:rsidRDefault="00B5113C">
      <w:pPr>
        <w:pStyle w:val="ConsPlusNormal"/>
        <w:spacing w:before="220"/>
        <w:ind w:firstLine="540"/>
        <w:jc w:val="both"/>
      </w:pPr>
      <w:r>
        <w:t xml:space="preserve">15. Перечисление Субсидии осуществляет Депстрой Югры на основании заявки в срок, не превышающий 5 рабочих дней со дня представления документов, предусмотренных </w:t>
      </w:r>
      <w:hyperlink w:anchor="P7596" w:history="1">
        <w:r>
          <w:rPr>
            <w:color w:val="0000FF"/>
          </w:rPr>
          <w:t>пунктом 9</w:t>
        </w:r>
      </w:hyperlink>
      <w:r>
        <w:t xml:space="preserve"> Порядка, на счет, открытый Фонду в кредитной организации, являющейся уполномоченным банком в сфере жилищного строительства в соответствии со </w:t>
      </w:r>
      <w:hyperlink r:id="rId526" w:history="1">
        <w:r>
          <w:rPr>
            <w:color w:val="0000FF"/>
          </w:rPr>
          <w:t>статьей 2.1</w:t>
        </w:r>
      </w:hyperlink>
      <w:r>
        <w:t xml:space="preserve"> Федерального закона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B5113C" w:rsidRDefault="00B5113C">
      <w:pPr>
        <w:pStyle w:val="ConsPlusNormal"/>
        <w:spacing w:before="220"/>
        <w:ind w:firstLine="540"/>
        <w:jc w:val="both"/>
      </w:pPr>
      <w:r>
        <w:t>16. Фонд не имеет права приобретать за счет средств, полученных из бюджета автономного округа в качестве Субсидии, иностранную валюту.</w:t>
      </w:r>
    </w:p>
    <w:p w:rsidR="00B5113C" w:rsidRDefault="00B5113C">
      <w:pPr>
        <w:pStyle w:val="ConsPlusNormal"/>
        <w:spacing w:before="220"/>
        <w:ind w:firstLine="540"/>
        <w:jc w:val="both"/>
      </w:pPr>
      <w:r>
        <w:t xml:space="preserve">17. Фонд представляет в Депстрой Югры отчет о достижении Фондом значений показателей результативности предоставления Субсидии, указанных в </w:t>
      </w:r>
      <w:hyperlink w:anchor="P7611" w:history="1">
        <w:r>
          <w:rPr>
            <w:color w:val="0000FF"/>
          </w:rPr>
          <w:t>пункте 14</w:t>
        </w:r>
      </w:hyperlink>
      <w:r>
        <w:t xml:space="preserve"> Порядка, по форме и в сроки, определенные Соглашением.</w:t>
      </w:r>
    </w:p>
    <w:p w:rsidR="00B5113C" w:rsidRDefault="00B5113C">
      <w:pPr>
        <w:pStyle w:val="ConsPlusNormal"/>
        <w:spacing w:before="220"/>
        <w:ind w:firstLine="540"/>
        <w:jc w:val="both"/>
      </w:pPr>
      <w:r>
        <w:t>18. Депстрой Югры и орган государственного финансового контроля автономного округа проводят проверки соблюдения Фондом условий, целей и порядка предоставления Субсидии.</w:t>
      </w:r>
    </w:p>
    <w:p w:rsidR="00B5113C" w:rsidRDefault="00B5113C">
      <w:pPr>
        <w:pStyle w:val="ConsPlusNormal"/>
        <w:spacing w:before="220"/>
        <w:ind w:firstLine="540"/>
        <w:jc w:val="both"/>
      </w:pPr>
      <w:bookmarkStart w:id="341" w:name="P7617"/>
      <w:bookmarkEnd w:id="341"/>
      <w:r>
        <w:t>19. Полученная Субсидия подлежит возврату в доход бюджета автономного округа в следующих случаях:</w:t>
      </w:r>
    </w:p>
    <w:p w:rsidR="00B5113C" w:rsidRDefault="00B5113C">
      <w:pPr>
        <w:pStyle w:val="ConsPlusNormal"/>
        <w:spacing w:before="220"/>
        <w:ind w:firstLine="540"/>
        <w:jc w:val="both"/>
      </w:pPr>
      <w:r>
        <w:t>19.1. Установление фактов предоставления Фондом недостоверной или искаженной информации.</w:t>
      </w:r>
    </w:p>
    <w:p w:rsidR="00B5113C" w:rsidRDefault="00B5113C">
      <w:pPr>
        <w:pStyle w:val="ConsPlusNormal"/>
        <w:spacing w:before="220"/>
        <w:ind w:firstLine="540"/>
        <w:jc w:val="both"/>
      </w:pPr>
      <w:r>
        <w:t xml:space="preserve">19.2. Нарушение Фондом целей, условий и требований Порядка, установленных при </w:t>
      </w:r>
      <w:r>
        <w:lastRenderedPageBreak/>
        <w:t>предоставлении Субсидии, выявленное по результатам проверок, проведенных Депстрой Югры и органом государственного финансового контроля автономного округа.</w:t>
      </w:r>
    </w:p>
    <w:p w:rsidR="00B5113C" w:rsidRDefault="00B5113C">
      <w:pPr>
        <w:pStyle w:val="ConsPlusNormal"/>
        <w:spacing w:before="220"/>
        <w:ind w:firstLine="540"/>
        <w:jc w:val="both"/>
      </w:pPr>
      <w:r>
        <w:t xml:space="preserve">19.3. Недостижение результатов предоставления Субсидии, указанных в </w:t>
      </w:r>
      <w:hyperlink w:anchor="P7611" w:history="1">
        <w:r>
          <w:rPr>
            <w:color w:val="0000FF"/>
          </w:rPr>
          <w:t>пункте 14</w:t>
        </w:r>
      </w:hyperlink>
      <w:r>
        <w:t xml:space="preserve"> Порядка.</w:t>
      </w:r>
    </w:p>
    <w:p w:rsidR="00B5113C" w:rsidRDefault="00B5113C">
      <w:pPr>
        <w:pStyle w:val="ConsPlusNormal"/>
        <w:spacing w:before="220"/>
        <w:ind w:firstLine="540"/>
        <w:jc w:val="both"/>
      </w:pPr>
      <w:r>
        <w:t xml:space="preserve">20. Депстрой Югры в течение 10 календарных дней со дня установления фактов, указанных в </w:t>
      </w:r>
      <w:hyperlink w:anchor="P7617" w:history="1">
        <w:r>
          <w:rPr>
            <w:color w:val="0000FF"/>
          </w:rPr>
          <w:t>пункте 19</w:t>
        </w:r>
      </w:hyperlink>
      <w:r>
        <w:t xml:space="preserve"> Порядка, направляет Фонду письменное уведомление о необходимости возврата Субсидии с указанием причины и реквизитов для ее перечисления.</w:t>
      </w:r>
    </w:p>
    <w:p w:rsidR="00B5113C" w:rsidRDefault="00B5113C">
      <w:pPr>
        <w:pStyle w:val="ConsPlusNormal"/>
        <w:spacing w:before="220"/>
        <w:ind w:firstLine="540"/>
        <w:jc w:val="both"/>
      </w:pPr>
      <w:r>
        <w:t>Фонд в течение 30 календарных дней со дня получения указанного письменного уведомления обязан возвратить Субсидию.</w:t>
      </w:r>
    </w:p>
    <w:p w:rsidR="00B5113C" w:rsidRDefault="00B5113C">
      <w:pPr>
        <w:pStyle w:val="ConsPlusNormal"/>
        <w:spacing w:before="220"/>
        <w:ind w:firstLine="540"/>
        <w:jc w:val="both"/>
      </w:pPr>
      <w:r>
        <w:t>При отказе Фонда возвратить Субсидию добровольно она взыскивается в судебном порядке в соответствии с законодательством Российской Федерации.</w:t>
      </w:r>
    </w:p>
    <w:p w:rsidR="00B5113C" w:rsidRDefault="00B5113C">
      <w:pPr>
        <w:pStyle w:val="ConsPlusNormal"/>
        <w:spacing w:before="220"/>
        <w:ind w:firstLine="540"/>
        <w:jc w:val="both"/>
      </w:pPr>
      <w:r>
        <w:t>21. Остаток Субсидии, не использованный на отчетную дату, установленную Соглашением, подлежит возврату в доход бюджета автономного округа в случае отсутствия согласованного с Департаментом финансов автономного округа решения Депстрой Югры о наличии потребности в направлении остатка Субсидии на цели ее предоставления.</w:t>
      </w:r>
    </w:p>
    <w:p w:rsidR="00B5113C" w:rsidRDefault="00B5113C">
      <w:pPr>
        <w:pStyle w:val="ConsPlusNormal"/>
        <w:ind w:firstLine="540"/>
        <w:jc w:val="both"/>
      </w:pPr>
    </w:p>
    <w:p w:rsidR="00B5113C" w:rsidRDefault="00B5113C">
      <w:pPr>
        <w:pStyle w:val="ConsPlusNormal"/>
        <w:jc w:val="both"/>
      </w:pPr>
    </w:p>
    <w:p w:rsidR="00B5113C" w:rsidRDefault="00B5113C">
      <w:pPr>
        <w:pStyle w:val="ConsPlusNormal"/>
        <w:pBdr>
          <w:top w:val="single" w:sz="6" w:space="0" w:color="auto"/>
        </w:pBdr>
        <w:spacing w:before="100" w:after="100"/>
        <w:jc w:val="both"/>
        <w:rPr>
          <w:sz w:val="2"/>
          <w:szCs w:val="2"/>
        </w:rPr>
      </w:pPr>
    </w:p>
    <w:p w:rsidR="00774897" w:rsidRDefault="00774897">
      <w:bookmarkStart w:id="342" w:name="_GoBack"/>
      <w:bookmarkEnd w:id="342"/>
    </w:p>
    <w:sectPr w:rsidR="00774897" w:rsidSect="001D45C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3C"/>
    <w:rsid w:val="00774897"/>
    <w:rsid w:val="00B5113C"/>
    <w:rsid w:val="00F91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7F9CB-34CD-491B-9B69-A35DA724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1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1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1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11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11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11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11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11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09B691EF96F4C66AAF855DF0E2FDA33F796E1F18DBF44F3DB4BB34518D1BBFCCEADDEEA2779AE62342084FF642DB8CCABBE3A133F1B8F52E25CF21h7P1K" TargetMode="External"/><Relationship Id="rId299" Type="http://schemas.openxmlformats.org/officeDocument/2006/relationships/hyperlink" Target="consultantplus://offline/ref=DF09B691EF96F4C66AAF855DF0E2FDA33F796E1F18DBF3443CB8BB34518D1BBFCCEADDEEA2779AE62342084FF942DB8CCABBE3A133F1B8F52E25CF21h7P1K" TargetMode="External"/><Relationship Id="rId21" Type="http://schemas.openxmlformats.org/officeDocument/2006/relationships/hyperlink" Target="consultantplus://offline/ref=DF09B691EF96F4C66AAF855DF0E2FDA33F796E1F18DBF54B32BFBB34518D1BBFCCEADDEEA2779AE62342084FFA42DB8CCABBE3A133F1B8F52E25CF21h7P1K" TargetMode="External"/><Relationship Id="rId63" Type="http://schemas.openxmlformats.org/officeDocument/2006/relationships/hyperlink" Target="consultantplus://offline/ref=DF09B691EF96F4C66AAF855DF0E2FDA33F796E1F1BD8F54539B9BB34518D1BBFCCEADDEEB077C2EA234A164FFA578DDD8ChEPEK" TargetMode="External"/><Relationship Id="rId159" Type="http://schemas.openxmlformats.org/officeDocument/2006/relationships/hyperlink" Target="consultantplus://offline/ref=DF09B691EF96F4C66AAF855DF0E2FDA33F796E1F18DBF4493EB8BB34518D1BBFCCEADDEEA2779AE62342094AFD42DB8CCABBE3A133F1B8F52E25CF21h7P1K" TargetMode="External"/><Relationship Id="rId324" Type="http://schemas.openxmlformats.org/officeDocument/2006/relationships/hyperlink" Target="consultantplus://offline/ref=DF09B691EF96F4C66AAF855DF0E2FDA33F796E1F18DBF3443CB8BB34518D1BBFCCEADDEEA2779AE62342084CFE42DB8CCABBE3A133F1B8F52E25CF21h7P1K" TargetMode="External"/><Relationship Id="rId366" Type="http://schemas.openxmlformats.org/officeDocument/2006/relationships/hyperlink" Target="consultantplus://offline/ref=DF09B691EF96F4C66AAF855DF0E2FDA33F796E1F18DBF6483EBABB34518D1BBFCCEADDEEA2779AE62342094CF742DB8CCABBE3A133F1B8F52E25CF21h7P1K" TargetMode="External"/><Relationship Id="rId170" Type="http://schemas.openxmlformats.org/officeDocument/2006/relationships/hyperlink" Target="consultantplus://offline/ref=DF09B691EF96F4C66AAF855DF0E2FDA33F796E1F18DBF34832B5BB34518D1BBFCCEADDEEA2779AE62342084FF842DB8CCABBE3A133F1B8F52E25CF21h7P1K" TargetMode="External"/><Relationship Id="rId226" Type="http://schemas.openxmlformats.org/officeDocument/2006/relationships/hyperlink" Target="consultantplus://offline/ref=DF09B691EF96F4C66AAF855DF0E2FDA33F796E1F1BD2F54833BCBB34518D1BBFCCEADDEEA2779AE623420B46F642DB8CCABBE3A133F1B8F52E25CF21h7P1K" TargetMode="External"/><Relationship Id="rId433" Type="http://schemas.openxmlformats.org/officeDocument/2006/relationships/hyperlink" Target="consultantplus://offline/ref=DF09B691EF96F4C66AAF9B50E68EAAAC387A35101FDDF91B66E9BD630EDD1DEA9EAA83B7E13B89E7265C0A4FFDh4P9K" TargetMode="External"/><Relationship Id="rId268" Type="http://schemas.openxmlformats.org/officeDocument/2006/relationships/hyperlink" Target="consultantplus://offline/ref=DF09B691EF96F4C66AAF855DF0E2FDA33F796E1F1BD2F54833BCBB34518D1BBFCCEADDEEA2779AE623420C4EF842DB8CCABBE3A133F1B8F52E25CF21h7P1K" TargetMode="External"/><Relationship Id="rId475" Type="http://schemas.openxmlformats.org/officeDocument/2006/relationships/hyperlink" Target="consultantplus://offline/ref=DF09B691EF96F4C66AAF855DF0E2FDA33F796E1F18DBF54B32BFBB34518D1BBFCCEADDEEA2779AE62342084EF742DB8CCABBE3A133F1B8F52E25CF21h7P1K" TargetMode="External"/><Relationship Id="rId32" Type="http://schemas.openxmlformats.org/officeDocument/2006/relationships/hyperlink" Target="consultantplus://offline/ref=DF09B691EF96F4C66AAF855DF0E2FDA33F796E1F18DBF6483EBABB34518D1BBFCCEADDEEA2779AE62342084FF742DB8CCABBE3A133F1B8F52E25CF21h7P1K" TargetMode="External"/><Relationship Id="rId74" Type="http://schemas.openxmlformats.org/officeDocument/2006/relationships/hyperlink" Target="consultantplus://offline/ref=DF09B691EF96F4C66AAF855DF0E2FDA33F796E1F1BDEF64F32B4BB34518D1BBFCCEADDEEB077C2EA234A164FFA578DDD8ChEPEK" TargetMode="External"/><Relationship Id="rId128" Type="http://schemas.openxmlformats.org/officeDocument/2006/relationships/hyperlink" Target="consultantplus://offline/ref=DF09B691EF96F4C66AAF855DF0E2FDA33F796E1F1BD2FB483FBEBB34518D1BBFCCEADDEEA2779AE62342084BFD42DB8CCABBE3A133F1B8F52E25CF21h7P1K" TargetMode="External"/><Relationship Id="rId335" Type="http://schemas.openxmlformats.org/officeDocument/2006/relationships/hyperlink" Target="consultantplus://offline/ref=DF09B691EF96F4C66AAF855DF0E2FDA33F796E1F18DBF3443CB8BB34518D1BBFCCEADDEEA2779AE62342084BF842DB8CCABBE3A133F1B8F52E25CF21h7P1K" TargetMode="External"/><Relationship Id="rId377" Type="http://schemas.openxmlformats.org/officeDocument/2006/relationships/hyperlink" Target="consultantplus://offline/ref=DF09B691EF96F4C66AAF855DF0E2FDA33F796E1F18DBF6483EBABB34518D1BBFCCEADDEEA2779AE62342094BFE42DB8CCABBE3A133F1B8F52E25CF21h7P1K" TargetMode="External"/><Relationship Id="rId500" Type="http://schemas.openxmlformats.org/officeDocument/2006/relationships/hyperlink" Target="consultantplus://offline/ref=DF09B691EF96F4C66AAF855DF0E2FDA33F796E1F18DBF6483EBABB34518D1BBFCCEADDEEA2779AE623420A4AF842DB8CCABBE3A133F1B8F52E25CF21h7P1K" TargetMode="External"/><Relationship Id="rId5" Type="http://schemas.openxmlformats.org/officeDocument/2006/relationships/hyperlink" Target="consultantplus://offline/ref=DF09B691EF96F4C66AAF855DF0E2FDA33F796E1F1BD3F4493EBFBB34518D1BBFCCEADDEEA2779AE62342084FFA42DB8CCABBE3A133F1B8F52E25CF21h7P1K" TargetMode="External"/><Relationship Id="rId181" Type="http://schemas.openxmlformats.org/officeDocument/2006/relationships/hyperlink" Target="consultantplus://offline/ref=DF09B691EF96F4C66AAF855DF0E2FDA33F796E1F18DBF6483EBABB34518D1BBFCCEADDEEA2779AE623420848FA42DB8CCABBE3A133F1B8F52E25CF21h7P1K" TargetMode="External"/><Relationship Id="rId237" Type="http://schemas.openxmlformats.org/officeDocument/2006/relationships/hyperlink" Target="consultantplus://offline/ref=DF09B691EF96F4C66AAF855DF0E2FDA33F796E1F18DBF1453DBBBB34518D1BBFCCEADDEEA2779AE623420B4BFE42DB8CCABBE3A133F1B8F52E25CF21h7P1K" TargetMode="External"/><Relationship Id="rId402" Type="http://schemas.openxmlformats.org/officeDocument/2006/relationships/hyperlink" Target="consultantplus://offline/ref=DF09B691EF96F4C66AAF855DF0E2FDA33F796E1F18DBF6483EBABB34518D1BBFCCEADDEEA2779AE623420949FC42DB8CCABBE3A133F1B8F52E25CF21h7P1K" TargetMode="External"/><Relationship Id="rId279" Type="http://schemas.openxmlformats.org/officeDocument/2006/relationships/hyperlink" Target="consultantplus://offline/ref=DF09B691EF96F4C66AAF855DF0E2FDA33F796E1F18DBF6483EBABB34518D1BBFCCEADDEEA2779AE62342094EFB42DB8CCABBE3A133F1B8F52E25CF21h7P1K" TargetMode="External"/><Relationship Id="rId444" Type="http://schemas.openxmlformats.org/officeDocument/2006/relationships/hyperlink" Target="consultantplus://offline/ref=DF09B691EF96F4C66AAF855DF0E2FDA33F796E1F18DBFB4839B5BB34518D1BBFCCEADDEEA2779AE62342084CFF42DB8CCABBE3A133F1B8F52E25CF21h7P1K" TargetMode="External"/><Relationship Id="rId486" Type="http://schemas.openxmlformats.org/officeDocument/2006/relationships/hyperlink" Target="consultantplus://offline/ref=DF09B691EF96F4C66AAF855DF0E2FDA33F796E1F18DBFA443FBEBB34518D1BBFCCEADDEEA2779AE623410949FB42DB8CCABBE3A133F1B8F52E25CF21h7P1K" TargetMode="External"/><Relationship Id="rId43" Type="http://schemas.openxmlformats.org/officeDocument/2006/relationships/hyperlink" Target="consultantplus://offline/ref=DF09B691EF96F4C66AAF855DF0E2FDA33F796E1F1BDBF44D3ABABB34518D1BBFCCEADDEEB077C2EA234A164FFA578DDD8ChEPEK" TargetMode="External"/><Relationship Id="rId139" Type="http://schemas.openxmlformats.org/officeDocument/2006/relationships/hyperlink" Target="consultantplus://offline/ref=DF09B691EF96F4C66AAF855DF0E2FDA33F796E1F1BD3FA4C3FB8BB34518D1BBFCCEADDEEA2779AE62342084DFA42DB8CCABBE3A133F1B8F52E25CF21h7P1K" TargetMode="External"/><Relationship Id="rId290" Type="http://schemas.openxmlformats.org/officeDocument/2006/relationships/hyperlink" Target="consultantplus://offline/ref=DF09B691EF96F4C66AAF855DF0E2FDA33F796E1F18DBF6483EBABB34518D1BBFCCEADDEEA2779AE62342094DF842DB8CCABBE3A133F1B8F52E25CF21h7P1K" TargetMode="External"/><Relationship Id="rId304" Type="http://schemas.openxmlformats.org/officeDocument/2006/relationships/hyperlink" Target="consultantplus://offline/ref=DF09B691EF96F4C66AAF855DF0E2FDA33F796E1F18DBF3443CB8BB34518D1BBFCCEADDEEA2779AE62342084FF642DB8CCABBE3A133F1B8F52E25CF21h7P1K" TargetMode="External"/><Relationship Id="rId346" Type="http://schemas.openxmlformats.org/officeDocument/2006/relationships/hyperlink" Target="consultantplus://offline/ref=DF09B691EF96F4C66AAF9B50E68EAAAC3A7731101DD3F91B66E9BD630EDD1DEA9EAA83B7E13B89E7265C0A4FFDh4P9K" TargetMode="External"/><Relationship Id="rId388" Type="http://schemas.openxmlformats.org/officeDocument/2006/relationships/hyperlink" Target="consultantplus://offline/ref=DF09B691EF96F4C66AAF855DF0E2FDA33F796E1F18DBF6483EBABB34518D1BBFCCEADDEEA2779AE62342094AFD42DB8CCABBE3A133F1B8F52E25CF21h7P1K" TargetMode="External"/><Relationship Id="rId511" Type="http://schemas.openxmlformats.org/officeDocument/2006/relationships/hyperlink" Target="consultantplus://offline/ref=DF09B691EF96F4C66AAF855DF0E2FDA33F796E1F18DBF6483EBABB34518D1BBFCCEADDEEA2779AE623420C4FF742DB8CCABBE3A133F1B8F52E25CF21h7P1K" TargetMode="External"/><Relationship Id="rId85" Type="http://schemas.openxmlformats.org/officeDocument/2006/relationships/hyperlink" Target="consultantplus://offline/ref=DF09B691EF96F4C66AAF855DF0E2FDA33F796E1F1BDCF14A32BEBB34518D1BBFCCEADDEEB077C2EA234A164FFA578DDD8ChEPEK" TargetMode="External"/><Relationship Id="rId150" Type="http://schemas.openxmlformats.org/officeDocument/2006/relationships/hyperlink" Target="consultantplus://offline/ref=DF09B691EF96F4C66AAF9B50E68EAAAC3870391119DEF91B66E9BD630EDD1DEA9EAA83B7E13B89E7265C0A4FFDh4P9K" TargetMode="External"/><Relationship Id="rId192" Type="http://schemas.openxmlformats.org/officeDocument/2006/relationships/hyperlink" Target="consultantplus://offline/ref=DF09B691EF96F4C66AAF855DF0E2FDA33F796E1F1BD3FA4C3FB8BB34518D1BBFCCEADDEEA2779AE623430B4EFC42DB8CCABBE3A133F1B8F52E25CF21h7P1K" TargetMode="External"/><Relationship Id="rId206" Type="http://schemas.openxmlformats.org/officeDocument/2006/relationships/image" Target="media/image1.wmf"/><Relationship Id="rId413" Type="http://schemas.openxmlformats.org/officeDocument/2006/relationships/hyperlink" Target="consultantplus://offline/ref=DF09B691EF96F4C66AAF855DF0E2FDA33F796E1F1BD3F4493EBFBB34518D1BBFCCEADDEEA2779AE623460F48F642DB8CCABBE3A133F1B8F52E25CF21h7P1K" TargetMode="External"/><Relationship Id="rId248" Type="http://schemas.openxmlformats.org/officeDocument/2006/relationships/hyperlink" Target="consultantplus://offline/ref=DF09B691EF96F4C66AAF855DF0E2FDA33F796E1F1BD3F4493EBFBB34518D1BBFCCEADDEEA2779AE623410B48F842DB8CCABBE3A133F1B8F52E25CF21h7P1K" TargetMode="External"/><Relationship Id="rId455" Type="http://schemas.openxmlformats.org/officeDocument/2006/relationships/hyperlink" Target="consultantplus://offline/ref=DF09B691EF96F4C66AAF855DF0E2FDA33F796E1F18DBFB4839B5BB34518D1BBFCCEADDEEA2779AE62342084CFF42DB8CCABBE3A133F1B8F52E25CF21h7P1K" TargetMode="External"/><Relationship Id="rId497" Type="http://schemas.openxmlformats.org/officeDocument/2006/relationships/hyperlink" Target="consultantplus://offline/ref=DF09B691EF96F4C66AAF855DF0E2FDA33F796E1F18DBF4493EB8BB34518D1BBFCCEADDEEA2779AE62342094AF942DB8CCABBE3A133F1B8F52E25CF21h7P1K" TargetMode="External"/><Relationship Id="rId12" Type="http://schemas.openxmlformats.org/officeDocument/2006/relationships/hyperlink" Target="consultantplus://offline/ref=DF09B691EF96F4C66AAF855DF0E2FDA33F796E1F1BD2FA4939B5BB34518D1BBFCCEADDEEA2779AE62342084FFA42DB8CCABBE3A133F1B8F52E25CF21h7P1K" TargetMode="External"/><Relationship Id="rId108" Type="http://schemas.openxmlformats.org/officeDocument/2006/relationships/hyperlink" Target="consultantplus://offline/ref=DF09B691EF96F4C66AAF855DF0E2FDA33F796E1F18DBFA443FBEBB34518D1BBFCCEADDEEA2779AE62342084EFF42DB8CCABBE3A133F1B8F52E25CF21h7P1K" TargetMode="External"/><Relationship Id="rId315" Type="http://schemas.openxmlformats.org/officeDocument/2006/relationships/hyperlink" Target="consultantplus://offline/ref=DF09B691EF96F4C66AAF855DF0E2FDA33F796E1F18DBF3443CB8BB34518D1BBFCCEADDEEA2779AE62342084EF642DB8CCABBE3A133F1B8F52E25CF21h7P1K" TargetMode="External"/><Relationship Id="rId357" Type="http://schemas.openxmlformats.org/officeDocument/2006/relationships/hyperlink" Target="consultantplus://offline/ref=DF09B691EF96F4C66AAF855DF0E2FDA33F796E1F18DBF44E38BABB34518D1BBFCCEADDEEA2779AE623420B4FF842DB8CCABBE3A133F1B8F52E25CF21h7P1K" TargetMode="External"/><Relationship Id="rId522" Type="http://schemas.openxmlformats.org/officeDocument/2006/relationships/hyperlink" Target="consultantplus://offline/ref=DF09B691EF96F4C66AAF9B50E68EAAAC3A7136151DDBF91B66E9BD630EDD1DEA8CAADBBEE838C3B66717054FF7578FD890ECEEA3h3PBK" TargetMode="External"/><Relationship Id="rId54" Type="http://schemas.openxmlformats.org/officeDocument/2006/relationships/hyperlink" Target="consultantplus://offline/ref=DF09B691EF96F4C66AAF855DF0E2FDA33F796E1F1BD9F0443FBBBB34518D1BBFCCEADDEEB077C2EA234A164FFA578DDD8ChEPEK" TargetMode="External"/><Relationship Id="rId96" Type="http://schemas.openxmlformats.org/officeDocument/2006/relationships/hyperlink" Target="consultantplus://offline/ref=DF09B691EF96F4C66AAF855DF0E2FDA33F796E1F1BD2FA4939B5BB34518D1BBFCCEADDEEA2779AE62342084FF642DB8CCABBE3A133F1B8F52E25CF21h7P1K" TargetMode="External"/><Relationship Id="rId161" Type="http://schemas.openxmlformats.org/officeDocument/2006/relationships/hyperlink" Target="consultantplus://offline/ref=DF09B691EF96F4C66AAF855DF0E2FDA33F796E1F18DAF24C32BDBB34518D1BBFCCEADDEEA2779AE62342094EF742DB8CCABBE3A133F1B8F52E25CF21h7P1K" TargetMode="External"/><Relationship Id="rId217" Type="http://schemas.openxmlformats.org/officeDocument/2006/relationships/hyperlink" Target="consultantplus://offline/ref=DF09B691EF96F4C66AAF855DF0E2FDA33F796E1F1BD2F54833BCBB34518D1BBFCCEADDEEA2779AE623420B46FA42DB8CCABBE3A133F1B8F52E25CF21h7P1K" TargetMode="External"/><Relationship Id="rId399" Type="http://schemas.openxmlformats.org/officeDocument/2006/relationships/hyperlink" Target="consultantplus://offline/ref=DF09B691EF96F4C66AAF855DF0E2FDA33F796E1F18DBF54B32BFBB34518D1BBFCCEADDEEA2779AE62342084EFD42DB8CCABBE3A133F1B8F52E25CF21h7P1K" TargetMode="External"/><Relationship Id="rId259" Type="http://schemas.openxmlformats.org/officeDocument/2006/relationships/hyperlink" Target="consultantplus://offline/ref=DF09B691EF96F4C66AAF855DF0E2FDA33F796E1F1BD2F54833BCBB34518D1BBFCCEADDEEA2779AE623420C4EFF42DB8CCABBE3A133F1B8F52E25CF21h7P1K" TargetMode="External"/><Relationship Id="rId424" Type="http://schemas.openxmlformats.org/officeDocument/2006/relationships/hyperlink" Target="consultantplus://offline/ref=DF09B691EF96F4C66AAF855DF0E2FDA33F796E1F18DBF6483EBABB34518D1BBFCCEADDEEA2779AE623420947FF42DB8CCABBE3A133F1B8F52E25CF21h7P1K" TargetMode="External"/><Relationship Id="rId466" Type="http://schemas.openxmlformats.org/officeDocument/2006/relationships/hyperlink" Target="consultantplus://offline/ref=DF09B691EF96F4C66AAF855DF0E2FDA33F796E1F18DBF6483EBABB34518D1BBFCCEADDEEA2779AE623420A4CFC42DB8CCABBE3A133F1B8F52E25CF21h7P1K" TargetMode="External"/><Relationship Id="rId23" Type="http://schemas.openxmlformats.org/officeDocument/2006/relationships/hyperlink" Target="consultantplus://offline/ref=DF09B691EF96F4C66AAF855DF0E2FDA33F796E1F18DBFB4839B5BB34518D1BBFCCEADDEEA2779AE62342084EFD42DB8CCABBE3A133F1B8F52E25CF21h7P1K" TargetMode="External"/><Relationship Id="rId119" Type="http://schemas.openxmlformats.org/officeDocument/2006/relationships/hyperlink" Target="consultantplus://offline/ref=DF09B691EF96F4C66AAF9B50E68EAAAC3A72331218DBF91B66E9BD630EDD1DEA9EAA83B7E13B89E7265C0A4FFDh4P9K" TargetMode="External"/><Relationship Id="rId270" Type="http://schemas.openxmlformats.org/officeDocument/2006/relationships/hyperlink" Target="consultantplus://offline/ref=DF09B691EF96F4C66AAF855DF0E2FDA33F796E1F18DBF6483EBABB34518D1BBFCCEADDEEA2779AE62342094EFF42DB8CCABBE3A133F1B8F52E25CF21h7P1K" TargetMode="External"/><Relationship Id="rId326" Type="http://schemas.openxmlformats.org/officeDocument/2006/relationships/hyperlink" Target="consultantplus://offline/ref=DF09B691EF96F4C66AAF855DF0E2FDA33F796E1F18DBF3443CB8BB34518D1BBFCCEADDEEA2779AE62342084CFA42DB8CCABBE3A133F1B8F52E25CF21h7P1K" TargetMode="External"/><Relationship Id="rId65" Type="http://schemas.openxmlformats.org/officeDocument/2006/relationships/hyperlink" Target="consultantplus://offline/ref=DF09B691EF96F4C66AAF855DF0E2FDA33F796E1F1BDFF34A39B8BB34518D1BBFCCEADDEEB077C2EA234A164FFA578DDD8ChEPEK" TargetMode="External"/><Relationship Id="rId130" Type="http://schemas.openxmlformats.org/officeDocument/2006/relationships/hyperlink" Target="consultantplus://offline/ref=DF09B691EF96F4C66AAF855DF0E2FDA33F796E1F1BD2FB483FBEBB34518D1BBFCCEADDEEA2779AE62342084BFB42DB8CCABBE3A133F1B8F52E25CF21h7P1K" TargetMode="External"/><Relationship Id="rId368" Type="http://schemas.openxmlformats.org/officeDocument/2006/relationships/hyperlink" Target="consultantplus://offline/ref=DF09B691EF96F4C66AAF9B50E68EAAAC3077391519D0A4116EB0B16109D242EF8BBBDBBAE92D97E23D40084DhFPFK" TargetMode="External"/><Relationship Id="rId172" Type="http://schemas.openxmlformats.org/officeDocument/2006/relationships/hyperlink" Target="consultantplus://offline/ref=DF09B691EF96F4C66AAF855DF0E2FDA33F796E1F1BD2F54C3EB9BB34518D1BBFCCEADDEEA2779AE62342084AF942DB8CCABBE3A133F1B8F52E25CF21h7P1K" TargetMode="External"/><Relationship Id="rId228" Type="http://schemas.openxmlformats.org/officeDocument/2006/relationships/hyperlink" Target="consultantplus://offline/ref=DF09B691EF96F4C66AAF855DF0E2FDA33F796E1F18DBF64C39B8BB34518D1BBFCCEADDEEA2779AE623420E4EF942DB8CCABBE3A133F1B8F52E25CF21h7P1K" TargetMode="External"/><Relationship Id="rId435" Type="http://schemas.openxmlformats.org/officeDocument/2006/relationships/hyperlink" Target="consultantplus://offline/ref=DF09B691EF96F4C66AAF855DF0E2FDA33F796E1F18DBF6483EBABB34518D1BBFCCEADDEEA2779AE623420946FF42DB8CCABBE3A133F1B8F52E25CF21h7P1K" TargetMode="External"/><Relationship Id="rId477" Type="http://schemas.openxmlformats.org/officeDocument/2006/relationships/hyperlink" Target="consultantplus://offline/ref=DF09B691EF96F4C66AAF855DF0E2FDA33F796E1F18DBF54B32BFBB34518D1BBFCCEADDEEA2779AE62342084DFE42DB8CCABBE3A133F1B8F52E25CF21h7P1K" TargetMode="External"/><Relationship Id="rId281" Type="http://schemas.openxmlformats.org/officeDocument/2006/relationships/hyperlink" Target="consultantplus://offline/ref=DF09B691EF96F4C66AAF855DF0E2FDA33F796E1F1BD3F4493EBFBB34518D1BBFCCEADDEEA2779AE623410F4FFA42DB8CCABBE3A133F1B8F52E25CF21h7P1K" TargetMode="External"/><Relationship Id="rId337" Type="http://schemas.openxmlformats.org/officeDocument/2006/relationships/hyperlink" Target="consultantplus://offline/ref=DF09B691EF96F4C66AAF855DF0E2FDA33F796E1F18DBFB4839B5BB34518D1BBFCCEADDEEA2779AE62342084DFD42DB8CCABBE3A133F1B8F52E25CF21h7P1K" TargetMode="External"/><Relationship Id="rId502" Type="http://schemas.openxmlformats.org/officeDocument/2006/relationships/hyperlink" Target="consultantplus://offline/ref=DF09B691EF96F4C66AAF9B50E68EAAAC3A7731101DD3F91B66E9BD630EDD1DEA8CAADBBBE13396E52B495C1EBB1C82DD86F0EEA425EDB8F2h3P0K" TargetMode="External"/><Relationship Id="rId34" Type="http://schemas.openxmlformats.org/officeDocument/2006/relationships/hyperlink" Target="consultantplus://offline/ref=DF09B691EF96F4C66AAF855DF0E2FDA33F796E1F18DBFA443FBEBB34518D1BBFCCEADDEEA2779AE62342084FF942DB8CCABBE3A133F1B8F52E25CF21h7P1K" TargetMode="External"/><Relationship Id="rId76" Type="http://schemas.openxmlformats.org/officeDocument/2006/relationships/hyperlink" Target="consultantplus://offline/ref=DF09B691EF96F4C66AAF855DF0E2FDA33F796E1F1BDEF54C3DBBBB34518D1BBFCCEADDEEB077C2EA234A164FFA578DDD8ChEPEK" TargetMode="External"/><Relationship Id="rId141" Type="http://schemas.openxmlformats.org/officeDocument/2006/relationships/hyperlink" Target="consultantplus://offline/ref=DF09B691EF96F4C66AAF855DF0E2FDA33F796E1F1BD2F54C3EB9BB34518D1BBFCCEADDEEA2779AE62342084DF942DB8CCABBE3A133F1B8F52E25CF21h7P1K" TargetMode="External"/><Relationship Id="rId379" Type="http://schemas.openxmlformats.org/officeDocument/2006/relationships/hyperlink" Target="consultantplus://offline/ref=DF09B691EF96F4C66AAF855DF0E2FDA33F796E1F18DBF54B32BFBB34518D1BBFCCEADDEEA2779AE62342084FF842DB8CCABBE3A133F1B8F52E25CF21h7P1K" TargetMode="External"/><Relationship Id="rId7" Type="http://schemas.openxmlformats.org/officeDocument/2006/relationships/hyperlink" Target="consultantplus://offline/ref=DF09B691EF96F4C66AAF855DF0E2FDA33F796E1F1BD2F1443FBBBB34518D1BBFCCEADDEEA2779AE62342084FFA42DB8CCABBE3A133F1B8F52E25CF21h7P1K" TargetMode="External"/><Relationship Id="rId183" Type="http://schemas.openxmlformats.org/officeDocument/2006/relationships/hyperlink" Target="consultantplus://offline/ref=DF09B691EF96F4C66AAF855DF0E2FDA33F796E1F18DBF6483EBABB34518D1BBFCCEADDEEA2779AE623420847F842DB8CCABBE3A133F1B8F52E25CF21h7P1K" TargetMode="External"/><Relationship Id="rId239" Type="http://schemas.openxmlformats.org/officeDocument/2006/relationships/hyperlink" Target="consultantplus://offline/ref=DF09B691EF96F4C66AAF9B50E68EAAAC3A7730171BD8F91B66E9BD630EDD1DEA8CAADBBBE13397E62A495C1EBB1C82DD86F0EEA425EDB8F2h3P0K" TargetMode="External"/><Relationship Id="rId390" Type="http://schemas.openxmlformats.org/officeDocument/2006/relationships/hyperlink" Target="consultantplus://offline/ref=DF09B691EF96F4C66AAF855DF0E2FDA33F796E1F18DBF3443CB8BB34518D1BBFCCEADDEEA2779AE623420846FD42DB8CCABBE3A133F1B8F52E25CF21h7P1K" TargetMode="External"/><Relationship Id="rId404" Type="http://schemas.openxmlformats.org/officeDocument/2006/relationships/hyperlink" Target="consultantplus://offline/ref=DF09B691EF96F4C66AAF855DF0E2FDA33F796E1F18DBF6483EBABB34518D1BBFCCEADDEEA2779AE623420949FA42DB8CCABBE3A133F1B8F52E25CF21h7P1K" TargetMode="External"/><Relationship Id="rId446" Type="http://schemas.openxmlformats.org/officeDocument/2006/relationships/hyperlink" Target="consultantplus://offline/ref=DF09B691EF96F4C66AAF855DF0E2FDA33F796E1F18DBF6483EBABB34518D1BBFCCEADDEEA2779AE623420A4FFA42DB8CCABBE3A133F1B8F52E25CF21h7P1K" TargetMode="External"/><Relationship Id="rId250" Type="http://schemas.openxmlformats.org/officeDocument/2006/relationships/hyperlink" Target="consultantplus://offline/ref=DF09B691EF96F4C66AAF855DF0E2FDA33F796E1F1BD2F64F33BCBB34518D1BBFCCEADDEEA2779AE62342084FF942DB8CCABBE3A133F1B8F52E25CF21h7P1K" TargetMode="External"/><Relationship Id="rId292" Type="http://schemas.openxmlformats.org/officeDocument/2006/relationships/hyperlink" Target="consultantplus://offline/ref=DF09B691EF96F4C66AAF855DF0E2FDA33F796E1F18DBF6483EBABB34518D1BBFCCEADDEEA2779AE62342094CFF42DB8CCABBE3A133F1B8F52E25CF21h7P1K" TargetMode="External"/><Relationship Id="rId306" Type="http://schemas.openxmlformats.org/officeDocument/2006/relationships/hyperlink" Target="consultantplus://offline/ref=DF09B691EF96F4C66AAF855DF0E2FDA33F796E1F18DBF44E3CBBBB34518D1BBFCCEADDEEA2779AE623420E4BF742DB8CCABBE3A133F1B8F52E25CF21h7P1K" TargetMode="External"/><Relationship Id="rId488" Type="http://schemas.openxmlformats.org/officeDocument/2006/relationships/hyperlink" Target="consultantplus://offline/ref=DF09B691EF96F4C66AAF855DF0E2FDA33F796E1F18DBFA443FBEBB34518D1BBFCCEADDEEA2779AE623410949FB42DB8CCABBE3A133F1B8F52E25CF21h7P1K" TargetMode="External"/><Relationship Id="rId45" Type="http://schemas.openxmlformats.org/officeDocument/2006/relationships/hyperlink" Target="consultantplus://offline/ref=DF09B691EF96F4C66AAF855DF0E2FDA33F796E1F1BDBF54C32BFBB34518D1BBFCCEADDEEB077C2EA234A164FFA578DDD8ChEPEK" TargetMode="External"/><Relationship Id="rId87" Type="http://schemas.openxmlformats.org/officeDocument/2006/relationships/hyperlink" Target="consultantplus://offline/ref=DF09B691EF96F4C66AAF855DF0E2FDA33F796E1F1BDCFB4E38B8BB34518D1BBFCCEADDEEB077C2EA234A164FFA578DDD8ChEPEK" TargetMode="External"/><Relationship Id="rId110" Type="http://schemas.openxmlformats.org/officeDocument/2006/relationships/hyperlink" Target="consultantplus://offline/ref=DF09B691EF96F4C66AAF855DF0E2FDA33F796E1F1BD2F54C3EB9BB34518D1BBFCCEADDEEA2779AE62342084FF842DB8CCABBE3A133F1B8F52E25CF21h7P1K" TargetMode="External"/><Relationship Id="rId348" Type="http://schemas.openxmlformats.org/officeDocument/2006/relationships/hyperlink" Target="consultantplus://offline/ref=DF09B691EF96F4C66AAF855DF0E2FDA33F796E1F18DBF3443CB8BB34518D1BBFCCEADDEEA2779AE623420847F742DB8CCABBE3A133F1B8F52E25CF21h7P1K" TargetMode="External"/><Relationship Id="rId513" Type="http://schemas.openxmlformats.org/officeDocument/2006/relationships/hyperlink" Target="consultantplus://offline/ref=DF09B691EF96F4C66AAF9B50E68EAAAC3A7730171BD8F91B66E9BD630EDD1DEA8CAADBBBE13397E62A495C1EBB1C82DD86F0EEA425EDB8F2h3P0K" TargetMode="External"/><Relationship Id="rId152" Type="http://schemas.openxmlformats.org/officeDocument/2006/relationships/hyperlink" Target="consultantplus://offline/ref=DF09B691EF96F4C66AAF855DF0E2FDA33F796E1F18DBF44F3DB4BB34518D1BBFCCEADDEEA2779AE62342084EFE42DB8CCABBE3A133F1B8F52E25CF21h7P1K" TargetMode="External"/><Relationship Id="rId194" Type="http://schemas.openxmlformats.org/officeDocument/2006/relationships/hyperlink" Target="consultantplus://offline/ref=DF09B691EF96F4C66AAF855DF0E2FDA33F796E1F1BD2FA4939B5BB34518D1BBFCCEADDEEA2779AE62341084AF942DB8CCABBE3A133F1B8F52E25CF21h7P1K" TargetMode="External"/><Relationship Id="rId208" Type="http://schemas.openxmlformats.org/officeDocument/2006/relationships/image" Target="media/image2.wmf"/><Relationship Id="rId415" Type="http://schemas.openxmlformats.org/officeDocument/2006/relationships/hyperlink" Target="consultantplus://offline/ref=DF09B691EF96F4C66AAF855DF0E2FDA33F796E1F18DBFB4839B5BB34518D1BBFCCEADDEEA2779AE62342084DF742DB8CCABBE3A133F1B8F52E25CF21h7P1K" TargetMode="External"/><Relationship Id="rId457" Type="http://schemas.openxmlformats.org/officeDocument/2006/relationships/hyperlink" Target="consultantplus://offline/ref=DF09B691EF96F4C66AAF855DF0E2FDA33F796E1F18DBF6483EBABB34518D1BBFCCEADDEEA2779AE623420A4DFF42DB8CCABBE3A133F1B8F52E25CF21h7P1K" TargetMode="External"/><Relationship Id="rId261" Type="http://schemas.openxmlformats.org/officeDocument/2006/relationships/hyperlink" Target="consultantplus://offline/ref=DF09B691EF96F4C66AAF855DF0E2FDA33F796E1F18DBF24538BBBB34518D1BBFCCEADDEEA2779AE62342084DFC42DB8CCABBE3A133F1B8F52E25CF21h7P1K" TargetMode="External"/><Relationship Id="rId499" Type="http://schemas.openxmlformats.org/officeDocument/2006/relationships/hyperlink" Target="consultantplus://offline/ref=DF09B691EF96F4C66AAF855DF0E2FDA33F796E1F18DBF04932BEBB34518D1BBFCCEADDEEA2779AE62341094FF842DB8CCABBE3A133F1B8F52E25CF21h7P1K" TargetMode="External"/><Relationship Id="rId14" Type="http://schemas.openxmlformats.org/officeDocument/2006/relationships/hyperlink" Target="consultantplus://offline/ref=DF09B691EF96F4C66AAF855DF0E2FDA33F796E1F18DBF24538BBBB34518D1BBFCCEADDEEA2779AE62342084FFA42DB8CCABBE3A133F1B8F52E25CF21h7P1K" TargetMode="External"/><Relationship Id="rId56" Type="http://schemas.openxmlformats.org/officeDocument/2006/relationships/hyperlink" Target="consultantplus://offline/ref=DF09B691EF96F4C66AAF855DF0E2FDA33F796E1F1BD9F1443FBEBB34518D1BBFCCEADDEEB077C2EA234A164FFA578DDD8ChEPEK" TargetMode="External"/><Relationship Id="rId317" Type="http://schemas.openxmlformats.org/officeDocument/2006/relationships/hyperlink" Target="consultantplus://offline/ref=DF09B691EF96F4C66AAF855DF0E2FDA33F796E1F18DBF6483EBABB34518D1BBFCCEADDEEA2779AE62342094CF942DB8CCABBE3A133F1B8F52E25CF21h7P1K" TargetMode="External"/><Relationship Id="rId359" Type="http://schemas.openxmlformats.org/officeDocument/2006/relationships/hyperlink" Target="consultantplus://offline/ref=DF09B691EF96F4C66AAF9B50E68EAAAC3A77311019DCF91B66E9BD630EDD1DEA8CAADBBBE13393E323495C1EBB1C82DD86F0EEA425EDB8F2h3P0K" TargetMode="External"/><Relationship Id="rId524" Type="http://schemas.openxmlformats.org/officeDocument/2006/relationships/hyperlink" Target="consultantplus://offline/ref=DF09B691EF96F4C66AAF9B50E68EAAAC3A7133171EDCF91B66E9BD630EDD1DEA8CAADBBBE13397E622495C1EBB1C82DD86F0EEA425EDB8F2h3P0K" TargetMode="External"/><Relationship Id="rId8" Type="http://schemas.openxmlformats.org/officeDocument/2006/relationships/hyperlink" Target="consultantplus://offline/ref=DF09B691EF96F4C66AAF855DF0E2FDA33F796E1F1BD2F64F33BCBB34518D1BBFCCEADDEEA2779AE62342084FFA42DB8CCABBE3A133F1B8F52E25CF21h7P1K" TargetMode="External"/><Relationship Id="rId98" Type="http://schemas.openxmlformats.org/officeDocument/2006/relationships/hyperlink" Target="consultantplus://offline/ref=DF09B691EF96F4C66AAF855DF0E2FDA33F796E1F18DBF24538BBBB34518D1BBFCCEADDEEA2779AE62342084FF942DB8CCABBE3A133F1B8F52E25CF21h7P1K" TargetMode="External"/><Relationship Id="rId121" Type="http://schemas.openxmlformats.org/officeDocument/2006/relationships/hyperlink" Target="consultantplus://offline/ref=DF09B691EF96F4C66AAF855DF0E2FDA33F796E1F1BD2FB483FBEBB34518D1BBFCCEADDEEA2779AE62342084CFB42DB8CCABBE3A133F1B8F52E25CF21h7P1K" TargetMode="External"/><Relationship Id="rId142" Type="http://schemas.openxmlformats.org/officeDocument/2006/relationships/hyperlink" Target="consultantplus://offline/ref=DF09B691EF96F4C66AAF855DF0E2FDA33F796E1F18DBF44F3DB4BB34518D1BBFCCEADDEEA2779AE62342084EFE42DB8CCABBE3A133F1B8F52E25CF21h7P1K" TargetMode="External"/><Relationship Id="rId163" Type="http://schemas.openxmlformats.org/officeDocument/2006/relationships/hyperlink" Target="consultantplus://offline/ref=DF09B691EF96F4C66AAF855DF0E2FDA33F796E1F18DBF34832B5BB34518D1BBFCCEADDEEA2779AE62342084FF942DB8CCABBE3A133F1B8F52E25CF21h7P1K" TargetMode="External"/><Relationship Id="rId184" Type="http://schemas.openxmlformats.org/officeDocument/2006/relationships/hyperlink" Target="consultantplus://offline/ref=DF09B691EF96F4C66AAF855DF0E2FDA33F796E1F18DBF6483EBABB34518D1BBFCCEADDEEA2779AE623420846FB42DB8CCABBE3A133F1B8F52E25CF21h7P1K" TargetMode="External"/><Relationship Id="rId219" Type="http://schemas.openxmlformats.org/officeDocument/2006/relationships/hyperlink" Target="consultantplus://offline/ref=DF09B691EF96F4C66AAF855DF0E2FDA33F796E1F1BD3FA4C3FB8BB34518D1BBFCCEADDEEA2779AE623430B4DFB42DB8CCABBE3A133F1B8F52E25CF21h7P1K" TargetMode="External"/><Relationship Id="rId370" Type="http://schemas.openxmlformats.org/officeDocument/2006/relationships/hyperlink" Target="consultantplus://offline/ref=DF09B691EF96F4C66AAF855DF0E2FDA33F796E1F18DBF44E38BABB34518D1BBFCCEADDEEB077C2EA234A164FFA578DDD8ChEPEK" TargetMode="External"/><Relationship Id="rId391" Type="http://schemas.openxmlformats.org/officeDocument/2006/relationships/hyperlink" Target="consultantplus://offline/ref=DF09B691EF96F4C66AAF855DF0E2FDA33F796E1F18DBFB4839B5BB34518D1BBFCCEADDEEA2779AE62342084DFB42DB8CCABBE3A133F1B8F52E25CF21h7P1K" TargetMode="External"/><Relationship Id="rId405" Type="http://schemas.openxmlformats.org/officeDocument/2006/relationships/hyperlink" Target="consultantplus://offline/ref=DF09B691EF96F4C66AAF855DF0E2FDA33F796E1F18DBF6483EBABB34518D1BBFCCEADDEEA2779AE623420949F942DB8CCABBE3A133F1B8F52E25CF21h7P1K" TargetMode="External"/><Relationship Id="rId426" Type="http://schemas.openxmlformats.org/officeDocument/2006/relationships/hyperlink" Target="consultantplus://offline/ref=DF09B691EF96F4C66AAF855DF0E2FDA33F796E1F18DBF6483EBABB34518D1BBFCCEADDEEA2779AE623420947FC42DB8CCABBE3A133F1B8F52E25CF21h7P1K" TargetMode="External"/><Relationship Id="rId447" Type="http://schemas.openxmlformats.org/officeDocument/2006/relationships/hyperlink" Target="consultantplus://offline/ref=DF09B691EF96F4C66AAF855DF0E2FDA33F796E1F1BDEF24D33BBBB34518D1BBFCCEADDEEB077C2EA234A164FFA578DDD8ChEPEK" TargetMode="External"/><Relationship Id="rId230" Type="http://schemas.openxmlformats.org/officeDocument/2006/relationships/hyperlink" Target="consultantplus://offline/ref=DF09B691EF96F4C66AAF855DF0E2FDA33F796E1F18DBF64C39B8BB34518D1BBFCCEADDEEA2779AE623420E4EF942DB8CCABBE3A133F1B8F52E25CF21h7P1K" TargetMode="External"/><Relationship Id="rId251" Type="http://schemas.openxmlformats.org/officeDocument/2006/relationships/hyperlink" Target="consultantplus://offline/ref=DF09B691EF96F4C66AAF855DF0E2FDA33F796E1F1BD2F64F33BCBB34518D1BBFCCEADDEEA2779AE62342084FF842DB8CCABBE3A133F1B8F52E25CF21h7P1K" TargetMode="External"/><Relationship Id="rId468" Type="http://schemas.openxmlformats.org/officeDocument/2006/relationships/hyperlink" Target="consultantplus://offline/ref=DF09B691EF96F4C66AAF855DF0E2FDA33F796E1F1BD3F4493EBFBB34518D1BBFCCEADDEEA2779AE623470948FA42DB8CCABBE3A133F1B8F52E25CF21h7P1K" TargetMode="External"/><Relationship Id="rId489" Type="http://schemas.openxmlformats.org/officeDocument/2006/relationships/hyperlink" Target="consultantplus://offline/ref=DF09B691EF96F4C66AAF855DF0E2FDA33F796E1F18DBFA443FBEBB34518D1BBFCCEADDEEA2779AE623410948FF42DB8CCABBE3A133F1B8F52E25CF21h7P1K" TargetMode="External"/><Relationship Id="rId25" Type="http://schemas.openxmlformats.org/officeDocument/2006/relationships/hyperlink" Target="consultantplus://offline/ref=DF09B691EF96F4C66AAF9B50E68EAAAC3A77311219DAF91B66E9BD630EDD1DEA8CAADBBBE13095EF22495C1EBB1C82DD86F0EEA425EDB8F2h3P0K" TargetMode="External"/><Relationship Id="rId46" Type="http://schemas.openxmlformats.org/officeDocument/2006/relationships/hyperlink" Target="consultantplus://offline/ref=DF09B691EF96F4C66AAF855DF0E2FDA33F796E1F1BDBF54A3AB9BB34518D1BBFCCEADDEEB077C2EA234A164FFA578DDD8ChEPEK" TargetMode="External"/><Relationship Id="rId67" Type="http://schemas.openxmlformats.org/officeDocument/2006/relationships/hyperlink" Target="consultantplus://offline/ref=DF09B691EF96F4C66AAF855DF0E2FDA33F796E1F1BDFF7493BB4BB34518D1BBFCCEADDEEB077C2EA234A164FFA578DDD8ChEPEK" TargetMode="External"/><Relationship Id="rId272" Type="http://schemas.openxmlformats.org/officeDocument/2006/relationships/hyperlink" Target="consultantplus://offline/ref=DF09B691EF96F4C66AAF855DF0E2FDA33F796E1F18DBF6483EBABB34518D1BBFCCEADDEEA2779AE62342094EFE42DB8CCABBE3A133F1B8F52E25CF21h7P1K" TargetMode="External"/><Relationship Id="rId293" Type="http://schemas.openxmlformats.org/officeDocument/2006/relationships/hyperlink" Target="consultantplus://offline/ref=DF09B691EF96F4C66AAF855DF0E2FDA33F796E1F18DBF6483EBABB34518D1BBFCCEADDEEA2779AE62342094CFE42DB8CCABBE3A133F1B8F52E25CF21h7P1K" TargetMode="External"/><Relationship Id="rId307" Type="http://schemas.openxmlformats.org/officeDocument/2006/relationships/hyperlink" Target="consultantplus://offline/ref=DF09B691EF96F4C66AAF855DF0E2FDA33F796E1F18DBF44E38BABB34518D1BBFCCEADDEEA2779AE522495C1EBB1C82DD86F0EEA425EDB8F2h3P0K" TargetMode="External"/><Relationship Id="rId328" Type="http://schemas.openxmlformats.org/officeDocument/2006/relationships/hyperlink" Target="consultantplus://offline/ref=DF09B691EF96F4C66AAF855DF0E2FDA33F796E1F18DBF44E38BABB34518D1BBFCCEADDEEA2779AE623420E4CFC42DB8CCABBE3A133F1B8F52E25CF21h7P1K" TargetMode="External"/><Relationship Id="rId349" Type="http://schemas.openxmlformats.org/officeDocument/2006/relationships/hyperlink" Target="consultantplus://offline/ref=DF09B691EF96F4C66AAF855DF0E2FDA33F796E1F1BD2F64F33BCBB34518D1BBFCCEADDEEA2779AE62342084FF642DB8CCABBE3A133F1B8F52E25CF21h7P1K" TargetMode="External"/><Relationship Id="rId514" Type="http://schemas.openxmlformats.org/officeDocument/2006/relationships/hyperlink" Target="consultantplus://offline/ref=DF09B691EF96F4C66AAF855DF0E2FDA33F796E1F18DBF34F32BABB34518D1BBFCCEADDEEB077C2EA234A164FFA578DDD8ChEPEK" TargetMode="External"/><Relationship Id="rId88" Type="http://schemas.openxmlformats.org/officeDocument/2006/relationships/hyperlink" Target="consultantplus://offline/ref=DF09B691EF96F4C66AAF855DF0E2FDA33F796E1F1BDDF2453FB8BB34518D1BBFCCEADDEEA2779AE623420A47FC42DB8CCABBE3A133F1B8F52E25CF21h7P1K" TargetMode="External"/><Relationship Id="rId111" Type="http://schemas.openxmlformats.org/officeDocument/2006/relationships/hyperlink" Target="consultantplus://offline/ref=DF09B691EF96F4C66AAF855DF0E2FDA33F796E1F1BD3FA4C3FB8BB34518D1BBFCCEADDEEA2779AE62342084FF842DB8CCABBE3A133F1B8F52E25CF21h7P1K" TargetMode="External"/><Relationship Id="rId132" Type="http://schemas.openxmlformats.org/officeDocument/2006/relationships/hyperlink" Target="consultantplus://offline/ref=DF09B691EF96F4C66AAF855DF0E2FDA33F796E1F18DBFA4F3ABEBB34518D1BBFCCEADDEEB077C2EA234A164FFA578DDD8ChEPEK" TargetMode="External"/><Relationship Id="rId153" Type="http://schemas.openxmlformats.org/officeDocument/2006/relationships/hyperlink" Target="consultantplus://offline/ref=DF09B691EF96F4C66AAF9B50E68EAAAC387039111ED8F91B66E9BD630EDD1DEA9EAA83B7E13B89E7265C0A4FFDh4P9K" TargetMode="External"/><Relationship Id="rId174" Type="http://schemas.openxmlformats.org/officeDocument/2006/relationships/hyperlink" Target="consultantplus://offline/ref=DF09B691EF96F4C66AAF855DF0E2FDA33F796E1F18DBF6483EBABB34518D1BBFCCEADDEEA2779AE62342084DF642DB8CCABBE3A133F1B8F52E25CF21h7P1K" TargetMode="External"/><Relationship Id="rId195" Type="http://schemas.openxmlformats.org/officeDocument/2006/relationships/hyperlink" Target="consultantplus://offline/ref=DF09B691EF96F4C66AAF855DF0E2FDA33F796E1F1BD2FA4939B5BB34518D1BBFCCEADDEEA2779AE62341084AF842DB8CCABBE3A133F1B8F52E25CF21h7P1K" TargetMode="External"/><Relationship Id="rId209" Type="http://schemas.openxmlformats.org/officeDocument/2006/relationships/image" Target="media/image3.wmf"/><Relationship Id="rId360" Type="http://schemas.openxmlformats.org/officeDocument/2006/relationships/hyperlink" Target="consultantplus://offline/ref=DF09B691EF96F4C66AAF9B50E68EAAAC3077391519D0A4116EB0B16109D242EF8BBBDBBAE92D97E23D40084DhFPFK" TargetMode="External"/><Relationship Id="rId381" Type="http://schemas.openxmlformats.org/officeDocument/2006/relationships/hyperlink" Target="consultantplus://offline/ref=DF09B691EF96F4C66AAF855DF0E2FDA33F796E1F18DBF6483EBABB34518D1BBFCCEADDEEA2779AE62342094BFA42DB8CCABBE3A133F1B8F52E25CF21h7P1K" TargetMode="External"/><Relationship Id="rId416" Type="http://schemas.openxmlformats.org/officeDocument/2006/relationships/hyperlink" Target="consultantplus://offline/ref=DF09B691EF96F4C66AAF855DF0E2FDA33F796E1F18DBF6483EBABB34518D1BBFCCEADDEEA2779AE623420949F642DB8CCABBE3A133F1B8F52E25CF21h7P1K" TargetMode="External"/><Relationship Id="rId220" Type="http://schemas.openxmlformats.org/officeDocument/2006/relationships/hyperlink" Target="consultantplus://offline/ref=DF09B691EF96F4C66AAF855DF0E2FDA33F796E1F1BD3FA4C3FB8BB34518D1BBFCCEADDEEA2779AE623430B4DF942DB8CCABBE3A133F1B8F52E25CF21h7P1K" TargetMode="External"/><Relationship Id="rId241" Type="http://schemas.openxmlformats.org/officeDocument/2006/relationships/hyperlink" Target="consultantplus://offline/ref=DF09B691EF96F4C66AAF855DF0E2FDA33F796E1F1BD3FA4C3FB8BB34518D1BBFCCEADDEEA2779AE623430B4DF642DB8CCABBE3A133F1B8F52E25CF21h7P1K" TargetMode="External"/><Relationship Id="rId437" Type="http://schemas.openxmlformats.org/officeDocument/2006/relationships/hyperlink" Target="consultantplus://offline/ref=DF09B691EF96F4C66AAF855DF0E2FDA33F796E1F18DBF6483EBABB34518D1BBFCCEADDEEA2779AE623420946FC42DB8CCABBE3A133F1B8F52E25CF21h7P1K" TargetMode="External"/><Relationship Id="rId458" Type="http://schemas.openxmlformats.org/officeDocument/2006/relationships/hyperlink" Target="consultantplus://offline/ref=DF09B691EF96F4C66AAF855DF0E2FDA33F796E1F18DBF6483EBABB34518D1BBFCCEADDEEA2779AE623420A4DFF42DB8CCABBE3A133F1B8F52E25CF21h7P1K" TargetMode="External"/><Relationship Id="rId479" Type="http://schemas.openxmlformats.org/officeDocument/2006/relationships/hyperlink" Target="consultantplus://offline/ref=DF09B691EF96F4C66AAF855DF0E2FDA33F796E1F1BD2FB483FBEBB34518D1BBFCCEADDEEA2779AE623410949F642DB8CCABBE3A133F1B8F52E25CF21h7P1K" TargetMode="External"/><Relationship Id="rId15" Type="http://schemas.openxmlformats.org/officeDocument/2006/relationships/hyperlink" Target="consultantplus://offline/ref=DF09B691EF96F4C66AAF855DF0E2FDA33F796E1F18DBF34832B5BB34518D1BBFCCEADDEEA2779AE62342084FFA42DB8CCABBE3A133F1B8F52E25CF21h7P1K" TargetMode="External"/><Relationship Id="rId36" Type="http://schemas.openxmlformats.org/officeDocument/2006/relationships/hyperlink" Target="consultantplus://offline/ref=DF09B691EF96F4C66AAF855DF0E2FDA33F796E1F1BD3F04B3EBEBB34518D1BBFCCEADDEEB077C2EA234A164FFA578DDD8ChEPEK" TargetMode="External"/><Relationship Id="rId57" Type="http://schemas.openxmlformats.org/officeDocument/2006/relationships/hyperlink" Target="consultantplus://offline/ref=DF09B691EF96F4C66AAF855DF0E2FDA33F796E1F1BD9F74E3BB5BB34518D1BBFCCEADDEEB077C2EA234A164FFA578DDD8ChEPEK" TargetMode="External"/><Relationship Id="rId262" Type="http://schemas.openxmlformats.org/officeDocument/2006/relationships/hyperlink" Target="consultantplus://offline/ref=DF09B691EF96F4C66AAF9B50E68EAAAC3A7730171BD8F91B66E9BD630EDD1DEA8CAADBBBE13393EE23495C1EBB1C82DD86F0EEA425EDB8F2h3P0K" TargetMode="External"/><Relationship Id="rId283" Type="http://schemas.openxmlformats.org/officeDocument/2006/relationships/hyperlink" Target="consultantplus://offline/ref=DF09B691EF96F4C66AAF855DF0E2FDA33F796E1F18DBFB4839B5BB34518D1BBFCCEADDEEA2779AE62342084EFA42DB8CCABBE3A133F1B8F52E25CF21h7P1K" TargetMode="External"/><Relationship Id="rId318" Type="http://schemas.openxmlformats.org/officeDocument/2006/relationships/hyperlink" Target="consultantplus://offline/ref=DF09B691EF96F4C66AAF855DF0E2FDA33F796E1F18DBF3443CB8BB34518D1BBFCCEADDEEA2779AE62342084DFF42DB8CCABBE3A133F1B8F52E25CF21h7P1K" TargetMode="External"/><Relationship Id="rId339" Type="http://schemas.openxmlformats.org/officeDocument/2006/relationships/hyperlink" Target="consultantplus://offline/ref=DF09B691EF96F4C66AAF855DF0E2FDA33F796E1F18DBF3443CB8BB34518D1BBFCCEADDEEA2779AE62342084AFE42DB8CCABBE3A133F1B8F52E25CF21h7P1K" TargetMode="External"/><Relationship Id="rId490" Type="http://schemas.openxmlformats.org/officeDocument/2006/relationships/hyperlink" Target="consultantplus://offline/ref=DF09B691EF96F4C66AAF855DF0E2FDA33F796E1F18DBF6483EBABB34518D1BBFCCEADDEEA2779AE623420A4BF942DB8CCABBE3A133F1B8F52E25CF21h7P1K" TargetMode="External"/><Relationship Id="rId504" Type="http://schemas.openxmlformats.org/officeDocument/2006/relationships/hyperlink" Target="consultantplus://offline/ref=DF09B691EF96F4C66AAF9B50E68EAAAC3A7731101DD3F91B66E9BD630EDD1DEA8CAADBBBE13396E52B495C1EBB1C82DD86F0EEA425EDB8F2h3P0K" TargetMode="External"/><Relationship Id="rId525" Type="http://schemas.openxmlformats.org/officeDocument/2006/relationships/hyperlink" Target="consultantplus://offline/ref=DF09B691EF96F4C66AAF9B50E68EAAAC3A7136151DDBF91B66E9BD630EDD1DEA8CAADBBEE838C3B66717054FF7578FD890ECEEA3h3PBK" TargetMode="External"/><Relationship Id="rId78" Type="http://schemas.openxmlformats.org/officeDocument/2006/relationships/hyperlink" Target="consultantplus://offline/ref=DF09B691EF96F4C66AAF855DF0E2FDA33F796E1F1BDDF24F39BDBB34518D1BBFCCEADDEEB077C2EA234A164FFA578DDD8ChEPEK" TargetMode="External"/><Relationship Id="rId99" Type="http://schemas.openxmlformats.org/officeDocument/2006/relationships/hyperlink" Target="consultantplus://offline/ref=DF09B691EF96F4C66AAF855DF0E2FDA33F796E1F18DBF34832B5BB34518D1BBFCCEADDEEA2779AE62342084FFA42DB8CCABBE3A133F1B8F52E25CF21h7P1K" TargetMode="External"/><Relationship Id="rId101" Type="http://schemas.openxmlformats.org/officeDocument/2006/relationships/hyperlink" Target="consultantplus://offline/ref=DF09B691EF96F4C66AAF855DF0E2FDA33F796E1F18DBF64C39B8BB34518D1BBFCCEADDEEA2779AE62342084FF942DB8CCABBE3A133F1B8F52E25CF21h7P1K" TargetMode="External"/><Relationship Id="rId122" Type="http://schemas.openxmlformats.org/officeDocument/2006/relationships/hyperlink" Target="consultantplus://offline/ref=DF09B691EF96F4C66AAF855DF0E2FDA33F796E1F1BD2FB483FBEBB34518D1BBFCCEADDEEA2779AE62342084CF942DB8CCABBE3A133F1B8F52E25CF21h7P1K" TargetMode="External"/><Relationship Id="rId143" Type="http://schemas.openxmlformats.org/officeDocument/2006/relationships/hyperlink" Target="consultantplus://offline/ref=DF09B691EF96F4C66AAF855DF0E2FDA33F796E1F1BD2F54C3EB9BB34518D1BBFCCEADDEEA2779AE62342084BFF42DB8CCABBE3A133F1B8F52E25CF21h7P1K" TargetMode="External"/><Relationship Id="rId164" Type="http://schemas.openxmlformats.org/officeDocument/2006/relationships/hyperlink" Target="consultantplus://offline/ref=DF09B691EF96F4C66AAF855DF0E2FDA33F796E1F18DBFA443FBEBB34518D1BBFCCEADDEEA2779AE623410949FD42DB8CCABBE3A133F1B8F52E25CF21h7P1K" TargetMode="External"/><Relationship Id="rId185" Type="http://schemas.openxmlformats.org/officeDocument/2006/relationships/hyperlink" Target="consultantplus://offline/ref=DF09B691EF96F4C66AAF855DF0E2FDA33F796E1F1BD3F4493EBFBB34518D1BBFCCEADDEEA2779AE623410A4DF942DB8CCABBE3A133F1B8F52E25CF21h7P1K" TargetMode="External"/><Relationship Id="rId350" Type="http://schemas.openxmlformats.org/officeDocument/2006/relationships/hyperlink" Target="consultantplus://offline/ref=DF09B691EF96F4C66AAF855DF0E2FDA33F796E1F18DBF44E3CBBBB34518D1BBFCCEADDEEA2779AE623420E49FE42DB8CCABBE3A133F1B8F52E25CF21h7P1K" TargetMode="External"/><Relationship Id="rId371" Type="http://schemas.openxmlformats.org/officeDocument/2006/relationships/hyperlink" Target="consultantplus://offline/ref=DF09B691EF96F4C66AAF855DF0E2FDA33F796E1F18DBF44E38BABB34518D1BBFCCEADDEEB077C2EA234A164FFA578DDD8ChEPEK" TargetMode="External"/><Relationship Id="rId406" Type="http://schemas.openxmlformats.org/officeDocument/2006/relationships/hyperlink" Target="consultantplus://offline/ref=DF09B691EF96F4C66AAF855DF0E2FDA33F796E1F18DBFB4839B5BB34518D1BBFCCEADDEEA2779AE62342084DF942DB8CCABBE3A133F1B8F52E25CF21h7P1K" TargetMode="External"/><Relationship Id="rId9" Type="http://schemas.openxmlformats.org/officeDocument/2006/relationships/hyperlink" Target="consultantplus://offline/ref=DF09B691EF96F4C66AAF855DF0E2FDA33F796E1F1BD2F74A3CBDBB34518D1BBFCCEADDEEA2779AE62342084FFA42DB8CCABBE3A133F1B8F52E25CF21h7P1K" TargetMode="External"/><Relationship Id="rId210" Type="http://schemas.openxmlformats.org/officeDocument/2006/relationships/hyperlink" Target="consultantplus://offline/ref=DF09B691EF96F4C66AAF855DF0E2FDA33F796E1F1BD3FA4C3FB8BB34518D1BBFCCEADDEEA2779AE623430B4EF742DB8CCABBE3A133F1B8F52E25CF21h7P1K" TargetMode="External"/><Relationship Id="rId392" Type="http://schemas.openxmlformats.org/officeDocument/2006/relationships/hyperlink" Target="consultantplus://offline/ref=DF09B691EF96F4C66AAF9B50E68EAAAC3A71371019DAF91B66E9BD630EDD1DEA8CAADBB9EA67C6A3764F0847E1498AC38CEEEChAP1K" TargetMode="External"/><Relationship Id="rId427" Type="http://schemas.openxmlformats.org/officeDocument/2006/relationships/hyperlink" Target="consultantplus://offline/ref=DF09B691EF96F4C66AAF855DF0E2FDA33F796E1F18DBF6483EBABB34518D1BBFCCEADDEEA2779AE623420947FA42DB8CCABBE3A133F1B8F52E25CF21h7P1K" TargetMode="External"/><Relationship Id="rId448" Type="http://schemas.openxmlformats.org/officeDocument/2006/relationships/hyperlink" Target="consultantplus://offline/ref=DF09B691EF96F4C66AAF855DF0E2FDA33F796E1F18DBF6483EBABB34518D1BBFCCEADDEEA2779AE623420A4FF942DB8CCABBE3A133F1B8F52E25CF21h7P1K" TargetMode="External"/><Relationship Id="rId469" Type="http://schemas.openxmlformats.org/officeDocument/2006/relationships/hyperlink" Target="consultantplus://offline/ref=DF09B691EF96F4C66AAF855DF0E2FDA33F796E1F18DBFB4839B5BB34518D1BBFCCEADDEEA2779AE62342084CFE42DB8CCABBE3A133F1B8F52E25CF21h7P1K" TargetMode="External"/><Relationship Id="rId26" Type="http://schemas.openxmlformats.org/officeDocument/2006/relationships/hyperlink" Target="consultantplus://offline/ref=DF09B691EF96F4C66AAF855DF0E2FDA33F796E1F18DBF1453DBFBB34518D1BBFCCEADDEEA2779AE623420C46F742DB8CCABBE3A133F1B8F52E25CF21h7P1K" TargetMode="External"/><Relationship Id="rId231" Type="http://schemas.openxmlformats.org/officeDocument/2006/relationships/hyperlink" Target="consultantplus://offline/ref=DF09B691EF96F4C66AAF855DF0E2FDA33F796E1F18DBF64C39B8BB34518D1BBFCCEADDEEA2779AE623420E4EF942DB8CCABBE3A133F1B8F52E25CF21h7P1K" TargetMode="External"/><Relationship Id="rId252" Type="http://schemas.openxmlformats.org/officeDocument/2006/relationships/hyperlink" Target="consultantplus://offline/ref=DF09B691EF96F4C66AAF855DF0E2FDA33F796E1F1BD2F64F33BCBB34518D1BBFCCEADDEEA2779AE62342084FF742DB8CCABBE3A133F1B8F52E25CF21h7P1K" TargetMode="External"/><Relationship Id="rId273" Type="http://schemas.openxmlformats.org/officeDocument/2006/relationships/hyperlink" Target="consultantplus://offline/ref=DF09B691EF96F4C66AAF9B50E68EAAAC3A7731101DD3F91B66E9BD630EDD1DEA8CAADBBBE13394E122495C1EBB1C82DD86F0EEA425EDB8F2h3P0K" TargetMode="External"/><Relationship Id="rId294" Type="http://schemas.openxmlformats.org/officeDocument/2006/relationships/hyperlink" Target="consultantplus://offline/ref=DF09B691EF96F4C66AAF855DF0E2FDA33F796E1F18DBF6483EBABB34518D1BBFCCEADDEEA2779AE62342094CFC42DB8CCABBE3A133F1B8F52E25CF21h7P1K" TargetMode="External"/><Relationship Id="rId308" Type="http://schemas.openxmlformats.org/officeDocument/2006/relationships/hyperlink" Target="consultantplus://offline/ref=DF09B691EF96F4C66AAF855DF0E2FDA33F796E1F18DBF3443CB8BB34518D1BBFCCEADDEEA2779AE62342084EFD42DB8CCABBE3A133F1B8F52E25CF21h7P1K" TargetMode="External"/><Relationship Id="rId329" Type="http://schemas.openxmlformats.org/officeDocument/2006/relationships/hyperlink" Target="consultantplus://offline/ref=DF09B691EF96F4C66AAF855DF0E2FDA33F796E1F18DBF3443CB8BB34518D1BBFCCEADDEEA2779AE62342084CF742DB8CCABBE3A133F1B8F52E25CF21h7P1K" TargetMode="External"/><Relationship Id="rId480" Type="http://schemas.openxmlformats.org/officeDocument/2006/relationships/hyperlink" Target="consultantplus://offline/ref=DF09B691EF96F4C66AAF855DF0E2FDA33F796E1F1BD2FB483FBEBB34518D1BBFCCEADDEEA2779AE623410949F642DB8CCABBE3A133F1B8F52E25CF21h7P1K" TargetMode="External"/><Relationship Id="rId515" Type="http://schemas.openxmlformats.org/officeDocument/2006/relationships/hyperlink" Target="consultantplus://offline/ref=DF09B691EF96F4C66AAF9B50E68EAAAC3A7731101DD3F91B66E9BD630EDD1DEA8CAADBBBE13396E52B495C1EBB1C82DD86F0EEA425EDB8F2h3P0K" TargetMode="External"/><Relationship Id="rId47" Type="http://schemas.openxmlformats.org/officeDocument/2006/relationships/hyperlink" Target="consultantplus://offline/ref=DF09B691EF96F4C66AAF855DF0E2FDA33F796E1F1BDAF3493ABFBB34518D1BBFCCEADDEEB077C2EA234A164FFA578DDD8ChEPEK" TargetMode="External"/><Relationship Id="rId68" Type="http://schemas.openxmlformats.org/officeDocument/2006/relationships/hyperlink" Target="consultantplus://offline/ref=DF09B691EF96F4C66AAF855DF0E2FDA33F796E1F1BDFF44F3AB5BB34518D1BBFCCEADDEEB077C2EA234A164FFA578DDD8ChEPEK" TargetMode="External"/><Relationship Id="rId89" Type="http://schemas.openxmlformats.org/officeDocument/2006/relationships/hyperlink" Target="consultantplus://offline/ref=DF09B691EF96F4C66AAF855DF0E2FDA33F796E1F1BDFFB4C3BBFBB34518D1BBFCCEADDEEA2779AE62342084BFF42DB8CCABBE3A133F1B8F52E25CF21h7P1K" TargetMode="External"/><Relationship Id="rId112" Type="http://schemas.openxmlformats.org/officeDocument/2006/relationships/hyperlink" Target="consultantplus://offline/ref=DF09B691EF96F4C66AAF855DF0E2FDA33F796E1F1BD2F54C3EB9BB34518D1BBFCCEADDEEA2779AE62342084FF942DB8CCABBE3A133F1B8F52E25CF21h7P1K" TargetMode="External"/><Relationship Id="rId133" Type="http://schemas.openxmlformats.org/officeDocument/2006/relationships/hyperlink" Target="consultantplus://offline/ref=DF09B691EF96F4C66AAF855DF0E2FDA33F796E1F1BD2F1443FBBBB34518D1BBFCCEADDEEA2779AE62342084EF642DB8CCABBE3A133F1B8F52E25CF21h7P1K" TargetMode="External"/><Relationship Id="rId154" Type="http://schemas.openxmlformats.org/officeDocument/2006/relationships/hyperlink" Target="consultantplus://offline/ref=DF09B691EF96F4C66AAF855DF0E2FDA33F796E1F1BD3FA4C3FB8BB34518D1BBFCCEADDEEA2779AE62342084BFE42DB8CCABBE3A133F1B8F52E25CF21h7P1K" TargetMode="External"/><Relationship Id="rId175" Type="http://schemas.openxmlformats.org/officeDocument/2006/relationships/hyperlink" Target="consultantplus://offline/ref=DF09B691EF96F4C66AAF855DF0E2FDA33F796E1F18DBF6483EBABB34518D1BBFCCEADDEEA2779AE62342084CF842DB8CCABBE3A133F1B8F52E25CF21h7P1K" TargetMode="External"/><Relationship Id="rId340" Type="http://schemas.openxmlformats.org/officeDocument/2006/relationships/hyperlink" Target="consultantplus://offline/ref=DF09B691EF96F4C66AAF855DF0E2FDA33F796E1F18DBF3443CB8BB34518D1BBFCCEADDEEA2779AE62342084AFD42DB8CCABBE3A133F1B8F52E25CF21h7P1K" TargetMode="External"/><Relationship Id="rId361" Type="http://schemas.openxmlformats.org/officeDocument/2006/relationships/hyperlink" Target="consultantplus://offline/ref=DF09B691EF96F4C66AAF9B50E68EAAAC3A77311019DCF91B66E9BD630EDD1DEA8CAADBBBE13393E626495C1EBB1C82DD86F0EEA425EDB8F2h3P0K" TargetMode="External"/><Relationship Id="rId196" Type="http://schemas.openxmlformats.org/officeDocument/2006/relationships/hyperlink" Target="consultantplus://offline/ref=DF09B691EF96F4C66AAF855DF0E2FDA33F796E1F1BD2FA4939B5BB34518D1BBFCCEADDEEA2779AE62341084AF742DB8CCABBE3A133F1B8F52E25CF21h7P1K" TargetMode="External"/><Relationship Id="rId200" Type="http://schemas.openxmlformats.org/officeDocument/2006/relationships/hyperlink" Target="consultantplus://offline/ref=DF09B691EF96F4C66AAF855DF0E2FDA33F796E1F18DBF6483EBABB34518D1BBFCCEADDEEA2779AE62342094FF942DB8CCABBE3A133F1B8F52E25CF21h7P1K" TargetMode="External"/><Relationship Id="rId382" Type="http://schemas.openxmlformats.org/officeDocument/2006/relationships/hyperlink" Target="consultantplus://offline/ref=DF09B691EF96F4C66AAF9B50E68EAAAC3A7731101CD2F91B66E9BD630EDD1DEA8CAADBBBE13397E724495C1EBB1C82DD86F0EEA425EDB8F2h3P0K" TargetMode="External"/><Relationship Id="rId417" Type="http://schemas.openxmlformats.org/officeDocument/2006/relationships/hyperlink" Target="consultantplus://offline/ref=DF09B691EF96F4C66AAF855DF0E2FDA33F796E1F18DBF6483EBABB34518D1BBFCCEADDEEA2779AE623420949F642DB8CCABBE3A133F1B8F52E25CF21h7P1K" TargetMode="External"/><Relationship Id="rId438" Type="http://schemas.openxmlformats.org/officeDocument/2006/relationships/hyperlink" Target="consultantplus://offline/ref=DF09B691EF96F4C66AAF855DF0E2FDA33F796E1F18DBF6483EBABB34518D1BBFCCEADDEEA2779AE623420946FA42DB8CCABBE3A133F1B8F52E25CF21h7P1K" TargetMode="External"/><Relationship Id="rId459" Type="http://schemas.openxmlformats.org/officeDocument/2006/relationships/hyperlink" Target="consultantplus://offline/ref=DF09B691EF96F4C66AAF855DF0E2FDA33F796E1F18DBF6483EBABB34518D1BBFCCEADDEEA2779AE623420A4DFE42DB8CCABBE3A133F1B8F52E25CF21h7P1K" TargetMode="External"/><Relationship Id="rId16" Type="http://schemas.openxmlformats.org/officeDocument/2006/relationships/hyperlink" Target="consultantplus://offline/ref=DF09B691EF96F4C66AAF855DF0E2FDA33F796E1F18DBF3443CB8BB34518D1BBFCCEADDEEA2779AE62342084FFA42DB8CCABBE3A133F1B8F52E25CF21h7P1K" TargetMode="External"/><Relationship Id="rId221" Type="http://schemas.openxmlformats.org/officeDocument/2006/relationships/hyperlink" Target="consultantplus://offline/ref=DF09B691EF96F4C66AAF855DF0E2FDA33F796E1F1BD3FA4C3FB8BB34518D1BBFCCEADDEEA2779AE623430B4DF842DB8CCABBE3A133F1B8F52E25CF21h7P1K" TargetMode="External"/><Relationship Id="rId242" Type="http://schemas.openxmlformats.org/officeDocument/2006/relationships/image" Target="media/image4.wmf"/><Relationship Id="rId263" Type="http://schemas.openxmlformats.org/officeDocument/2006/relationships/hyperlink" Target="consultantplus://offline/ref=DF09B691EF96F4C66AAF855DF0E2FDA33F796E1F1BD2F54833BCBB34518D1BBFCCEADDEEA2779AE623420C4EFD42DB8CCABBE3A133F1B8F52E25CF21h7P1K" TargetMode="External"/><Relationship Id="rId284" Type="http://schemas.openxmlformats.org/officeDocument/2006/relationships/hyperlink" Target="consultantplus://offline/ref=DF09B691EF96F4C66AAF855DF0E2FDA33F796E1F18DBF6483EBABB34518D1BBFCCEADDEEA2779AE62342094EF742DB8CCABBE3A133F1B8F52E25CF21h7P1K" TargetMode="External"/><Relationship Id="rId319" Type="http://schemas.openxmlformats.org/officeDocument/2006/relationships/hyperlink" Target="consultantplus://offline/ref=DF09B691EF96F4C66AAF855DF0E2FDA33F796E1F18DBFB4839B5BB34518D1BBFCCEADDEEA2779AE62342084DFF42DB8CCABBE3A133F1B8F52E25CF21h7P1K" TargetMode="External"/><Relationship Id="rId470" Type="http://schemas.openxmlformats.org/officeDocument/2006/relationships/hyperlink" Target="consultantplus://offline/ref=DF09B691EF96F4C66AAF9B50E68EAAAC387A35101FDDF91B66E9BD630EDD1DEA9EAA83B7E13B89E7265C0A4FFDh4P9K" TargetMode="External"/><Relationship Id="rId491" Type="http://schemas.openxmlformats.org/officeDocument/2006/relationships/hyperlink" Target="consultantplus://offline/ref=DF09B691EF96F4C66AAF9B50E68EAAAC3A77311019DCF91B66E9BD630EDD1DEA9EAA83B7E13B89E7265C0A4FFDh4P9K" TargetMode="External"/><Relationship Id="rId505" Type="http://schemas.openxmlformats.org/officeDocument/2006/relationships/hyperlink" Target="consultantplus://offline/ref=DF09B691EF96F4C66AAF9B50E68EAAAC3A7731101DD3F91B66E9BD630EDD1DEA8CAADBBBE13396E427495C1EBB1C82DD86F0EEA425EDB8F2h3P0K" TargetMode="External"/><Relationship Id="rId526" Type="http://schemas.openxmlformats.org/officeDocument/2006/relationships/hyperlink" Target="consultantplus://offline/ref=DF09B691EF96F4C66AAF9B50E68EAAAC3A7139101ADDF91B66E9BD630EDD1DEA8CAADBBBE13396E62A495C1EBB1C82DD86F0EEA425EDB8F2h3P0K" TargetMode="External"/><Relationship Id="rId37" Type="http://schemas.openxmlformats.org/officeDocument/2006/relationships/hyperlink" Target="consultantplus://offline/ref=DF09B691EF96F4C66AAF855DF0E2FDA33F796E1F13D2F1483BB6E63E59D417BDCBE582EBA5669AE72B5C084AE14B8FDFh8PEK" TargetMode="External"/><Relationship Id="rId58" Type="http://schemas.openxmlformats.org/officeDocument/2006/relationships/hyperlink" Target="consultantplus://offline/ref=DF09B691EF96F4C66AAF855DF0E2FDA33F796E1F1BD9F5483DBBBB34518D1BBFCCEADDEEB077C2EA234A164FFA578DDD8ChEPEK" TargetMode="External"/><Relationship Id="rId79" Type="http://schemas.openxmlformats.org/officeDocument/2006/relationships/hyperlink" Target="consultantplus://offline/ref=DF09B691EF96F4C66AAF855DF0E2FDA33F796E1F1BDDF3483EBDBB34518D1BBFCCEADDEEB077C2EA234A164FFA578DDD8ChEPEK" TargetMode="External"/><Relationship Id="rId102" Type="http://schemas.openxmlformats.org/officeDocument/2006/relationships/hyperlink" Target="consultantplus://offline/ref=DF09B691EF96F4C66AAF855DF0E2FDA33F796E1F18DBF6483EBABB34518D1BBFCCEADDEEA2779AE62342084EFE42DB8CCABBE3A133F1B8F52E25CF21h7P1K" TargetMode="External"/><Relationship Id="rId123" Type="http://schemas.openxmlformats.org/officeDocument/2006/relationships/hyperlink" Target="consultantplus://offline/ref=DF09B691EF96F4C66AAF855DF0E2FDA33F796E1F1BD2FB483FBEBB34518D1BBFCCEADDEEA2779AE62342084CF842DB8CCABBE3A133F1B8F52E25CF21h7P1K" TargetMode="External"/><Relationship Id="rId144" Type="http://schemas.openxmlformats.org/officeDocument/2006/relationships/hyperlink" Target="consultantplus://offline/ref=DF09B691EF96F4C66AAF9B50E68EAAAC3A76321B1CDAF91B66E9BD630EDD1DEA8CAADBBBE13397E324495C1EBB1C82DD86F0EEA425EDB8F2h3P0K" TargetMode="External"/><Relationship Id="rId330" Type="http://schemas.openxmlformats.org/officeDocument/2006/relationships/hyperlink" Target="consultantplus://offline/ref=DF09B691EF96F4C66AAF855DF0E2FDA33F796E1F18DBF3443CB8BB34518D1BBFCCEADDEEA2779AE62342084BFF42DB8CCABBE3A133F1B8F52E25CF21h7P1K" TargetMode="External"/><Relationship Id="rId90" Type="http://schemas.openxmlformats.org/officeDocument/2006/relationships/hyperlink" Target="consultantplus://offline/ref=DF09B691EF96F4C66AAF855DF0E2FDA33F796E1F1BD3F4493EBFBB34518D1BBFCCEADDEEA2779AE62342084DF642DB8CCABBE3A133F1B8F52E25CF21h7P1K" TargetMode="External"/><Relationship Id="rId165" Type="http://schemas.openxmlformats.org/officeDocument/2006/relationships/hyperlink" Target="consultantplus://offline/ref=DF09B691EF96F4C66AAF855DF0E2FDA33F796E1F18DBF34832B5BB34518D1BBFCCEADDEEA2779AE62342084FF942DB8CCABBE3A133F1B8F52E25CF21h7P1K" TargetMode="External"/><Relationship Id="rId186" Type="http://schemas.openxmlformats.org/officeDocument/2006/relationships/hyperlink" Target="consultantplus://offline/ref=DF09B691EF96F4C66AAF855DF0E2FDA33F796E1F1BD3FA4C3FB8BB34518D1BBFCCEADDEEA2779AE623430B4EFD42DB8CCABBE3A133F1B8F52E25CF21h7P1K" TargetMode="External"/><Relationship Id="rId351" Type="http://schemas.openxmlformats.org/officeDocument/2006/relationships/hyperlink" Target="consultantplus://offline/ref=DF09B691EF96F4C66AAF855DF0E2FDA33F796E1F18DBF44E3CBBBB34518D1BBFCCEADDEEA2779AE623420E49FD42DB8CCABBE3A133F1B8F52E25CF21h7P1K" TargetMode="External"/><Relationship Id="rId372" Type="http://schemas.openxmlformats.org/officeDocument/2006/relationships/hyperlink" Target="consultantplus://offline/ref=DF09B691EF96F4C66AAF855DF0E2FDA33F796E1F1BD3F4493EBFBB34518D1BBFCCEADDEEA2779AE623460947F942DB8CCABBE3A133F1B8F52E25CF21h7P1K" TargetMode="External"/><Relationship Id="rId393" Type="http://schemas.openxmlformats.org/officeDocument/2006/relationships/hyperlink" Target="consultantplus://offline/ref=DF09B691EF96F4C66AAF855DF0E2FDA33F796E1F18DBF54B32BFBB34518D1BBFCCEADDEEA2779AE62342084FF642DB8CCABBE3A133F1B8F52E25CF21h7P1K" TargetMode="External"/><Relationship Id="rId407" Type="http://schemas.openxmlformats.org/officeDocument/2006/relationships/hyperlink" Target="consultantplus://offline/ref=DF09B691EF96F4C66AAF855DF0E2FDA33F796E1F18DBF54B32BFBB34518D1BBFCCEADDEEA2779AE62342084EFB42DB8CCABBE3A133F1B8F52E25CF21h7P1K" TargetMode="External"/><Relationship Id="rId428" Type="http://schemas.openxmlformats.org/officeDocument/2006/relationships/hyperlink" Target="consultantplus://offline/ref=DF09B691EF96F4C66AAF855DF0E2FDA33F796E1F18DBF6483EBABB34518D1BBFCCEADDEEA2779AE623420947F942DB8CCABBE3A133F1B8F52E25CF21h7P1K" TargetMode="External"/><Relationship Id="rId449" Type="http://schemas.openxmlformats.org/officeDocument/2006/relationships/hyperlink" Target="consultantplus://offline/ref=DF09B691EF96F4C66AAF855DF0E2FDA33F796E1F18DBF6483EBABB34518D1BBFCCEADDEEA2779AE623420A4FF642DB8CCABBE3A133F1B8F52E25CF21h7P1K" TargetMode="External"/><Relationship Id="rId211" Type="http://schemas.openxmlformats.org/officeDocument/2006/relationships/hyperlink" Target="consultantplus://offline/ref=DF09B691EF96F4C66AAF855DF0E2FDA33F796E1F1BD3FA4C3FB8BB34518D1BBFCCEADDEEA2779AE623430B4EF642DB8CCABBE3A133F1B8F52E25CF21h7P1K" TargetMode="External"/><Relationship Id="rId232" Type="http://schemas.openxmlformats.org/officeDocument/2006/relationships/hyperlink" Target="consultantplus://offline/ref=DF09B691EF96F4C66AAF855DF0E2FDA33F796E1F1BD2F54833BCBB34518D1BBFCCEADDEEA2779AE623420C4FFE42DB8CCABBE3A133F1B8F52E25CF21h7P1K" TargetMode="External"/><Relationship Id="rId253" Type="http://schemas.openxmlformats.org/officeDocument/2006/relationships/hyperlink" Target="consultantplus://offline/ref=DF09B691EF96F4C66AAF855DF0E2FDA33F796E1F1BD3F4493EBFBB34518D1BBFCCEADDEEA2779AE623410C4DF742DB8CCABBE3A133F1B8F52E25CF21h7P1K" TargetMode="External"/><Relationship Id="rId274" Type="http://schemas.openxmlformats.org/officeDocument/2006/relationships/hyperlink" Target="consultantplus://offline/ref=DF09B691EF96F4C66AAF9B50E68EAAAC3A7731101DD3F91B66E9BD630EDD1DEA8CAADBBBE13396E52B495C1EBB1C82DD86F0EEA425EDB8F2h3P0K" TargetMode="External"/><Relationship Id="rId295" Type="http://schemas.openxmlformats.org/officeDocument/2006/relationships/hyperlink" Target="consultantplus://offline/ref=DF09B691EF96F4C66AAF855DF0E2FDA33F796E1F18DBF6483EBABB34518D1BBFCCEADDEEA2779AE62342094CFA42DB8CCABBE3A133F1B8F52E25CF21h7P1K" TargetMode="External"/><Relationship Id="rId309" Type="http://schemas.openxmlformats.org/officeDocument/2006/relationships/hyperlink" Target="consultantplus://offline/ref=DF09B691EF96F4C66AAF855DF0E2FDA33F796E1F18DBF44E3CBBBB34518D1BBFCCEADDEEA2779AE623420E4BF742DB8CCABBE3A133F1B8F52E25CF21h7P1K" TargetMode="External"/><Relationship Id="rId460" Type="http://schemas.openxmlformats.org/officeDocument/2006/relationships/hyperlink" Target="consultantplus://offline/ref=DF09B691EF96F4C66AAF855DF0E2FDA33F796E1F18DBF6483EBABB34518D1BBFCCEADDEEA2779AE623420A4DFC42DB8CCABBE3A133F1B8F52E25CF21h7P1K" TargetMode="External"/><Relationship Id="rId481" Type="http://schemas.openxmlformats.org/officeDocument/2006/relationships/hyperlink" Target="consultantplus://offline/ref=DF09B691EF96F4C66AAF855DF0E2FDA33F796E1F1BD2FA4939B5BB34518D1BBFCCEADDEEA2779AE62341084AF642DB8CCABBE3A133F1B8F52E25CF21h7P1K" TargetMode="External"/><Relationship Id="rId516" Type="http://schemas.openxmlformats.org/officeDocument/2006/relationships/hyperlink" Target="consultantplus://offline/ref=DF09B691EF96F4C66AAF9B50E68EAAAC3A7731101DD3F91B66E9BD630EDD1DEA8CAADBBBE13396E427495C1EBB1C82DD86F0EEA425EDB8F2h3P0K" TargetMode="External"/><Relationship Id="rId27" Type="http://schemas.openxmlformats.org/officeDocument/2006/relationships/hyperlink" Target="consultantplus://offline/ref=DF09B691EF96F4C66AAF855DF0E2FDA33F796E1F18DBF6483EBABB34518D1BBFCCEADDEEA2779AE62342084FF842DB8CCABBE3A133F1B8F52E25CF21h7P1K" TargetMode="External"/><Relationship Id="rId48" Type="http://schemas.openxmlformats.org/officeDocument/2006/relationships/hyperlink" Target="consultantplus://offline/ref=DF09B691EF96F4C66AAF855DF0E2FDA33F796E1F1BDAF04A38B4BB34518D1BBFCCEADDEEB077C2EA234A164FFA578DDD8ChEPEK" TargetMode="External"/><Relationship Id="rId69" Type="http://schemas.openxmlformats.org/officeDocument/2006/relationships/hyperlink" Target="consultantplus://offline/ref=DF09B691EF96F4C66AAF855DF0E2FDA33F796E1F1BDFFA4C38B4BB34518D1BBFCCEADDEEB077C2EA234A164FFA578DDD8ChEPEK" TargetMode="External"/><Relationship Id="rId113" Type="http://schemas.openxmlformats.org/officeDocument/2006/relationships/hyperlink" Target="consultantplus://offline/ref=DF09B691EF96F4C66AAF855DF0E2FDA33F796E1F18DBF6483EBABB34518D1BBFCCEADDEEA2779AE62342084EFD42DB8CCABBE3A133F1B8F52E25CF21h7P1K" TargetMode="External"/><Relationship Id="rId134" Type="http://schemas.openxmlformats.org/officeDocument/2006/relationships/hyperlink" Target="consultantplus://offline/ref=DF09B691EF96F4C66AAF855DF0E2FDA33F796E1F18DBF24538BBBB34518D1BBFCCEADDEEA2779AE62342084FF842DB8CCABBE3A133F1B8F52E25CF21h7P1K" TargetMode="External"/><Relationship Id="rId320" Type="http://schemas.openxmlformats.org/officeDocument/2006/relationships/hyperlink" Target="consultantplus://offline/ref=DF09B691EF96F4C66AAF855DF0E2FDA33F796E1F18DBF3443CB8BB34518D1BBFCCEADDEEA2779AE62342084DFD42DB8CCABBE3A133F1B8F52E25CF21h7P1K" TargetMode="External"/><Relationship Id="rId80" Type="http://schemas.openxmlformats.org/officeDocument/2006/relationships/hyperlink" Target="consultantplus://offline/ref=DF09B691EF96F4C66AAF855DF0E2FDA33F796E1F1BDDF1453DB9BB34518D1BBFCCEADDEEB077C2EA234A164FFA578DDD8ChEPEK" TargetMode="External"/><Relationship Id="rId155" Type="http://schemas.openxmlformats.org/officeDocument/2006/relationships/hyperlink" Target="consultantplus://offline/ref=DF09B691EF96F4C66AAF855DF0E2FDA33F796E1F18DBFA443FBEBB34518D1BBFCCEADDEEA2779AE62342084EFD42DB8CCABBE3A133F1B8F52E25CF21h7P1K" TargetMode="External"/><Relationship Id="rId176" Type="http://schemas.openxmlformats.org/officeDocument/2006/relationships/hyperlink" Target="consultantplus://offline/ref=DF09B691EF96F4C66AAF855DF0E2FDA33F796E1F18DBF6483EBABB34518D1BBFCCEADDEEA2779AE62342084BFC42DB8CCABBE3A133F1B8F52E25CF21h7P1K" TargetMode="External"/><Relationship Id="rId197" Type="http://schemas.openxmlformats.org/officeDocument/2006/relationships/hyperlink" Target="consultantplus://offline/ref=DF09B691EF96F4C66AAF855DF0E2FDA33F796E1F18DBFA4F3ABEBB34518D1BBFCCEADDEEA2779AE62342084EFE42DB8CCABBE3A133F1B8F52E25CF21h7P1K" TargetMode="External"/><Relationship Id="rId341" Type="http://schemas.openxmlformats.org/officeDocument/2006/relationships/hyperlink" Target="consultantplus://offline/ref=DF09B691EF96F4C66AAF855DF0E2FDA33F796E1F18DBF3443CB8BB34518D1BBFCCEADDEEA2779AE62342084AFC42DB8CCABBE3A133F1B8F52E25CF21h7P1K" TargetMode="External"/><Relationship Id="rId362" Type="http://schemas.openxmlformats.org/officeDocument/2006/relationships/hyperlink" Target="consultantplus://offline/ref=DF09B691EF96F4C66AAF9B50E68EAAAC3A77311019DCF91B66E9BD630EDD1DEA8CAADBBBE13393E625495C1EBB1C82DD86F0EEA425EDB8F2h3P0K" TargetMode="External"/><Relationship Id="rId383" Type="http://schemas.openxmlformats.org/officeDocument/2006/relationships/hyperlink" Target="consultantplus://offline/ref=DF09B691EF96F4C66AAF855DF0E2FDA33F796E1F18DBF6483EBABB34518D1BBFCCEADDEEA2779AE62342094BF842DB8CCABBE3A133F1B8F52E25CF21h7P1K" TargetMode="External"/><Relationship Id="rId418" Type="http://schemas.openxmlformats.org/officeDocument/2006/relationships/hyperlink" Target="consultantplus://offline/ref=DF09B691EF96F4C66AAF855DF0E2FDA33F796E1F18DBF6483EBABB34518D1BBFCCEADDEEA2779AE623420948FF42DB8CCABBE3A133F1B8F52E25CF21h7P1K" TargetMode="External"/><Relationship Id="rId439" Type="http://schemas.openxmlformats.org/officeDocument/2006/relationships/hyperlink" Target="consultantplus://offline/ref=DF09B691EF96F4C66AAF855DF0E2FDA33F796E1F18DBF6483EBABB34518D1BBFCCEADDEEA2779AE623420946F742DB8CCABBE3A133F1B8F52E25CF21h7P1K" TargetMode="External"/><Relationship Id="rId201" Type="http://schemas.openxmlformats.org/officeDocument/2006/relationships/hyperlink" Target="consultantplus://offline/ref=DF09B691EF96F4C66AAF855DF0E2FDA33F796E1F18DBF6483EBABB34518D1BBFCCEADDEEA2779AE62342094FF742DB8CCABBE3A133F1B8F52E25CF21h7P1K" TargetMode="External"/><Relationship Id="rId222" Type="http://schemas.openxmlformats.org/officeDocument/2006/relationships/hyperlink" Target="consultantplus://offline/ref=DF09B691EF96F4C66AAF855DF0E2FDA33F796E1F18DBF44E38BABB34518D1BBFCCEADDEEA2779AE623420E4CFC42DB8CCABBE3A133F1B8F52E25CF21h7P1K" TargetMode="External"/><Relationship Id="rId243" Type="http://schemas.openxmlformats.org/officeDocument/2006/relationships/hyperlink" Target="consultantplus://offline/ref=DF09B691EF96F4C66AAF855DF0E2FDA33F796E1F1BD3FA4C3FB8BB34518D1BBFCCEADDEEA2779AE623430B4CFE42DB8CCABBE3A133F1B8F52E25CF21h7P1K" TargetMode="External"/><Relationship Id="rId264" Type="http://schemas.openxmlformats.org/officeDocument/2006/relationships/hyperlink" Target="consultantplus://offline/ref=DF09B691EF96F4C66AAF855DF0E2FDA33F796E1F18DAF2483ABABB34518D1BBFCCEADDEEB077C2EA234A164FFA578DDD8ChEPEK" TargetMode="External"/><Relationship Id="rId285" Type="http://schemas.openxmlformats.org/officeDocument/2006/relationships/hyperlink" Target="consultantplus://offline/ref=DF09B691EF96F4C66AAF855DF0E2FDA33F796E1F18DBF6483EBABB34518D1BBFCCEADDEEA2779AE62342094EF642DB8CCABBE3A133F1B8F52E25CF21h7P1K" TargetMode="External"/><Relationship Id="rId450" Type="http://schemas.openxmlformats.org/officeDocument/2006/relationships/hyperlink" Target="consultantplus://offline/ref=DF09B691EF96F4C66AAF855DF0E2FDA33F796E1F18DBF6483EBABB34518D1BBFCCEADDEEA2779AE623420A4EFE42DB8CCABBE3A133F1B8F52E25CF21h7P1K" TargetMode="External"/><Relationship Id="rId471" Type="http://schemas.openxmlformats.org/officeDocument/2006/relationships/hyperlink" Target="consultantplus://offline/ref=DF09B691EF96F4C66AAF855DF0E2FDA33F796E1F18DBFB4839B5BB34518D1BBFCCEADDEEA2779AE62342084CFD42DB8CCABBE3A133F1B8F52E25CF21h7P1K" TargetMode="External"/><Relationship Id="rId506" Type="http://schemas.openxmlformats.org/officeDocument/2006/relationships/hyperlink" Target="consultantplus://offline/ref=DF09B691EF96F4C66AAF9B50E68EAAAC3A7731101DD3F91B66E9BD630EDD1DEA8CAADBBBE13394E122495C1EBB1C82DD86F0EEA425EDB8F2h3P0K" TargetMode="External"/><Relationship Id="rId17" Type="http://schemas.openxmlformats.org/officeDocument/2006/relationships/hyperlink" Target="consultantplus://offline/ref=DF09B691EF96F4C66AAF855DF0E2FDA33F796E1F18DBF04932BEBB34518D1BBFCCEADDEEA2779AE62342084FFA42DB8CCABBE3A133F1B8F52E25CF21h7P1K" TargetMode="External"/><Relationship Id="rId38" Type="http://schemas.openxmlformats.org/officeDocument/2006/relationships/hyperlink" Target="consultantplus://offline/ref=DF09B691EF96F4C66AAF855DF0E2FDA33F796E1F1BDBF2453EBCBB34518D1BBFCCEADDEEB077C2EA234A164FFA578DDD8ChEPEK" TargetMode="External"/><Relationship Id="rId59" Type="http://schemas.openxmlformats.org/officeDocument/2006/relationships/hyperlink" Target="consultantplus://offline/ref=DF09B691EF96F4C66AAF855DF0E2FDA33F796E1F1BD8F34F3FBDBB34518D1BBFCCEADDEEB077C2EA234A164FFA578DDD8ChEPEK" TargetMode="External"/><Relationship Id="rId103" Type="http://schemas.openxmlformats.org/officeDocument/2006/relationships/hyperlink" Target="consultantplus://offline/ref=DF09B691EF96F4C66AAF855DF0E2FDA33F796E1F18DBF44F3DB4BB34518D1BBFCCEADDEEA2779AE62342084FF942DB8CCABBE3A133F1B8F52E25CF21h7P1K" TargetMode="External"/><Relationship Id="rId124" Type="http://schemas.openxmlformats.org/officeDocument/2006/relationships/hyperlink" Target="consultantplus://offline/ref=DF09B691EF96F4C66AAF855DF0E2FDA33F796E1F1BD2FB483FBEBB34518D1BBFCCEADDEEA2779AE62342084CF742DB8CCABBE3A133F1B8F52E25CF21h7P1K" TargetMode="External"/><Relationship Id="rId310" Type="http://schemas.openxmlformats.org/officeDocument/2006/relationships/hyperlink" Target="consultantplus://offline/ref=DF09B691EF96F4C66AAF855DF0E2FDA33F796E1F18DBF44E38BABB34518D1BBFCCEADDEEA2779AE623420E4CFC42DB8CCABBE3A133F1B8F52E25CF21h7P1K" TargetMode="External"/><Relationship Id="rId492" Type="http://schemas.openxmlformats.org/officeDocument/2006/relationships/hyperlink" Target="consultantplus://offline/ref=DF09B691EF96F4C66AAF9B50E68EAAAC3077391519D0A4116EB0B16109D242EF8BBBDBBAE92D97E23D40084DhFPFK" TargetMode="External"/><Relationship Id="rId527" Type="http://schemas.openxmlformats.org/officeDocument/2006/relationships/fontTable" Target="fontTable.xml"/><Relationship Id="rId70" Type="http://schemas.openxmlformats.org/officeDocument/2006/relationships/hyperlink" Target="consultantplus://offline/ref=DF09B691EF96F4C66AAF855DF0E2FDA33F796E1F1BDFFA493ABFBB34518D1BBFCCEADDEEB077C2EA234A164FFA578DDD8ChEPEK" TargetMode="External"/><Relationship Id="rId91" Type="http://schemas.openxmlformats.org/officeDocument/2006/relationships/hyperlink" Target="consultantplus://offline/ref=DF09B691EF96F4C66AAF855DF0E2FDA33F796E1F1BD3FA4C3FB8BB34518D1BBFCCEADDEEA2779AE62342084FF942DB8CCABBE3A133F1B8F52E25CF21h7P1K" TargetMode="External"/><Relationship Id="rId145" Type="http://schemas.openxmlformats.org/officeDocument/2006/relationships/hyperlink" Target="consultantplus://offline/ref=DF09B691EF96F4C66AAF855DF0E2FDA33F796E1F1BD3FA4C3FB8BB34518D1BBFCCEADDEEA2779AE62342084CF742DB8CCABBE3A133F1B8F52E25CF21h7P1K" TargetMode="External"/><Relationship Id="rId166" Type="http://schemas.openxmlformats.org/officeDocument/2006/relationships/hyperlink" Target="consultantplus://offline/ref=DF09B691EF96F4C66AAF855DF0E2FDA33F796E1F1BD3FA4C3FB8BB34518D1BBFCCEADDEEA2779AE623430A46FA42DB8CCABBE3A133F1B8F52E25CF21h7P1K" TargetMode="External"/><Relationship Id="rId187" Type="http://schemas.openxmlformats.org/officeDocument/2006/relationships/hyperlink" Target="consultantplus://offline/ref=DF09B691EF96F4C66AAF855DF0E2FDA33F796E1F1BD2F54833BCBB34518D1BBFCCEADDEEA2779AE623420B47F742DB8CCABBE3A133F1B8F52E25CF21h7P1K" TargetMode="External"/><Relationship Id="rId331" Type="http://schemas.openxmlformats.org/officeDocument/2006/relationships/hyperlink" Target="consultantplus://offline/ref=DF09B691EF96F4C66AAF855DF0E2FDA33F796E1F18DBF3443CB8BB34518D1BBFCCEADDEEA2779AE62342084BFE42DB8CCABBE3A133F1B8F52E25CF21h7P1K" TargetMode="External"/><Relationship Id="rId352" Type="http://schemas.openxmlformats.org/officeDocument/2006/relationships/hyperlink" Target="consultantplus://offline/ref=DF09B691EF96F4C66AAF855DF0E2FDA33F796E1F18DBF44F3DB4BB34518D1BBFCCEADDEEA2779AE623420A46FF42DB8CCABBE3A133F1B8F52E25CF21h7P1K" TargetMode="External"/><Relationship Id="rId373" Type="http://schemas.openxmlformats.org/officeDocument/2006/relationships/hyperlink" Target="consultantplus://offline/ref=DF09B691EF96F4C66AAF855DF0E2FDA33F796E1F18DBF3443CB8BB34518D1BBFCCEADDEEA2779AE623420846FF42DB8CCABBE3A133F1B8F52E25CF21h7P1K" TargetMode="External"/><Relationship Id="rId394" Type="http://schemas.openxmlformats.org/officeDocument/2006/relationships/hyperlink" Target="consultantplus://offline/ref=DF09B691EF96F4C66AAF855DF0E2FDA33F796E1F1BD3F4493EBFBB34518D1BBFCCEADDEEA2779AE623460B49FF42DB8CCABBE3A133F1B8F52E25CF21h7P1K" TargetMode="External"/><Relationship Id="rId408" Type="http://schemas.openxmlformats.org/officeDocument/2006/relationships/hyperlink" Target="consultantplus://offline/ref=DF09B691EF96F4C66AAF855DF0E2FDA33F796E1F18DBF54B32BFBB34518D1BBFCCEADDEEA2779AE62342084EFA42DB8CCABBE3A133F1B8F52E25CF21h7P1K" TargetMode="External"/><Relationship Id="rId429" Type="http://schemas.openxmlformats.org/officeDocument/2006/relationships/hyperlink" Target="consultantplus://offline/ref=DF09B691EF96F4C66AAF855DF0E2FDA33F796E1F1BD3F4493EBFBB34518D1BBFCCEADDEEA2779AE623460046FD42DB8CCABBE3A133F1B8F52E25CF21h7P1K" TargetMode="External"/><Relationship Id="rId1" Type="http://schemas.openxmlformats.org/officeDocument/2006/relationships/styles" Target="styles.xml"/><Relationship Id="rId212" Type="http://schemas.openxmlformats.org/officeDocument/2006/relationships/hyperlink" Target="consultantplus://offline/ref=DF09B691EF96F4C66AAF855DF0E2FDA33F796E1F1BD3FA4C3FB8BB34518D1BBFCCEADDEEA2779AE623430B4DFE42DB8CCABBE3A133F1B8F52E25CF21h7P1K" TargetMode="External"/><Relationship Id="rId233" Type="http://schemas.openxmlformats.org/officeDocument/2006/relationships/hyperlink" Target="consultantplus://offline/ref=DF09B691EF96F4C66AAF855DF0E2FDA33F796E1F1BD2F54833BCBB34518D1BBFCCEADDEEA2779AE623420C4FFC42DB8CCABBE3A133F1B8F52E25CF21h7P1K" TargetMode="External"/><Relationship Id="rId254" Type="http://schemas.openxmlformats.org/officeDocument/2006/relationships/hyperlink" Target="consultantplus://offline/ref=DF09B691EF96F4C66AAF855DF0E2FDA33F796E1F1BD2F54833BCBB34518D1BBFCCEADDEEA2779AE623420C4FF942DB8CCABBE3A133F1B8F52E25CF21h7P1K" TargetMode="External"/><Relationship Id="rId440" Type="http://schemas.openxmlformats.org/officeDocument/2006/relationships/hyperlink" Target="consultantplus://offline/ref=DF09B691EF96F4C66AAF855DF0E2FDA33F796E1F18DBF6483EBABB34518D1BBFCCEADDEEA2779AE623420A4FFF42DB8CCABBE3A133F1B8F52E25CF21h7P1K" TargetMode="External"/><Relationship Id="rId28" Type="http://schemas.openxmlformats.org/officeDocument/2006/relationships/hyperlink" Target="consultantplus://offline/ref=DF09B691EF96F4C66AAF855DF0E2FDA33F796E1F1BD2FA4939B5BB34518D1BBFCCEADDEEA2779AE62342084FF942DB8CCABBE3A133F1B8F52E25CF21h7P1K" TargetMode="External"/><Relationship Id="rId49" Type="http://schemas.openxmlformats.org/officeDocument/2006/relationships/hyperlink" Target="consultantplus://offline/ref=DF09B691EF96F4C66AAF855DF0E2FDA33F796E1F1BD9F0453EBABB34518D1BBFCCEADDEEB077C2EA234A164FFA578DDD8ChEPEK" TargetMode="External"/><Relationship Id="rId114" Type="http://schemas.openxmlformats.org/officeDocument/2006/relationships/hyperlink" Target="consultantplus://offline/ref=DF09B691EF96F4C66AAF855DF0E2FDA33F796E1F18DBF44F3DB4BB34518D1BBFCCEADDEEA2779AE62342084FF742DB8CCABBE3A133F1B8F52E25CF21h7P1K" TargetMode="External"/><Relationship Id="rId275" Type="http://schemas.openxmlformats.org/officeDocument/2006/relationships/hyperlink" Target="consultantplus://offline/ref=DF09B691EF96F4C66AAF9B50E68EAAAC3A7731101DD3F91B66E9BD630EDD1DEA8CAADBBBE13396E427495C1EBB1C82DD86F0EEA425EDB8F2h3P0K" TargetMode="External"/><Relationship Id="rId296" Type="http://schemas.openxmlformats.org/officeDocument/2006/relationships/hyperlink" Target="consultantplus://offline/ref=DF09B691EF96F4C66AAF855DF0E2FDA33F796E1F18DBFB4839B5BB34518D1BBFCCEADDEEA2779AE62342084EFA42DB8CCABBE3A133F1B8F52E25CF21h7P1K" TargetMode="External"/><Relationship Id="rId300" Type="http://schemas.openxmlformats.org/officeDocument/2006/relationships/hyperlink" Target="consultantplus://offline/ref=DF09B691EF96F4C66AAF855DF0E2FDA33F796E1F18DBF6483EBABB34518D1BBFCCEADDEEA2779AE62342094CF942DB8CCABBE3A133F1B8F52E25CF21h7P1K" TargetMode="External"/><Relationship Id="rId461" Type="http://schemas.openxmlformats.org/officeDocument/2006/relationships/hyperlink" Target="consultantplus://offline/ref=DF09B691EF96F4C66AAF855DF0E2FDA33F796E1F18DBF6483EBABB34518D1BBFCCEADDEEA2779AE623420A4DFA42DB8CCABBE3A133F1B8F52E25CF21h7P1K" TargetMode="External"/><Relationship Id="rId482" Type="http://schemas.openxmlformats.org/officeDocument/2006/relationships/hyperlink" Target="consultantplus://offline/ref=DF09B691EF96F4C66AAF855DF0E2FDA33F796E1F1BD2FA4939B5BB34518D1BBFCCEADDEEA2779AE623410848F942DB8CCABBE3A133F1B8F52E25CF21h7P1K" TargetMode="External"/><Relationship Id="rId517" Type="http://schemas.openxmlformats.org/officeDocument/2006/relationships/hyperlink" Target="consultantplus://offline/ref=DF09B691EF96F4C66AAF9B50E68EAAAC3A7731101DD3F91B66E9BD630EDD1DEA8CAADBBBE13394E122495C1EBB1C82DD86F0EEA425EDB8F2h3P0K" TargetMode="External"/><Relationship Id="rId60" Type="http://schemas.openxmlformats.org/officeDocument/2006/relationships/hyperlink" Target="consultantplus://offline/ref=DF09B691EF96F4C66AAF855DF0E2FDA33F796E1F1BD8F3493BB4BB34518D1BBFCCEADDEEB077C2EA234A164FFA578DDD8ChEPEK" TargetMode="External"/><Relationship Id="rId81" Type="http://schemas.openxmlformats.org/officeDocument/2006/relationships/hyperlink" Target="consultantplus://offline/ref=DF09B691EF96F4C66AAF855DF0E2FDA33F796E1F1BDDF44C3ABFBB34518D1BBFCCEADDEEB077C2EA234A164FFA578DDD8ChEPEK" TargetMode="External"/><Relationship Id="rId135" Type="http://schemas.openxmlformats.org/officeDocument/2006/relationships/hyperlink" Target="consultantplus://offline/ref=DF09B691EF96F4C66AAF855DF0E2FDA33F796E1F1BD2FB483FBEBB34518D1BBFCCEADDEEA2779AE62342084BF942DB8CCABBE3A133F1B8F52E25CF21h7P1K" TargetMode="External"/><Relationship Id="rId156" Type="http://schemas.openxmlformats.org/officeDocument/2006/relationships/hyperlink" Target="consultantplus://offline/ref=DF09B691EF96F4C66AAF855DF0E2FDA33F796E1F18DAF24C32BDBB34518D1BBFCCEADDEEA2779AE62342084FF942DB8CCABBE3A133F1B8F52E25CF21h7P1K" TargetMode="External"/><Relationship Id="rId177" Type="http://schemas.openxmlformats.org/officeDocument/2006/relationships/hyperlink" Target="consultantplus://offline/ref=DF09B691EF96F4C66AAF855DF0E2FDA33F796E1F18DBF6483EBABB34518D1BBFCCEADDEEA2779AE62342084BF642DB8CCABBE3A133F1B8F52E25CF21h7P1K" TargetMode="External"/><Relationship Id="rId198" Type="http://schemas.openxmlformats.org/officeDocument/2006/relationships/hyperlink" Target="consultantplus://offline/ref=DF09B691EF96F4C66AAF855DF0E2FDA33F796E1F18DBF24538BBBB34518D1BBFCCEADDEEA2779AE62342084EF642DB8CCABBE3A133F1B8F52E25CF21h7P1K" TargetMode="External"/><Relationship Id="rId321" Type="http://schemas.openxmlformats.org/officeDocument/2006/relationships/hyperlink" Target="consultantplus://offline/ref=DF09B691EF96F4C66AAF855DF0E2FDA33F796E1F18DBF3443CB8BB34518D1BBFCCEADDEEA2779AE62342084DFB42DB8CCABBE3A133F1B8F52E25CF21h7P1K" TargetMode="External"/><Relationship Id="rId342" Type="http://schemas.openxmlformats.org/officeDocument/2006/relationships/hyperlink" Target="consultantplus://offline/ref=DF09B691EF96F4C66AAF855DF0E2FDA33F796E1F18DBF3443CB8BB34518D1BBFCCEADDEEA2779AE62342084AFC42DB8CCABBE3A133F1B8F52E25CF21h7P1K" TargetMode="External"/><Relationship Id="rId363" Type="http://schemas.openxmlformats.org/officeDocument/2006/relationships/hyperlink" Target="consultantplus://offline/ref=DF09B691EF96F4C66AAF9B50E68EAAAC3077391519D0A4116EB0B16109D242EF8BBBDBBAE92D97E23D40084DhFPFK" TargetMode="External"/><Relationship Id="rId384" Type="http://schemas.openxmlformats.org/officeDocument/2006/relationships/hyperlink" Target="consultantplus://offline/ref=DF09B691EF96F4C66AAF9B50E68EAAAC3A7731101CD2F91B66E9BD630EDD1DEA8CAADBBBE13397E724495C1EBB1C82DD86F0EEA425EDB8F2h3P0K" TargetMode="External"/><Relationship Id="rId419" Type="http://schemas.openxmlformats.org/officeDocument/2006/relationships/hyperlink" Target="consultantplus://offline/ref=DF09B691EF96F4C66AAF855DF0E2FDA33F796E1F18DBFB4839B5BB34518D1BBFCCEADDEEA2779AE62342084DF742DB8CCABBE3A133F1B8F52E25CF21h7P1K" TargetMode="External"/><Relationship Id="rId202" Type="http://schemas.openxmlformats.org/officeDocument/2006/relationships/hyperlink" Target="consultantplus://offline/ref=DF09B691EF96F4C66AAF855DF0E2FDA33F796E1F18DBF64C39B8BB34518D1BBFCCEADDEEA2779AE623420E4FFB42DB8CCABBE3A133F1B8F52E25CF21h7P1K" TargetMode="External"/><Relationship Id="rId223" Type="http://schemas.openxmlformats.org/officeDocument/2006/relationships/hyperlink" Target="consultantplus://offline/ref=DF09B691EF96F4C66AAF855DF0E2FDA33F796E1F18DBF64C39B8BB34518D1BBFCCEADDEEA2779AE623420E4EFA42DB8CCABBE3A133F1B8F52E25CF21h7P1K" TargetMode="External"/><Relationship Id="rId244" Type="http://schemas.openxmlformats.org/officeDocument/2006/relationships/image" Target="media/image5.wmf"/><Relationship Id="rId430" Type="http://schemas.openxmlformats.org/officeDocument/2006/relationships/hyperlink" Target="consultantplus://offline/ref=DF09B691EF96F4C66AAF855DF0E2FDA33F796E1F18DBF6483EBABB34518D1BBFCCEADDEEA2779AE623420947F742DB8CCABBE3A133F1B8F52E25CF21h7P1K" TargetMode="External"/><Relationship Id="rId18" Type="http://schemas.openxmlformats.org/officeDocument/2006/relationships/hyperlink" Target="consultantplus://offline/ref=DF09B691EF96F4C66AAF855DF0E2FDA33F796E1F18DBF64C39B8BB34518D1BBFCCEADDEEA2779AE62342084FFA42DB8CCABBE3A133F1B8F52E25CF21h7P1K" TargetMode="External"/><Relationship Id="rId39" Type="http://schemas.openxmlformats.org/officeDocument/2006/relationships/hyperlink" Target="consultantplus://offline/ref=DF09B691EF96F4C66AAF855DF0E2FDA33F796E1F1BDBF34F32BFBB34518D1BBFCCEADDEEB077C2EA234A164FFA578DDD8ChEPEK" TargetMode="External"/><Relationship Id="rId265" Type="http://schemas.openxmlformats.org/officeDocument/2006/relationships/hyperlink" Target="consultantplus://offline/ref=DF09B691EF96F4C66AAF855DF0E2FDA33F796E1F1BD2F54833BCBB34518D1BBFCCEADDEEA2779AE623420C4EFB42DB8CCABBE3A133F1B8F52E25CF21h7P1K" TargetMode="External"/><Relationship Id="rId286" Type="http://schemas.openxmlformats.org/officeDocument/2006/relationships/hyperlink" Target="consultantplus://offline/ref=DF09B691EF96F4C66AAF855DF0E2FDA33F796E1F18DBF6483EBABB34518D1BBFCCEADDEEA2779AE62342094DFF42DB8CCABBE3A133F1B8F52E25CF21h7P1K" TargetMode="External"/><Relationship Id="rId451" Type="http://schemas.openxmlformats.org/officeDocument/2006/relationships/hyperlink" Target="consultantplus://offline/ref=DF09B691EF96F4C66AAF855DF0E2FDA33F796E1F18DBF6483EBABB34518D1BBFCCEADDEEA2779AE623420A4EFC42DB8CCABBE3A133F1B8F52E25CF21h7P1K" TargetMode="External"/><Relationship Id="rId472" Type="http://schemas.openxmlformats.org/officeDocument/2006/relationships/hyperlink" Target="consultantplus://offline/ref=DF09B691EF96F4C66AAF855DF0E2FDA33F796E1F18DBFB4839B5BB34518D1BBFCCEADDEEA2779AE62342084CFB42DB8CCABBE3A133F1B8F52E25CF21h7P1K" TargetMode="External"/><Relationship Id="rId493" Type="http://schemas.openxmlformats.org/officeDocument/2006/relationships/hyperlink" Target="consultantplus://offline/ref=DF09B691EF96F4C66AAF9B50E68EAAAC3A7636151FDFF91B66E9BD630EDD1DEA9EAA83B7E13B89E7265C0A4FFDh4P9K" TargetMode="External"/><Relationship Id="rId507" Type="http://schemas.openxmlformats.org/officeDocument/2006/relationships/hyperlink" Target="consultantplus://offline/ref=DF09B691EF96F4C66AAF9B50E68EAAAC3A7731101DD3F91B66E9BD630EDD1DEA8CAADBBBE13396E52B495C1EBB1C82DD86F0EEA425EDB8F2h3P0K" TargetMode="External"/><Relationship Id="rId528" Type="http://schemas.openxmlformats.org/officeDocument/2006/relationships/theme" Target="theme/theme1.xml"/><Relationship Id="rId50" Type="http://schemas.openxmlformats.org/officeDocument/2006/relationships/hyperlink" Target="consultantplus://offline/ref=DF09B691EF96F4C66AAF855DF0E2FDA33F796E1F1BDAFB4838B5BB34518D1BBFCCEADDEEB077C2EA234A164FFA578DDD8ChEPEK" TargetMode="External"/><Relationship Id="rId104" Type="http://schemas.openxmlformats.org/officeDocument/2006/relationships/hyperlink" Target="consultantplus://offline/ref=DF09B691EF96F4C66AAF855DF0E2FDA33F796E1F18DBFA443FBEBB34518D1BBFCCEADDEEA2779AE62342084FF742DB8CCABBE3A133F1B8F52E25CF21h7P1K" TargetMode="External"/><Relationship Id="rId125" Type="http://schemas.openxmlformats.org/officeDocument/2006/relationships/hyperlink" Target="consultantplus://offline/ref=DF09B691EF96F4C66AAF855DF0E2FDA33F796E1F1BD2FB483FBEBB34518D1BBFCCEADDEEA2779AE62342084CF642DB8CCABBE3A133F1B8F52E25CF21h7P1K" TargetMode="External"/><Relationship Id="rId146" Type="http://schemas.openxmlformats.org/officeDocument/2006/relationships/hyperlink" Target="consultantplus://offline/ref=DF09B691EF96F4C66AAF855DF0E2FDA33F796E1F1BD3FA4C3FB8BB34518D1BBFCCEADDEEA2779AE62342084BFF42DB8CCABBE3A133F1B8F52E25CF21h7P1K" TargetMode="External"/><Relationship Id="rId167" Type="http://schemas.openxmlformats.org/officeDocument/2006/relationships/hyperlink" Target="consultantplus://offline/ref=DF09B691EF96F4C66AAF855DF0E2FDA33F796E1F1BD3FA4C3FB8BB34518D1BBFCCEADDEEA2779AE623430B4FFC42DB8CCABBE3A133F1B8F52E25CF21h7P1K" TargetMode="External"/><Relationship Id="rId188" Type="http://schemas.openxmlformats.org/officeDocument/2006/relationships/hyperlink" Target="consultantplus://offline/ref=DF09B691EF96F4C66AAF855DF0E2FDA33F796E1F1BD2FA4939B5BB34518D1BBFCCEADDEEA2779AE62341084AFC42DB8CCABBE3A133F1B8F52E25CF21h7P1K" TargetMode="External"/><Relationship Id="rId311" Type="http://schemas.openxmlformats.org/officeDocument/2006/relationships/hyperlink" Target="consultantplus://offline/ref=DF09B691EF96F4C66AAF855DF0E2FDA33F796E1F18DBF3443CB8BB34518D1BBFCCEADDEEA2779AE62342084EFB42DB8CCABBE3A133F1B8F52E25CF21h7P1K" TargetMode="External"/><Relationship Id="rId332" Type="http://schemas.openxmlformats.org/officeDocument/2006/relationships/hyperlink" Target="consultantplus://offline/ref=DF09B691EF96F4C66AAF855DF0E2FDA33F796E1F18DBF3443CB8BB34518D1BBFCCEADDEEA2779AE62342084BFC42DB8CCABBE3A133F1B8F52E25CF21h7P1K" TargetMode="External"/><Relationship Id="rId353" Type="http://schemas.openxmlformats.org/officeDocument/2006/relationships/hyperlink" Target="consultantplus://offline/ref=DF09B691EF96F4C66AAF855DF0E2FDA33F796E1F1BD3F4493EBFBB34518D1BBFCCEADDEEA2779AE623460847F942DB8CCABBE3A133F1B8F52E25CF21h7P1K" TargetMode="External"/><Relationship Id="rId374" Type="http://schemas.openxmlformats.org/officeDocument/2006/relationships/hyperlink" Target="consultantplus://offline/ref=DF09B691EF96F4C66AAF855DF0E2FDA33F796E1F18DBF6483EBABB34518D1BBFCCEADDEEA2779AE62342094BFF42DB8CCABBE3A133F1B8F52E25CF21h7P1K" TargetMode="External"/><Relationship Id="rId395" Type="http://schemas.openxmlformats.org/officeDocument/2006/relationships/hyperlink" Target="consultantplus://offline/ref=DF09B691EF96F4C66AAF855DF0E2FDA33F796E1F18DBF6483EBABB34518D1BBFCCEADDEEA2779AE62342094AFA42DB8CCABBE3A133F1B8F52E25CF21h7P1K" TargetMode="External"/><Relationship Id="rId409" Type="http://schemas.openxmlformats.org/officeDocument/2006/relationships/hyperlink" Target="consultantplus://offline/ref=DF09B691EF96F4C66AAF855DF0E2FDA33F796E1F18DBF54B32BFBB34518D1BBFCCEADDEEA2779AE62342084EF942DB8CCABBE3A133F1B8F52E25CF21h7P1K" TargetMode="External"/><Relationship Id="rId71" Type="http://schemas.openxmlformats.org/officeDocument/2006/relationships/hyperlink" Target="consultantplus://offline/ref=DF09B691EF96F4C66AAF855DF0E2FDA33F796E1F1BDFFB443BBFBB34518D1BBFCCEADDEEB077C2EA234A164FFA578DDD8ChEPEK" TargetMode="External"/><Relationship Id="rId92" Type="http://schemas.openxmlformats.org/officeDocument/2006/relationships/hyperlink" Target="consultantplus://offline/ref=DF09B691EF96F4C66AAF855DF0E2FDA33F796E1F1BD2F1443FBBBB34518D1BBFCCEADDEEA2779AE62342084FF942DB8CCABBE3A133F1B8F52E25CF21h7P1K" TargetMode="External"/><Relationship Id="rId213" Type="http://schemas.openxmlformats.org/officeDocument/2006/relationships/hyperlink" Target="consultantplus://offline/ref=DF09B691EF96F4C66AAF855DF0E2FDA33F796E1F1BD3F4493EBFBB34518D1BBFCCEADDEEA2779AE623410A46FB42DB8CCABBE3A133F1B8F52E25CF21h7P1K" TargetMode="External"/><Relationship Id="rId234" Type="http://schemas.openxmlformats.org/officeDocument/2006/relationships/hyperlink" Target="consultantplus://offline/ref=DF09B691EF96F4C66AAF855DF0E2FDA33F796E1F18DBF64C39B8BB34518D1BBFCCEADDEEA2779AE623420E4EF942DB8CCABBE3A133F1B8F52E25CF21h7P1K" TargetMode="External"/><Relationship Id="rId420" Type="http://schemas.openxmlformats.org/officeDocument/2006/relationships/hyperlink" Target="consultantplus://offline/ref=DF09B691EF96F4C66AAF855DF0E2FDA33F796E1F18DBF6483EBABB34518D1BBFCCEADDEEA2779AE623420948FD42DB8CCABBE3A133F1B8F52E25CF21h7P1K" TargetMode="External"/><Relationship Id="rId2" Type="http://schemas.openxmlformats.org/officeDocument/2006/relationships/settings" Target="settings.xml"/><Relationship Id="rId29" Type="http://schemas.openxmlformats.org/officeDocument/2006/relationships/hyperlink" Target="consultantplus://offline/ref=DF09B691EF96F4C66AAF855DF0E2FDA33F796E1F1BD2FA4939B5BB34518D1BBFCCEADDEEA2779AE62342084FF742DB8CCABBE3A133F1B8F52E25CF21h7P1K" TargetMode="External"/><Relationship Id="rId255" Type="http://schemas.openxmlformats.org/officeDocument/2006/relationships/hyperlink" Target="consultantplus://offline/ref=DF09B691EF96F4C66AAF855DF0E2FDA33F796E1F18DBF24538BBBB34518D1BBFCCEADDEEA2779AE62342084DFE42DB8CCABBE3A133F1B8F52E25CF21h7P1K" TargetMode="External"/><Relationship Id="rId276" Type="http://schemas.openxmlformats.org/officeDocument/2006/relationships/hyperlink" Target="consultantplus://offline/ref=DF09B691EF96F4C66AAF855DF0E2FDA33F796E1F18DBF6483EBABB34518D1BBFCCEADDEEA2779AE62342094EFD42DB8CCABBE3A133F1B8F52E25CF21h7P1K" TargetMode="External"/><Relationship Id="rId297" Type="http://schemas.openxmlformats.org/officeDocument/2006/relationships/hyperlink" Target="consultantplus://offline/ref=DF09B691EF96F4C66AAF855DF0E2FDA33F796E1F1BD3F4493EBFBB34518D1BBFCCEADDEEA2779AE623410F46FA42DB8CCABBE3A133F1B8F52E25CF21h7P1K" TargetMode="External"/><Relationship Id="rId441" Type="http://schemas.openxmlformats.org/officeDocument/2006/relationships/hyperlink" Target="consultantplus://offline/ref=DF09B691EF96F4C66AAF855DF0E2FDA33F796E1F18DBF6483EBABB34518D1BBFCCEADDEEA2779AE623420A4FFE42DB8CCABBE3A133F1B8F52E25CF21h7P1K" TargetMode="External"/><Relationship Id="rId462" Type="http://schemas.openxmlformats.org/officeDocument/2006/relationships/hyperlink" Target="consultantplus://offline/ref=DF09B691EF96F4C66AAF855DF0E2FDA33F796E1F18DBF6483EBABB34518D1BBFCCEADDEEA2779AE623420A4DF842DB8CCABBE3A133F1B8F52E25CF21h7P1K" TargetMode="External"/><Relationship Id="rId483" Type="http://schemas.openxmlformats.org/officeDocument/2006/relationships/hyperlink" Target="consultantplus://offline/ref=DF09B691EF96F4C66AAF855DF0E2FDA33F796E1F1BD2FB483FBEBB34518D1BBFCCEADDEEA2779AE623410948FF42DB8CCABBE3A133F1B8F52E25CF21h7P1K" TargetMode="External"/><Relationship Id="rId518" Type="http://schemas.openxmlformats.org/officeDocument/2006/relationships/hyperlink" Target="consultantplus://offline/ref=DF09B691EF96F4C66AAF855DF0E2FDA33F796E1F18DBFA443FBEBB34518D1BBFCCEADDEEA2779AE623410948FA42DB8CCABBE3A133F1B8F52E25CF21h7P1K" TargetMode="External"/><Relationship Id="rId40" Type="http://schemas.openxmlformats.org/officeDocument/2006/relationships/hyperlink" Target="consultantplus://offline/ref=DF09B691EF96F4C66AAF855DF0E2FDA33F796E1F1BDBF3453CBABB34518D1BBFCCEADDEEB077C2EA234A164FFA578DDD8ChEPEK" TargetMode="External"/><Relationship Id="rId115" Type="http://schemas.openxmlformats.org/officeDocument/2006/relationships/hyperlink" Target="consultantplus://offline/ref=DF09B691EF96F4C66AAF855DF0E2FDA33F796E1F1BD2FB483FBEBB34518D1BBFCCEADDEEA2779AE62342084EF742DB8CCABBE3A133F1B8F52E25CF21h7P1K" TargetMode="External"/><Relationship Id="rId136" Type="http://schemas.openxmlformats.org/officeDocument/2006/relationships/hyperlink" Target="consultantplus://offline/ref=DF09B691EF96F4C66AAF855DF0E2FDA33F796E1F18DBF44F3DB4BB34518D1BBFCCEADDEEA2779AE62342084EFF42DB8CCABBE3A133F1B8F52E25CF21h7P1K" TargetMode="External"/><Relationship Id="rId157" Type="http://schemas.openxmlformats.org/officeDocument/2006/relationships/hyperlink" Target="consultantplus://offline/ref=DF09B691EF96F4C66AAF9B50E68EAAAC3A7730171BD8F91B66E9BD630EDD1DEA8CAADBBBE13397E62A495C1EBB1C82DD86F0EEA425EDB8F2h3P0K" TargetMode="External"/><Relationship Id="rId178" Type="http://schemas.openxmlformats.org/officeDocument/2006/relationships/hyperlink" Target="consultantplus://offline/ref=DF09B691EF96F4C66AAF855DF0E2FDA33F796E1F18DBF6483EBABB34518D1BBFCCEADDEEA2779AE62342084AFA42DB8CCABBE3A133F1B8F52E25CF21h7P1K" TargetMode="External"/><Relationship Id="rId301" Type="http://schemas.openxmlformats.org/officeDocument/2006/relationships/hyperlink" Target="consultantplus://offline/ref=DF09B691EF96F4C66AAF855DF0E2FDA33F796E1F18DBF44F3DB4BB34518D1BBFCCEADDEEA2779AE623420A46FF42DB8CCABBE3A133F1B8F52E25CF21h7P1K" TargetMode="External"/><Relationship Id="rId322" Type="http://schemas.openxmlformats.org/officeDocument/2006/relationships/hyperlink" Target="consultantplus://offline/ref=DF09B691EF96F4C66AAF855DF0E2FDA33F796E1F18DBF44E38BABB34518D1BBFCCEADDEEA2779AE522495C1EBB1C82DD86F0EEA425EDB8F2h3P0K" TargetMode="External"/><Relationship Id="rId343" Type="http://schemas.openxmlformats.org/officeDocument/2006/relationships/hyperlink" Target="consultantplus://offline/ref=DF09B691EF96F4C66AAF855DF0E2FDA33F796E1F18DBF3443CB8BB34518D1BBFCCEADDEEA2779AE62342084AFB42DB8CCABBE3A133F1B8F52E25CF21h7P1K" TargetMode="External"/><Relationship Id="rId364" Type="http://schemas.openxmlformats.org/officeDocument/2006/relationships/hyperlink" Target="consultantplus://offline/ref=DF09B691EF96F4C66AAF9B50E68EAAAC3A7731101DD3F91B66E9BD630EDD1DEA8CAADBBBE13394E122495C1EBB1C82DD86F0EEA425EDB8F2h3P0K" TargetMode="External"/><Relationship Id="rId61" Type="http://schemas.openxmlformats.org/officeDocument/2006/relationships/hyperlink" Target="consultantplus://offline/ref=DF09B691EF96F4C66AAF855DF0E2FDA33F796E1F1BD8F6483AB4BB34518D1BBFCCEADDEEB077C2EA234A164FFA578DDD8ChEPEK" TargetMode="External"/><Relationship Id="rId82" Type="http://schemas.openxmlformats.org/officeDocument/2006/relationships/hyperlink" Target="consultantplus://offline/ref=DF09B691EF96F4C66AAF855DF0E2FDA33F796E1F1BDDFA4532BDBB34518D1BBFCCEADDEEB077C2EA234A164FFA578DDD8ChEPEK" TargetMode="External"/><Relationship Id="rId199" Type="http://schemas.openxmlformats.org/officeDocument/2006/relationships/hyperlink" Target="consultantplus://offline/ref=DF09B691EF96F4C66AAF855DF0E2FDA33F796E1F18DBF6483EBABB34518D1BBFCCEADDEEA2779AE62342094FFA42DB8CCABBE3A133F1B8F52E25CF21h7P1K" TargetMode="External"/><Relationship Id="rId203" Type="http://schemas.openxmlformats.org/officeDocument/2006/relationships/hyperlink" Target="consultantplus://offline/ref=DF09B691EF96F4C66AAF855DF0E2FDA33F796E1F18DBF6483EBABB34518D1BBFCCEADDEEA2779AE62342094FF642DB8CCABBE3A133F1B8F52E25CF21h7P1K" TargetMode="External"/><Relationship Id="rId385" Type="http://schemas.openxmlformats.org/officeDocument/2006/relationships/hyperlink" Target="consultantplus://offline/ref=DF09B691EF96F4C66AAF855DF0E2FDA33F796E1F18DBF3443CB8BB34518D1BBFCCEADDEEA2779AE623420846FE42DB8CCABBE3A133F1B8F52E25CF21h7P1K" TargetMode="External"/><Relationship Id="rId19" Type="http://schemas.openxmlformats.org/officeDocument/2006/relationships/hyperlink" Target="consultantplus://offline/ref=DF09B691EF96F4C66AAF855DF0E2FDA33F796E1F18DBF6483EBABB34518D1BBFCCEADDEEA2779AE62342084FFA42DB8CCABBE3A133F1B8F52E25CF21h7P1K" TargetMode="External"/><Relationship Id="rId224" Type="http://schemas.openxmlformats.org/officeDocument/2006/relationships/hyperlink" Target="consultantplus://offline/ref=DF09B691EF96F4C66AAF855DF0E2FDA33F796E1F1BD2F54833BCBB34518D1BBFCCEADDEEA2779AE623420B46F842DB8CCABBE3A133F1B8F52E25CF21h7P1K" TargetMode="External"/><Relationship Id="rId245" Type="http://schemas.openxmlformats.org/officeDocument/2006/relationships/hyperlink" Target="consultantplus://offline/ref=DF09B691EF96F4C66AAF855DF0E2FDA33F796E1F1BD3FA4C3FB8BB34518D1BBFCCEADDEEA2779AE623430B4CFD42DB8CCABBE3A133F1B8F52E25CF21h7P1K" TargetMode="External"/><Relationship Id="rId266" Type="http://schemas.openxmlformats.org/officeDocument/2006/relationships/hyperlink" Target="consultantplus://offline/ref=DF09B691EF96F4C66AAF855DF0E2FDA33F796E1F1BD2F54833BCBB34518D1BBFCCEADDEEA2779AE623420C4EF942DB8CCABBE3A133F1B8F52E25CF21h7P1K" TargetMode="External"/><Relationship Id="rId287" Type="http://schemas.openxmlformats.org/officeDocument/2006/relationships/hyperlink" Target="consultantplus://offline/ref=DF09B691EF96F4C66AAF855DF0E2FDA33F796E1F18DBF6483EBABB34518D1BBFCCEADDEEA2779AE62342094DFD42DB8CCABBE3A133F1B8F52E25CF21h7P1K" TargetMode="External"/><Relationship Id="rId410" Type="http://schemas.openxmlformats.org/officeDocument/2006/relationships/hyperlink" Target="consultantplus://offline/ref=DF09B691EF96F4C66AAF855DF0E2FDA33F796E1F1BD3F4493EBFBB34518D1BBFCCEADDEEA2779AE623460C49F942DB8CCABBE3A133F1B8F52E25CF21h7P1K" TargetMode="External"/><Relationship Id="rId431" Type="http://schemas.openxmlformats.org/officeDocument/2006/relationships/hyperlink" Target="consultantplus://offline/ref=DF09B691EF96F4C66AAF855DF0E2FDA33F796E1F18DBFB4839B5BB34518D1BBFCCEADDEEA2779AE62342084DF642DB8CCABBE3A133F1B8F52E25CF21h7P1K" TargetMode="External"/><Relationship Id="rId452" Type="http://schemas.openxmlformats.org/officeDocument/2006/relationships/hyperlink" Target="consultantplus://offline/ref=DF09B691EF96F4C66AAF855DF0E2FDA33F796E1F18DBF6483EBABB34518D1BBFCCEADDEEA2779AE623420A4EFA42DB8CCABBE3A133F1B8F52E25CF21h7P1K" TargetMode="External"/><Relationship Id="rId473" Type="http://schemas.openxmlformats.org/officeDocument/2006/relationships/hyperlink" Target="consultantplus://offline/ref=DF09B691EF96F4C66AAF855DF0E2FDA33F796E1F1BD3F4493EBFBB34518D1BBFCCEADDEEA2779AE623470B4FF742DB8CCABBE3A133F1B8F52E25CF21h7P1K" TargetMode="External"/><Relationship Id="rId494" Type="http://schemas.openxmlformats.org/officeDocument/2006/relationships/hyperlink" Target="consultantplus://offline/ref=DF09B691EF96F4C66AAF9B50E68EAAAC3A71371019DAF91B66E9BD630EDD1DEA8CAADBB9EA67C6A3764F0847E1498AC38CEEEChAP1K" TargetMode="External"/><Relationship Id="rId508" Type="http://schemas.openxmlformats.org/officeDocument/2006/relationships/hyperlink" Target="consultantplus://offline/ref=DF09B691EF96F4C66AAF9B50E68EAAAC3A7731101DD3F91B66E9BD630EDD1DEA8CAADBBBE13396E427495C1EBB1C82DD86F0EEA425EDB8F2h3P0K" TargetMode="External"/><Relationship Id="rId30" Type="http://schemas.openxmlformats.org/officeDocument/2006/relationships/hyperlink" Target="consultantplus://offline/ref=DF09B691EF96F4C66AAF855DF0E2FDA33F796E1F1BD2FB483FBEBB34518D1BBFCCEADDEEA2779AE62342084FF942DB8CCABBE3A133F1B8F52E25CF21h7P1K" TargetMode="External"/><Relationship Id="rId105" Type="http://schemas.openxmlformats.org/officeDocument/2006/relationships/hyperlink" Target="consultantplus://offline/ref=DF09B691EF96F4C66AAF855DF0E2FDA33F796E1F18DAF24C32BDBB34518D1BBFCCEADDEEA2779AE62342084FFA42DB8CCABBE3A133F1B8F52E25CF21h7P1K" TargetMode="External"/><Relationship Id="rId126" Type="http://schemas.openxmlformats.org/officeDocument/2006/relationships/hyperlink" Target="consultantplus://offline/ref=DF09B691EF96F4C66AAF9B50E68EAAAC3A70331119DDF91B66E9BD630EDD1DEA9EAA83B7E13B89E7265C0A4FFDh4P9K" TargetMode="External"/><Relationship Id="rId147" Type="http://schemas.openxmlformats.org/officeDocument/2006/relationships/hyperlink" Target="consultantplus://offline/ref=DF09B691EF96F4C66AAF9B50E68EAAAC3A7639121ADEF91B66E9BD630EDD1DEA8CAADBBBE13394E627495C1EBB1C82DD86F0EEA425EDB8F2h3P0K" TargetMode="External"/><Relationship Id="rId168" Type="http://schemas.openxmlformats.org/officeDocument/2006/relationships/hyperlink" Target="consultantplus://offline/ref=DF09B691EF96F4C66AAF855DF0E2FDA33F796E1F18DBF24538BBBB34518D1BBFCCEADDEEA2779AE62342084FF742DB8CCABBE3A133F1B8F52E25CF21h7P1K" TargetMode="External"/><Relationship Id="rId312" Type="http://schemas.openxmlformats.org/officeDocument/2006/relationships/hyperlink" Target="consultantplus://offline/ref=DF09B691EF96F4C66AAF855DF0E2FDA33F796E1F18DBF3443CB8BB34518D1BBFCCEADDEEA2779AE62342084EFA42DB8CCABBE3A133F1B8F52E25CF21h7P1K" TargetMode="External"/><Relationship Id="rId333" Type="http://schemas.openxmlformats.org/officeDocument/2006/relationships/hyperlink" Target="consultantplus://offline/ref=DF09B691EF96F4C66AAF855DF0E2FDA33F796E1F18DBF3443CB8BB34518D1BBFCCEADDEEA2779AE62342084BFB42DB8CCABBE3A133F1B8F52E25CF21h7P1K" TargetMode="External"/><Relationship Id="rId354" Type="http://schemas.openxmlformats.org/officeDocument/2006/relationships/hyperlink" Target="consultantplus://offline/ref=DF09B691EF96F4C66AAF855DF0E2FDA33F796E1F18DBF6483EBABB34518D1BBFCCEADDEEA2779AE62342094CF742DB8CCABBE3A133F1B8F52E25CF21h7P1K" TargetMode="External"/><Relationship Id="rId51" Type="http://schemas.openxmlformats.org/officeDocument/2006/relationships/hyperlink" Target="consultantplus://offline/ref=DF09B691EF96F4C66AAF855DF0E2FDA33F796E1F1BD9F04D3AB5BB34518D1BBFCCEADDEEB077C2EA234A164FFA578DDD8ChEPEK" TargetMode="External"/><Relationship Id="rId72" Type="http://schemas.openxmlformats.org/officeDocument/2006/relationships/hyperlink" Target="consultantplus://offline/ref=DF09B691EF96F4C66AAF855DF0E2FDA33F796E1F1BDDF54E3ABBBB34518D1BBFCCEADDEEB077C2EA234A164FFA578DDD8ChEPEK" TargetMode="External"/><Relationship Id="rId93" Type="http://schemas.openxmlformats.org/officeDocument/2006/relationships/hyperlink" Target="consultantplus://offline/ref=DF09B691EF96F4C66AAF855DF0E2FDA33F796E1F1BD2F74A3CBDBB34518D1BBFCCEADDEEA2779AE62342084FFA42DB8CCABBE3A133F1B8F52E25CF21h7P1K" TargetMode="External"/><Relationship Id="rId189" Type="http://schemas.openxmlformats.org/officeDocument/2006/relationships/hyperlink" Target="consultantplus://offline/ref=DF09B691EF96F4C66AAF855DF0E2FDA33F796E1F18DBF24538BBBB34518D1BBFCCEADDEEA2779AE62342084EF642DB8CCABBE3A133F1B8F52E25CF21h7P1K" TargetMode="External"/><Relationship Id="rId375" Type="http://schemas.openxmlformats.org/officeDocument/2006/relationships/hyperlink" Target="consultantplus://offline/ref=DF09B691EF96F4C66AAF855DF0E2FDA33F796E1F18DBF54B32BFBB34518D1BBFCCEADDEEA2779AE62342084FF942DB8CCABBE3A133F1B8F52E25CF21h7P1K" TargetMode="External"/><Relationship Id="rId396" Type="http://schemas.openxmlformats.org/officeDocument/2006/relationships/hyperlink" Target="consultantplus://offline/ref=DF09B691EF96F4C66AAF855DF0E2FDA33F796E1F18DBF54B32BFBB34518D1BBFCCEADDEEA2779AE62342084EFE42DB8CCABBE3A133F1B8F52E25CF21h7P1K" TargetMode="External"/><Relationship Id="rId3" Type="http://schemas.openxmlformats.org/officeDocument/2006/relationships/webSettings" Target="webSettings.xml"/><Relationship Id="rId214" Type="http://schemas.openxmlformats.org/officeDocument/2006/relationships/hyperlink" Target="consultantplus://offline/ref=DF09B691EF96F4C66AAF855DF0E2FDA33F796E1F1BD3FA4C3FB8BB34518D1BBFCCEADDEEA2779AE623430B4DFC42DB8CCABBE3A133F1B8F52E25CF21h7P1K" TargetMode="External"/><Relationship Id="rId235" Type="http://schemas.openxmlformats.org/officeDocument/2006/relationships/hyperlink" Target="consultantplus://offline/ref=DF09B691EF96F4C66AAF855DF0E2FDA33F796E1F1BD2F54833BCBB34518D1BBFCCEADDEEA2779AE623420C4FFB42DB8CCABBE3A133F1B8F52E25CF21h7P1K" TargetMode="External"/><Relationship Id="rId256" Type="http://schemas.openxmlformats.org/officeDocument/2006/relationships/hyperlink" Target="consultantplus://offline/ref=DF09B691EF96F4C66AAF9B50E68EAAAC3A7730171BD8F91B66E9BD630EDD1DEA8CAADBBBE13397E62A495C1EBB1C82DD86F0EEA425EDB8F2h3P0K" TargetMode="External"/><Relationship Id="rId277" Type="http://schemas.openxmlformats.org/officeDocument/2006/relationships/hyperlink" Target="consultantplus://offline/ref=DF09B691EF96F4C66AAF9B50E68EAAAC3A7730171BD8F91B66E9BD630EDD1DEA8CAADBBBE13397E62A495C1EBB1C82DD86F0EEA425EDB8F2h3P0K" TargetMode="External"/><Relationship Id="rId298" Type="http://schemas.openxmlformats.org/officeDocument/2006/relationships/hyperlink" Target="consultantplus://offline/ref=DF09B691EF96F4C66AAF855DF0E2FDA33F796E1F1BD2F64F33BCBB34518D1BBFCCEADDEEA2779AE62342084FF642DB8CCABBE3A133F1B8F52E25CF21h7P1K" TargetMode="External"/><Relationship Id="rId400" Type="http://schemas.openxmlformats.org/officeDocument/2006/relationships/hyperlink" Target="consultantplus://offline/ref=DF09B691EF96F4C66AAF855DF0E2FDA33F796E1F18DBF6483EBABB34518D1BBFCCEADDEEA2779AE62342094AF742DB8CCABBE3A133F1B8F52E25CF21h7P1K" TargetMode="External"/><Relationship Id="rId421" Type="http://schemas.openxmlformats.org/officeDocument/2006/relationships/hyperlink" Target="consultantplus://offline/ref=DF09B691EF96F4C66AAF855DF0E2FDA33F796E1F18DBF6483EBABB34518D1BBFCCEADDEEA2779AE623420948FC42DB8CCABBE3A133F1B8F52E25CF21h7P1K" TargetMode="External"/><Relationship Id="rId442" Type="http://schemas.openxmlformats.org/officeDocument/2006/relationships/hyperlink" Target="consultantplus://offline/ref=DF09B691EF96F4C66AAF855DF0E2FDA33F796E1F1BD3F4493EBFBB34518D1BBFCCEADDEEA2779AE62347084EF742DB8CCABBE3A133F1B8F52E25CF21h7P1K" TargetMode="External"/><Relationship Id="rId463" Type="http://schemas.openxmlformats.org/officeDocument/2006/relationships/hyperlink" Target="consultantplus://offline/ref=DF09B691EF96F4C66AAF855DF0E2FDA33F796E1F18DBF6483EBABB34518D1BBFCCEADDEEA2779AE623420A4DF742DB8CCABBE3A133F1B8F52E25CF21h7P1K" TargetMode="External"/><Relationship Id="rId484" Type="http://schemas.openxmlformats.org/officeDocument/2006/relationships/hyperlink" Target="consultantplus://offline/ref=DF09B691EF96F4C66AAF855DF0E2FDA33F796E1F18DBF04932BEBB34518D1BBFCCEADDEEA2779AE62341094FFF42DB8CCABBE3A133F1B8F52E25CF21h7P1K" TargetMode="External"/><Relationship Id="rId519" Type="http://schemas.openxmlformats.org/officeDocument/2006/relationships/hyperlink" Target="consultantplus://offline/ref=DF09B691EF96F4C66AAF9B50E68EAAAC3A7136151DDBF91B66E9BD630EDD1DEA9EAA83B7E13B89E7265C0A4FFDh4P9K" TargetMode="External"/><Relationship Id="rId116" Type="http://schemas.openxmlformats.org/officeDocument/2006/relationships/hyperlink" Target="consultantplus://offline/ref=DF09B691EF96F4C66AAF855DF0E2FDA33F796E1F18DBF64C39B8BB34518D1BBFCCEADDEEA2779AE62342084FF842DB8CCABBE3A133F1B8F52E25CF21h7P1K" TargetMode="External"/><Relationship Id="rId137" Type="http://schemas.openxmlformats.org/officeDocument/2006/relationships/hyperlink" Target="consultantplus://offline/ref=DF09B691EF96F4C66AAF855DF0E2FDA33F796E1F1BD2F54C3EB9BB34518D1BBFCCEADDEEA2779AE62342084EFE42DB8CCABBE3A133F1B8F52E25CF21h7P1K" TargetMode="External"/><Relationship Id="rId158" Type="http://schemas.openxmlformats.org/officeDocument/2006/relationships/hyperlink" Target="consultantplus://offline/ref=DF09B691EF96F4C66AAF855DF0E2FDA33F796E1F18DAF24C32BDBB34518D1BBFCCEADDEEA2779AE623420849FD42DB8CCABBE3A133F1B8F52E25CF21h7P1K" TargetMode="External"/><Relationship Id="rId302" Type="http://schemas.openxmlformats.org/officeDocument/2006/relationships/hyperlink" Target="consultantplus://offline/ref=DF09B691EF96F4C66AAF855DF0E2FDA33F796E1F18DBFB4839B5BB34518D1BBFCCEADDEEA2779AE62342084EF842DB8CCABBE3A133F1B8F52E25CF21h7P1K" TargetMode="External"/><Relationship Id="rId323" Type="http://schemas.openxmlformats.org/officeDocument/2006/relationships/hyperlink" Target="consultantplus://offline/ref=DF09B691EF96F4C66AAF855DF0E2FDA33F796E1F18DBF3443CB8BB34518D1BBFCCEADDEEA2779AE62342084CFF42DB8CCABBE3A133F1B8F52E25CF21h7P1K" TargetMode="External"/><Relationship Id="rId344" Type="http://schemas.openxmlformats.org/officeDocument/2006/relationships/hyperlink" Target="consultantplus://offline/ref=DF09B691EF96F4C66AAF9B50E68EAAAC3A76371218D2F91B66E9BD630EDD1DEA9EAA83B7E13B89E7265C0A4FFDh4P9K" TargetMode="External"/><Relationship Id="rId20" Type="http://schemas.openxmlformats.org/officeDocument/2006/relationships/hyperlink" Target="consultantplus://offline/ref=DF09B691EF96F4C66AAF855DF0E2FDA33F796E1F18DBF44F3DB4BB34518D1BBFCCEADDEEA2779AE62342084FFA42DB8CCABBE3A133F1B8F52E25CF21h7P1K" TargetMode="External"/><Relationship Id="rId41" Type="http://schemas.openxmlformats.org/officeDocument/2006/relationships/hyperlink" Target="consultantplus://offline/ref=DF09B691EF96F4C66AAF855DF0E2FDA33F796E1F1BDBF74E3FBEBB34518D1BBFCCEADDEEB077C2EA234A164FFA578DDD8ChEPEK" TargetMode="External"/><Relationship Id="rId62" Type="http://schemas.openxmlformats.org/officeDocument/2006/relationships/hyperlink" Target="consultantplus://offline/ref=DF09B691EF96F4C66AAF855DF0E2FDA33F796E1F1BD8F74D3CB8BB34518D1BBFCCEADDEEB077C2EA234A164FFA578DDD8ChEPEK" TargetMode="External"/><Relationship Id="rId83" Type="http://schemas.openxmlformats.org/officeDocument/2006/relationships/hyperlink" Target="consultantplus://offline/ref=DF09B691EF96F4C66AAF855DF0E2FDA33F796E1F1BDDFB4A3AB4BB34518D1BBFCCEADDEEB077C2EA234A164FFA578DDD8ChEPEK" TargetMode="External"/><Relationship Id="rId179" Type="http://schemas.openxmlformats.org/officeDocument/2006/relationships/hyperlink" Target="consultantplus://offline/ref=DF09B691EF96F4C66AAF855DF0E2FDA33F796E1F18DBF6483EBABB34518D1BBFCCEADDEEA2779AE623420849FC42DB8CCABBE3A133F1B8F52E25CF21h7P1K" TargetMode="External"/><Relationship Id="rId365" Type="http://schemas.openxmlformats.org/officeDocument/2006/relationships/hyperlink" Target="consultantplus://offline/ref=DF09B691EF96F4C66AAF9B50E68EAAAC3A7731101DD3F91B66E9BD630EDD1DEA8CAADBBBE13394E025495C1EBB1C82DD86F0EEA425EDB8F2h3P0K" TargetMode="External"/><Relationship Id="rId386" Type="http://schemas.openxmlformats.org/officeDocument/2006/relationships/hyperlink" Target="consultantplus://offline/ref=DF09B691EF96F4C66AAF855DF0E2FDA33F796E1F18DBF6483EBABB34518D1BBFCCEADDEEA2779AE62342094BF742DB8CCABBE3A133F1B8F52E25CF21h7P1K" TargetMode="External"/><Relationship Id="rId190" Type="http://schemas.openxmlformats.org/officeDocument/2006/relationships/hyperlink" Target="consultantplus://offline/ref=DF09B691EF96F4C66AAF855DF0E2FDA33F796E1F18DBF64C39B8BB34518D1BBFCCEADDEEA2779AE623420E4FFC42DB8CCABBE3A133F1B8F52E25CF21h7P1K" TargetMode="External"/><Relationship Id="rId204" Type="http://schemas.openxmlformats.org/officeDocument/2006/relationships/hyperlink" Target="consultantplus://offline/ref=DF09B691EF96F4C66AAF9B50E68EAAAC3A7731101CD3F91B66E9BD630EDD1DEA8CAADBBBE13295EE2A495C1EBB1C82DD86F0EEA425EDB8F2h3P0K" TargetMode="External"/><Relationship Id="rId225" Type="http://schemas.openxmlformats.org/officeDocument/2006/relationships/hyperlink" Target="consultantplus://offline/ref=DF09B691EF96F4C66AAF855DF0E2FDA33F796E1F18DBF64C39B8BB34518D1BBFCCEADDEEA2779AE623420E4EF942DB8CCABBE3A133F1B8F52E25CF21h7P1K" TargetMode="External"/><Relationship Id="rId246" Type="http://schemas.openxmlformats.org/officeDocument/2006/relationships/hyperlink" Target="consultantplus://offline/ref=DF09B691EF96F4C66AAF855DF0E2FDA33F796E1F1BD3FA4C3FB8BB34518D1BBFCCEADDEEA2779AE623430B4CFC42DB8CCABBE3A133F1B8F52E25CF21h7P1K" TargetMode="External"/><Relationship Id="rId267" Type="http://schemas.openxmlformats.org/officeDocument/2006/relationships/hyperlink" Target="consultantplus://offline/ref=DF09B691EF96F4C66AAF855DF0E2FDA33F796E1F18DBF54B3EB5BB34518D1BBFCCEADDEEB077C2EA234A164FFA578DDD8ChEPEK" TargetMode="External"/><Relationship Id="rId288" Type="http://schemas.openxmlformats.org/officeDocument/2006/relationships/hyperlink" Target="consultantplus://offline/ref=DF09B691EF96F4C66AAF855DF0E2FDA33F796E1F18DBF6483EBABB34518D1BBFCCEADDEEA2779AE62342094DFC42DB8CCABBE3A133F1B8F52E25CF21h7P1K" TargetMode="External"/><Relationship Id="rId411" Type="http://schemas.openxmlformats.org/officeDocument/2006/relationships/hyperlink" Target="consultantplus://offline/ref=DF09B691EF96F4C66AAF9B50E68EAAAC3A76371218D2F91B66E9BD630EDD1DEA9EAA83B7E13B89E7265C0A4FFDh4P9K" TargetMode="External"/><Relationship Id="rId432" Type="http://schemas.openxmlformats.org/officeDocument/2006/relationships/hyperlink" Target="consultantplus://offline/ref=DF09B691EF96F4C66AAF9B50E68EAAAC387A35101FDDF91B66E9BD630EDD1DEA9EAA83B7E13B89E7265C0A4FFDh4P9K" TargetMode="External"/><Relationship Id="rId453" Type="http://schemas.openxmlformats.org/officeDocument/2006/relationships/hyperlink" Target="consultantplus://offline/ref=DF09B691EF96F4C66AAF855DF0E2FDA33F796E1F1BDEF24D33BBBB34518D1BBFCCEADDEEB077C2EA234A164FFA578DDD8ChEPEK" TargetMode="External"/><Relationship Id="rId474" Type="http://schemas.openxmlformats.org/officeDocument/2006/relationships/hyperlink" Target="consultantplus://offline/ref=DF09B691EF96F4C66AAF855DF0E2FDA33F796E1F1BD3F4493EBFBB34518D1BBFCCEADDEEA2779AE623470B4AFC42DB8CCABBE3A133F1B8F52E25CF21h7P1K" TargetMode="External"/><Relationship Id="rId509" Type="http://schemas.openxmlformats.org/officeDocument/2006/relationships/hyperlink" Target="consultantplus://offline/ref=DF09B691EF96F4C66AAF9B50E68EAAAC3A7730171BD8F91B66E9BD630EDD1DEA8CAADBBBE03B97EC77134C1AF24987C38EEBF0A33BEDhBP8K" TargetMode="External"/><Relationship Id="rId106" Type="http://schemas.openxmlformats.org/officeDocument/2006/relationships/hyperlink" Target="consultantplus://offline/ref=DF09B691EF96F4C66AAF855DF0E2FDA33F796E1F1BD2F1443FBBBB34518D1BBFCCEADDEEA2779AE62342084FF742DB8CCABBE3A133F1B8F52E25CF21h7P1K" TargetMode="External"/><Relationship Id="rId127" Type="http://schemas.openxmlformats.org/officeDocument/2006/relationships/hyperlink" Target="consultantplus://offline/ref=DF09B691EF96F4C66AAF855DF0E2FDA33F796E1F1BD2FB483FBEBB34518D1BBFCCEADDEEA2779AE62342084BFF42DB8CCABBE3A133F1B8F52E25CF21h7P1K" TargetMode="External"/><Relationship Id="rId313" Type="http://schemas.openxmlformats.org/officeDocument/2006/relationships/hyperlink" Target="consultantplus://offline/ref=DF09B691EF96F4C66AAF855DF0E2FDA33F796E1F18DBF3443CB8BB34518D1BBFCCEADDEEA2779AE62342084EFA42DB8CCABBE3A133F1B8F52E25CF21h7P1K" TargetMode="External"/><Relationship Id="rId495" Type="http://schemas.openxmlformats.org/officeDocument/2006/relationships/hyperlink" Target="consultantplus://offline/ref=DF09B691EF96F4C66AAF855DF0E2FDA33F796E1F18DBF6483EBABB34518D1BBFCCEADDEEA2779AE623420A4AFD42DB8CCABBE3A133F1B8F52E25CF21h7P1K" TargetMode="External"/><Relationship Id="rId10" Type="http://schemas.openxmlformats.org/officeDocument/2006/relationships/hyperlink" Target="consultantplus://offline/ref=DF09B691EF96F4C66AAF855DF0E2FDA33F796E1F1BD2F54C3EB9BB34518D1BBFCCEADDEEA2779AE62342084FFA42DB8CCABBE3A133F1B8F52E25CF21h7P1K" TargetMode="External"/><Relationship Id="rId31" Type="http://schemas.openxmlformats.org/officeDocument/2006/relationships/hyperlink" Target="consultantplus://offline/ref=DF09B691EF96F4C66AAF855DF0E2FDA33F796E1F18DBF04932BEBB34518D1BBFCCEADDEEA2779AE62342084FF942DB8CCABBE3A133F1B8F52E25CF21h7P1K" TargetMode="External"/><Relationship Id="rId52" Type="http://schemas.openxmlformats.org/officeDocument/2006/relationships/hyperlink" Target="consultantplus://offline/ref=DF09B691EF96F4C66AAF855DF0E2FDA33F796E1F1BD9F04A38B5BB34518D1BBFCCEADDEEB077C2EA234A164FFA578DDD8ChEPEK" TargetMode="External"/><Relationship Id="rId73" Type="http://schemas.openxmlformats.org/officeDocument/2006/relationships/hyperlink" Target="consultantplus://offline/ref=DF09B691EF96F4C66AAF855DF0E2FDA33F796E1F1BDEF34F3FB9BB34518D1BBFCCEADDEEB077C2EA234A164FFA578DDD8ChEPEK" TargetMode="External"/><Relationship Id="rId94" Type="http://schemas.openxmlformats.org/officeDocument/2006/relationships/hyperlink" Target="consultantplus://offline/ref=DF09B691EF96F4C66AAF855DF0E2FDA33F796E1F1BD2F54C3EB9BB34518D1BBFCCEADDEEA2779AE62342084FFA42DB8CCABBE3A133F1B8F52E25CF21h7P1K" TargetMode="External"/><Relationship Id="rId148" Type="http://schemas.openxmlformats.org/officeDocument/2006/relationships/hyperlink" Target="consultantplus://offline/ref=DF09B691EF96F4C66AAF9B50E68EAAAC3A7033161FDAF91B66E9BD630EDD1DEA9EAA83B7E13B89E7265C0A4FFDh4P9K" TargetMode="External"/><Relationship Id="rId169" Type="http://schemas.openxmlformats.org/officeDocument/2006/relationships/hyperlink" Target="consultantplus://offline/ref=DF09B691EF96F4C66AAF855DF0E2FDA33F796E1F18DBFA443FBEBB34518D1BBFCCEADDEEA2779AE623410949FC42DB8CCABBE3A133F1B8F52E25CF21h7P1K" TargetMode="External"/><Relationship Id="rId334" Type="http://schemas.openxmlformats.org/officeDocument/2006/relationships/hyperlink" Target="consultantplus://offline/ref=DF09B691EF96F4C66AAF855DF0E2FDA33F796E1F18DBF3443CB8BB34518D1BBFCCEADDEEA2779AE62342084BF942DB8CCABBE3A133F1B8F52E25CF21h7P1K" TargetMode="External"/><Relationship Id="rId355" Type="http://schemas.openxmlformats.org/officeDocument/2006/relationships/hyperlink" Target="consultantplus://offline/ref=DF09B691EF96F4C66AAF9B50E68EAAAC3A77311019DCF91B66E9BD630EDD1DEA9EAA83B7E13B89E7265C0A4FFDh4P9K" TargetMode="External"/><Relationship Id="rId376" Type="http://schemas.openxmlformats.org/officeDocument/2006/relationships/hyperlink" Target="consultantplus://offline/ref=DF09B691EF96F4C66AAF855DF0E2FDA33F796E1F18DBFB4839B5BB34518D1BBFCCEADDEEA2779AE62342084DFB42DB8CCABBE3A133F1B8F52E25CF21h7P1K" TargetMode="External"/><Relationship Id="rId397" Type="http://schemas.openxmlformats.org/officeDocument/2006/relationships/hyperlink" Target="consultantplus://offline/ref=DF09B691EF96F4C66AAF855DF0E2FDA33F796E1F18DBFB4839B5BB34518D1BBFCCEADDEEA2779AE62342084DF942DB8CCABBE3A133F1B8F52E25CF21h7P1K" TargetMode="External"/><Relationship Id="rId520" Type="http://schemas.openxmlformats.org/officeDocument/2006/relationships/hyperlink" Target="consultantplus://offline/ref=DF09B691EF96F4C66AAF9B50E68EAAAC3A7731101ED9F91B66E9BD630EDD1DEA8CAADBBDE0319FEC77134C1AF24987C38EEBF0A33BEDhBP8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F09B691EF96F4C66AAF855DF0E2FDA33F796E1F18DBF6483EBABB34518D1BBFCCEADDEEA2779AE623420849F642DB8CCABBE3A133F1B8F52E25CF21h7P1K" TargetMode="External"/><Relationship Id="rId215" Type="http://schemas.openxmlformats.org/officeDocument/2006/relationships/hyperlink" Target="consultantplus://offline/ref=DF09B691EF96F4C66AAF855DF0E2FDA33F796E1F1BD2F54833BCBB34518D1BBFCCEADDEEA2779AE623420B46FB42DB8CCABBE3A133F1B8F52E25CF21h7P1K" TargetMode="External"/><Relationship Id="rId236" Type="http://schemas.openxmlformats.org/officeDocument/2006/relationships/hyperlink" Target="consultantplus://offline/ref=DF09B691EF96F4C66AAF855DF0E2FDA33F796E1F1BD2F54833BCBB34518D1BBFCCEADDEEA2779AE623420C4FFA42DB8CCABBE3A133F1B8F52E25CF21h7P1K" TargetMode="External"/><Relationship Id="rId257" Type="http://schemas.openxmlformats.org/officeDocument/2006/relationships/hyperlink" Target="consultantplus://offline/ref=DF09B691EF96F4C66AAF855DF0E2FDA33F796E1F1BD2F54833BCBB34518D1BBFCCEADDEEA2779AE623420C4FF842DB8CCABBE3A133F1B8F52E25CF21h7P1K" TargetMode="External"/><Relationship Id="rId278" Type="http://schemas.openxmlformats.org/officeDocument/2006/relationships/hyperlink" Target="consultantplus://offline/ref=DF09B691EF96F4C66AAF855DF0E2FDA33F796E1F1BD3F04B3EBEBB34518D1BBFCCEADDEEA2779AE621440B48F41DDE99DBE3EEA925EFBDEE3227CDh2P3K" TargetMode="External"/><Relationship Id="rId401" Type="http://schemas.openxmlformats.org/officeDocument/2006/relationships/hyperlink" Target="consultantplus://offline/ref=DF09B691EF96F4C66AAF855DF0E2FDA33F796E1F18DBF6483EBABB34518D1BBFCCEADDEEA2779AE623420949FF42DB8CCABBE3A133F1B8F52E25CF21h7P1K" TargetMode="External"/><Relationship Id="rId422" Type="http://schemas.openxmlformats.org/officeDocument/2006/relationships/hyperlink" Target="consultantplus://offline/ref=DF09B691EF96F4C66AAF855DF0E2FDA33F796E1F18DBF6483EBABB34518D1BBFCCEADDEEA2779AE623420948FA42DB8CCABBE3A133F1B8F52E25CF21h7P1K" TargetMode="External"/><Relationship Id="rId443" Type="http://schemas.openxmlformats.org/officeDocument/2006/relationships/hyperlink" Target="consultantplus://offline/ref=DF09B691EF96F4C66AAF855DF0E2FDA33F796E1F18DBF6483EBABB34518D1BBFCCEADDEEA2779AE623420A4FFD42DB8CCABBE3A133F1B8F52E25CF21h7P1K" TargetMode="External"/><Relationship Id="rId464" Type="http://schemas.openxmlformats.org/officeDocument/2006/relationships/hyperlink" Target="consultantplus://offline/ref=DF09B691EF96F4C66AAF855DF0E2FDA33F796E1F18DBF6483EBABB34518D1BBFCCEADDEEA2779AE623420A4CFF42DB8CCABBE3A133F1B8F52E25CF21h7P1K" TargetMode="External"/><Relationship Id="rId303" Type="http://schemas.openxmlformats.org/officeDocument/2006/relationships/hyperlink" Target="consultantplus://offline/ref=DF09B691EF96F4C66AAF855DF0E2FDA33F796E1F18DBF3443CB8BB34518D1BBFCCEADDEEA2779AE62342084FF842DB8CCABBE3A133F1B8F52E25CF21h7P1K" TargetMode="External"/><Relationship Id="rId485" Type="http://schemas.openxmlformats.org/officeDocument/2006/relationships/hyperlink" Target="consultantplus://offline/ref=DF09B691EF96F4C66AAF855DF0E2FDA33F796E1F18DBF6483EBABB34518D1BBFCCEADDEEA2779AE623420A4CF942DB8CCABBE3A133F1B8F52E25CF21h7P1K" TargetMode="External"/><Relationship Id="rId42" Type="http://schemas.openxmlformats.org/officeDocument/2006/relationships/hyperlink" Target="consultantplus://offline/ref=DF09B691EF96F4C66AAF855DF0E2FDA33F796E1F1BDBF7493EB5BB34518D1BBFCCEADDEEB077C2EA234A164FFA578DDD8ChEPEK" TargetMode="External"/><Relationship Id="rId84" Type="http://schemas.openxmlformats.org/officeDocument/2006/relationships/hyperlink" Target="consultantplus://offline/ref=DF09B691EF96F4C66AAF855DF0E2FDA33F796E1F1BDCF34538BBBB34518D1BBFCCEADDEEB077C2EA234A164FFA578DDD8ChEPEK" TargetMode="External"/><Relationship Id="rId138" Type="http://schemas.openxmlformats.org/officeDocument/2006/relationships/hyperlink" Target="consultantplus://offline/ref=DF09B691EF96F4C66AAF855DF0E2FDA33F796E1F1BD3FA4C3FB8BB34518D1BBFCCEADDEEA2779AE62342084EFE42DB8CCABBE3A133F1B8F52E25CF21h7P1K" TargetMode="External"/><Relationship Id="rId345" Type="http://schemas.openxmlformats.org/officeDocument/2006/relationships/hyperlink" Target="consultantplus://offline/ref=DF09B691EF96F4C66AAF9B50E68EAAAC3A76301118DEF91B66E9BD630EDD1DEA9EAA83B7E13B89E7265C0A4FFDh4P9K" TargetMode="External"/><Relationship Id="rId387" Type="http://schemas.openxmlformats.org/officeDocument/2006/relationships/hyperlink" Target="consultantplus://offline/ref=DF09B691EF96F4C66AAF855DF0E2FDA33F796E1F18DBF6483EBABB34518D1BBFCCEADDEEA2779AE62342094AFF42DB8CCABBE3A133F1B8F52E25CF21h7P1K" TargetMode="External"/><Relationship Id="rId510" Type="http://schemas.openxmlformats.org/officeDocument/2006/relationships/hyperlink" Target="consultantplus://offline/ref=DF09B691EF96F4C66AAF9B50E68EAAAC3A7731101DD3F91B66E9BD630EDD1DEA8CAADBBBE13394E122495C1EBB1C82DD86F0EEA425EDB8F2h3P0K" TargetMode="External"/><Relationship Id="rId191" Type="http://schemas.openxmlformats.org/officeDocument/2006/relationships/hyperlink" Target="consultantplus://offline/ref=DF09B691EF96F4C66AAF855DF0E2FDA33F796E1F18DBF6483EBABB34518D1BBFCCEADDEEA2779AE62342094FFC42DB8CCABBE3A133F1B8F52E25CF21h7P1K" TargetMode="External"/><Relationship Id="rId205" Type="http://schemas.openxmlformats.org/officeDocument/2006/relationships/hyperlink" Target="consultantplus://offline/ref=DF09B691EF96F4C66AAF855DF0E2FDA33F796E1F1BD3FA4C3FB8BB34518D1BBFCCEADDEEA2779AE623430B4EFA42DB8CCABBE3A133F1B8F52E25CF21h7P1K" TargetMode="External"/><Relationship Id="rId247" Type="http://schemas.openxmlformats.org/officeDocument/2006/relationships/hyperlink" Target="consultantplus://offline/ref=DF09B691EF96F4C66AAF855DF0E2FDA33F796E1F1BD3FA4C3FB8BB34518D1BBFCCEADDEEA2779AE623430B4CFA42DB8CCABBE3A133F1B8F52E25CF21h7P1K" TargetMode="External"/><Relationship Id="rId412" Type="http://schemas.openxmlformats.org/officeDocument/2006/relationships/hyperlink" Target="consultantplus://offline/ref=DF09B691EF96F4C66AAF855DF0E2FDA33F796E1F18DBF6483EBABB34518D1BBFCCEADDEEA2779AE623420949F842DB8CCABBE3A133F1B8F52E25CF21h7P1K" TargetMode="External"/><Relationship Id="rId107" Type="http://schemas.openxmlformats.org/officeDocument/2006/relationships/hyperlink" Target="consultantplus://offline/ref=DF09B691EF96F4C66AAF855DF0E2FDA33F796E1F1BD2FB483FBEBB34518D1BBFCCEADDEEA2779AE62342084EFF42DB8CCABBE3A133F1B8F52E25CF21h7P1K" TargetMode="External"/><Relationship Id="rId289" Type="http://schemas.openxmlformats.org/officeDocument/2006/relationships/hyperlink" Target="consultantplus://offline/ref=DF09B691EF96F4C66AAF855DF0E2FDA33F796E1F18DBF6483EBABB34518D1BBFCCEADDEEA2779AE62342094DFA42DB8CCABBE3A133F1B8F52E25CF21h7P1K" TargetMode="External"/><Relationship Id="rId454" Type="http://schemas.openxmlformats.org/officeDocument/2006/relationships/hyperlink" Target="consultantplus://offline/ref=DF09B691EF96F4C66AAF855DF0E2FDA33F796E1F18DBF6483EBABB34518D1BBFCCEADDEEA2779AE623420A4EF942DB8CCABBE3A133F1B8F52E25CF21h7P1K" TargetMode="External"/><Relationship Id="rId496" Type="http://schemas.openxmlformats.org/officeDocument/2006/relationships/hyperlink" Target="consultantplus://offline/ref=DF09B691EF96F4C66AAF855DF0E2FDA33F796E1F18DBF4493EB8BB34518D1BBFCCEADDEEA2779AE62342094AFD42DB8CCABBE3A133F1B8F52E25CF21h7P1K" TargetMode="External"/><Relationship Id="rId11" Type="http://schemas.openxmlformats.org/officeDocument/2006/relationships/hyperlink" Target="consultantplus://offline/ref=DF09B691EF96F4C66AAF855DF0E2FDA33F796E1F1BD2F54833BCBB34518D1BBFCCEADDEEA2779AE62342084FFA42DB8CCABBE3A133F1B8F52E25CF21h7P1K" TargetMode="External"/><Relationship Id="rId53" Type="http://schemas.openxmlformats.org/officeDocument/2006/relationships/hyperlink" Target="consultantplus://offline/ref=DF09B691EF96F4C66AAF855DF0E2FDA33F796E1F1BD9F04A39BFBB34518D1BBFCCEADDEEB077C2EA234A164FFA578DDD8ChEPEK" TargetMode="External"/><Relationship Id="rId149" Type="http://schemas.openxmlformats.org/officeDocument/2006/relationships/hyperlink" Target="consultantplus://offline/ref=DF09B691EF96F4C66AAF855DF0E2FDA33F796E1F1BD2F54C3EB9BB34518D1BBFCCEADDEEA2779AE62342084BFE42DB8CCABBE3A133F1B8F52E25CF21h7P1K" TargetMode="External"/><Relationship Id="rId314" Type="http://schemas.openxmlformats.org/officeDocument/2006/relationships/hyperlink" Target="consultantplus://offline/ref=DF09B691EF96F4C66AAF855DF0E2FDA33F796E1F18DBF3443CB8BB34518D1BBFCCEADDEEA2779AE62342084EF942DB8CCABBE3A133F1B8F52E25CF21h7P1K" TargetMode="External"/><Relationship Id="rId356" Type="http://schemas.openxmlformats.org/officeDocument/2006/relationships/hyperlink" Target="consultantplus://offline/ref=DF09B691EF96F4C66AAF9B50E68EAAAC3077391519D0A4116EB0B16109D242EF8BBBDBBAE92D97E23D40084DhFPFK" TargetMode="External"/><Relationship Id="rId398" Type="http://schemas.openxmlformats.org/officeDocument/2006/relationships/hyperlink" Target="consultantplus://offline/ref=DF09B691EF96F4C66AAF855DF0E2FDA33F796E1F18DBF6483EBABB34518D1BBFCCEADDEEA2779AE62342094AF942DB8CCABBE3A133F1B8F52E25CF21h7P1K" TargetMode="External"/><Relationship Id="rId521" Type="http://schemas.openxmlformats.org/officeDocument/2006/relationships/hyperlink" Target="consultantplus://offline/ref=DF09B691EF96F4C66AAF9B50E68EAAAC3A7731101ED9F91B66E9BD630EDD1DEA8CAADBBFE83295EC77134C1AF24987C38EEBF0A33BEDhBP8K" TargetMode="External"/><Relationship Id="rId95" Type="http://schemas.openxmlformats.org/officeDocument/2006/relationships/hyperlink" Target="consultantplus://offline/ref=DF09B691EF96F4C66AAF855DF0E2FDA33F796E1F1BD2F54833BCBB34518D1BBFCCEADDEEA2779AE62342084FF942DB8CCABBE3A133F1B8F52E25CF21h7P1K" TargetMode="External"/><Relationship Id="rId160" Type="http://schemas.openxmlformats.org/officeDocument/2006/relationships/hyperlink" Target="consultantplus://offline/ref=DF09B691EF96F4C66AAF855DF0E2FDA33F796E1F18DBF4493EB8BB34518D1BBFCCEADDEEA2779AE62342094AF942DB8CCABBE3A133F1B8F52E25CF21h7P1K" TargetMode="External"/><Relationship Id="rId216" Type="http://schemas.openxmlformats.org/officeDocument/2006/relationships/hyperlink" Target="consultantplus://offline/ref=DF09B691EF96F4C66AAF855DF0E2FDA33F796E1F18DBF64C39B8BB34518D1BBFCCEADDEEA2779AE623420E4EFD42DB8CCABBE3A133F1B8F52E25CF21h7P1K" TargetMode="External"/><Relationship Id="rId423" Type="http://schemas.openxmlformats.org/officeDocument/2006/relationships/hyperlink" Target="consultantplus://offline/ref=DF09B691EF96F4C66AAF855DF0E2FDA33F796E1F18DBF6483EBABB34518D1BBFCCEADDEEA2779AE623420948F842DB8CCABBE3A133F1B8F52E25CF21h7P1K" TargetMode="External"/><Relationship Id="rId258" Type="http://schemas.openxmlformats.org/officeDocument/2006/relationships/hyperlink" Target="consultantplus://offline/ref=DF09B691EF96F4C66AAF855DF0E2FDA33F796E1F1BD2F54833BCBB34518D1BBFCCEADDEEA2779AE623420C4FF642DB8CCABBE3A133F1B8F52E25CF21h7P1K" TargetMode="External"/><Relationship Id="rId465" Type="http://schemas.openxmlformats.org/officeDocument/2006/relationships/hyperlink" Target="consultantplus://offline/ref=DF09B691EF96F4C66AAF855DF0E2FDA33F796E1F18DBF6483EBABB34518D1BBFCCEADDEEA2779AE623420A4CFD42DB8CCABBE3A133F1B8F52E25CF21h7P1K" TargetMode="External"/><Relationship Id="rId22" Type="http://schemas.openxmlformats.org/officeDocument/2006/relationships/hyperlink" Target="consultantplus://offline/ref=DF09B691EF96F4C66AAF855DF0E2FDA33F796E1F18DBFA443FBEBB34518D1BBFCCEADDEEA2779AE62342084FFA42DB8CCABBE3A133F1B8F52E25CF21h7P1K" TargetMode="External"/><Relationship Id="rId64" Type="http://schemas.openxmlformats.org/officeDocument/2006/relationships/hyperlink" Target="consultantplus://offline/ref=DF09B691EF96F4C66AAF855DF0E2FDA33F796E1F1BDFF2453FBDBB34518D1BBFCCEADDEEB077C2EA234A164FFA578DDD8ChEPEK" TargetMode="External"/><Relationship Id="rId118" Type="http://schemas.openxmlformats.org/officeDocument/2006/relationships/hyperlink" Target="consultantplus://offline/ref=DF09B691EF96F4C66AAF855DF0E2FDA33F796E1F18DBFA443FBEBB34518D1BBFCCEADDEEA2779AE62342084EFE42DB8CCABBE3A133F1B8F52E25CF21h7P1K" TargetMode="External"/><Relationship Id="rId325" Type="http://schemas.openxmlformats.org/officeDocument/2006/relationships/hyperlink" Target="consultantplus://offline/ref=DF09B691EF96F4C66AAF855DF0E2FDA33F796E1F18DBF44E38BABB34518D1BBFCCEADDEEA2779AE624495C1EBB1C82DD86F0EEA425EDB8F2h3P0K" TargetMode="External"/><Relationship Id="rId367" Type="http://schemas.openxmlformats.org/officeDocument/2006/relationships/hyperlink" Target="consultantplus://offline/ref=DF09B691EF96F4C66AAF9B50E68EAAAC3077391519D0A4116EB0B16109D242EF8BBBDBBAE92D97E23D40084DhFPFK" TargetMode="External"/><Relationship Id="rId171" Type="http://schemas.openxmlformats.org/officeDocument/2006/relationships/hyperlink" Target="consultantplus://offline/ref=DF09B691EF96F4C66AAF9B50E68EAAAC3A7035131BDCF91B66E9BD630EDD1DEA8CAADBBBE13397E72A495C1EBB1C82DD86F0EEA425EDB8F2h3P0K" TargetMode="External"/><Relationship Id="rId227" Type="http://schemas.openxmlformats.org/officeDocument/2006/relationships/hyperlink" Target="consultantplus://offline/ref=DF09B691EF96F4C66AAF855DF0E2FDA33F796E1F18DBF64C39B8BB34518D1BBFCCEADDEEA2779AE623420E4EF942DB8CCABBE3A133F1B8F52E25CF21h7P1K" TargetMode="External"/><Relationship Id="rId269" Type="http://schemas.openxmlformats.org/officeDocument/2006/relationships/hyperlink" Target="consultantplus://offline/ref=DF09B691EF96F4C66AAF855DF0E2FDA33F796E1F1BD3F4493EBFBB34518D1BBFCCEADDEEA2779AE623410C4AF742DB8CCABBE3A133F1B8F52E25CF21h7P1K" TargetMode="External"/><Relationship Id="rId434" Type="http://schemas.openxmlformats.org/officeDocument/2006/relationships/hyperlink" Target="consultantplus://offline/ref=DF09B691EF96F4C66AAF855DF0E2FDA33F796E1F18DBFB4839B5BB34518D1BBFCCEADDEEA2779AE62342084DF642DB8CCABBE3A133F1B8F52E25CF21h7P1K" TargetMode="External"/><Relationship Id="rId476" Type="http://schemas.openxmlformats.org/officeDocument/2006/relationships/hyperlink" Target="consultantplus://offline/ref=DF09B691EF96F4C66AAF855DF0E2FDA33F796E1F18DBF54B32BFBB34518D1BBFCCEADDEEA2779AE62342084EF642DB8CCABBE3A133F1B8F52E25CF21h7P1K" TargetMode="External"/><Relationship Id="rId33" Type="http://schemas.openxmlformats.org/officeDocument/2006/relationships/hyperlink" Target="consultantplus://offline/ref=DF09B691EF96F4C66AAF855DF0E2FDA33F796E1F18DBF6483EBABB34518D1BBFCCEADDEEA2779AE62342084EFF42DB8CCABBE3A133F1B8F52E25CF21h7P1K" TargetMode="External"/><Relationship Id="rId129" Type="http://schemas.openxmlformats.org/officeDocument/2006/relationships/hyperlink" Target="consultantplus://offline/ref=DF09B691EF96F4C66AAF855DF0E2FDA33F796E1F1BD2FB483FBEBB34518D1BBFCCEADDEEA2779AE62342084BFC42DB8CCABBE3A133F1B8F52E25CF21h7P1K" TargetMode="External"/><Relationship Id="rId280" Type="http://schemas.openxmlformats.org/officeDocument/2006/relationships/hyperlink" Target="consultantplus://offline/ref=DF09B691EF96F4C66AAF855DF0E2FDA33F796E1F18DBFB4839B5BB34518D1BBFCCEADDEEA2779AE62342084EFC42DB8CCABBE3A133F1B8F52E25CF21h7P1K" TargetMode="External"/><Relationship Id="rId336" Type="http://schemas.openxmlformats.org/officeDocument/2006/relationships/hyperlink" Target="consultantplus://offline/ref=DF09B691EF96F4C66AAF855DF0E2FDA33F796E1F18DBFB4839B5BB34518D1BBFCCEADDEEA2779AE62342084DFE42DB8CCABBE3A133F1B8F52E25CF21h7P1K" TargetMode="External"/><Relationship Id="rId501" Type="http://schemas.openxmlformats.org/officeDocument/2006/relationships/hyperlink" Target="consultantplus://offline/ref=DF09B691EF96F4C66AAF9B50E68EAAAC3A7730171BD8F91B66E9BD630EDD1DEA8CAADBBBE13397E62A495C1EBB1C82DD86F0EEA425EDB8F2h3P0K" TargetMode="External"/><Relationship Id="rId75" Type="http://schemas.openxmlformats.org/officeDocument/2006/relationships/hyperlink" Target="consultantplus://offline/ref=DF09B691EF96F4C66AAF855DF0E2FDA33F796E1F1BDEF64B33BFBB34518D1BBFCCEADDEEB077C2EA234A164FFA578DDD8ChEPEK" TargetMode="External"/><Relationship Id="rId140" Type="http://schemas.openxmlformats.org/officeDocument/2006/relationships/hyperlink" Target="consultantplus://offline/ref=DF09B691EF96F4C66AAF855DF0E2FDA33F796E1F1BD2F54C3EB9BB34518D1BBFCCEADDEEA2779AE62342084EFD42DB8CCABBE3A133F1B8F52E25CF21h7P1K" TargetMode="External"/><Relationship Id="rId182" Type="http://schemas.openxmlformats.org/officeDocument/2006/relationships/hyperlink" Target="consultantplus://offline/ref=DF09B691EF96F4C66AAF855DF0E2FDA33F796E1F18DBF6483EBABB34518D1BBFCCEADDEEA2779AE623420847FE42DB8CCABBE3A133F1B8F52E25CF21h7P1K" TargetMode="External"/><Relationship Id="rId378" Type="http://schemas.openxmlformats.org/officeDocument/2006/relationships/hyperlink" Target="consultantplus://offline/ref=DF09B691EF96F4C66AAF9B50E68EAAAC3A71371019DAF91B66E9BD630EDD1DEA8CAADBB9EA67C6A3764F0847E1498AC38CEEEChAP1K" TargetMode="External"/><Relationship Id="rId403" Type="http://schemas.openxmlformats.org/officeDocument/2006/relationships/hyperlink" Target="consultantplus://offline/ref=DF09B691EF96F4C66AAF855DF0E2FDA33F796E1F18DBF6483EBABB34518D1BBFCCEADDEEA2779AE623420949FB42DB8CCABBE3A133F1B8F52E25CF21h7P1K" TargetMode="External"/><Relationship Id="rId6" Type="http://schemas.openxmlformats.org/officeDocument/2006/relationships/hyperlink" Target="consultantplus://offline/ref=DF09B691EF96F4C66AAF855DF0E2FDA33F796E1F1BD3FA4C3FB8BB34518D1BBFCCEADDEEA2779AE62342084FFA42DB8CCABBE3A133F1B8F52E25CF21h7P1K" TargetMode="External"/><Relationship Id="rId238" Type="http://schemas.openxmlformats.org/officeDocument/2006/relationships/hyperlink" Target="consultantplus://offline/ref=DF09B691EF96F4C66AAF855DF0E2FDA33F796E1F18DBF1453DB5BB34518D1BBFCCEADDEEB077C2EA234A164FFA578DDD8ChEPEK" TargetMode="External"/><Relationship Id="rId445" Type="http://schemas.openxmlformats.org/officeDocument/2006/relationships/hyperlink" Target="consultantplus://offline/ref=DF09B691EF96F4C66AAF855DF0E2FDA33F796E1F18DBF6483EBABB34518D1BBFCCEADDEEA2779AE623420A4FFB42DB8CCABBE3A133F1B8F52E25CF21h7P1K" TargetMode="External"/><Relationship Id="rId487" Type="http://schemas.openxmlformats.org/officeDocument/2006/relationships/hyperlink" Target="consultantplus://offline/ref=DF09B691EF96F4C66AAF855DF0E2FDA33F796E1F18DBF6483EBABB34518D1BBFCCEADDEEA2779AE623420A4CF942DB8CCABBE3A133F1B8F52E25CF21h7P1K" TargetMode="External"/><Relationship Id="rId291" Type="http://schemas.openxmlformats.org/officeDocument/2006/relationships/hyperlink" Target="consultantplus://offline/ref=DF09B691EF96F4C66AAF855DF0E2FDA33F796E1F18DBF6483EBABB34518D1BBFCCEADDEEA2779AE62342094DF742DB8CCABBE3A133F1B8F52E25CF21h7P1K" TargetMode="External"/><Relationship Id="rId305" Type="http://schemas.openxmlformats.org/officeDocument/2006/relationships/hyperlink" Target="consultantplus://offline/ref=DF09B691EF96F4C66AAF855DF0E2FDA33F796E1F18DBF3443CB8BB34518D1BBFCCEADDEEA2779AE62342084EFF42DB8CCABBE3A133F1B8F52E25CF21h7P1K" TargetMode="External"/><Relationship Id="rId347" Type="http://schemas.openxmlformats.org/officeDocument/2006/relationships/hyperlink" Target="consultantplus://offline/ref=DF09B691EF96F4C66AAF9B50E68EAAAC3A7731101FDBF91B66E9BD630EDD1DEA9EAA83B7E13B89E7265C0A4FFDh4P9K" TargetMode="External"/><Relationship Id="rId512" Type="http://schemas.openxmlformats.org/officeDocument/2006/relationships/hyperlink" Target="consultantplus://offline/ref=DF09B691EF96F4C66AAF9B50E68EAAAC3A7730171BD8F91B66E9BD630EDD1DEA8CAADBBBE13397E62A495C1EBB1C82DD86F0EEA425EDB8F2h3P0K" TargetMode="External"/><Relationship Id="rId44" Type="http://schemas.openxmlformats.org/officeDocument/2006/relationships/hyperlink" Target="consultantplus://offline/ref=DF09B691EF96F4C66AAF855DF0E2FDA33F796E1F1BDBF4443FB9BB34518D1BBFCCEADDEEB077C2EA234A164FFA578DDD8ChEPEK" TargetMode="External"/><Relationship Id="rId86" Type="http://schemas.openxmlformats.org/officeDocument/2006/relationships/hyperlink" Target="consultantplus://offline/ref=DF09B691EF96F4C66AAF855DF0E2FDA33F796E1F1BDCF5483DBABB34518D1BBFCCEADDEEB077C2EA234A164FFA578DDD8ChEPEK" TargetMode="External"/><Relationship Id="rId151" Type="http://schemas.openxmlformats.org/officeDocument/2006/relationships/hyperlink" Target="consultantplus://offline/ref=DF09B691EF96F4C66AAF855DF0E2FDA33F796E1F1BD2F54C3EB9BB34518D1BBFCCEADDEEA2779AE62342084BFC42DB8CCABBE3A133F1B8F52E25CF21h7P1K" TargetMode="External"/><Relationship Id="rId389" Type="http://schemas.openxmlformats.org/officeDocument/2006/relationships/hyperlink" Target="consultantplus://offline/ref=DF09B691EF96F4C66AAF855DF0E2FDA33F796E1F18DBF6483EBABB34518D1BBFCCEADDEEA2779AE62342094AFB42DB8CCABBE3A133F1B8F52E25CF21h7P1K" TargetMode="External"/><Relationship Id="rId193" Type="http://schemas.openxmlformats.org/officeDocument/2006/relationships/hyperlink" Target="consultantplus://offline/ref=DF09B691EF96F4C66AAF855DF0E2FDA33F796E1F1BD2FA4939B5BB34518D1BBFCCEADDEEA2779AE62341084AFB42DB8CCABBE3A133F1B8F52E25CF21h7P1K" TargetMode="External"/><Relationship Id="rId207" Type="http://schemas.openxmlformats.org/officeDocument/2006/relationships/hyperlink" Target="consultantplus://offline/ref=DF09B691EF96F4C66AAF855DF0E2FDA33F796E1F1BD3FA4C3FB8BB34518D1BBFCCEADDEEA2779AE623430B4EF842DB8CCABBE3A133F1B8F52E25CF21h7P1K" TargetMode="External"/><Relationship Id="rId249" Type="http://schemas.openxmlformats.org/officeDocument/2006/relationships/hyperlink" Target="consultantplus://offline/ref=DF09B691EF96F4C66AAF855DF0E2FDA33F796E1F1BD3F4493EBFBB34518D1BBFCCEADDEEA2779AE623410C4EF642DB8CCABBE3A133F1B8F52E25CF21h7P1K" TargetMode="External"/><Relationship Id="rId414" Type="http://schemas.openxmlformats.org/officeDocument/2006/relationships/hyperlink" Target="consultantplus://offline/ref=DF09B691EF96F4C66AAF855DF0E2FDA33F796E1F18DBF6483EBABB34518D1BBFCCEADDEEA2779AE623420949F742DB8CCABBE3A133F1B8F52E25CF21h7P1K" TargetMode="External"/><Relationship Id="rId456" Type="http://schemas.openxmlformats.org/officeDocument/2006/relationships/hyperlink" Target="consultantplus://offline/ref=DF09B691EF96F4C66AAF855DF0E2FDA33F796E1F18DBF6483EBABB34518D1BBFCCEADDEEA2779AE623420A4EF642DB8CCABBE3A133F1B8F52E25CF21h7P1K" TargetMode="External"/><Relationship Id="rId498" Type="http://schemas.openxmlformats.org/officeDocument/2006/relationships/hyperlink" Target="consultantplus://offline/ref=DF09B691EF96F4C66AAF855DF0E2FDA33F796E1F1BD2FB483FBEBB34518D1BBFCCEADDEEA2779AE623410948F842DB8CCABBE3A133F1B8F52E25CF21h7P1K" TargetMode="External"/><Relationship Id="rId13" Type="http://schemas.openxmlformats.org/officeDocument/2006/relationships/hyperlink" Target="consultantplus://offline/ref=DF09B691EF96F4C66AAF855DF0E2FDA33F796E1F1BD2FB483FBEBB34518D1BBFCCEADDEEA2779AE62342084FFA42DB8CCABBE3A133F1B8F52E25CF21h7P1K" TargetMode="External"/><Relationship Id="rId109" Type="http://schemas.openxmlformats.org/officeDocument/2006/relationships/hyperlink" Target="consultantplus://offline/ref=DF09B691EF96F4C66AAF855DF0E2FDA33F796E1F18DBF44F3DB4BB34518D1BBFCCEADDEEA2779AE62342084FF742DB8CCABBE3A133F1B8F52E25CF21h7P1K" TargetMode="External"/><Relationship Id="rId260" Type="http://schemas.openxmlformats.org/officeDocument/2006/relationships/hyperlink" Target="consultantplus://offline/ref=DF09B691EF96F4C66AAF855DF0E2FDA33F796E1F18DBF24538BBBB34518D1BBFCCEADDEEA2779AE62342084DFD42DB8CCABBE3A133F1B8F52E25CF21h7P1K" TargetMode="External"/><Relationship Id="rId316" Type="http://schemas.openxmlformats.org/officeDocument/2006/relationships/hyperlink" Target="consultantplus://offline/ref=DF09B691EF96F4C66AAF855DF0E2FDA33F796E1F18DBFB4839B5BB34518D1BBFCCEADDEEA2779AE62342084EF642DB8CCABBE3A133F1B8F52E25CF21h7P1K" TargetMode="External"/><Relationship Id="rId523" Type="http://schemas.openxmlformats.org/officeDocument/2006/relationships/hyperlink" Target="consultantplus://offline/ref=DF09B691EF96F4C66AAF9B50E68EAAAC3A7136151DDBF91B66E9BD630EDD1DEA8CAADBBBE1339FE327495C1EBB1C82DD86F0EEA425EDB8F2h3P0K" TargetMode="External"/><Relationship Id="rId55" Type="http://schemas.openxmlformats.org/officeDocument/2006/relationships/hyperlink" Target="consultantplus://offline/ref=DF09B691EF96F4C66AAF855DF0E2FDA33F796E1F1BD9F14C3BB9BB34518D1BBFCCEADDEEB077C2EA234A164FFA578DDD8ChEPEK" TargetMode="External"/><Relationship Id="rId97" Type="http://schemas.openxmlformats.org/officeDocument/2006/relationships/hyperlink" Target="consultantplus://offline/ref=DF09B691EF96F4C66AAF855DF0E2FDA33F796E1F1BD2FB483FBEBB34518D1BBFCCEADDEEA2779AE62342084FF742DB8CCABBE3A133F1B8F52E25CF21h7P1K" TargetMode="External"/><Relationship Id="rId120" Type="http://schemas.openxmlformats.org/officeDocument/2006/relationships/hyperlink" Target="consultantplus://offline/ref=DF09B691EF96F4C66AAF855DF0E2FDA33F796E1F1BD2FB483FBEBB34518D1BBFCCEADDEEA2779AE62342084CFD42DB8CCABBE3A133F1B8F52E25CF21h7P1K" TargetMode="External"/><Relationship Id="rId358" Type="http://schemas.openxmlformats.org/officeDocument/2006/relationships/hyperlink" Target="consultantplus://offline/ref=DF09B691EF96F4C66AAF855DF0E2FDA33F796E1F18DBF4493EB8BB34518D1BBFCCEADDEEA2779AE62342094DFE42DB8CCABBE3A133F1B8F52E25CF21h7P1K" TargetMode="External"/><Relationship Id="rId162" Type="http://schemas.openxmlformats.org/officeDocument/2006/relationships/hyperlink" Target="consultantplus://offline/ref=DF09B691EF96F4C66AAF855DF0E2FDA33F796E1F18DBFA443FBEBB34518D1BBFCCEADDEEA2779AE623400047FC42DB8CCABBE3A133F1B8F52E25CF21h7P1K" TargetMode="External"/><Relationship Id="rId218" Type="http://schemas.openxmlformats.org/officeDocument/2006/relationships/hyperlink" Target="consultantplus://offline/ref=DF09B691EF96F4C66AAF855DF0E2FDA33F796E1F18DBF64C39B8BB34518D1BBFCCEADDEEA2779AE623420E4EFC42DB8CCABBE3A133F1B8F52E25CF21h7P1K" TargetMode="External"/><Relationship Id="rId425" Type="http://schemas.openxmlformats.org/officeDocument/2006/relationships/hyperlink" Target="consultantplus://offline/ref=DF09B691EF96F4C66AAF855DF0E2FDA33F796E1F18DBF6483EBABB34518D1BBFCCEADDEEA2779AE623420947FD42DB8CCABBE3A133F1B8F52E25CF21h7P1K" TargetMode="External"/><Relationship Id="rId467" Type="http://schemas.openxmlformats.org/officeDocument/2006/relationships/hyperlink" Target="consultantplus://offline/ref=DF09B691EF96F4C66AAF855DF0E2FDA33F796E1F18DBF6483EBABB34518D1BBFCCEADDEEA2779AE623420A4CFA42DB8CCABBE3A133F1B8F52E25CF21h7P1K" TargetMode="External"/><Relationship Id="rId271" Type="http://schemas.openxmlformats.org/officeDocument/2006/relationships/hyperlink" Target="consultantplus://offline/ref=DF09B691EF96F4C66AAF855DF0E2FDA33F796E1F18DBFB4839B5BB34518D1BBFCCEADDEEA2779AE62342084EFC42DB8CCABBE3A133F1B8F52E25CF21h7P1K" TargetMode="External"/><Relationship Id="rId24" Type="http://schemas.openxmlformats.org/officeDocument/2006/relationships/hyperlink" Target="consultantplus://offline/ref=DF09B691EF96F4C66AAF855DF0E2FDA33F796E1F18DAF24C32BDBB34518D1BBFCCEADDEEA2779AE62342084FFA42DB8CCABBE3A133F1B8F52E25CF21h7P1K" TargetMode="External"/><Relationship Id="rId66" Type="http://schemas.openxmlformats.org/officeDocument/2006/relationships/hyperlink" Target="consultantplus://offline/ref=DF09B691EF96F4C66AAF855DF0E2FDA33F796E1F1BDFF74E3FB9BB34518D1BBFCCEADDEEB077C2EA234A164FFA578DDD8ChEPEK" TargetMode="External"/><Relationship Id="rId131" Type="http://schemas.openxmlformats.org/officeDocument/2006/relationships/hyperlink" Target="consultantplus://offline/ref=DF09B691EF96F4C66AAF855DF0E2FDA33F796E1F1BD2FB483FBEBB34518D1BBFCCEADDEEA2779AE62342084BFA42DB8CCABBE3A133F1B8F52E25CF21h7P1K" TargetMode="External"/><Relationship Id="rId327" Type="http://schemas.openxmlformats.org/officeDocument/2006/relationships/hyperlink" Target="consultantplus://offline/ref=DF09B691EF96F4C66AAF855DF0E2FDA33F796E1F18DBF3443CB8BB34518D1BBFCCEADDEEA2779AE62342084CF942DB8CCABBE3A133F1B8F52E25CF21h7P1K" TargetMode="External"/><Relationship Id="rId369" Type="http://schemas.openxmlformats.org/officeDocument/2006/relationships/hyperlink" Target="consultantplus://offline/ref=DF09B691EF96F4C66AAF9B50E68EAAAC3077391519D0A4116EB0B16109D242EF8BBBDBBAE92D97E23D40084DhFPFK" TargetMode="External"/><Relationship Id="rId173" Type="http://schemas.openxmlformats.org/officeDocument/2006/relationships/hyperlink" Target="consultantplus://offline/ref=DF09B691EF96F4C66AAF855DF0E2FDA33F796E1F1BD2F54C3EB9BB34518D1BBFCCEADDEEA2779AE62342084AF842DB8CCABBE3A133F1B8F52E25CF21h7P1K" TargetMode="External"/><Relationship Id="rId229" Type="http://schemas.openxmlformats.org/officeDocument/2006/relationships/hyperlink" Target="consultantplus://offline/ref=DF09B691EF96F4C66AAF855DF0E2FDA33F796E1F18DBF64C39B8BB34518D1BBFCCEADDEEA2779AE623420E4EF942DB8CCABBE3A133F1B8F52E25CF21h7P1K" TargetMode="External"/><Relationship Id="rId380" Type="http://schemas.openxmlformats.org/officeDocument/2006/relationships/hyperlink" Target="consultantplus://offline/ref=DF09B691EF96F4C66AAF855DF0E2FDA33F796E1F18DBF6483EBABB34518D1BBFCCEADDEEA2779AE62342094BFC42DB8CCABBE3A133F1B8F52E25CF21h7P1K" TargetMode="External"/><Relationship Id="rId436" Type="http://schemas.openxmlformats.org/officeDocument/2006/relationships/hyperlink" Target="consultantplus://offline/ref=DF09B691EF96F4C66AAF855DF0E2FDA33F796E1F18DBF6483EBABB34518D1BBFCCEADDEEA2779AE623420946FE42DB8CCABBE3A133F1B8F52E25CF21h7P1K" TargetMode="External"/><Relationship Id="rId240" Type="http://schemas.openxmlformats.org/officeDocument/2006/relationships/hyperlink" Target="consultantplus://offline/ref=DF09B691EF96F4C66AAF855DF0E2FDA33F796E1F18DBF64C39B8BB34518D1BBFCCEADDEEA2779AE623420E4EF842DB8CCABBE3A133F1B8F52E25CF21h7P1K" TargetMode="External"/><Relationship Id="rId478" Type="http://schemas.openxmlformats.org/officeDocument/2006/relationships/hyperlink" Target="consultantplus://offline/ref=DF09B691EF96F4C66AAF855DF0E2FDA33F796E1F1BD3F4493EBFBB34518D1BBFCCEADDEEA2779AE623470B46FF42DB8CCABBE3A133F1B8F52E25CF21h7P1K" TargetMode="External"/><Relationship Id="rId35" Type="http://schemas.openxmlformats.org/officeDocument/2006/relationships/hyperlink" Target="consultantplus://offline/ref=DF09B691EF96F4C66AAF855DF0E2FDA33F796E1F1BD3F4493EBFBB34518D1BBFCCEADDEEA2779AE62342084FF942DB8CCABBE3A133F1B8F52E25CF21h7P1K" TargetMode="External"/><Relationship Id="rId77" Type="http://schemas.openxmlformats.org/officeDocument/2006/relationships/hyperlink" Target="consultantplus://offline/ref=DF09B691EF96F4C66AAF855DF0E2FDA33F796E1F1BDEFB4A3FBABB34518D1BBFCCEADDEEB077C2EA234A164FFA578DDD8ChEPEK" TargetMode="External"/><Relationship Id="rId100" Type="http://schemas.openxmlformats.org/officeDocument/2006/relationships/hyperlink" Target="consultantplus://offline/ref=DF09B691EF96F4C66AAF855DF0E2FDA33F796E1F18DBF04932BEBB34518D1BBFCCEADDEEA2779AE62342084FF742DB8CCABBE3A133F1B8F52E25CF21h7P1K" TargetMode="External"/><Relationship Id="rId282" Type="http://schemas.openxmlformats.org/officeDocument/2006/relationships/hyperlink" Target="consultantplus://offline/ref=DF09B691EF96F4C66AAF855DF0E2FDA33F796E1F18DBF6483EBABB34518D1BBFCCEADDEEA2779AE62342094EF942DB8CCABBE3A133F1B8F52E25CF21h7P1K" TargetMode="External"/><Relationship Id="rId338" Type="http://schemas.openxmlformats.org/officeDocument/2006/relationships/hyperlink" Target="consultantplus://offline/ref=DF09B691EF96F4C66AAF855DF0E2FDA33F796E1F18DBF3443CB8BB34518D1BBFCCEADDEEA2779AE62342084BF642DB8CCABBE3A133F1B8F52E25CF21h7P1K" TargetMode="External"/><Relationship Id="rId503" Type="http://schemas.openxmlformats.org/officeDocument/2006/relationships/hyperlink" Target="consultantplus://offline/ref=DF09B691EF96F4C66AAF9B50E68EAAAC3A7731101DD3F91B66E9BD630EDD1DEA8CAADBBBE13396E427495C1EBB1C82DD86F0EEA425EDB8F2h3P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270</Pages>
  <Words>118820</Words>
  <Characters>677277</Characters>
  <Application>Microsoft Office Word</Application>
  <DocSecurity>0</DocSecurity>
  <Lines>5643</Lines>
  <Paragraphs>1589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Подолько</dc:creator>
  <cp:keywords/>
  <dc:description/>
  <cp:lastModifiedBy>Любовь Подолько</cp:lastModifiedBy>
  <cp:revision>1</cp:revision>
  <dcterms:created xsi:type="dcterms:W3CDTF">2020-05-08T10:15:00Z</dcterms:created>
  <dcterms:modified xsi:type="dcterms:W3CDTF">2020-05-08T10:16:00Z</dcterms:modified>
</cp:coreProperties>
</file>