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B0322F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3C1FF6">
        <w:rPr>
          <w:rFonts w:ascii="Times New Roman" w:eastAsia="Calibri" w:hAnsi="Times New Roman" w:cs="Times New Roman"/>
          <w:sz w:val="24"/>
          <w:szCs w:val="24"/>
        </w:rPr>
        <w:t>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209</w:t>
      </w:r>
    </w:p>
    <w:p w:rsidR="00741E61" w:rsidRPr="00D52874" w:rsidRDefault="00233BC5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233BC5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233BC5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</w:t>
      </w:r>
      <w:r w:rsidR="006C1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3BC5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 указаны в протоколе заседания муниципальной комиссии).</w:t>
      </w:r>
    </w:p>
    <w:p w:rsidR="00D52874" w:rsidRPr="005B1A27" w:rsidRDefault="00DC138A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DC138A">
        <w:rPr>
          <w:rFonts w:ascii="Times New Roman" w:eastAsia="Calibri" w:hAnsi="Times New Roman" w:cs="Times New Roman"/>
          <w:sz w:val="26"/>
          <w:szCs w:val="24"/>
        </w:rPr>
        <w:t>Об организации исполнения ст. 9 и ст. 14 Федерального закона от 24.06.1999 № 120-ФЗ «Об основах системы профилактики безнадзорности и правонарушений несовершеннолетних»</w:t>
      </w:r>
    </w:p>
    <w:p w:rsidR="00DC138A" w:rsidRPr="00DC138A" w:rsidRDefault="002A0008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Заслушав и обсудив доклад</w:t>
      </w:r>
      <w:r w:rsidR="00DC138A" w:rsidRPr="00DC13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департамента образования и молодежной политики администрации города Пыть-Яха </w:t>
      </w:r>
      <w:r w:rsidR="00DC138A" w:rsidRPr="00DC138A">
        <w:rPr>
          <w:rFonts w:ascii="Times New Roman" w:hAnsi="Times New Roman"/>
          <w:sz w:val="26"/>
          <w:szCs w:val="26"/>
        </w:rPr>
        <w:t>по вопросу «</w:t>
      </w:r>
      <w:r w:rsidR="009107AF" w:rsidRPr="009107AF">
        <w:rPr>
          <w:rFonts w:ascii="Times New Roman" w:hAnsi="Times New Roman"/>
          <w:sz w:val="26"/>
          <w:szCs w:val="26"/>
        </w:rPr>
        <w:t>Об организации исполнения ст. 9 и ст. 14 Федерального закона от 24.06.1999 № 120-ФЗ «Об основах системы профилактики безнадзорности и правонарушений несовершеннолетних</w:t>
      </w:r>
      <w:r w:rsidR="00DC138A" w:rsidRPr="00DC138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 2019-2020 учебный год</w:t>
      </w:r>
      <w:r w:rsidR="004026D1">
        <w:rPr>
          <w:rFonts w:ascii="Times New Roman" w:hAnsi="Times New Roman"/>
          <w:sz w:val="26"/>
          <w:szCs w:val="26"/>
        </w:rPr>
        <w:t>»</w:t>
      </w:r>
      <w:r w:rsidR="00DC138A" w:rsidRPr="00DC138A">
        <w:rPr>
          <w:rFonts w:ascii="Times New Roman" w:hAnsi="Times New Roman"/>
          <w:sz w:val="26"/>
          <w:szCs w:val="26"/>
        </w:rPr>
        <w:t xml:space="preserve">, предусмотренному планом работы муниципальной комиссии по делам несовершеннолетних и защите их прав при администрации города Пыть-Яха на 2020 год, </w:t>
      </w:r>
    </w:p>
    <w:p w:rsidR="00DC138A" w:rsidRDefault="00DC138A" w:rsidP="009107AF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МУНИЦИПАЛЬНАЯ КОМИССИЯ УСТАНОВИЛА: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 xml:space="preserve">Выявление и учет детей, не получающих общего образования, осуществляются в рамках взаимодействия органов и учреждений системы профилактики безнадзорности и правонарушений несовершеннолетних совместно с департаментом </w:t>
      </w:r>
      <w:r w:rsidRPr="00DC138A">
        <w:rPr>
          <w:rFonts w:ascii="Times New Roman" w:hAnsi="Times New Roman"/>
          <w:sz w:val="26"/>
          <w:szCs w:val="26"/>
        </w:rPr>
        <w:lastRenderedPageBreak/>
        <w:t xml:space="preserve">образования и молодежной политики администрации города и муниципальными образовательными организациями в соответствии </w:t>
      </w:r>
      <w:r w:rsidR="002A0008">
        <w:rPr>
          <w:rFonts w:ascii="Times New Roman" w:hAnsi="Times New Roman"/>
          <w:sz w:val="26"/>
          <w:szCs w:val="26"/>
        </w:rPr>
        <w:t>со</w:t>
      </w:r>
      <w:r w:rsidR="002A0008" w:rsidRPr="002A0008">
        <w:rPr>
          <w:rFonts w:ascii="Times New Roman" w:hAnsi="Times New Roman"/>
          <w:sz w:val="26"/>
          <w:szCs w:val="26"/>
        </w:rPr>
        <w:t xml:space="preserve"> ст. 9 Федерального закона от 24.06.1999 № 120-ФЗ «Об основах системы профилактики безнадзорности и правонарушений несовершеннолетних»</w:t>
      </w:r>
      <w:r w:rsidRPr="00DC138A">
        <w:rPr>
          <w:rFonts w:ascii="Times New Roman" w:hAnsi="Times New Roman"/>
          <w:sz w:val="26"/>
          <w:szCs w:val="26"/>
        </w:rPr>
        <w:t>. Организацию работы по учету детей осуществляет департамент образования и молодежной политики.</w:t>
      </w:r>
    </w:p>
    <w:p w:rsidR="002A0008" w:rsidRPr="00DC138A" w:rsidRDefault="002A0008" w:rsidP="002A000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всех</w:t>
      </w:r>
      <w:r w:rsidRPr="00DC138A">
        <w:rPr>
          <w:rFonts w:ascii="Times New Roman" w:hAnsi="Times New Roman"/>
          <w:sz w:val="26"/>
          <w:szCs w:val="26"/>
        </w:rPr>
        <w:t xml:space="preserve"> образовательных организациях систематически ведется контроль по выявлению и учету несовершеннолетних, не посещающих или систематически пропускающих по неуважительным причинам занятия в образовательных организациях путем ежедневных мониторингов пропусков обучающихся. В целях осуществления ежегодного персонального учета детей, подлежащих обучению в муниципальных общеобразовательных организациях города, проводится специализированное мероприятие «Всеобуч» (по состоянию на 05 января, на 25 мая, на 25 сентября).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 xml:space="preserve">На 25 сентября 2019 года </w:t>
      </w:r>
      <w:r w:rsidR="007A60C8">
        <w:rPr>
          <w:rFonts w:ascii="Times New Roman" w:hAnsi="Times New Roman"/>
          <w:sz w:val="26"/>
          <w:szCs w:val="26"/>
        </w:rPr>
        <w:t xml:space="preserve">был выявлен 1 несовершеннолетний </w:t>
      </w:r>
      <w:r w:rsidRPr="00DC138A">
        <w:rPr>
          <w:rFonts w:ascii="Times New Roman" w:hAnsi="Times New Roman"/>
          <w:sz w:val="26"/>
          <w:szCs w:val="26"/>
        </w:rPr>
        <w:t>не приступивши</w:t>
      </w:r>
      <w:r w:rsidR="007A60C8">
        <w:rPr>
          <w:rFonts w:ascii="Times New Roman" w:hAnsi="Times New Roman"/>
          <w:sz w:val="26"/>
          <w:szCs w:val="26"/>
        </w:rPr>
        <w:t>й</w:t>
      </w:r>
      <w:r w:rsidRPr="00DC138A">
        <w:rPr>
          <w:rFonts w:ascii="Times New Roman" w:hAnsi="Times New Roman"/>
          <w:sz w:val="26"/>
          <w:szCs w:val="26"/>
        </w:rPr>
        <w:t xml:space="preserve"> к обучению (место нахождение семьи неизвестно)</w:t>
      </w:r>
      <w:r w:rsidR="007A60C8">
        <w:rPr>
          <w:rFonts w:ascii="Times New Roman" w:hAnsi="Times New Roman"/>
          <w:sz w:val="26"/>
          <w:szCs w:val="26"/>
        </w:rPr>
        <w:t xml:space="preserve"> и </w:t>
      </w:r>
      <w:r w:rsidRPr="00DC138A">
        <w:rPr>
          <w:rFonts w:ascii="Times New Roman" w:hAnsi="Times New Roman"/>
          <w:sz w:val="26"/>
          <w:szCs w:val="26"/>
        </w:rPr>
        <w:t xml:space="preserve">9 несовершеннолетних пропускающих занятия без уважительных причин. На 25 мая 2020 года не приступивших к занятиям </w:t>
      </w:r>
      <w:r w:rsidR="009107AF">
        <w:rPr>
          <w:rFonts w:ascii="Times New Roman" w:hAnsi="Times New Roman"/>
          <w:sz w:val="26"/>
          <w:szCs w:val="26"/>
        </w:rPr>
        <w:t>–</w:t>
      </w:r>
      <w:r w:rsidRPr="00DC138A">
        <w:rPr>
          <w:rFonts w:ascii="Times New Roman" w:hAnsi="Times New Roman"/>
          <w:sz w:val="26"/>
          <w:szCs w:val="26"/>
        </w:rPr>
        <w:t xml:space="preserve"> 1</w:t>
      </w:r>
      <w:r w:rsidR="009107AF">
        <w:rPr>
          <w:rFonts w:ascii="Times New Roman" w:hAnsi="Times New Roman"/>
          <w:sz w:val="26"/>
          <w:szCs w:val="26"/>
        </w:rPr>
        <w:t xml:space="preserve"> </w:t>
      </w:r>
      <w:r w:rsidRPr="00DC138A">
        <w:rPr>
          <w:rFonts w:ascii="Times New Roman" w:hAnsi="Times New Roman"/>
          <w:sz w:val="26"/>
          <w:szCs w:val="26"/>
        </w:rPr>
        <w:t>(место нахождение семьи неизвестно)</w:t>
      </w:r>
      <w:r w:rsidR="007A60C8">
        <w:rPr>
          <w:rFonts w:ascii="Times New Roman" w:hAnsi="Times New Roman"/>
          <w:sz w:val="26"/>
          <w:szCs w:val="26"/>
        </w:rPr>
        <w:t xml:space="preserve"> и</w:t>
      </w:r>
      <w:r w:rsidRPr="00DC138A">
        <w:rPr>
          <w:rFonts w:ascii="Times New Roman" w:hAnsi="Times New Roman"/>
          <w:sz w:val="26"/>
          <w:szCs w:val="26"/>
        </w:rPr>
        <w:t xml:space="preserve"> 10 несовершеннолетних пропускающих уроки без уважительных причин.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С данной категорией обучающихся в обязательном порядке п</w:t>
      </w:r>
      <w:r w:rsidR="004026D1">
        <w:rPr>
          <w:rFonts w:ascii="Times New Roman" w:hAnsi="Times New Roman"/>
          <w:sz w:val="26"/>
          <w:szCs w:val="26"/>
        </w:rPr>
        <w:t>роводятся индивидуальные беседы,</w:t>
      </w:r>
      <w:r w:rsidRPr="00DC138A">
        <w:rPr>
          <w:rFonts w:ascii="Times New Roman" w:hAnsi="Times New Roman"/>
          <w:sz w:val="26"/>
          <w:szCs w:val="26"/>
        </w:rPr>
        <w:t xml:space="preserve"> с целью ликвидации неуспеваемости проводятся дополнительные индивидуальные занятия, разрабатывается индивидуальный план работы, проводятся беседы с родителями (законными представителями) несовершеннолетних.</w:t>
      </w:r>
    </w:p>
    <w:p w:rsidR="004026D1" w:rsidRPr="004026D1" w:rsidRDefault="004026D1" w:rsidP="004026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6D1">
        <w:rPr>
          <w:rFonts w:ascii="Times New Roman" w:hAnsi="Times New Roman"/>
          <w:sz w:val="26"/>
          <w:szCs w:val="26"/>
        </w:rPr>
        <w:t>Во исполнение ч. 2 ст. 9 Федерального закона от 24.06.1999 № 120-ФЗ «Об основах системы профилактики безнадзорности и правонарушений несовершеннолетних» в 2019-2020 учебном году общеобразовательными организациями было направлено всего 95 сообщений (о пропусках уроков без уважительной причины, о выявлении заживающих ран на руках, о нанесении телесных повреждений одним обучающимся другому и т.п.), из них:</w:t>
      </w:r>
    </w:p>
    <w:p w:rsidR="004026D1" w:rsidRPr="004026D1" w:rsidRDefault="004026D1" w:rsidP="004026D1">
      <w:pPr>
        <w:pStyle w:val="ab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026D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r w:rsidRPr="004026D1">
        <w:rPr>
          <w:rFonts w:ascii="Times New Roman" w:hAnsi="Times New Roman"/>
          <w:sz w:val="26"/>
          <w:szCs w:val="26"/>
        </w:rPr>
        <w:t>комиссию по делам несовершеннолетних и защите их прав при администрации г. Пыть-Ях - 29;</w:t>
      </w:r>
    </w:p>
    <w:p w:rsidR="004026D1" w:rsidRPr="004026D1" w:rsidRDefault="004026D1" w:rsidP="004026D1">
      <w:pPr>
        <w:pStyle w:val="ab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026D1">
        <w:rPr>
          <w:rFonts w:ascii="Times New Roman" w:hAnsi="Times New Roman"/>
          <w:sz w:val="26"/>
          <w:szCs w:val="26"/>
        </w:rPr>
        <w:t>в ОМВД России по г. Пыть-Ях - 64;</w:t>
      </w:r>
    </w:p>
    <w:p w:rsidR="004026D1" w:rsidRPr="004026D1" w:rsidRDefault="004026D1" w:rsidP="004026D1">
      <w:pPr>
        <w:pStyle w:val="ab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026D1">
        <w:rPr>
          <w:rFonts w:ascii="Times New Roman" w:hAnsi="Times New Roman"/>
          <w:sz w:val="26"/>
          <w:szCs w:val="26"/>
        </w:rPr>
        <w:t>в отдел опеки и попечительства - 1;</w:t>
      </w:r>
    </w:p>
    <w:p w:rsidR="004026D1" w:rsidRDefault="004026D1" w:rsidP="004026D1">
      <w:pPr>
        <w:pStyle w:val="ab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026D1">
        <w:rPr>
          <w:rFonts w:ascii="Times New Roman" w:hAnsi="Times New Roman"/>
          <w:sz w:val="26"/>
          <w:szCs w:val="26"/>
        </w:rPr>
        <w:t>в прокуратуру г. Пыть-Ях – 1.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 xml:space="preserve">Во исполнение ст. 14 Федерального закона от 24.06.1999 № 120-ФЗ «Об основах системы профилактики безнадзорности и правонарушений несовершеннолетних» департаментом образования и молодежной политики </w:t>
      </w:r>
      <w:r w:rsidR="007372B8">
        <w:rPr>
          <w:rFonts w:ascii="Times New Roman" w:hAnsi="Times New Roman"/>
          <w:sz w:val="26"/>
          <w:szCs w:val="26"/>
        </w:rPr>
        <w:t xml:space="preserve">администрации города Пыть-Яха </w:t>
      </w:r>
      <w:r w:rsidRPr="00DC138A">
        <w:rPr>
          <w:rFonts w:ascii="Times New Roman" w:hAnsi="Times New Roman"/>
          <w:sz w:val="26"/>
          <w:szCs w:val="26"/>
        </w:rPr>
        <w:t>проводится следующая работа: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1. Контроль за соблюдением законодательства в области образования несовершеннолетних.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 xml:space="preserve">2. Постоянно оказывается педагогическая и иная помощь несовершеннолетним с ограниченными возможностями здоровья и (или </w:t>
      </w:r>
      <w:proofErr w:type="spellStart"/>
      <w:r w:rsidRPr="00DC138A">
        <w:rPr>
          <w:rFonts w:ascii="Times New Roman" w:hAnsi="Times New Roman"/>
          <w:sz w:val="26"/>
          <w:szCs w:val="26"/>
        </w:rPr>
        <w:t>девиантным</w:t>
      </w:r>
      <w:proofErr w:type="spellEnd"/>
      <w:r w:rsidRPr="00DC138A">
        <w:rPr>
          <w:rFonts w:ascii="Times New Roman" w:hAnsi="Times New Roman"/>
          <w:sz w:val="26"/>
          <w:szCs w:val="26"/>
        </w:rPr>
        <w:t xml:space="preserve"> поведением).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 xml:space="preserve">3. </w:t>
      </w:r>
      <w:r w:rsidR="007372B8">
        <w:rPr>
          <w:rFonts w:ascii="Times New Roman" w:hAnsi="Times New Roman"/>
          <w:sz w:val="26"/>
          <w:szCs w:val="26"/>
        </w:rPr>
        <w:t xml:space="preserve">Обеспечивается </w:t>
      </w:r>
      <w:r w:rsidRPr="00DC138A">
        <w:rPr>
          <w:rFonts w:ascii="Times New Roman" w:hAnsi="Times New Roman"/>
          <w:sz w:val="26"/>
          <w:szCs w:val="26"/>
        </w:rPr>
        <w:t>организаци</w:t>
      </w:r>
      <w:r w:rsidR="007372B8">
        <w:rPr>
          <w:rFonts w:ascii="Times New Roman" w:hAnsi="Times New Roman"/>
          <w:sz w:val="26"/>
          <w:szCs w:val="26"/>
        </w:rPr>
        <w:t>я</w:t>
      </w:r>
      <w:r w:rsidRPr="00DC138A">
        <w:rPr>
          <w:rFonts w:ascii="Times New Roman" w:hAnsi="Times New Roman"/>
          <w:sz w:val="26"/>
          <w:szCs w:val="26"/>
        </w:rPr>
        <w:t xml:space="preserve"> летнего отдыха, досуга и занятости несовершеннолетних </w:t>
      </w:r>
      <w:r w:rsidR="007372B8">
        <w:rPr>
          <w:rFonts w:ascii="Times New Roman" w:hAnsi="Times New Roman"/>
          <w:sz w:val="26"/>
          <w:szCs w:val="26"/>
        </w:rPr>
        <w:t>(</w:t>
      </w:r>
      <w:r w:rsidRPr="00DC138A">
        <w:rPr>
          <w:rFonts w:ascii="Times New Roman" w:hAnsi="Times New Roman"/>
          <w:sz w:val="26"/>
          <w:szCs w:val="26"/>
        </w:rPr>
        <w:t xml:space="preserve">лагерей с дневным пребыванием детей на базе образовательных </w:t>
      </w:r>
      <w:r w:rsidRPr="00DC138A">
        <w:rPr>
          <w:rFonts w:ascii="Times New Roman" w:hAnsi="Times New Roman"/>
          <w:sz w:val="26"/>
          <w:szCs w:val="26"/>
        </w:rPr>
        <w:lastRenderedPageBreak/>
        <w:t>организаций в каникулярный период; площад</w:t>
      </w:r>
      <w:r w:rsidR="007372B8">
        <w:rPr>
          <w:rFonts w:ascii="Times New Roman" w:hAnsi="Times New Roman"/>
          <w:sz w:val="26"/>
          <w:szCs w:val="26"/>
        </w:rPr>
        <w:t>о</w:t>
      </w:r>
      <w:r w:rsidRPr="00DC138A">
        <w:rPr>
          <w:rFonts w:ascii="Times New Roman" w:hAnsi="Times New Roman"/>
          <w:sz w:val="26"/>
          <w:szCs w:val="26"/>
        </w:rPr>
        <w:t>к кратковременного пребывания детей на базе дворовых клубов;</w:t>
      </w:r>
      <w:r w:rsidR="002A0008">
        <w:rPr>
          <w:rFonts w:ascii="Times New Roman" w:hAnsi="Times New Roman"/>
          <w:sz w:val="26"/>
          <w:szCs w:val="26"/>
        </w:rPr>
        <w:t xml:space="preserve"> временное </w:t>
      </w:r>
      <w:r w:rsidRPr="00DC138A">
        <w:rPr>
          <w:rFonts w:ascii="Times New Roman" w:hAnsi="Times New Roman"/>
          <w:sz w:val="26"/>
          <w:szCs w:val="26"/>
        </w:rPr>
        <w:t>трудоустройство несовершеннолетних</w:t>
      </w:r>
      <w:r w:rsidR="007372B8">
        <w:rPr>
          <w:rFonts w:ascii="Times New Roman" w:hAnsi="Times New Roman"/>
          <w:sz w:val="26"/>
          <w:szCs w:val="26"/>
        </w:rPr>
        <w:t>)</w:t>
      </w:r>
      <w:r w:rsidRPr="00DC138A">
        <w:rPr>
          <w:rFonts w:ascii="Times New Roman" w:hAnsi="Times New Roman"/>
          <w:sz w:val="26"/>
          <w:szCs w:val="26"/>
        </w:rPr>
        <w:t>.</w:t>
      </w:r>
    </w:p>
    <w:p w:rsidR="00DC138A" w:rsidRPr="00DC138A" w:rsidRDefault="00DC138A" w:rsidP="007372B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 xml:space="preserve">4. </w:t>
      </w:r>
      <w:r w:rsidR="007372B8">
        <w:rPr>
          <w:rFonts w:ascii="Times New Roman" w:hAnsi="Times New Roman"/>
          <w:sz w:val="26"/>
          <w:szCs w:val="26"/>
        </w:rPr>
        <w:t xml:space="preserve">Обеспечивается </w:t>
      </w:r>
      <w:r w:rsidRPr="00DC138A">
        <w:rPr>
          <w:rFonts w:ascii="Times New Roman" w:hAnsi="Times New Roman"/>
          <w:sz w:val="26"/>
          <w:szCs w:val="26"/>
        </w:rPr>
        <w:t>учет несовершеннолетних, не посещающих или систематически пропускающих по неуважительным причинам занятия в образовательных</w:t>
      </w:r>
      <w:r w:rsidR="007372B8">
        <w:rPr>
          <w:rFonts w:ascii="Times New Roman" w:hAnsi="Times New Roman"/>
          <w:sz w:val="26"/>
          <w:szCs w:val="26"/>
        </w:rPr>
        <w:t>,</w:t>
      </w:r>
      <w:r w:rsidRPr="00DC138A">
        <w:rPr>
          <w:rFonts w:ascii="Times New Roman" w:hAnsi="Times New Roman"/>
          <w:sz w:val="26"/>
          <w:szCs w:val="26"/>
        </w:rPr>
        <w:t xml:space="preserve"> проводится специализированное мероприятие «Всеобуч» (по состоянию на 05 января, на 25 мая, на 25 сентября).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 xml:space="preserve">5. На территории муниципального образования городской округ город Пыть-Ях отсутствуют методические центры. Образовательные организации руководствуются методическими рекомендациями, поступающими для использования в работе из Департамента образования и молодёжной политики Ханты-Мансийского автономного округа – Югры. 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6. В 2019-2020 учебном году в целях раннего выявления незаконного потребления наркотических средств и психотропных веществ несовершеннолетними, во всех образовательных организациях города было проведено социально-психологическое тестирование обучающихся в возрасте от 13 до 18 лет. Всего в тестировании приняли участие 1977 обучающихся, что составило 100% от общего числа обучающихся данной возрастной категории.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Во исполнение ст. 14 Федерального закона от 24.06.1999 № 120-ФЗ «Об основах системы профилактики безнадзорности и правонарушений несовершеннолетних» образовательными организациями проводится следующая работа: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1. Обучающимся с ОВЗ и отклонениями в поведении, а также несовершеннолетним, имеющим проблемы в обучении в течение учебного года оказывалась следующая социально-психологическая и педагогическая помощь: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- службами сопровождения проводились коррекционно-развивающие работы, согласно адаптированной образовательной программе (1 раз в неделю),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- профилактические беседы, индивидуальные консультации (по запросу классных руководителей),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- в соответствие с утвержденными индивидуальными профилактическими программами в отношении несовершеннолетних, состоящих на ВШУ педагогами-психологами регулярно проводились мероприятия (тесты, тренинги, коррекционно-развивающие занятия и т.д.).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2, 3. С целью выявления несовершеннолетних и семей, находящихся в социально опасном положении классными руководителями, совместно с социальными педагогами проводились рейдовые мероприятия по закрепленным микрорайонам города и посещение по месту жительства обучающихся (в том числе ежегодная операция «Всеобуч» проводимая в сентябре</w:t>
      </w:r>
      <w:r w:rsidR="00C94C10">
        <w:rPr>
          <w:rFonts w:ascii="Times New Roman" w:hAnsi="Times New Roman"/>
          <w:sz w:val="26"/>
          <w:szCs w:val="26"/>
        </w:rPr>
        <w:t>)</w:t>
      </w:r>
      <w:r w:rsidRPr="00DC138A">
        <w:rPr>
          <w:rFonts w:ascii="Times New Roman" w:hAnsi="Times New Roman"/>
          <w:sz w:val="26"/>
          <w:szCs w:val="26"/>
        </w:rPr>
        <w:t xml:space="preserve">. </w:t>
      </w:r>
    </w:p>
    <w:p w:rsidR="00DC138A" w:rsidRPr="00DC138A" w:rsidRDefault="00384B9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</w:t>
      </w:r>
      <w:r w:rsidR="00DC138A" w:rsidRPr="00DC138A">
        <w:rPr>
          <w:rFonts w:ascii="Times New Roman" w:hAnsi="Times New Roman"/>
          <w:sz w:val="26"/>
          <w:szCs w:val="26"/>
        </w:rPr>
        <w:t>предотвращени</w:t>
      </w:r>
      <w:r>
        <w:rPr>
          <w:rFonts w:ascii="Times New Roman" w:hAnsi="Times New Roman"/>
          <w:sz w:val="26"/>
          <w:szCs w:val="26"/>
        </w:rPr>
        <w:t>я</w:t>
      </w:r>
      <w:r w:rsidR="00DC138A" w:rsidRPr="00DC138A">
        <w:rPr>
          <w:rFonts w:ascii="Times New Roman" w:hAnsi="Times New Roman"/>
          <w:sz w:val="26"/>
          <w:szCs w:val="26"/>
        </w:rPr>
        <w:t xml:space="preserve"> и профилактик</w:t>
      </w:r>
      <w:r>
        <w:rPr>
          <w:rFonts w:ascii="Times New Roman" w:hAnsi="Times New Roman"/>
          <w:sz w:val="26"/>
          <w:szCs w:val="26"/>
        </w:rPr>
        <w:t>и</w:t>
      </w:r>
      <w:r w:rsidR="00DC138A" w:rsidRPr="00DC138A">
        <w:rPr>
          <w:rFonts w:ascii="Times New Roman" w:hAnsi="Times New Roman"/>
          <w:sz w:val="26"/>
          <w:szCs w:val="26"/>
        </w:rPr>
        <w:t xml:space="preserve"> пропусков занятий без уважительных причин</w:t>
      </w:r>
      <w:r>
        <w:rPr>
          <w:rFonts w:ascii="Times New Roman" w:hAnsi="Times New Roman"/>
          <w:sz w:val="26"/>
          <w:szCs w:val="26"/>
        </w:rPr>
        <w:t xml:space="preserve"> принимаются следующие меры</w:t>
      </w:r>
      <w:r w:rsidR="00DC138A" w:rsidRPr="00DC138A">
        <w:rPr>
          <w:rFonts w:ascii="Times New Roman" w:hAnsi="Times New Roman"/>
          <w:sz w:val="26"/>
          <w:szCs w:val="26"/>
        </w:rPr>
        <w:t xml:space="preserve">: </w:t>
      </w:r>
      <w:r w:rsidR="00C94C10">
        <w:rPr>
          <w:rFonts w:ascii="Times New Roman" w:hAnsi="Times New Roman"/>
          <w:sz w:val="26"/>
          <w:szCs w:val="26"/>
        </w:rPr>
        <w:t xml:space="preserve">направляются </w:t>
      </w:r>
      <w:r>
        <w:rPr>
          <w:rFonts w:ascii="Times New Roman" w:hAnsi="Times New Roman"/>
          <w:sz w:val="26"/>
          <w:szCs w:val="26"/>
        </w:rPr>
        <w:t>с</w:t>
      </w:r>
      <w:r w:rsidR="00DC138A" w:rsidRPr="00DC138A">
        <w:rPr>
          <w:rFonts w:ascii="Times New Roman" w:hAnsi="Times New Roman"/>
          <w:sz w:val="26"/>
          <w:szCs w:val="26"/>
        </w:rPr>
        <w:t>ообщения в субъекты профилактики</w:t>
      </w:r>
      <w:r>
        <w:rPr>
          <w:rFonts w:ascii="Times New Roman" w:hAnsi="Times New Roman"/>
          <w:sz w:val="26"/>
          <w:szCs w:val="26"/>
        </w:rPr>
        <w:t>; п</w:t>
      </w:r>
      <w:r w:rsidR="00DC138A" w:rsidRPr="00DC138A">
        <w:rPr>
          <w:rFonts w:ascii="Times New Roman" w:hAnsi="Times New Roman"/>
          <w:sz w:val="26"/>
          <w:szCs w:val="26"/>
        </w:rPr>
        <w:t>осещение семьей по месту жительства с составлением акта обследования</w:t>
      </w:r>
      <w:r>
        <w:rPr>
          <w:rFonts w:ascii="Times New Roman" w:hAnsi="Times New Roman"/>
          <w:sz w:val="26"/>
          <w:szCs w:val="26"/>
        </w:rPr>
        <w:t>;</w:t>
      </w:r>
      <w:r w:rsidR="00DC138A" w:rsidRPr="00DC13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DC138A" w:rsidRPr="00DC138A">
        <w:rPr>
          <w:rFonts w:ascii="Times New Roman" w:hAnsi="Times New Roman"/>
          <w:sz w:val="26"/>
          <w:szCs w:val="26"/>
        </w:rPr>
        <w:t>роведение индивидуальных бесед с законными представителями</w:t>
      </w:r>
      <w:r>
        <w:rPr>
          <w:rFonts w:ascii="Times New Roman" w:hAnsi="Times New Roman"/>
          <w:sz w:val="26"/>
          <w:szCs w:val="26"/>
        </w:rPr>
        <w:t>;</w:t>
      </w:r>
      <w:r w:rsidR="00DC138A" w:rsidRPr="00DC13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DC138A" w:rsidRPr="00DC138A">
        <w:rPr>
          <w:rFonts w:ascii="Times New Roman" w:hAnsi="Times New Roman"/>
          <w:sz w:val="26"/>
          <w:szCs w:val="26"/>
        </w:rPr>
        <w:t>роведение индивидуальных бесед с несовершеннолетними</w:t>
      </w:r>
      <w:r>
        <w:rPr>
          <w:rFonts w:ascii="Times New Roman" w:hAnsi="Times New Roman"/>
          <w:sz w:val="26"/>
          <w:szCs w:val="26"/>
        </w:rPr>
        <w:t>;</w:t>
      </w:r>
      <w:r w:rsidR="00DC138A" w:rsidRPr="00DC13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DC138A" w:rsidRPr="00DC138A">
        <w:rPr>
          <w:rFonts w:ascii="Times New Roman" w:hAnsi="Times New Roman"/>
          <w:sz w:val="26"/>
          <w:szCs w:val="26"/>
        </w:rPr>
        <w:t>ематические беседы, встречи с субъектами профилактики</w:t>
      </w:r>
      <w:r>
        <w:rPr>
          <w:rFonts w:ascii="Times New Roman" w:hAnsi="Times New Roman"/>
          <w:sz w:val="26"/>
          <w:szCs w:val="26"/>
        </w:rPr>
        <w:t>;</w:t>
      </w:r>
      <w:r w:rsidR="00DC138A" w:rsidRPr="00DC13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="00DC138A" w:rsidRPr="00DC138A">
        <w:rPr>
          <w:rFonts w:ascii="Times New Roman" w:hAnsi="Times New Roman"/>
          <w:sz w:val="26"/>
          <w:szCs w:val="26"/>
        </w:rPr>
        <w:t xml:space="preserve">жедневный контроль за посещаемостью </w:t>
      </w:r>
      <w:r w:rsidR="00DC138A" w:rsidRPr="00DC138A">
        <w:rPr>
          <w:rFonts w:ascii="Times New Roman" w:hAnsi="Times New Roman"/>
          <w:sz w:val="26"/>
          <w:szCs w:val="26"/>
        </w:rPr>
        <w:lastRenderedPageBreak/>
        <w:t>учебных занятий</w:t>
      </w:r>
      <w:r>
        <w:rPr>
          <w:rFonts w:ascii="Times New Roman" w:hAnsi="Times New Roman"/>
          <w:sz w:val="26"/>
          <w:szCs w:val="26"/>
        </w:rPr>
        <w:t>;</w:t>
      </w:r>
      <w:r w:rsidR="00DC138A" w:rsidRPr="00DC13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="00DC138A" w:rsidRPr="00DC138A">
        <w:rPr>
          <w:rFonts w:ascii="Times New Roman" w:hAnsi="Times New Roman"/>
          <w:sz w:val="26"/>
          <w:szCs w:val="26"/>
        </w:rPr>
        <w:t>лассные часы по профилактике пропусков занятий без уважительных причин</w:t>
      </w:r>
      <w:r>
        <w:rPr>
          <w:rFonts w:ascii="Times New Roman" w:hAnsi="Times New Roman"/>
          <w:sz w:val="26"/>
          <w:szCs w:val="26"/>
        </w:rPr>
        <w:t>;</w:t>
      </w:r>
      <w:r w:rsidR="00DC138A" w:rsidRPr="00DC13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DC138A" w:rsidRPr="00DC138A">
        <w:rPr>
          <w:rFonts w:ascii="Times New Roman" w:hAnsi="Times New Roman"/>
          <w:sz w:val="26"/>
          <w:szCs w:val="26"/>
        </w:rPr>
        <w:t>рганизация досуга обучающихся, вовлечение их занятием спортом, художественное творчество, кружковую работу.</w:t>
      </w:r>
    </w:p>
    <w:p w:rsidR="00DC138A" w:rsidRPr="00DC138A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4. На базе образовательных организаций организована работа кружков и секций дополнительного образования по различным направлениям, в которых задействовано 7156 детей в возрасте от 5 до 18 лет, что составило 96,4% от общего количества детей указанной категории, проживающих на территории муниципального образования.</w:t>
      </w:r>
    </w:p>
    <w:p w:rsidR="00C320ED" w:rsidRPr="00BE6D46" w:rsidRDefault="00DC138A" w:rsidP="00DC138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8A">
        <w:rPr>
          <w:rFonts w:ascii="Times New Roman" w:hAnsi="Times New Roman"/>
          <w:sz w:val="26"/>
          <w:szCs w:val="26"/>
        </w:rPr>
        <w:t>5. Во всех общеобразовательных организациях разработаны и утверждены программы, направленные на формирование законопослушного поведения несовершеннолетних. Целью, которых является создание условий для эффективного функционирования системы профилактики безнадзорности, преступлений и правонарушений, употребления ПАВ несовершеннолетними, обеспечение единого комплексного подхода к разрешению ситуаций, связанных с проблемами безнадзорности, правонарушений и употребления ПАВ несовершеннолетними.</w:t>
      </w:r>
    </w:p>
    <w:p w:rsidR="00D108F5" w:rsidRPr="004F2D83" w:rsidRDefault="00D108F5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2D83">
        <w:rPr>
          <w:rFonts w:ascii="Times New Roman" w:hAnsi="Times New Roman"/>
          <w:sz w:val="26"/>
          <w:szCs w:val="26"/>
        </w:rPr>
        <w:t xml:space="preserve">Заслушав и обсудив представленную информацию </w:t>
      </w:r>
      <w:r w:rsidR="00DC138A"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Пыть-Яха</w:t>
      </w:r>
      <w:r w:rsidRPr="004F2D83">
        <w:rPr>
          <w:rFonts w:ascii="Times New Roman" w:hAnsi="Times New Roman"/>
          <w:sz w:val="26"/>
          <w:szCs w:val="26"/>
        </w:rPr>
        <w:t>, 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108F5" w:rsidRPr="004F2D83" w:rsidRDefault="00D108F5" w:rsidP="00D108F5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2D83">
        <w:rPr>
          <w:rFonts w:ascii="Times New Roman" w:hAnsi="Times New Roman"/>
          <w:sz w:val="26"/>
          <w:szCs w:val="26"/>
          <w:lang w:eastAsia="ru-RU"/>
        </w:rPr>
        <w:t>МУНИЦИПАЛЬНАЯ КОМИССИЯ ПОСТАНОВИЛА:</w:t>
      </w:r>
    </w:p>
    <w:p w:rsidR="00D108F5" w:rsidRDefault="00D108F5" w:rsidP="0049778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D46">
        <w:rPr>
          <w:rFonts w:ascii="Times New Roman" w:hAnsi="Times New Roman"/>
          <w:sz w:val="26"/>
          <w:szCs w:val="26"/>
        </w:rPr>
        <w:t>Информаци</w:t>
      </w:r>
      <w:r w:rsidR="004026D1">
        <w:rPr>
          <w:rFonts w:ascii="Times New Roman" w:hAnsi="Times New Roman"/>
          <w:sz w:val="26"/>
          <w:szCs w:val="26"/>
        </w:rPr>
        <w:t>ю</w:t>
      </w:r>
      <w:r w:rsidR="00085B57" w:rsidRPr="00BE6D46">
        <w:rPr>
          <w:rFonts w:ascii="Times New Roman" w:hAnsi="Times New Roman"/>
          <w:sz w:val="26"/>
          <w:szCs w:val="26"/>
        </w:rPr>
        <w:t xml:space="preserve"> </w:t>
      </w:r>
      <w:r w:rsidR="0060510C" w:rsidRPr="00BE6D46"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Пыть-Яха (</w:t>
      </w:r>
      <w:r w:rsidR="00384B9A">
        <w:rPr>
          <w:rFonts w:ascii="Times New Roman" w:hAnsi="Times New Roman"/>
          <w:sz w:val="26"/>
          <w:szCs w:val="26"/>
        </w:rPr>
        <w:t>Сл-8596-16 от 15.09.2020</w:t>
      </w:r>
      <w:r w:rsidR="0060510C" w:rsidRPr="00BE6D46">
        <w:rPr>
          <w:rFonts w:ascii="Times New Roman" w:hAnsi="Times New Roman"/>
          <w:sz w:val="26"/>
          <w:szCs w:val="26"/>
        </w:rPr>
        <w:t>)</w:t>
      </w:r>
      <w:r w:rsidR="0049778B" w:rsidRPr="00BE6D46">
        <w:rPr>
          <w:rFonts w:ascii="Times New Roman" w:hAnsi="Times New Roman"/>
          <w:sz w:val="26"/>
          <w:szCs w:val="26"/>
        </w:rPr>
        <w:t xml:space="preserve"> </w:t>
      </w:r>
      <w:r w:rsidRPr="00BE6D46">
        <w:rPr>
          <w:rFonts w:ascii="Times New Roman" w:hAnsi="Times New Roman"/>
          <w:sz w:val="26"/>
          <w:szCs w:val="26"/>
        </w:rPr>
        <w:t>принять к сведению.</w:t>
      </w:r>
    </w:p>
    <w:p w:rsidR="003F3C85" w:rsidRPr="005F18D4" w:rsidRDefault="003F3C85" w:rsidP="003F3C85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8D4">
        <w:rPr>
          <w:rFonts w:ascii="Times New Roman" w:hAnsi="Times New Roman"/>
          <w:sz w:val="26"/>
          <w:szCs w:val="26"/>
        </w:rPr>
        <w:t>Пункты 2.4 и 2.5 плана работы муниципальной комиссии по делам несовершеннолетних и защите их прав при администрации города Пыть-Яха на 2020 год (утвержден</w:t>
      </w:r>
      <w:r>
        <w:rPr>
          <w:rFonts w:ascii="Times New Roman" w:hAnsi="Times New Roman"/>
          <w:sz w:val="26"/>
          <w:szCs w:val="26"/>
        </w:rPr>
        <w:t>ного</w:t>
      </w:r>
      <w:r w:rsidRPr="005F18D4">
        <w:rPr>
          <w:rFonts w:ascii="Times New Roman" w:hAnsi="Times New Roman"/>
          <w:sz w:val="26"/>
          <w:szCs w:val="26"/>
        </w:rPr>
        <w:t xml:space="preserve"> постановлением муниципальной комиссии № 400 от 18.12.2019, в редакции постановлений: № 54 от 18.03.2020, № 96 от 14.05.2020, № 123 от 03.06.2020 и № 135 от 02.07.2020</w:t>
      </w:r>
      <w:r>
        <w:rPr>
          <w:rFonts w:ascii="Times New Roman" w:hAnsi="Times New Roman"/>
          <w:sz w:val="26"/>
          <w:szCs w:val="26"/>
        </w:rPr>
        <w:t xml:space="preserve">) исключить, исполнение пункта 2.3 плана перенести на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537C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 2020 года.</w:t>
      </w:r>
    </w:p>
    <w:p w:rsidR="007372B8" w:rsidRPr="007372B8" w:rsidRDefault="007372B8" w:rsidP="007372B8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72B8">
        <w:rPr>
          <w:rFonts w:ascii="Times New Roman" w:hAnsi="Times New Roman"/>
          <w:sz w:val="26"/>
          <w:szCs w:val="26"/>
        </w:rPr>
        <w:t xml:space="preserve">Руководителям </w:t>
      </w:r>
      <w:r>
        <w:rPr>
          <w:rFonts w:ascii="Times New Roman" w:hAnsi="Times New Roman"/>
          <w:sz w:val="26"/>
          <w:szCs w:val="26"/>
        </w:rPr>
        <w:t>образовательных организаций</w:t>
      </w:r>
      <w:r w:rsidRPr="007372B8">
        <w:rPr>
          <w:rFonts w:ascii="Times New Roman" w:hAnsi="Times New Roman"/>
          <w:sz w:val="26"/>
          <w:szCs w:val="26"/>
        </w:rPr>
        <w:t>:</w:t>
      </w:r>
    </w:p>
    <w:p w:rsidR="007372B8" w:rsidRPr="007372B8" w:rsidRDefault="007372B8" w:rsidP="007372B8">
      <w:pPr>
        <w:numPr>
          <w:ilvl w:val="1"/>
          <w:numId w:val="7"/>
        </w:numPr>
        <w:spacing w:before="120" w:after="0" w:line="240" w:lineRule="auto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7372B8">
        <w:rPr>
          <w:rFonts w:ascii="Times New Roman" w:hAnsi="Times New Roman"/>
          <w:sz w:val="26"/>
          <w:szCs w:val="26"/>
        </w:rPr>
        <w:t xml:space="preserve">При направлении сообщений в порядке пунктов 1, 3-8 ч. 2 ст. 9 Федерального закона РФ от 24.06.1999 № 120-ФЗ «Об основах системы профилактики безнадзорности и правонарушений несовершеннолетних» </w:t>
      </w:r>
      <w:r>
        <w:rPr>
          <w:rFonts w:ascii="Times New Roman" w:hAnsi="Times New Roman"/>
          <w:sz w:val="26"/>
          <w:szCs w:val="26"/>
        </w:rPr>
        <w:t xml:space="preserve">обеспечить </w:t>
      </w:r>
      <w:r w:rsidRPr="007372B8">
        <w:rPr>
          <w:rFonts w:ascii="Times New Roman" w:hAnsi="Times New Roman"/>
          <w:sz w:val="26"/>
          <w:szCs w:val="26"/>
        </w:rPr>
        <w:t>направл</w:t>
      </w:r>
      <w:r>
        <w:rPr>
          <w:rFonts w:ascii="Times New Roman" w:hAnsi="Times New Roman"/>
          <w:sz w:val="26"/>
          <w:szCs w:val="26"/>
        </w:rPr>
        <w:t>ение</w:t>
      </w:r>
      <w:r w:rsidRPr="007372B8">
        <w:rPr>
          <w:rFonts w:ascii="Times New Roman" w:hAnsi="Times New Roman"/>
          <w:sz w:val="26"/>
          <w:szCs w:val="26"/>
        </w:rPr>
        <w:t xml:space="preserve"> копи</w:t>
      </w:r>
      <w:r>
        <w:rPr>
          <w:rFonts w:ascii="Times New Roman" w:hAnsi="Times New Roman"/>
          <w:sz w:val="26"/>
          <w:szCs w:val="26"/>
        </w:rPr>
        <w:t>й</w:t>
      </w:r>
      <w:r w:rsidRPr="007372B8">
        <w:rPr>
          <w:rFonts w:ascii="Times New Roman" w:hAnsi="Times New Roman"/>
          <w:sz w:val="26"/>
          <w:szCs w:val="26"/>
        </w:rPr>
        <w:t xml:space="preserve"> сообщений в муниципальную комиссию по делам несовершеннолетних и защите их прав при администрации г. Пыть-Яха.</w:t>
      </w:r>
    </w:p>
    <w:p w:rsidR="009B3433" w:rsidRPr="009B3433" w:rsidRDefault="009B3433" w:rsidP="009B3433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3433">
        <w:rPr>
          <w:rFonts w:ascii="Times New Roman" w:hAnsi="Times New Roman"/>
          <w:sz w:val="26"/>
          <w:szCs w:val="26"/>
        </w:rPr>
        <w:t xml:space="preserve">Директору </w:t>
      </w:r>
      <w:bookmarkStart w:id="0" w:name="_GoBack"/>
      <w:bookmarkEnd w:id="0"/>
      <w:r w:rsidRPr="009B3433"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Пыть-Яха (П.А. Наговицына):</w:t>
      </w:r>
    </w:p>
    <w:p w:rsidR="009B3433" w:rsidRPr="009B3433" w:rsidRDefault="009B3433" w:rsidP="009B3433">
      <w:pPr>
        <w:numPr>
          <w:ilvl w:val="1"/>
          <w:numId w:val="7"/>
        </w:numPr>
        <w:spacing w:before="120" w:after="0" w:line="240" w:lineRule="auto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9B3433">
        <w:rPr>
          <w:rFonts w:ascii="Times New Roman" w:hAnsi="Times New Roman"/>
          <w:sz w:val="26"/>
          <w:szCs w:val="26"/>
        </w:rPr>
        <w:t xml:space="preserve">Обеспечить контроль направления </w:t>
      </w:r>
      <w:r w:rsidR="002509C8" w:rsidRPr="009B3433">
        <w:rPr>
          <w:rFonts w:ascii="Times New Roman" w:hAnsi="Times New Roman"/>
          <w:sz w:val="26"/>
          <w:szCs w:val="26"/>
        </w:rPr>
        <w:t>данного постановления муниципальной комиссии</w:t>
      </w:r>
      <w:r w:rsidR="002509C8" w:rsidRPr="009B3433">
        <w:rPr>
          <w:rFonts w:ascii="Times New Roman" w:hAnsi="Times New Roman"/>
          <w:sz w:val="26"/>
          <w:szCs w:val="26"/>
        </w:rPr>
        <w:t xml:space="preserve"> </w:t>
      </w:r>
      <w:r w:rsidRPr="009B3433">
        <w:rPr>
          <w:rFonts w:ascii="Times New Roman" w:hAnsi="Times New Roman"/>
          <w:sz w:val="26"/>
          <w:szCs w:val="26"/>
        </w:rPr>
        <w:t>в образовательные организации города Пыть-Яха</w:t>
      </w:r>
      <w:r w:rsidRPr="009B3433">
        <w:rPr>
          <w:rFonts w:ascii="Times New Roman" w:hAnsi="Times New Roman"/>
          <w:sz w:val="26"/>
          <w:szCs w:val="26"/>
        </w:rPr>
        <w:t xml:space="preserve"> </w:t>
      </w:r>
      <w:r w:rsidRPr="009B3433">
        <w:rPr>
          <w:rFonts w:ascii="Times New Roman" w:hAnsi="Times New Roman"/>
          <w:sz w:val="26"/>
          <w:szCs w:val="26"/>
        </w:rPr>
        <w:t xml:space="preserve">и исполнения </w:t>
      </w:r>
      <w:r>
        <w:rPr>
          <w:rFonts w:ascii="Times New Roman" w:hAnsi="Times New Roman"/>
          <w:sz w:val="26"/>
          <w:szCs w:val="26"/>
        </w:rPr>
        <w:t>ими</w:t>
      </w:r>
      <w:r w:rsidR="002509C8">
        <w:rPr>
          <w:rFonts w:ascii="Times New Roman" w:hAnsi="Times New Roman"/>
          <w:sz w:val="26"/>
          <w:szCs w:val="26"/>
        </w:rPr>
        <w:t xml:space="preserve"> выше указанного пункта постановления.</w:t>
      </w:r>
    </w:p>
    <w:p w:rsidR="007372B8" w:rsidRPr="007372B8" w:rsidRDefault="007372B8" w:rsidP="007372B8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72B8">
        <w:rPr>
          <w:rFonts w:ascii="Times New Roman" w:hAnsi="Times New Roman"/>
          <w:sz w:val="26"/>
          <w:szCs w:val="26"/>
        </w:rPr>
        <w:lastRenderedPageBreak/>
        <w:t>Начальнику отдела по обеспечению деятельности муниципальной комиссии по делам несовершеннолетних и защите и прав администрации города Пыть-Яха (</w:t>
      </w:r>
      <w:proofErr w:type="spellStart"/>
      <w:r w:rsidRPr="007372B8">
        <w:rPr>
          <w:rFonts w:ascii="Times New Roman" w:hAnsi="Times New Roman"/>
          <w:sz w:val="26"/>
          <w:szCs w:val="26"/>
        </w:rPr>
        <w:t>А.А.Устинов</w:t>
      </w:r>
      <w:proofErr w:type="spellEnd"/>
      <w:r w:rsidRPr="007372B8">
        <w:rPr>
          <w:rFonts w:ascii="Times New Roman" w:hAnsi="Times New Roman"/>
          <w:sz w:val="26"/>
          <w:szCs w:val="26"/>
        </w:rPr>
        <w:t>):</w:t>
      </w:r>
    </w:p>
    <w:p w:rsidR="005F18D4" w:rsidRPr="005F18D4" w:rsidRDefault="005F18D4" w:rsidP="003F3C85">
      <w:pPr>
        <w:numPr>
          <w:ilvl w:val="1"/>
          <w:numId w:val="7"/>
        </w:numPr>
        <w:spacing w:before="120" w:after="0" w:line="240" w:lineRule="auto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5F18D4">
        <w:rPr>
          <w:rFonts w:ascii="Times New Roman" w:hAnsi="Times New Roman"/>
          <w:sz w:val="26"/>
          <w:szCs w:val="26"/>
        </w:rPr>
        <w:t xml:space="preserve">Разработать методические рекомендации по реализации </w:t>
      </w:r>
      <w:r>
        <w:rPr>
          <w:rFonts w:ascii="Times New Roman" w:hAnsi="Times New Roman"/>
          <w:sz w:val="26"/>
          <w:szCs w:val="26"/>
        </w:rPr>
        <w:t xml:space="preserve">образовательными организациями </w:t>
      </w:r>
      <w:r w:rsidRPr="005F18D4">
        <w:rPr>
          <w:rFonts w:ascii="Times New Roman" w:hAnsi="Times New Roman"/>
          <w:sz w:val="26"/>
          <w:szCs w:val="26"/>
        </w:rPr>
        <w:t>ч. 2 ст. 9 Федерального закона от 24.06.1999 № 120-ФЗ «Об основах системы профилактики безнадзорности и правонарушений несовершеннолетних»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8D4">
        <w:rPr>
          <w:rFonts w:ascii="Times New Roman" w:hAnsi="Times New Roman"/>
          <w:sz w:val="26"/>
          <w:szCs w:val="26"/>
        </w:rPr>
        <w:t>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 и направить в департамент образования и молодежной политики администрации города Пыть-Яха для обеспечения использования их в работе подведомственными учреждениями в срок до 10.10.2020</w:t>
      </w:r>
      <w:r w:rsidR="00537C18">
        <w:rPr>
          <w:rFonts w:ascii="Times New Roman" w:hAnsi="Times New Roman"/>
          <w:sz w:val="26"/>
          <w:szCs w:val="26"/>
        </w:rPr>
        <w:t>.</w:t>
      </w:r>
    </w:p>
    <w:p w:rsidR="007372B8" w:rsidRDefault="007372B8" w:rsidP="007372B8">
      <w:pPr>
        <w:numPr>
          <w:ilvl w:val="1"/>
          <w:numId w:val="7"/>
        </w:numPr>
        <w:spacing w:before="120" w:after="0" w:line="240" w:lineRule="auto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7372B8">
        <w:rPr>
          <w:rFonts w:ascii="Times New Roman" w:hAnsi="Times New Roman"/>
          <w:sz w:val="26"/>
          <w:szCs w:val="26"/>
        </w:rPr>
        <w:t>Обеспечить размещение постановления муниципальной комиссии на официальном сайте администрации города Пыть-Яха</w:t>
      </w:r>
      <w:r w:rsidR="003F3C85">
        <w:rPr>
          <w:rFonts w:ascii="Times New Roman" w:hAnsi="Times New Roman"/>
          <w:sz w:val="26"/>
          <w:szCs w:val="26"/>
        </w:rPr>
        <w:t xml:space="preserve"> и актуальной редакции плана работы муниципальной комиссии</w:t>
      </w:r>
      <w:r w:rsidRPr="007372B8">
        <w:rPr>
          <w:rFonts w:ascii="Times New Roman" w:hAnsi="Times New Roman"/>
          <w:sz w:val="26"/>
          <w:szCs w:val="26"/>
        </w:rPr>
        <w:t xml:space="preserve"> в срок до </w:t>
      </w:r>
      <w:r>
        <w:rPr>
          <w:rFonts w:ascii="Times New Roman" w:hAnsi="Times New Roman"/>
          <w:sz w:val="26"/>
          <w:szCs w:val="26"/>
        </w:rPr>
        <w:t>2</w:t>
      </w:r>
      <w:r w:rsidR="00724253">
        <w:rPr>
          <w:rFonts w:ascii="Times New Roman" w:hAnsi="Times New Roman"/>
          <w:sz w:val="26"/>
          <w:szCs w:val="26"/>
        </w:rPr>
        <w:t>5</w:t>
      </w:r>
      <w:r w:rsidRPr="007372B8">
        <w:rPr>
          <w:rFonts w:ascii="Times New Roman" w:hAnsi="Times New Roman"/>
          <w:sz w:val="26"/>
          <w:szCs w:val="26"/>
        </w:rPr>
        <w:t>.09.2020.</w:t>
      </w:r>
    </w:p>
    <w:p w:rsidR="00D108F5" w:rsidRPr="00215307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307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D108F5" w:rsidRDefault="004F2D83" w:rsidP="007372B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5307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215307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B5464E" w:rsidRPr="00215307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215307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B5464E" w:rsidRPr="00215307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215307">
        <w:rPr>
          <w:rFonts w:ascii="Times New Roman" w:hAnsi="Times New Roman"/>
          <w:sz w:val="26"/>
          <w:szCs w:val="26"/>
          <w:lang w:eastAsia="ru-RU"/>
        </w:rPr>
        <w:tab/>
        <w:t>А.</w:t>
      </w:r>
      <w:r w:rsidRPr="00215307">
        <w:rPr>
          <w:rFonts w:ascii="Times New Roman" w:hAnsi="Times New Roman"/>
          <w:sz w:val="26"/>
          <w:szCs w:val="26"/>
          <w:lang w:eastAsia="ru-RU"/>
        </w:rPr>
        <w:t>А</w:t>
      </w:r>
      <w:r w:rsidR="00B5464E" w:rsidRPr="0021530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215307">
        <w:rPr>
          <w:rFonts w:ascii="Times New Roman" w:hAnsi="Times New Roman"/>
          <w:sz w:val="26"/>
          <w:szCs w:val="26"/>
          <w:lang w:eastAsia="ru-RU"/>
        </w:rPr>
        <w:t>Устинов</w:t>
      </w:r>
    </w:p>
    <w:sectPr w:rsidR="00D108F5" w:rsidSect="00506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79" w:rsidRDefault="00B14979" w:rsidP="00F00B01">
      <w:pPr>
        <w:spacing w:after="0" w:line="240" w:lineRule="auto"/>
      </w:pPr>
      <w:r>
        <w:separator/>
      </w:r>
    </w:p>
  </w:endnote>
  <w:endnote w:type="continuationSeparator" w:id="0">
    <w:p w:rsidR="00B14979" w:rsidRDefault="00B1497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79" w:rsidRDefault="00B14979" w:rsidP="00F00B01">
      <w:pPr>
        <w:spacing w:after="0" w:line="240" w:lineRule="auto"/>
      </w:pPr>
      <w:r>
        <w:separator/>
      </w:r>
    </w:p>
  </w:footnote>
  <w:footnote w:type="continuationSeparator" w:id="0">
    <w:p w:rsidR="00B14979" w:rsidRDefault="00B1497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C8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2509C8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4A1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4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2BF6538"/>
    <w:multiLevelType w:val="hybridMultilevel"/>
    <w:tmpl w:val="AD5E9B0E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75ED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07F5E"/>
    <w:rsid w:val="000310CF"/>
    <w:rsid w:val="000358C2"/>
    <w:rsid w:val="00037DF3"/>
    <w:rsid w:val="00042CBE"/>
    <w:rsid w:val="00052E5D"/>
    <w:rsid w:val="00060A13"/>
    <w:rsid w:val="00060B6F"/>
    <w:rsid w:val="00060B81"/>
    <w:rsid w:val="0006173D"/>
    <w:rsid w:val="00061F15"/>
    <w:rsid w:val="00084B9F"/>
    <w:rsid w:val="00085B57"/>
    <w:rsid w:val="00093893"/>
    <w:rsid w:val="00097427"/>
    <w:rsid w:val="000A3671"/>
    <w:rsid w:val="000B422F"/>
    <w:rsid w:val="000C25C7"/>
    <w:rsid w:val="000C7F23"/>
    <w:rsid w:val="000C7F2E"/>
    <w:rsid w:val="000E489B"/>
    <w:rsid w:val="000F2C80"/>
    <w:rsid w:val="00100064"/>
    <w:rsid w:val="001315F7"/>
    <w:rsid w:val="001365E0"/>
    <w:rsid w:val="00155502"/>
    <w:rsid w:val="001616AB"/>
    <w:rsid w:val="00165D62"/>
    <w:rsid w:val="001B36A2"/>
    <w:rsid w:val="001E2822"/>
    <w:rsid w:val="001E2B6B"/>
    <w:rsid w:val="001F43E7"/>
    <w:rsid w:val="001F6306"/>
    <w:rsid w:val="00211678"/>
    <w:rsid w:val="00215307"/>
    <w:rsid w:val="002224E2"/>
    <w:rsid w:val="002301F4"/>
    <w:rsid w:val="00233708"/>
    <w:rsid w:val="00233BC5"/>
    <w:rsid w:val="00234A3E"/>
    <w:rsid w:val="00241E1E"/>
    <w:rsid w:val="002509C8"/>
    <w:rsid w:val="0025188E"/>
    <w:rsid w:val="00256C13"/>
    <w:rsid w:val="0027016F"/>
    <w:rsid w:val="00272522"/>
    <w:rsid w:val="002734D5"/>
    <w:rsid w:val="0027495D"/>
    <w:rsid w:val="00284FC0"/>
    <w:rsid w:val="002915CD"/>
    <w:rsid w:val="00296420"/>
    <w:rsid w:val="00296FA4"/>
    <w:rsid w:val="002A0008"/>
    <w:rsid w:val="002A1FEB"/>
    <w:rsid w:val="002A539A"/>
    <w:rsid w:val="002B6E71"/>
    <w:rsid w:val="002C0701"/>
    <w:rsid w:val="002D0415"/>
    <w:rsid w:val="002D2DB9"/>
    <w:rsid w:val="002E3622"/>
    <w:rsid w:val="002F0A3A"/>
    <w:rsid w:val="00304123"/>
    <w:rsid w:val="00324D13"/>
    <w:rsid w:val="003276FE"/>
    <w:rsid w:val="003306D1"/>
    <w:rsid w:val="00355D9C"/>
    <w:rsid w:val="0036247C"/>
    <w:rsid w:val="00384B9A"/>
    <w:rsid w:val="003A2037"/>
    <w:rsid w:val="003C1FF6"/>
    <w:rsid w:val="003C2375"/>
    <w:rsid w:val="003D2B91"/>
    <w:rsid w:val="003F2DC6"/>
    <w:rsid w:val="003F3C85"/>
    <w:rsid w:val="00400944"/>
    <w:rsid w:val="004016D0"/>
    <w:rsid w:val="004026D1"/>
    <w:rsid w:val="00411D6B"/>
    <w:rsid w:val="0041406F"/>
    <w:rsid w:val="00430922"/>
    <w:rsid w:val="00434F90"/>
    <w:rsid w:val="00435971"/>
    <w:rsid w:val="00443BB3"/>
    <w:rsid w:val="00444914"/>
    <w:rsid w:val="00446AF8"/>
    <w:rsid w:val="00447D7A"/>
    <w:rsid w:val="00455942"/>
    <w:rsid w:val="00471E71"/>
    <w:rsid w:val="00481ED8"/>
    <w:rsid w:val="0048249D"/>
    <w:rsid w:val="004843BB"/>
    <w:rsid w:val="00493996"/>
    <w:rsid w:val="0049778B"/>
    <w:rsid w:val="004A07C9"/>
    <w:rsid w:val="004A4B76"/>
    <w:rsid w:val="004C54AA"/>
    <w:rsid w:val="004C7EF1"/>
    <w:rsid w:val="004D056B"/>
    <w:rsid w:val="004D1CAE"/>
    <w:rsid w:val="004E695C"/>
    <w:rsid w:val="004F2D83"/>
    <w:rsid w:val="004F38B1"/>
    <w:rsid w:val="00503B48"/>
    <w:rsid w:val="00506A0F"/>
    <w:rsid w:val="005200C9"/>
    <w:rsid w:val="00537C18"/>
    <w:rsid w:val="0054173A"/>
    <w:rsid w:val="00550AC9"/>
    <w:rsid w:val="0055287A"/>
    <w:rsid w:val="00556398"/>
    <w:rsid w:val="005639B1"/>
    <w:rsid w:val="005749C9"/>
    <w:rsid w:val="00576665"/>
    <w:rsid w:val="0058053B"/>
    <w:rsid w:val="00580C53"/>
    <w:rsid w:val="00590C3A"/>
    <w:rsid w:val="005A2810"/>
    <w:rsid w:val="005B1A27"/>
    <w:rsid w:val="005D1098"/>
    <w:rsid w:val="005E45B7"/>
    <w:rsid w:val="005F18D4"/>
    <w:rsid w:val="005F7D10"/>
    <w:rsid w:val="00600D3D"/>
    <w:rsid w:val="00601C02"/>
    <w:rsid w:val="0060510C"/>
    <w:rsid w:val="00605E68"/>
    <w:rsid w:val="00607CAD"/>
    <w:rsid w:val="00611F0E"/>
    <w:rsid w:val="00614DB1"/>
    <w:rsid w:val="0062448E"/>
    <w:rsid w:val="00626F8C"/>
    <w:rsid w:val="00695EA2"/>
    <w:rsid w:val="006A28C1"/>
    <w:rsid w:val="006A70F5"/>
    <w:rsid w:val="006C1063"/>
    <w:rsid w:val="006C14D3"/>
    <w:rsid w:val="006C14FE"/>
    <w:rsid w:val="006C295E"/>
    <w:rsid w:val="006D3ED4"/>
    <w:rsid w:val="006D4588"/>
    <w:rsid w:val="006D720D"/>
    <w:rsid w:val="006D7523"/>
    <w:rsid w:val="006E3432"/>
    <w:rsid w:val="006F3312"/>
    <w:rsid w:val="00703224"/>
    <w:rsid w:val="00715AB5"/>
    <w:rsid w:val="00721B3D"/>
    <w:rsid w:val="00724253"/>
    <w:rsid w:val="00730ED7"/>
    <w:rsid w:val="00731910"/>
    <w:rsid w:val="007372B8"/>
    <w:rsid w:val="00741E61"/>
    <w:rsid w:val="0074215F"/>
    <w:rsid w:val="00752580"/>
    <w:rsid w:val="007553B8"/>
    <w:rsid w:val="0076330A"/>
    <w:rsid w:val="00764D22"/>
    <w:rsid w:val="00781BE3"/>
    <w:rsid w:val="007A0947"/>
    <w:rsid w:val="007A60A5"/>
    <w:rsid w:val="007A60C8"/>
    <w:rsid w:val="007B1C99"/>
    <w:rsid w:val="007B200C"/>
    <w:rsid w:val="007B669E"/>
    <w:rsid w:val="007C1AE2"/>
    <w:rsid w:val="007D25D5"/>
    <w:rsid w:val="007D7DED"/>
    <w:rsid w:val="007F6DC2"/>
    <w:rsid w:val="0080061C"/>
    <w:rsid w:val="00801BA8"/>
    <w:rsid w:val="00815C2B"/>
    <w:rsid w:val="00820088"/>
    <w:rsid w:val="0082231C"/>
    <w:rsid w:val="008237C5"/>
    <w:rsid w:val="008329E4"/>
    <w:rsid w:val="00833A20"/>
    <w:rsid w:val="00845713"/>
    <w:rsid w:val="00862851"/>
    <w:rsid w:val="00867F46"/>
    <w:rsid w:val="00873320"/>
    <w:rsid w:val="00880E80"/>
    <w:rsid w:val="00883851"/>
    <w:rsid w:val="00884A09"/>
    <w:rsid w:val="008851AE"/>
    <w:rsid w:val="00894160"/>
    <w:rsid w:val="008B22A3"/>
    <w:rsid w:val="008B6A24"/>
    <w:rsid w:val="008C07BE"/>
    <w:rsid w:val="008C751F"/>
    <w:rsid w:val="008D5098"/>
    <w:rsid w:val="008D5822"/>
    <w:rsid w:val="008E6444"/>
    <w:rsid w:val="008E6F60"/>
    <w:rsid w:val="009107AF"/>
    <w:rsid w:val="0091476B"/>
    <w:rsid w:val="009223BC"/>
    <w:rsid w:val="00934279"/>
    <w:rsid w:val="0094409D"/>
    <w:rsid w:val="00945E44"/>
    <w:rsid w:val="0095423B"/>
    <w:rsid w:val="00962E52"/>
    <w:rsid w:val="00971F85"/>
    <w:rsid w:val="00980256"/>
    <w:rsid w:val="0098418A"/>
    <w:rsid w:val="0099264E"/>
    <w:rsid w:val="00994D07"/>
    <w:rsid w:val="009A050B"/>
    <w:rsid w:val="009B28B7"/>
    <w:rsid w:val="009B3017"/>
    <w:rsid w:val="009B3433"/>
    <w:rsid w:val="009B41A8"/>
    <w:rsid w:val="009C6FD9"/>
    <w:rsid w:val="009D3F41"/>
    <w:rsid w:val="009E23FC"/>
    <w:rsid w:val="00A00167"/>
    <w:rsid w:val="00A030EE"/>
    <w:rsid w:val="00A12C5A"/>
    <w:rsid w:val="00A13236"/>
    <w:rsid w:val="00A135B1"/>
    <w:rsid w:val="00A16772"/>
    <w:rsid w:val="00A25C0F"/>
    <w:rsid w:val="00A2632D"/>
    <w:rsid w:val="00A30955"/>
    <w:rsid w:val="00A42572"/>
    <w:rsid w:val="00A54334"/>
    <w:rsid w:val="00A63262"/>
    <w:rsid w:val="00A659E8"/>
    <w:rsid w:val="00A6606B"/>
    <w:rsid w:val="00A746DC"/>
    <w:rsid w:val="00A77FBC"/>
    <w:rsid w:val="00A87AB4"/>
    <w:rsid w:val="00AB21CB"/>
    <w:rsid w:val="00AB4789"/>
    <w:rsid w:val="00AC1E4F"/>
    <w:rsid w:val="00AC691B"/>
    <w:rsid w:val="00AD6324"/>
    <w:rsid w:val="00AD750C"/>
    <w:rsid w:val="00AF2C9A"/>
    <w:rsid w:val="00AF4C91"/>
    <w:rsid w:val="00AF658F"/>
    <w:rsid w:val="00B00A7A"/>
    <w:rsid w:val="00B0322F"/>
    <w:rsid w:val="00B11D0F"/>
    <w:rsid w:val="00B14979"/>
    <w:rsid w:val="00B15421"/>
    <w:rsid w:val="00B24C2E"/>
    <w:rsid w:val="00B260F7"/>
    <w:rsid w:val="00B32A46"/>
    <w:rsid w:val="00B36832"/>
    <w:rsid w:val="00B371AF"/>
    <w:rsid w:val="00B42511"/>
    <w:rsid w:val="00B46EA8"/>
    <w:rsid w:val="00B52163"/>
    <w:rsid w:val="00B5464E"/>
    <w:rsid w:val="00B60A4B"/>
    <w:rsid w:val="00B670DD"/>
    <w:rsid w:val="00B759F4"/>
    <w:rsid w:val="00B91005"/>
    <w:rsid w:val="00B97B32"/>
    <w:rsid w:val="00BC19D7"/>
    <w:rsid w:val="00BC760D"/>
    <w:rsid w:val="00BC7FBF"/>
    <w:rsid w:val="00BD186C"/>
    <w:rsid w:val="00BE16C2"/>
    <w:rsid w:val="00BE37A7"/>
    <w:rsid w:val="00BE6D46"/>
    <w:rsid w:val="00BF30DE"/>
    <w:rsid w:val="00BF6F5D"/>
    <w:rsid w:val="00BF7E8F"/>
    <w:rsid w:val="00C00F03"/>
    <w:rsid w:val="00C070E2"/>
    <w:rsid w:val="00C320ED"/>
    <w:rsid w:val="00C40081"/>
    <w:rsid w:val="00C41CCA"/>
    <w:rsid w:val="00C54858"/>
    <w:rsid w:val="00C619D4"/>
    <w:rsid w:val="00C66815"/>
    <w:rsid w:val="00C72190"/>
    <w:rsid w:val="00C80508"/>
    <w:rsid w:val="00C816E4"/>
    <w:rsid w:val="00C83022"/>
    <w:rsid w:val="00C920C2"/>
    <w:rsid w:val="00C92708"/>
    <w:rsid w:val="00C94C10"/>
    <w:rsid w:val="00C95AA9"/>
    <w:rsid w:val="00CA3683"/>
    <w:rsid w:val="00CB0C13"/>
    <w:rsid w:val="00CB7AC7"/>
    <w:rsid w:val="00CC516F"/>
    <w:rsid w:val="00CC6DAA"/>
    <w:rsid w:val="00CD6B3A"/>
    <w:rsid w:val="00CE7A88"/>
    <w:rsid w:val="00CF021E"/>
    <w:rsid w:val="00CF4BCA"/>
    <w:rsid w:val="00D0058A"/>
    <w:rsid w:val="00D0143C"/>
    <w:rsid w:val="00D108F5"/>
    <w:rsid w:val="00D148FC"/>
    <w:rsid w:val="00D21E34"/>
    <w:rsid w:val="00D343E2"/>
    <w:rsid w:val="00D5102A"/>
    <w:rsid w:val="00D52874"/>
    <w:rsid w:val="00D5723D"/>
    <w:rsid w:val="00D8149C"/>
    <w:rsid w:val="00DA00F8"/>
    <w:rsid w:val="00DB193C"/>
    <w:rsid w:val="00DB247C"/>
    <w:rsid w:val="00DB3DCC"/>
    <w:rsid w:val="00DB77E9"/>
    <w:rsid w:val="00DC138A"/>
    <w:rsid w:val="00DC7BC2"/>
    <w:rsid w:val="00DD2A86"/>
    <w:rsid w:val="00DF5CDA"/>
    <w:rsid w:val="00E04D2E"/>
    <w:rsid w:val="00E128BC"/>
    <w:rsid w:val="00E365D9"/>
    <w:rsid w:val="00E42435"/>
    <w:rsid w:val="00E57D20"/>
    <w:rsid w:val="00E80881"/>
    <w:rsid w:val="00E82358"/>
    <w:rsid w:val="00E8779D"/>
    <w:rsid w:val="00E90332"/>
    <w:rsid w:val="00E96CB4"/>
    <w:rsid w:val="00EA0DE8"/>
    <w:rsid w:val="00EC6220"/>
    <w:rsid w:val="00ED6D9F"/>
    <w:rsid w:val="00EE1E85"/>
    <w:rsid w:val="00EE3E93"/>
    <w:rsid w:val="00EE471F"/>
    <w:rsid w:val="00EF03DB"/>
    <w:rsid w:val="00EF6DEE"/>
    <w:rsid w:val="00F00B01"/>
    <w:rsid w:val="00F02E30"/>
    <w:rsid w:val="00F034E6"/>
    <w:rsid w:val="00F150B8"/>
    <w:rsid w:val="00F15BB1"/>
    <w:rsid w:val="00F16837"/>
    <w:rsid w:val="00F1716F"/>
    <w:rsid w:val="00F243C0"/>
    <w:rsid w:val="00F24F78"/>
    <w:rsid w:val="00F437F7"/>
    <w:rsid w:val="00F4395E"/>
    <w:rsid w:val="00F52BF7"/>
    <w:rsid w:val="00F542A9"/>
    <w:rsid w:val="00F56259"/>
    <w:rsid w:val="00F75D8F"/>
    <w:rsid w:val="00F85B3E"/>
    <w:rsid w:val="00FA1AE9"/>
    <w:rsid w:val="00FB5353"/>
    <w:rsid w:val="00FB6D5C"/>
    <w:rsid w:val="00FE3460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018F-3B6A-4939-A8B1-CB87EAAF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5</cp:revision>
  <cp:lastPrinted>2020-09-25T06:18:00Z</cp:lastPrinted>
  <dcterms:created xsi:type="dcterms:W3CDTF">2020-09-24T09:46:00Z</dcterms:created>
  <dcterms:modified xsi:type="dcterms:W3CDTF">2020-09-25T06:38:00Z</dcterms:modified>
</cp:coreProperties>
</file>