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78" w:rsidRPr="00E04178" w:rsidRDefault="006E50A6" w:rsidP="00E041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04178">
        <w:rPr>
          <w:rFonts w:ascii="Times New Roman" w:eastAsia="Times New Roman" w:hAnsi="Times New Roman" w:cs="Times New Roman"/>
          <w:b/>
          <w:sz w:val="48"/>
          <w:szCs w:val="48"/>
        </w:rPr>
        <w:t xml:space="preserve">Вопросы-ответы </w:t>
      </w: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04178">
        <w:rPr>
          <w:rFonts w:ascii="Times New Roman" w:eastAsia="Times New Roman" w:hAnsi="Times New Roman" w:cs="Times New Roman"/>
          <w:b/>
          <w:sz w:val="48"/>
          <w:szCs w:val="48"/>
        </w:rPr>
        <w:t>по электронной трудовой книжке</w:t>
      </w:r>
    </w:p>
    <w:p w:rsidR="00E04178" w:rsidRPr="00D51CE6" w:rsidRDefault="00E04178" w:rsidP="00E041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Можно ли будет сохранить </w:t>
      </w:r>
      <w:proofErr w:type="gramStart"/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бумажную</w:t>
      </w:r>
      <w:proofErr w:type="gramEnd"/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трудовую книжку?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</w:t>
      </w:r>
      <w:proofErr w:type="gramStart"/>
      <w:r w:rsidRPr="00E04178">
        <w:rPr>
          <w:rFonts w:ascii="Times New Roman" w:eastAsia="Times New Roman" w:hAnsi="Times New Roman" w:cs="Times New Roman"/>
          <w:sz w:val="32"/>
          <w:szCs w:val="32"/>
        </w:rPr>
        <w:t>этом</w:t>
      </w:r>
      <w:proofErr w:type="gramEnd"/>
      <w:r w:rsidRPr="00E04178">
        <w:rPr>
          <w:rFonts w:ascii="Times New Roman" w:eastAsia="Times New Roman" w:hAnsi="Times New Roman" w:cs="Times New Roman"/>
          <w:sz w:val="32"/>
          <w:szCs w:val="32"/>
        </w:rPr>
        <w:t xml:space="preserve"> случае с 2021 года бумажную трудовую книжку продолжат вести одновременно с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E04178" w:rsidRPr="00D51CE6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78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proofErr w:type="gramEnd"/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 каком случае нельзя будет сохранить</w:t>
      </w: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бумажную трудовую книжку?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E04178" w:rsidRPr="00D51CE6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В </w:t>
      </w:r>
      <w:proofErr w:type="gramStart"/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течение</w:t>
      </w:r>
      <w:proofErr w:type="gramEnd"/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какого периода работодателю будет необходимо предоставлять сведения в Пенсионный фонд?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С 1 января 2020 года сведения о трудовой деятельности застрахованных лиц будет необходимо предоставлять в ПФР не позднее 15-го числа месяца, следующего за </w:t>
      </w:r>
      <w:r w:rsidR="00AD5C18" w:rsidRPr="00E04178">
        <w:rPr>
          <w:rFonts w:ascii="Times New Roman" w:eastAsia="Times New Roman" w:hAnsi="Times New Roman" w:cs="Times New Roman"/>
          <w:sz w:val="32"/>
          <w:szCs w:val="32"/>
        </w:rPr>
        <w:t>месяцем, в котором прошло кадровое мероприятие (прием, увольнение и др.)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E04178" w:rsidRPr="00D51CE6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1CE6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Чем защищены базы данных ПФР? Какие гарантии, </w:t>
      </w: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что данные будут защищены?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E04178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Как работодатель будет направлять сведения о трудовой деятельности сотрудников в ПФР?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Аналогично другой отчетности в ПФР.</w:t>
      </w:r>
    </w:p>
    <w:p w:rsidR="00D51CE6" w:rsidRDefault="00D51CE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Как можно будет получить сведения из электронной трудовой книжки?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Сведения из электронной трудовой книжки можно будет получить через личный кабинет </w:t>
      </w:r>
      <w:hyperlink r:id="rId6" w:anchor="services-f" w:tgtFrame="_blank" w:history="1">
        <w:r w:rsidRPr="00E04178">
          <w:rPr>
            <w:rFonts w:ascii="Times New Roman" w:eastAsia="Times New Roman" w:hAnsi="Times New Roman" w:cs="Times New Roman"/>
            <w:sz w:val="32"/>
            <w:szCs w:val="32"/>
          </w:rPr>
          <w:t>на сайте Пенсионного фонда России </w:t>
        </w:r>
      </w:hyperlink>
      <w:r w:rsidRPr="00E04178">
        <w:rPr>
          <w:rFonts w:ascii="Times New Roman" w:eastAsia="Times New Roman" w:hAnsi="Times New Roman" w:cs="Times New Roman"/>
          <w:sz w:val="32"/>
          <w:szCs w:val="32"/>
        </w:rPr>
        <w:t>и на сайте </w:t>
      </w:r>
      <w:hyperlink r:id="rId7" w:tgtFrame="_blank" w:history="1">
        <w:r w:rsidRPr="00E04178">
          <w:rPr>
            <w:rFonts w:ascii="Times New Roman" w:eastAsia="Times New Roman" w:hAnsi="Times New Roman" w:cs="Times New Roman"/>
            <w:sz w:val="32"/>
            <w:szCs w:val="32"/>
          </w:rPr>
          <w:t>Портала государственных услуг</w:t>
        </w:r>
      </w:hyperlink>
      <w:r w:rsidRPr="00E0417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50A6" w:rsidRPr="00E04178" w:rsidRDefault="006E50A6" w:rsidP="00E04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 xml:space="preserve">Чтобы войти в личный кабинет, необходимо </w:t>
      </w:r>
      <w:proofErr w:type="gramStart"/>
      <w:r w:rsidRPr="00E04178">
        <w:rPr>
          <w:rFonts w:ascii="Times New Roman" w:eastAsia="Times New Roman" w:hAnsi="Times New Roman" w:cs="Times New Roman"/>
          <w:sz w:val="32"/>
          <w:szCs w:val="32"/>
        </w:rPr>
        <w:t>зарегистрироваться и получить</w:t>
      </w:r>
      <w:proofErr w:type="gramEnd"/>
      <w:r w:rsidRPr="00E04178">
        <w:rPr>
          <w:rFonts w:ascii="Times New Roman" w:eastAsia="Times New Roman" w:hAnsi="Times New Roman" w:cs="Times New Roman"/>
          <w:sz w:val="32"/>
          <w:szCs w:val="32"/>
        </w:rPr>
        <w:t xml:space="preserve"> подтвержденную учетную запись в </w:t>
      </w:r>
      <w:hyperlink r:id="rId8" w:tgtFrame="_blank" w:history="1">
        <w:r w:rsidRPr="00E04178">
          <w:rPr>
            <w:rFonts w:ascii="Times New Roman" w:eastAsia="Times New Roman" w:hAnsi="Times New Roman" w:cs="Times New Roman"/>
            <w:sz w:val="32"/>
            <w:szCs w:val="32"/>
          </w:rPr>
          <w:t>Единой системе идентификации и аутентификации (ЕСИА)</w:t>
        </w:r>
      </w:hyperlink>
      <w:r w:rsidRPr="00E04178">
        <w:rPr>
          <w:rFonts w:ascii="Times New Roman" w:eastAsia="Times New Roman" w:hAnsi="Times New Roman" w:cs="Times New Roman"/>
          <w:sz w:val="32"/>
          <w:szCs w:val="32"/>
        </w:rPr>
        <w:t xml:space="preserve"> на портале </w:t>
      </w:r>
      <w:proofErr w:type="spellStart"/>
      <w:r w:rsidRPr="00E04178">
        <w:rPr>
          <w:rFonts w:ascii="Times New Roman" w:eastAsia="Times New Roman" w:hAnsi="Times New Roman" w:cs="Times New Roman"/>
          <w:sz w:val="32"/>
          <w:szCs w:val="32"/>
        </w:rPr>
        <w:t>Госуслуг</w:t>
      </w:r>
      <w:proofErr w:type="spellEnd"/>
      <w:r w:rsidRPr="00E04178">
        <w:rPr>
          <w:rFonts w:ascii="Times New Roman" w:eastAsia="Times New Roman" w:hAnsi="Times New Roman" w:cs="Times New Roman"/>
          <w:sz w:val="32"/>
          <w:szCs w:val="32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Информацию из электронной трудовой книжки можно будет получить также в бумажном виде, подав заявку:</w:t>
      </w:r>
    </w:p>
    <w:p w:rsidR="006E50A6" w:rsidRPr="00E04178" w:rsidRDefault="006E50A6" w:rsidP="00E041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работодателю (по последнему месту работы);</w:t>
      </w:r>
    </w:p>
    <w:p w:rsidR="006E50A6" w:rsidRPr="00E04178" w:rsidRDefault="006E50A6" w:rsidP="00E041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в территориальном органе Пенсионного фонда России;</w:t>
      </w:r>
    </w:p>
    <w:p w:rsidR="006E50A6" w:rsidRPr="00E04178" w:rsidRDefault="006E50A6" w:rsidP="00E041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в многофункциональном центре (МФЦ).</w:t>
      </w:r>
    </w:p>
    <w:p w:rsidR="00E04178" w:rsidRPr="00D51CE6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В отличие от бумажной версии, какая еще информация будет содержаться в электронной трудовой книжке?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По составу данных обе книжки почти идентичны.</w:t>
      </w:r>
    </w:p>
    <w:p w:rsidR="00E04178" w:rsidRPr="00D51CE6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1CE6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Как можно будет предъявлять электронную трудовую книжку </w:t>
      </w: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при устройстве на работу?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E04178" w:rsidRPr="00D51CE6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При увольнении информация о трудовой деятельности будет фиксироваться только в электронном виде?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 xml:space="preserve"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</w:t>
      </w:r>
      <w:proofErr w:type="gramStart"/>
      <w:r w:rsidRPr="00E04178">
        <w:rPr>
          <w:rFonts w:ascii="Times New Roman" w:eastAsia="Times New Roman" w:hAnsi="Times New Roman" w:cs="Times New Roman"/>
          <w:sz w:val="32"/>
          <w:szCs w:val="32"/>
        </w:rPr>
        <w:t>случае</w:t>
      </w:r>
      <w:proofErr w:type="gramEnd"/>
      <w:r w:rsidRPr="00E04178">
        <w:rPr>
          <w:rFonts w:ascii="Times New Roman" w:eastAsia="Times New Roman" w:hAnsi="Times New Roman" w:cs="Times New Roman"/>
          <w:sz w:val="32"/>
          <w:szCs w:val="32"/>
        </w:rPr>
        <w:t xml:space="preserve"> сохранения бумажной трудовой книжки, данные будут фиксироваться в ней.</w:t>
      </w:r>
    </w:p>
    <w:p w:rsidR="00E04178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Что будет в случае сбоя информации или утечки данных?</w:t>
      </w:r>
    </w:p>
    <w:p w:rsidR="002C230E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</w:t>
      </w:r>
      <w:proofErr w:type="gramStart"/>
      <w:r w:rsidRPr="00E04178">
        <w:rPr>
          <w:rFonts w:ascii="Times New Roman" w:eastAsia="Times New Roman" w:hAnsi="Times New Roman" w:cs="Times New Roman"/>
          <w:sz w:val="32"/>
          <w:szCs w:val="32"/>
        </w:rPr>
        <w:t>невозможны</w:t>
      </w:r>
      <w:proofErr w:type="gramEnd"/>
      <w:r w:rsidRPr="00E04178">
        <w:rPr>
          <w:rFonts w:ascii="Times New Roman" w:eastAsia="Times New Roman" w:hAnsi="Times New Roman" w:cs="Times New Roman"/>
          <w:sz w:val="32"/>
          <w:szCs w:val="32"/>
        </w:rPr>
        <w:t>. Информация лицевых счетов фиксируется в распределенных системах хранения, что исключает риск потери данных.</w:t>
      </w:r>
    </w:p>
    <w:sectPr w:rsidR="002C230E" w:rsidRPr="00E04178" w:rsidSect="00252A48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850"/>
    <w:multiLevelType w:val="multilevel"/>
    <w:tmpl w:val="678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0A6"/>
    <w:rsid w:val="00252A48"/>
    <w:rsid w:val="002C230E"/>
    <w:rsid w:val="006E50A6"/>
    <w:rsid w:val="009A7EA9"/>
    <w:rsid w:val="00AD5C18"/>
    <w:rsid w:val="00D51CE6"/>
    <w:rsid w:val="00E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A9"/>
  </w:style>
  <w:style w:type="paragraph" w:styleId="2">
    <w:name w:val="heading 2"/>
    <w:basedOn w:val="a"/>
    <w:link w:val="20"/>
    <w:uiPriority w:val="9"/>
    <w:qFormat/>
    <w:rsid w:val="006E5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0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A6"/>
    <w:rPr>
      <w:b/>
      <w:bCs/>
    </w:rPr>
  </w:style>
  <w:style w:type="character" w:styleId="a5">
    <w:name w:val="Hyperlink"/>
    <w:basedOn w:val="a0"/>
    <w:uiPriority w:val="99"/>
    <w:semiHidden/>
    <w:unhideWhenUsed/>
    <w:rsid w:val="006E5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0270002201</dc:creator>
  <cp:keywords/>
  <dc:description/>
  <cp:lastModifiedBy>Кашаед Ольга Александровна</cp:lastModifiedBy>
  <cp:revision>6</cp:revision>
  <dcterms:created xsi:type="dcterms:W3CDTF">2019-12-05T09:35:00Z</dcterms:created>
  <dcterms:modified xsi:type="dcterms:W3CDTF">2020-01-16T07:29:00Z</dcterms:modified>
</cp:coreProperties>
</file>