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9F" w:rsidRDefault="00B11922" w:rsidP="00B119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0C71">
        <w:rPr>
          <w:rFonts w:ascii="Times New Roman" w:hAnsi="Times New Roman"/>
          <w:b/>
          <w:sz w:val="28"/>
          <w:szCs w:val="28"/>
        </w:rPr>
        <w:t>Алгоритм формирования «лучших практик» управленческих решений</w:t>
      </w:r>
      <w:r w:rsidRPr="00580C71">
        <w:t xml:space="preserve"> </w:t>
      </w:r>
      <w:r w:rsidRPr="00580C71">
        <w:rPr>
          <w:rFonts w:ascii="Times New Roman" w:hAnsi="Times New Roman"/>
          <w:b/>
          <w:sz w:val="28"/>
          <w:szCs w:val="28"/>
        </w:rPr>
        <w:t>по поддержке доступа негосударственных организаций к предостав</w:t>
      </w:r>
      <w:r w:rsidR="00336C3F">
        <w:rPr>
          <w:rFonts w:ascii="Times New Roman" w:hAnsi="Times New Roman"/>
          <w:b/>
          <w:sz w:val="28"/>
          <w:szCs w:val="28"/>
        </w:rPr>
        <w:t>лению услуг в социальной сфере</w:t>
      </w:r>
    </w:p>
    <w:p w:rsidR="00B11922" w:rsidRPr="00580C71" w:rsidRDefault="00B11922" w:rsidP="00B1192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4"/>
        <w:gridCol w:w="4848"/>
      </w:tblGrid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B119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Пункты алгоритма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Описательная часть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Наименование лучшей практики 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EF3A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технологий поддержки негосударственных организаций, в том числе социально ориентированных некоммерческих организаций, оказывающих услуги в сфере </w:t>
            </w:r>
            <w:r w:rsidR="00EF3A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образования, науки  и молодежной политики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4B6628" w:rsidP="00DF23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F3A9F">
              <w:rPr>
                <w:rFonts w:ascii="Times New Roman" w:hAnsi="Times New Roman"/>
                <w:sz w:val="24"/>
                <w:szCs w:val="24"/>
              </w:rPr>
              <w:t xml:space="preserve">рганы местного </w:t>
            </w:r>
            <w:r w:rsidR="00833522">
              <w:rPr>
                <w:rFonts w:ascii="Times New Roman" w:hAnsi="Times New Roman"/>
                <w:sz w:val="24"/>
                <w:szCs w:val="24"/>
              </w:rPr>
              <w:t>самоуправления, курирующие</w:t>
            </w:r>
            <w:r w:rsidR="004B07B5"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r w:rsidR="004B07B5" w:rsidRPr="00C011CE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="004B07B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образования, </w:t>
            </w:r>
            <w:r w:rsidR="0083352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науки и</w:t>
            </w:r>
            <w:r w:rsidR="004B07B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молодежной политики</w:t>
            </w:r>
            <w:r w:rsidR="004B0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7BD7">
              <w:rPr>
                <w:rFonts w:ascii="Times New Roman" w:hAnsi="Times New Roman"/>
                <w:sz w:val="24"/>
                <w:szCs w:val="24"/>
              </w:rPr>
              <w:t xml:space="preserve">Пыть-Яхская местная молодежная организация «Активист», </w:t>
            </w:r>
            <w:r w:rsidR="00CB5DBE">
              <w:rPr>
                <w:rFonts w:ascii="Times New Roman" w:hAnsi="Times New Roman"/>
                <w:sz w:val="24"/>
                <w:szCs w:val="24"/>
              </w:rPr>
              <w:t>Р</w:t>
            </w:r>
            <w:r w:rsidR="004B07B5">
              <w:rPr>
                <w:rFonts w:ascii="Times New Roman" w:hAnsi="Times New Roman"/>
                <w:sz w:val="24"/>
                <w:szCs w:val="24"/>
              </w:rPr>
              <w:t xml:space="preserve">есурсный центр </w:t>
            </w:r>
            <w:r w:rsidR="00DF2316">
              <w:rPr>
                <w:rFonts w:ascii="Times New Roman" w:hAnsi="Times New Roman"/>
                <w:sz w:val="24"/>
                <w:szCs w:val="24"/>
              </w:rPr>
              <w:t xml:space="preserve">развития и </w:t>
            </w:r>
            <w:r w:rsidR="00833522">
              <w:rPr>
                <w:rFonts w:ascii="Times New Roman" w:hAnsi="Times New Roman"/>
                <w:sz w:val="24"/>
                <w:szCs w:val="24"/>
              </w:rPr>
              <w:t>поддержки добровольчества</w:t>
            </w:r>
            <w:r w:rsidR="004B07B5">
              <w:rPr>
                <w:rFonts w:ascii="Times New Roman" w:hAnsi="Times New Roman"/>
                <w:sz w:val="24"/>
                <w:szCs w:val="24"/>
              </w:rPr>
              <w:t xml:space="preserve"> (волонтерства)</w:t>
            </w:r>
            <w:r w:rsidR="00DF2316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Пыть-Ях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Инициатор практики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4B07B5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города Пыть-Ях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Проблема и актуальность практики (основание для применения практики)</w:t>
            </w:r>
          </w:p>
        </w:tc>
        <w:tc>
          <w:tcPr>
            <w:tcW w:w="4848" w:type="dxa"/>
            <w:shd w:val="clear" w:color="auto" w:fill="auto"/>
          </w:tcPr>
          <w:p w:rsidR="00A47BD7" w:rsidRDefault="00A47BD7" w:rsidP="004B07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BD7">
              <w:rPr>
                <w:rFonts w:ascii="Times New Roman" w:hAnsi="Times New Roman"/>
                <w:sz w:val="24"/>
                <w:szCs w:val="24"/>
              </w:rPr>
              <w:t>На базе  Пыть-Яхской местной молодежной общественной организации «Активист» создан</w:t>
            </w:r>
            <w:r w:rsidR="00B11922" w:rsidRPr="00A4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BD7">
              <w:rPr>
                <w:rFonts w:ascii="Times New Roman" w:hAnsi="Times New Roman"/>
                <w:sz w:val="24"/>
                <w:szCs w:val="24"/>
              </w:rPr>
              <w:t xml:space="preserve">Ресурсной  центр развития и </w:t>
            </w:r>
            <w:r w:rsidR="004B07B5" w:rsidRPr="00A47BD7">
              <w:rPr>
                <w:rFonts w:ascii="Times New Roman" w:hAnsi="Times New Roman"/>
                <w:sz w:val="24"/>
                <w:szCs w:val="24"/>
              </w:rPr>
              <w:t xml:space="preserve"> поддержки </w:t>
            </w:r>
            <w:r w:rsidR="004B07B5">
              <w:rPr>
                <w:rFonts w:ascii="Times New Roman" w:hAnsi="Times New Roman"/>
                <w:sz w:val="24"/>
                <w:szCs w:val="24"/>
              </w:rPr>
              <w:t>добровольчества (волонтерства)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городе.</w:t>
            </w:r>
          </w:p>
          <w:p w:rsidR="00B11922" w:rsidRDefault="00A47BD7" w:rsidP="004B07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совместная деятельность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Пыть-Яхской местной молодежной общественной организацией «Активист», Ресурсного центра развития и  поддержки добровольчества (волонтерства), а</w:t>
            </w:r>
            <w:r w:rsidR="004B07B5">
              <w:rPr>
                <w:rFonts w:ascii="Times New Roman" w:hAnsi="Times New Roman"/>
                <w:sz w:val="24"/>
                <w:szCs w:val="24"/>
              </w:rPr>
              <w:t>дминистрации города Пыть-Яха.</w:t>
            </w:r>
          </w:p>
          <w:p w:rsidR="004B07B5" w:rsidRPr="00C011CE" w:rsidRDefault="004B07B5" w:rsidP="004B07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4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Повышение уровня компетентности негосударственных (немуниципальных, некоммерческих) организаций, в части соблюдения нормативных правовых актов, регламентирующих деятельность в сфере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образования, науки  и молодежной политики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Цель реализации лучшей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Default="00B11922" w:rsidP="004B07B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в целях повышения эффективности взаимодействия Администрации города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Пыть-Яха </w:t>
            </w:r>
            <w:r w:rsidR="00EF3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A9F">
              <w:rPr>
                <w:rFonts w:ascii="Times New Roman" w:hAnsi="Times New Roman"/>
                <w:sz w:val="24"/>
                <w:szCs w:val="24"/>
              </w:rPr>
              <w:t>некоммерческими организациями</w:t>
            </w:r>
            <w:r w:rsidR="004B07B5">
              <w:rPr>
                <w:rFonts w:ascii="Times New Roman" w:hAnsi="Times New Roman"/>
                <w:sz w:val="24"/>
                <w:szCs w:val="24"/>
              </w:rPr>
              <w:t>, а также повышение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7B5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услуг в сфере </w:t>
            </w:r>
            <w:r w:rsidR="00EF3A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образования, </w:t>
            </w:r>
            <w:r w:rsidR="0083352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науки и</w:t>
            </w:r>
            <w:r w:rsidR="00EF3A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молодежной политики</w:t>
            </w:r>
            <w:r w:rsidR="002305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305F4" w:rsidRDefault="002305F4" w:rsidP="004B07B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Реализация мероприятий в сфере:</w:t>
            </w:r>
          </w:p>
          <w:p w:rsidR="002305F4" w:rsidRDefault="002305F4" w:rsidP="004B07B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развития и координация движения КВН;</w:t>
            </w:r>
          </w:p>
          <w:p w:rsidR="002305F4" w:rsidRDefault="002305F4" w:rsidP="004B07B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содействие реализации молодежной политики в сфере информационного обеспечения и пропаганды добровольчества и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здорового образа жизни;</w:t>
            </w:r>
          </w:p>
          <w:p w:rsidR="002305F4" w:rsidRDefault="002305F4" w:rsidP="004B07B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вовлечение молодежи в добровольческую жизнь;</w:t>
            </w:r>
          </w:p>
          <w:p w:rsidR="002305F4" w:rsidRDefault="002305F4" w:rsidP="004B07B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создание условий для развития творческого потенциала молодежи и реализации молодежных инициатив;</w:t>
            </w:r>
          </w:p>
          <w:p w:rsidR="002305F4" w:rsidRPr="00C011CE" w:rsidRDefault="002305F4" w:rsidP="004B07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-укрепление п</w:t>
            </w:r>
            <w:r w:rsidR="00316FA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рестижа и роли семьи в обществе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4848" w:type="dxa"/>
            <w:shd w:val="clear" w:color="auto" w:fill="auto"/>
          </w:tcPr>
          <w:p w:rsidR="002305F4" w:rsidRDefault="002305F4" w:rsidP="002305F4">
            <w:pPr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поддержка негосударственных о</w:t>
            </w:r>
            <w:r w:rsidRPr="001434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рганизаций в сфере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образования, науки  и молодежной политики;</w:t>
            </w:r>
          </w:p>
          <w:p w:rsidR="002305F4" w:rsidRPr="0014344F" w:rsidRDefault="002305F4" w:rsidP="002305F4">
            <w:pPr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4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увеличение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вовлечения большего числа молодежи и семей города в активную общественную жизнь.</w:t>
            </w:r>
          </w:p>
          <w:p w:rsidR="00B11922" w:rsidRPr="00C011CE" w:rsidRDefault="009C4E7C" w:rsidP="009A3D38">
            <w:pPr>
              <w:ind w:right="-7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 xml:space="preserve">овместное обобщение результатов деятельности для дальнейшего распространения на территории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Пыть-</w:t>
            </w:r>
            <w:r w:rsidR="009A3D38">
              <w:rPr>
                <w:rFonts w:ascii="Times New Roman" w:hAnsi="Times New Roman"/>
                <w:sz w:val="24"/>
                <w:szCs w:val="24"/>
              </w:rPr>
              <w:t>Я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316FA9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Описание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Концепция «лучшей практики» управленческих решений (инновационность, преимущества применения практики перед уже используемой, новизна и др.)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803E6F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 xml:space="preserve">твержден перечень общественно полезных услуг, которые могут быть переданы на исполнение немуниципальным организациям (коммерческим, некоммерческим), в том числе </w:t>
            </w:r>
          </w:p>
          <w:p w:rsidR="003E6BA5" w:rsidRPr="00C011CE" w:rsidRDefault="003E6BA5" w:rsidP="00803E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Этапы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планирование и определение приоритетов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A47BD7" w:rsidP="00A47B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F34E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реализация лучшей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A47BD7" w:rsidP="00C011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F34E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оценка результатов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AA11B7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C3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4E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3. Условия и ресурсы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Бюджет практики (тыс. рублей)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1F34E8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A5425C">
              <w:rPr>
                <w:rFonts w:ascii="Times New Roman" w:hAnsi="Times New Roman"/>
                <w:sz w:val="24"/>
                <w:szCs w:val="24"/>
              </w:rPr>
              <w:t>726</w:t>
            </w:r>
            <w:r>
              <w:rPr>
                <w:rFonts w:ascii="Times New Roman" w:hAnsi="Times New Roman"/>
                <w:sz w:val="24"/>
                <w:szCs w:val="24"/>
              </w:rPr>
              <w:t>,5 тыс.</w:t>
            </w:r>
            <w:r w:rsidR="00AA11B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Ресурсы практики 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(человеческие/трудовые, материальные, технические, информационные)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803E6F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Информационное, финансовое, мет</w:t>
            </w:r>
            <w:r w:rsidR="00903D53">
              <w:rPr>
                <w:rFonts w:ascii="Times New Roman" w:hAnsi="Times New Roman"/>
                <w:sz w:val="24"/>
                <w:szCs w:val="24"/>
              </w:rPr>
              <w:t>одическое, кадровое обеспечение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Применение механизмов социального проектирования при реализации практики (т.е. методов, позволяющих корректно создавать и реализовывать эффективные, социально направленные идеи, нацеленные на получение высокого социального эффекта)</w:t>
            </w:r>
          </w:p>
        </w:tc>
        <w:tc>
          <w:tcPr>
            <w:tcW w:w="4848" w:type="dxa"/>
            <w:shd w:val="clear" w:color="auto" w:fill="auto"/>
          </w:tcPr>
          <w:p w:rsidR="00B11922" w:rsidRPr="00336C3F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6C3F">
              <w:rPr>
                <w:rFonts w:ascii="Times New Roman" w:hAnsi="Times New Roman"/>
                <w:sz w:val="24"/>
                <w:szCs w:val="24"/>
              </w:rPr>
              <w:t>Организация и проведение форумов, семинаров,</w:t>
            </w:r>
            <w:r w:rsidR="00C340F6" w:rsidRPr="0033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E68" w:rsidRPr="00336C3F">
              <w:rPr>
                <w:rFonts w:ascii="Times New Roman" w:hAnsi="Times New Roman"/>
                <w:sz w:val="24"/>
                <w:szCs w:val="24"/>
              </w:rPr>
              <w:t>конкурсов, «</w:t>
            </w:r>
            <w:r w:rsidRPr="00336C3F">
              <w:rPr>
                <w:rFonts w:ascii="Times New Roman" w:hAnsi="Times New Roman"/>
                <w:sz w:val="24"/>
                <w:szCs w:val="24"/>
              </w:rPr>
              <w:t>круглых столов», совещаний, конференций</w:t>
            </w:r>
            <w:r w:rsidR="00331DE2" w:rsidRPr="00336C3F">
              <w:rPr>
                <w:rFonts w:ascii="Times New Roman" w:hAnsi="Times New Roman"/>
                <w:sz w:val="24"/>
                <w:szCs w:val="24"/>
              </w:rPr>
              <w:t xml:space="preserve"> и иных мероприятий</w:t>
            </w:r>
            <w:r w:rsidR="00C340F6" w:rsidRPr="00336C3F">
              <w:rPr>
                <w:rFonts w:ascii="Times New Roman" w:hAnsi="Times New Roman"/>
                <w:sz w:val="24"/>
                <w:szCs w:val="24"/>
              </w:rPr>
              <w:t xml:space="preserve">, привлечение волонтерства, проведение </w:t>
            </w:r>
            <w:r w:rsidR="00A767E2">
              <w:rPr>
                <w:rFonts w:ascii="Times New Roman" w:hAnsi="Times New Roman"/>
                <w:sz w:val="24"/>
                <w:szCs w:val="24"/>
              </w:rPr>
              <w:t xml:space="preserve">игр </w:t>
            </w:r>
            <w:bookmarkStart w:id="0" w:name="_GoBack"/>
            <w:bookmarkEnd w:id="0"/>
            <w:r w:rsidR="00C340F6" w:rsidRPr="00336C3F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B11922" w:rsidRPr="00331DE2" w:rsidRDefault="00B11922" w:rsidP="00913301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Наличие рисков или ограничений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Риски отсутствуют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Оценка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0B04E4" w:rsidP="00903D5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 xml:space="preserve"> вовлеченности населения города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="00903D5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с работающей молод</w:t>
            </w:r>
            <w:r w:rsidR="00903D53">
              <w:rPr>
                <w:rFonts w:ascii="Times New Roman" w:hAnsi="Times New Roman"/>
                <w:sz w:val="24"/>
                <w:szCs w:val="24"/>
              </w:rPr>
              <w:t>ежью, семьями города, школьниками</w:t>
            </w:r>
          </w:p>
        </w:tc>
      </w:tr>
      <w:tr w:rsidR="00BC469A" w:rsidRPr="00C011CE" w:rsidTr="00A27B6B">
        <w:tc>
          <w:tcPr>
            <w:tcW w:w="576" w:type="dxa"/>
            <w:shd w:val="clear" w:color="auto" w:fill="auto"/>
          </w:tcPr>
          <w:p w:rsidR="00BC469A" w:rsidRPr="00C011CE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44" w:type="dxa"/>
            <w:shd w:val="clear" w:color="auto" w:fill="auto"/>
          </w:tcPr>
          <w:p w:rsidR="00BC469A" w:rsidRPr="00C011CE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Перспективы для дальнейшего масштабирования (возможность поддержки в реализации внедряемой практики в дальнейшем)</w:t>
            </w:r>
          </w:p>
        </w:tc>
        <w:tc>
          <w:tcPr>
            <w:tcW w:w="4848" w:type="dxa"/>
            <w:shd w:val="clear" w:color="auto" w:fill="auto"/>
          </w:tcPr>
          <w:p w:rsidR="00BC469A" w:rsidRDefault="00BC469A" w:rsidP="00BC469A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34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Привлечение большего количества негосударственных (немуниципальных, некоммерческих) организаций в сферу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образования, науки и молодежной политики.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Ресурсный центр</w:t>
            </w:r>
            <w:r w:rsidRPr="00A47BD7">
              <w:rPr>
                <w:rFonts w:ascii="Times New Roman" w:hAnsi="Times New Roman"/>
                <w:sz w:val="24"/>
                <w:szCs w:val="24"/>
              </w:rPr>
              <w:t xml:space="preserve"> развития и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добровольчества (волонтерства) созданный в городе на базе Пыть</w:t>
            </w:r>
            <w:r w:rsidRPr="00A47BD7">
              <w:rPr>
                <w:rFonts w:ascii="Times New Roman" w:hAnsi="Times New Roman"/>
                <w:sz w:val="24"/>
                <w:szCs w:val="24"/>
              </w:rPr>
              <w:t xml:space="preserve">-Яхской местной молодежной общественной организации «Активист»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позволяет объединить все направления волонтерства с целью оказания помощи населению города. 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городе создано 17 волонтерских объединений по следующим направлениям: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«Экологическое волонтерство»;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«Событийное волонтерство»;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«Социальное волонтерство»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«Волонтеры победы»;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«Волонтеры медики»;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«Волонтеры серебрянного возраста»;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«Школьные волонтерские отряды»;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«Волонтеры культуры»;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«Инклюзивное волонтерство». </w:t>
            </w:r>
          </w:p>
          <w:p w:rsidR="00BC469A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города </w:t>
            </w:r>
          </w:p>
          <w:p w:rsidR="00BC469A" w:rsidRPr="00ED2464" w:rsidRDefault="00BC469A" w:rsidP="00BC46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планируемых мероприятиях, акциях, итоги проведенных мероприятий размещены на официальном </w:t>
            </w:r>
            <w:r w:rsidR="00196496">
              <w:rPr>
                <w:rFonts w:ascii="Times New Roman" w:hAnsi="Times New Roman"/>
                <w:sz w:val="24"/>
                <w:szCs w:val="24"/>
              </w:rPr>
              <w:t>сайте Ресурсного</w:t>
            </w:r>
            <w:r w:rsidR="0054258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центр</w:t>
            </w:r>
            <w:r w:rsidR="0054258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42584" w:rsidRPr="00A47BD7">
              <w:rPr>
                <w:rFonts w:ascii="Times New Roman" w:hAnsi="Times New Roman"/>
                <w:sz w:val="24"/>
                <w:szCs w:val="24"/>
              </w:rPr>
              <w:t xml:space="preserve"> развития и поддержки </w:t>
            </w:r>
            <w:r w:rsidR="00542584">
              <w:rPr>
                <w:rFonts w:ascii="Times New Roman" w:hAnsi="Times New Roman"/>
                <w:sz w:val="24"/>
                <w:szCs w:val="24"/>
              </w:rPr>
              <w:t>добровольчества</w:t>
            </w:r>
            <w:r w:rsidR="00542584" w:rsidRPr="00542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PRODOBRO</w:t>
            </w:r>
            <w:r w:rsidRPr="00ED2464">
              <w:rPr>
                <w:rFonts w:ascii="Times New Roman" w:hAnsi="Times New Roman"/>
                <w:sz w:val="24"/>
                <w:szCs w:val="24"/>
              </w:rPr>
              <w:t>86.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1922" w:rsidRDefault="00B11922" w:rsidP="00B11922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AD2" w:rsidRDefault="00F53AD2"/>
    <w:sectPr w:rsidR="00F53AD2" w:rsidSect="00C600BA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909"/>
    <w:multiLevelType w:val="hybridMultilevel"/>
    <w:tmpl w:val="5D980328"/>
    <w:lvl w:ilvl="0" w:tplc="94A88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2"/>
    <w:rsid w:val="000B04E4"/>
    <w:rsid w:val="00196496"/>
    <w:rsid w:val="001F34E8"/>
    <w:rsid w:val="00221083"/>
    <w:rsid w:val="002305F4"/>
    <w:rsid w:val="002D30CE"/>
    <w:rsid w:val="00316FA9"/>
    <w:rsid w:val="00322234"/>
    <w:rsid w:val="00323315"/>
    <w:rsid w:val="00331DE2"/>
    <w:rsid w:val="00336C3F"/>
    <w:rsid w:val="003E6BA5"/>
    <w:rsid w:val="004B07B5"/>
    <w:rsid w:val="004B6628"/>
    <w:rsid w:val="00542584"/>
    <w:rsid w:val="00771CB1"/>
    <w:rsid w:val="007B3F7F"/>
    <w:rsid w:val="00803E6F"/>
    <w:rsid w:val="00833522"/>
    <w:rsid w:val="00903D53"/>
    <w:rsid w:val="009A3D38"/>
    <w:rsid w:val="009C4E7C"/>
    <w:rsid w:val="00A13EA4"/>
    <w:rsid w:val="00A27B6B"/>
    <w:rsid w:val="00A47BD7"/>
    <w:rsid w:val="00A5425C"/>
    <w:rsid w:val="00A767E2"/>
    <w:rsid w:val="00AA11B7"/>
    <w:rsid w:val="00B11922"/>
    <w:rsid w:val="00BC469A"/>
    <w:rsid w:val="00C011CE"/>
    <w:rsid w:val="00C33D7B"/>
    <w:rsid w:val="00C33E68"/>
    <w:rsid w:val="00C340F6"/>
    <w:rsid w:val="00C600BA"/>
    <w:rsid w:val="00C63164"/>
    <w:rsid w:val="00CB5DBE"/>
    <w:rsid w:val="00D92BDC"/>
    <w:rsid w:val="00DF2316"/>
    <w:rsid w:val="00E40E68"/>
    <w:rsid w:val="00EF3A9F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C4AE-1097-4F44-8559-3638C36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22"/>
    <w:pPr>
      <w:ind w:firstLine="53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386E-2302-4E95-AE1B-FEA50AEB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Александровна</dc:creator>
  <cp:lastModifiedBy>Людмила Бунак</cp:lastModifiedBy>
  <cp:revision>32</cp:revision>
  <cp:lastPrinted>2021-04-16T05:13:00Z</cp:lastPrinted>
  <dcterms:created xsi:type="dcterms:W3CDTF">2021-04-14T12:11:00Z</dcterms:created>
  <dcterms:modified xsi:type="dcterms:W3CDTF">2021-04-16T05:37:00Z</dcterms:modified>
</cp:coreProperties>
</file>