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018" w:rsidRPr="00F46E25" w:rsidRDefault="001C1ABC" w:rsidP="001C1ABC">
      <w:pPr>
        <w:ind w:hanging="426"/>
        <w:jc w:val="left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3810</wp:posOffset>
            </wp:positionV>
            <wp:extent cx="1562100" cy="15621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Blue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1ABC" w:rsidRDefault="001C1ABC" w:rsidP="00F46E25">
      <w:pPr>
        <w:jc w:val="center"/>
        <w:rPr>
          <w:rFonts w:cs="Times New Roman"/>
          <w:b/>
          <w:sz w:val="32"/>
          <w:szCs w:val="28"/>
        </w:rPr>
      </w:pPr>
      <w:bookmarkStart w:id="0" w:name="_GoBack"/>
      <w:bookmarkEnd w:id="0"/>
    </w:p>
    <w:p w:rsidR="00A9785A" w:rsidRDefault="00B95BF4" w:rsidP="00F46E25">
      <w:pPr>
        <w:jc w:val="center"/>
        <w:rPr>
          <w:rFonts w:cs="Times New Roman"/>
          <w:b/>
          <w:sz w:val="32"/>
          <w:szCs w:val="28"/>
        </w:rPr>
      </w:pPr>
      <w:r>
        <w:rPr>
          <w:rFonts w:cs="Times New Roman"/>
          <w:b/>
          <w:sz w:val="32"/>
          <w:szCs w:val="28"/>
        </w:rPr>
        <w:t>Реализация</w:t>
      </w:r>
      <w:r w:rsidR="00693A23" w:rsidRPr="00F46E25">
        <w:rPr>
          <w:rFonts w:cs="Times New Roman"/>
          <w:b/>
          <w:sz w:val="32"/>
          <w:szCs w:val="28"/>
        </w:rPr>
        <w:t xml:space="preserve"> национального</w:t>
      </w:r>
      <w:r w:rsidR="000D1D5D" w:rsidRPr="00F46E25">
        <w:rPr>
          <w:rFonts w:cs="Times New Roman"/>
          <w:b/>
          <w:sz w:val="32"/>
          <w:szCs w:val="28"/>
        </w:rPr>
        <w:t xml:space="preserve"> п</w:t>
      </w:r>
      <w:r w:rsidR="00A9785A" w:rsidRPr="00F46E25">
        <w:rPr>
          <w:rFonts w:cs="Times New Roman"/>
          <w:b/>
          <w:sz w:val="32"/>
          <w:szCs w:val="28"/>
        </w:rPr>
        <w:t>роект</w:t>
      </w:r>
      <w:r w:rsidR="00693A23" w:rsidRPr="00F46E25">
        <w:rPr>
          <w:rFonts w:cs="Times New Roman"/>
          <w:b/>
          <w:sz w:val="32"/>
          <w:szCs w:val="28"/>
        </w:rPr>
        <w:t xml:space="preserve">а </w:t>
      </w:r>
      <w:r w:rsidR="00A9785A" w:rsidRPr="00F46E25">
        <w:rPr>
          <w:rFonts w:cs="Times New Roman"/>
          <w:b/>
          <w:sz w:val="32"/>
          <w:szCs w:val="28"/>
        </w:rPr>
        <w:t>«Культура»</w:t>
      </w:r>
    </w:p>
    <w:p w:rsidR="00B95BF4" w:rsidRDefault="00B95BF4" w:rsidP="00F46E25">
      <w:pPr>
        <w:jc w:val="center"/>
        <w:rPr>
          <w:rFonts w:cs="Times New Roman"/>
          <w:b/>
          <w:sz w:val="32"/>
          <w:szCs w:val="28"/>
        </w:rPr>
      </w:pPr>
      <w:r>
        <w:rPr>
          <w:rFonts w:cs="Times New Roman"/>
          <w:b/>
          <w:sz w:val="32"/>
          <w:szCs w:val="28"/>
        </w:rPr>
        <w:t xml:space="preserve">на территории муниципального образования </w:t>
      </w:r>
    </w:p>
    <w:p w:rsidR="00B95BF4" w:rsidRDefault="00B95BF4" w:rsidP="00F46E25">
      <w:pPr>
        <w:jc w:val="center"/>
        <w:rPr>
          <w:rFonts w:cs="Times New Roman"/>
          <w:b/>
          <w:sz w:val="32"/>
          <w:szCs w:val="28"/>
        </w:rPr>
      </w:pPr>
      <w:r>
        <w:rPr>
          <w:rFonts w:cs="Times New Roman"/>
          <w:b/>
          <w:sz w:val="32"/>
          <w:szCs w:val="28"/>
        </w:rPr>
        <w:t xml:space="preserve">городской округ город </w:t>
      </w:r>
      <w:proofErr w:type="spellStart"/>
      <w:r>
        <w:rPr>
          <w:rFonts w:cs="Times New Roman"/>
          <w:b/>
          <w:sz w:val="32"/>
          <w:szCs w:val="28"/>
        </w:rPr>
        <w:t>Пыть-Ях</w:t>
      </w:r>
      <w:proofErr w:type="spellEnd"/>
    </w:p>
    <w:p w:rsidR="001C1ABC" w:rsidRDefault="001C1ABC" w:rsidP="00F46E25">
      <w:pPr>
        <w:jc w:val="center"/>
        <w:rPr>
          <w:rFonts w:cs="Times New Roman"/>
          <w:b/>
          <w:sz w:val="32"/>
          <w:szCs w:val="28"/>
        </w:rPr>
      </w:pPr>
    </w:p>
    <w:p w:rsidR="001C1ABC" w:rsidRDefault="001C1ABC" w:rsidP="00F46E25">
      <w:pPr>
        <w:jc w:val="center"/>
        <w:rPr>
          <w:rFonts w:cs="Times New Roman"/>
          <w:b/>
          <w:sz w:val="32"/>
          <w:szCs w:val="28"/>
        </w:rPr>
      </w:pPr>
    </w:p>
    <w:p w:rsidR="00A9785A" w:rsidRPr="00F46E25" w:rsidRDefault="00A9785A" w:rsidP="00F46E25">
      <w:pPr>
        <w:rPr>
          <w:rFonts w:cs="Times New Roman"/>
          <w:b/>
          <w:sz w:val="28"/>
          <w:szCs w:val="28"/>
        </w:rPr>
      </w:pPr>
    </w:p>
    <w:p w:rsidR="00A9785A" w:rsidRPr="00F46E25" w:rsidRDefault="001A2970" w:rsidP="00F46E25">
      <w:pPr>
        <w:ind w:firstLine="709"/>
        <w:rPr>
          <w:rFonts w:cs="Times New Roman"/>
          <w:sz w:val="28"/>
          <w:szCs w:val="28"/>
        </w:rPr>
      </w:pPr>
      <w:r w:rsidRPr="00F46E25">
        <w:rPr>
          <w:rFonts w:cs="Times New Roman"/>
          <w:sz w:val="28"/>
          <w:szCs w:val="28"/>
        </w:rPr>
        <w:t>Приоритетный национальный</w:t>
      </w:r>
      <w:r w:rsidR="000D1D5D" w:rsidRPr="00F46E25">
        <w:rPr>
          <w:rFonts w:cs="Times New Roman"/>
          <w:sz w:val="28"/>
          <w:szCs w:val="28"/>
        </w:rPr>
        <w:t xml:space="preserve"> </w:t>
      </w:r>
      <w:r w:rsidRPr="00F46E25">
        <w:rPr>
          <w:rFonts w:cs="Times New Roman"/>
          <w:sz w:val="28"/>
          <w:szCs w:val="28"/>
        </w:rPr>
        <w:t>проект «Культура» включает в себя направления: «Культурная среда», «Цифровая культура» и «Творческие люди».</w:t>
      </w:r>
    </w:p>
    <w:p w:rsidR="00F46E25" w:rsidRPr="00F46E25" w:rsidRDefault="00F46E25" w:rsidP="00F46E25">
      <w:pPr>
        <w:ind w:firstLine="709"/>
        <w:rPr>
          <w:rFonts w:cs="Times New Roman"/>
          <w:sz w:val="28"/>
          <w:szCs w:val="28"/>
        </w:rPr>
      </w:pPr>
      <w:r w:rsidRPr="00F46E25">
        <w:rPr>
          <w:rFonts w:cs="Times New Roman"/>
          <w:sz w:val="28"/>
          <w:szCs w:val="28"/>
        </w:rPr>
        <w:t>Срок реализации нацпроекта: с 1 января 2019 года по 31 декабря 2024 года.</w:t>
      </w:r>
    </w:p>
    <w:p w:rsidR="000B38CB" w:rsidRPr="00F46E25" w:rsidRDefault="000B38CB" w:rsidP="00F46E25">
      <w:pPr>
        <w:ind w:firstLine="709"/>
        <w:rPr>
          <w:rFonts w:cs="Times New Roman"/>
          <w:sz w:val="28"/>
          <w:szCs w:val="28"/>
        </w:rPr>
      </w:pPr>
    </w:p>
    <w:p w:rsidR="008D1923" w:rsidRPr="00F46E25" w:rsidRDefault="008D1923" w:rsidP="00F46E25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6E25">
        <w:rPr>
          <w:b/>
          <w:bCs/>
          <w:sz w:val="28"/>
          <w:szCs w:val="28"/>
        </w:rPr>
        <w:t>Задачи проекта</w:t>
      </w:r>
    </w:p>
    <w:p w:rsidR="008D1923" w:rsidRPr="00F46E25" w:rsidRDefault="008D1923" w:rsidP="00F46E25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6E25">
        <w:rPr>
          <w:sz w:val="28"/>
          <w:szCs w:val="28"/>
        </w:rPr>
        <w:t>Обеспечить качественно новый уровень р</w:t>
      </w:r>
      <w:r w:rsidR="00B95BF4">
        <w:rPr>
          <w:sz w:val="28"/>
          <w:szCs w:val="28"/>
        </w:rPr>
        <w:t>азвития инфраструктуры культуры</w:t>
      </w:r>
    </w:p>
    <w:p w:rsidR="008D1923" w:rsidRPr="00F46E25" w:rsidRDefault="008D1923" w:rsidP="00F46E25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6E25">
        <w:rPr>
          <w:sz w:val="28"/>
          <w:szCs w:val="28"/>
        </w:rPr>
        <w:t>Создать условия для реализации творческого потенциала нации;</w:t>
      </w:r>
    </w:p>
    <w:p w:rsidR="008D1923" w:rsidRPr="00F46E25" w:rsidRDefault="00B95BF4" w:rsidP="00F46E25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Цифровизация</w:t>
      </w:r>
      <w:proofErr w:type="spellEnd"/>
      <w:r>
        <w:rPr>
          <w:sz w:val="28"/>
          <w:szCs w:val="28"/>
        </w:rPr>
        <w:t xml:space="preserve"> услуг</w:t>
      </w:r>
    </w:p>
    <w:p w:rsidR="008D1923" w:rsidRPr="00F46E25" w:rsidRDefault="008D1923" w:rsidP="00F46E25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6E25">
        <w:rPr>
          <w:sz w:val="28"/>
          <w:szCs w:val="28"/>
        </w:rPr>
        <w:t>Формирование информационного пространства в сфере культуры.</w:t>
      </w:r>
    </w:p>
    <w:p w:rsidR="00F46E25" w:rsidRDefault="00F46E25" w:rsidP="00F46E25">
      <w:pPr>
        <w:jc w:val="center"/>
        <w:rPr>
          <w:rFonts w:cs="Times New Roman"/>
          <w:b/>
          <w:sz w:val="28"/>
          <w:szCs w:val="28"/>
        </w:rPr>
      </w:pPr>
    </w:p>
    <w:p w:rsidR="008D1923" w:rsidRPr="00F46E25" w:rsidRDefault="00B95BF4" w:rsidP="00F46E25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Цели проекта</w:t>
      </w:r>
    </w:p>
    <w:p w:rsidR="008D1923" w:rsidRPr="003A6AFA" w:rsidRDefault="008D1923" w:rsidP="00F46E25">
      <w:pPr>
        <w:numPr>
          <w:ilvl w:val="0"/>
          <w:numId w:val="5"/>
        </w:numPr>
        <w:shd w:val="clear" w:color="auto" w:fill="FFFFFF"/>
        <w:jc w:val="left"/>
        <w:rPr>
          <w:rFonts w:eastAsia="Times New Roman" w:cs="Times New Roman"/>
          <w:sz w:val="28"/>
          <w:szCs w:val="28"/>
          <w:lang w:eastAsia="ru-RU"/>
        </w:rPr>
      </w:pPr>
      <w:r w:rsidRPr="003A6AFA">
        <w:rPr>
          <w:rFonts w:eastAsia="Times New Roman" w:cs="Times New Roman"/>
          <w:sz w:val="28"/>
          <w:szCs w:val="28"/>
          <w:lang w:eastAsia="ru-RU"/>
        </w:rPr>
        <w:t>Увеличение на 15% числа</w:t>
      </w:r>
      <w:r w:rsidR="00B95BF4">
        <w:rPr>
          <w:rFonts w:eastAsia="Times New Roman" w:cs="Times New Roman"/>
          <w:sz w:val="28"/>
          <w:szCs w:val="28"/>
          <w:lang w:eastAsia="ru-RU"/>
        </w:rPr>
        <w:t xml:space="preserve"> посещений организаций культуры</w:t>
      </w:r>
    </w:p>
    <w:p w:rsidR="008D1923" w:rsidRPr="003A6AFA" w:rsidRDefault="008D1923" w:rsidP="00F46E25">
      <w:pPr>
        <w:numPr>
          <w:ilvl w:val="0"/>
          <w:numId w:val="5"/>
        </w:numPr>
        <w:shd w:val="clear" w:color="auto" w:fill="FFFFFF"/>
        <w:jc w:val="left"/>
        <w:rPr>
          <w:rFonts w:eastAsia="Times New Roman" w:cs="Times New Roman"/>
          <w:sz w:val="28"/>
          <w:szCs w:val="28"/>
          <w:lang w:eastAsia="ru-RU"/>
        </w:rPr>
      </w:pPr>
      <w:r w:rsidRPr="003A6AFA">
        <w:rPr>
          <w:rFonts w:eastAsia="Times New Roman" w:cs="Times New Roman"/>
          <w:sz w:val="28"/>
          <w:szCs w:val="28"/>
          <w:lang w:eastAsia="ru-RU"/>
        </w:rPr>
        <w:t>Увеличение числа обращений к цифровым ре</w:t>
      </w:r>
      <w:r w:rsidR="00B95BF4">
        <w:rPr>
          <w:rFonts w:eastAsia="Times New Roman" w:cs="Times New Roman"/>
          <w:sz w:val="28"/>
          <w:szCs w:val="28"/>
          <w:lang w:eastAsia="ru-RU"/>
        </w:rPr>
        <w:t>сурсам в сфере культуры в 5 раз</w:t>
      </w:r>
    </w:p>
    <w:p w:rsidR="008D1923" w:rsidRPr="003A6AFA" w:rsidRDefault="008D1923" w:rsidP="00F46E25">
      <w:pPr>
        <w:numPr>
          <w:ilvl w:val="0"/>
          <w:numId w:val="5"/>
        </w:numPr>
        <w:shd w:val="clear" w:color="auto" w:fill="FFFFFF"/>
        <w:jc w:val="left"/>
        <w:rPr>
          <w:rFonts w:eastAsia="Times New Roman" w:cs="Times New Roman"/>
          <w:sz w:val="28"/>
          <w:szCs w:val="28"/>
          <w:lang w:eastAsia="ru-RU"/>
        </w:rPr>
      </w:pPr>
      <w:r w:rsidRPr="003A6AFA">
        <w:rPr>
          <w:rFonts w:eastAsia="Times New Roman" w:cs="Times New Roman"/>
          <w:sz w:val="28"/>
          <w:szCs w:val="28"/>
          <w:lang w:eastAsia="ru-RU"/>
        </w:rPr>
        <w:t>Обеспечить максимальную доступность к культурным благам, что позволит гражданам как воспринимать культурные ценности, так и участвовать в их создании.</w:t>
      </w:r>
    </w:p>
    <w:p w:rsidR="00F46E25" w:rsidRPr="00F46E25" w:rsidRDefault="00F46E25" w:rsidP="00F46E25">
      <w:pPr>
        <w:ind w:firstLine="709"/>
        <w:rPr>
          <w:rFonts w:cs="Times New Roman"/>
          <w:sz w:val="28"/>
          <w:szCs w:val="28"/>
        </w:rPr>
      </w:pPr>
    </w:p>
    <w:p w:rsidR="000B38CB" w:rsidRPr="00F46E25" w:rsidRDefault="00B95BF4" w:rsidP="00F46E25">
      <w:pPr>
        <w:ind w:firstLine="709"/>
        <w:jc w:val="lef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Федеральный</w:t>
      </w:r>
      <w:r w:rsidR="000B38CB" w:rsidRPr="00F46E25">
        <w:rPr>
          <w:rFonts w:cs="Times New Roman"/>
          <w:b/>
          <w:sz w:val="28"/>
          <w:szCs w:val="28"/>
        </w:rPr>
        <w:t xml:space="preserve"> проект «Культурная среда»</w:t>
      </w:r>
    </w:p>
    <w:p w:rsidR="00D1026E" w:rsidRPr="00F46E25" w:rsidRDefault="00D1026E" w:rsidP="00F46E25">
      <w:pPr>
        <w:ind w:firstLine="709"/>
        <w:rPr>
          <w:rFonts w:cs="Times New Roman"/>
          <w:sz w:val="28"/>
          <w:szCs w:val="28"/>
        </w:rPr>
      </w:pPr>
      <w:r w:rsidRPr="00F46E25">
        <w:rPr>
          <w:rFonts w:cs="Times New Roman"/>
          <w:sz w:val="28"/>
          <w:szCs w:val="28"/>
        </w:rPr>
        <w:t xml:space="preserve">Цель федерального проекта «Культурная среда» согласно паспорту проекта: </w:t>
      </w:r>
      <w:r w:rsidR="00B95BF4">
        <w:rPr>
          <w:rFonts w:cs="Times New Roman"/>
          <w:sz w:val="28"/>
          <w:szCs w:val="28"/>
        </w:rPr>
        <w:t>с</w:t>
      </w:r>
      <w:r w:rsidRPr="00F46E25">
        <w:rPr>
          <w:rFonts w:cs="Times New Roman"/>
          <w:sz w:val="28"/>
          <w:szCs w:val="28"/>
        </w:rPr>
        <w:t>охранение и развитие имущественного комплекса отрасли культуры.</w:t>
      </w:r>
    </w:p>
    <w:p w:rsidR="000D1D5D" w:rsidRPr="00F46E25" w:rsidRDefault="001A2970" w:rsidP="00F46E25">
      <w:pPr>
        <w:ind w:firstLine="709"/>
        <w:rPr>
          <w:rFonts w:cs="Times New Roman"/>
          <w:sz w:val="28"/>
          <w:szCs w:val="28"/>
        </w:rPr>
      </w:pPr>
      <w:r w:rsidRPr="00F46E25">
        <w:rPr>
          <w:rFonts w:cs="Times New Roman"/>
          <w:sz w:val="28"/>
          <w:szCs w:val="28"/>
        </w:rPr>
        <w:t>Основными напр</w:t>
      </w:r>
      <w:r w:rsidR="000D1D5D" w:rsidRPr="00F46E25">
        <w:rPr>
          <w:rFonts w:cs="Times New Roman"/>
          <w:sz w:val="28"/>
          <w:szCs w:val="28"/>
        </w:rPr>
        <w:t xml:space="preserve">авлениями мероприятия являются: </w:t>
      </w:r>
    </w:p>
    <w:p w:rsidR="000D1D5D" w:rsidRPr="00F46E25" w:rsidRDefault="000D1D5D" w:rsidP="00F46E25">
      <w:pPr>
        <w:ind w:firstLine="709"/>
        <w:rPr>
          <w:rFonts w:cs="Times New Roman"/>
          <w:sz w:val="28"/>
          <w:szCs w:val="28"/>
        </w:rPr>
      </w:pPr>
      <w:r w:rsidRPr="00F46E25">
        <w:rPr>
          <w:rFonts w:cs="Times New Roman"/>
          <w:sz w:val="28"/>
          <w:szCs w:val="28"/>
        </w:rPr>
        <w:t xml:space="preserve">- </w:t>
      </w:r>
      <w:r w:rsidR="001A2970" w:rsidRPr="00F46E25">
        <w:rPr>
          <w:rFonts w:cs="Times New Roman"/>
          <w:sz w:val="28"/>
          <w:szCs w:val="28"/>
        </w:rPr>
        <w:t>развитие сети учреждений культуры, способствующих повыше</w:t>
      </w:r>
      <w:r w:rsidR="00B95BF4">
        <w:rPr>
          <w:rFonts w:cs="Times New Roman"/>
          <w:sz w:val="28"/>
          <w:szCs w:val="28"/>
        </w:rPr>
        <w:t>нию экономической эффективности</w:t>
      </w:r>
    </w:p>
    <w:p w:rsidR="000D1D5D" w:rsidRPr="00F46E25" w:rsidRDefault="001A2970" w:rsidP="00F46E25">
      <w:pPr>
        <w:ind w:firstLine="709"/>
        <w:rPr>
          <w:rFonts w:cs="Times New Roman"/>
          <w:sz w:val="28"/>
          <w:szCs w:val="28"/>
        </w:rPr>
      </w:pPr>
      <w:r w:rsidRPr="00F46E25">
        <w:rPr>
          <w:rFonts w:cs="Times New Roman"/>
          <w:sz w:val="28"/>
          <w:szCs w:val="28"/>
        </w:rPr>
        <w:t>- развитие материально-технического состояния учреждений культуры в городе осуществляется за счет средств из бюджета автономного округа, бюджета муниципального образования, привлеченных средств (от хозяйствующих субъектов, осуществляющих деятельность на террито</w:t>
      </w:r>
      <w:r w:rsidR="00B95BF4">
        <w:rPr>
          <w:rFonts w:cs="Times New Roman"/>
          <w:sz w:val="28"/>
          <w:szCs w:val="28"/>
        </w:rPr>
        <w:t>рии муниципального образования)</w:t>
      </w:r>
    </w:p>
    <w:p w:rsidR="000D1D5D" w:rsidRPr="00F46E25" w:rsidRDefault="000D1D5D" w:rsidP="00F46E25">
      <w:pPr>
        <w:ind w:firstLine="708"/>
        <w:rPr>
          <w:rFonts w:cs="Times New Roman"/>
          <w:sz w:val="28"/>
          <w:szCs w:val="28"/>
        </w:rPr>
      </w:pPr>
      <w:r w:rsidRPr="00F46E25">
        <w:rPr>
          <w:rFonts w:cs="Times New Roman"/>
          <w:sz w:val="28"/>
          <w:szCs w:val="28"/>
        </w:rPr>
        <w:t>- субсидия на модернизацию общедоступных библиотек муниципального образования, в том числ</w:t>
      </w:r>
      <w:r w:rsidR="00B95BF4">
        <w:rPr>
          <w:rFonts w:cs="Times New Roman"/>
          <w:sz w:val="28"/>
          <w:szCs w:val="28"/>
        </w:rPr>
        <w:t>е комплектование книжных фондов</w:t>
      </w:r>
    </w:p>
    <w:p w:rsidR="001F6605" w:rsidRPr="00F46E25" w:rsidRDefault="001A2970" w:rsidP="00F46E25">
      <w:pPr>
        <w:ind w:firstLine="709"/>
        <w:rPr>
          <w:rFonts w:cs="Times New Roman"/>
          <w:sz w:val="28"/>
          <w:szCs w:val="28"/>
        </w:rPr>
      </w:pPr>
      <w:r w:rsidRPr="00F46E25">
        <w:rPr>
          <w:rFonts w:cs="Times New Roman"/>
          <w:sz w:val="28"/>
          <w:szCs w:val="28"/>
        </w:rPr>
        <w:lastRenderedPageBreak/>
        <w:t>- субсидия на обновление материально-технической базы муниципальных детских школ искусств в с</w:t>
      </w:r>
      <w:r w:rsidR="000D1D5D" w:rsidRPr="00F46E25">
        <w:rPr>
          <w:rFonts w:cs="Times New Roman"/>
          <w:sz w:val="28"/>
          <w:szCs w:val="28"/>
        </w:rPr>
        <w:t>ф</w:t>
      </w:r>
      <w:r w:rsidR="001F6605" w:rsidRPr="00F46E25">
        <w:rPr>
          <w:rFonts w:cs="Times New Roman"/>
          <w:sz w:val="28"/>
          <w:szCs w:val="28"/>
        </w:rPr>
        <w:t xml:space="preserve">ере культуры на приобретение: музыкальных инструментов; </w:t>
      </w:r>
      <w:r w:rsidRPr="00F46E25">
        <w:rPr>
          <w:rFonts w:cs="Times New Roman"/>
          <w:sz w:val="28"/>
          <w:szCs w:val="28"/>
        </w:rPr>
        <w:t>специализированного оборудования для обеспе</w:t>
      </w:r>
      <w:r w:rsidR="001F6605" w:rsidRPr="00F46E25">
        <w:rPr>
          <w:rFonts w:cs="Times New Roman"/>
          <w:sz w:val="28"/>
          <w:szCs w:val="28"/>
        </w:rPr>
        <w:t>чения образовательного процесса;</w:t>
      </w:r>
      <w:r w:rsidRPr="00F46E25">
        <w:rPr>
          <w:rFonts w:cs="Times New Roman"/>
          <w:sz w:val="28"/>
          <w:szCs w:val="28"/>
        </w:rPr>
        <w:t xml:space="preserve"> программного обеспечения для обеспе</w:t>
      </w:r>
      <w:r w:rsidR="001F6605" w:rsidRPr="00F46E25">
        <w:rPr>
          <w:rFonts w:cs="Times New Roman"/>
          <w:sz w:val="28"/>
          <w:szCs w:val="28"/>
        </w:rPr>
        <w:t>чения образовательного процесса;</w:t>
      </w:r>
      <w:r w:rsidRPr="00F46E25">
        <w:rPr>
          <w:rFonts w:cs="Times New Roman"/>
          <w:sz w:val="28"/>
          <w:szCs w:val="28"/>
        </w:rPr>
        <w:t xml:space="preserve"> библиотечного фонда для библиотек муниципальных детских школ искусств, в том числе фонда </w:t>
      </w:r>
      <w:r w:rsidR="00B95BF4">
        <w:rPr>
          <w:rFonts w:cs="Times New Roman"/>
          <w:sz w:val="28"/>
          <w:szCs w:val="28"/>
        </w:rPr>
        <w:t>фонотеки, аудио- и видеозаписей</w:t>
      </w:r>
    </w:p>
    <w:p w:rsidR="001F6605" w:rsidRPr="00F46E25" w:rsidRDefault="001F6605" w:rsidP="00F46E25">
      <w:pPr>
        <w:ind w:firstLine="709"/>
        <w:rPr>
          <w:rFonts w:cs="Times New Roman"/>
          <w:sz w:val="28"/>
          <w:szCs w:val="28"/>
        </w:rPr>
      </w:pPr>
      <w:r w:rsidRPr="00F46E25">
        <w:rPr>
          <w:rFonts w:cs="Times New Roman"/>
          <w:sz w:val="28"/>
          <w:szCs w:val="28"/>
        </w:rPr>
        <w:t xml:space="preserve">- </w:t>
      </w:r>
      <w:r w:rsidR="001A2970" w:rsidRPr="00F46E25">
        <w:rPr>
          <w:rFonts w:cs="Times New Roman"/>
          <w:sz w:val="28"/>
          <w:szCs w:val="28"/>
        </w:rPr>
        <w:t>поддержка деятельности и отдельных направлений библиотечного обслуживания населения общедоступными библиотеками муниципального образования, включая:</w:t>
      </w:r>
    </w:p>
    <w:p w:rsidR="001F6605" w:rsidRPr="00F46E25" w:rsidRDefault="001F6605" w:rsidP="00F46E25">
      <w:pPr>
        <w:rPr>
          <w:rFonts w:cs="Times New Roman"/>
          <w:sz w:val="28"/>
          <w:szCs w:val="28"/>
        </w:rPr>
      </w:pPr>
      <w:r w:rsidRPr="00F46E25">
        <w:rPr>
          <w:rFonts w:cs="Times New Roman"/>
          <w:sz w:val="28"/>
          <w:szCs w:val="28"/>
        </w:rPr>
        <w:t>*</w:t>
      </w:r>
      <w:r w:rsidRPr="00F46E25">
        <w:rPr>
          <w:rFonts w:cs="Times New Roman"/>
          <w:sz w:val="28"/>
          <w:szCs w:val="28"/>
        </w:rPr>
        <w:tab/>
      </w:r>
      <w:r w:rsidR="001A2970" w:rsidRPr="00F46E25">
        <w:rPr>
          <w:rFonts w:cs="Times New Roman"/>
          <w:sz w:val="28"/>
          <w:szCs w:val="28"/>
        </w:rPr>
        <w:t>совершенствование информационных ресурсов и услуг</w:t>
      </w:r>
    </w:p>
    <w:p w:rsidR="001F6605" w:rsidRPr="00F46E25" w:rsidRDefault="001F6605" w:rsidP="00F46E25">
      <w:pPr>
        <w:rPr>
          <w:rFonts w:cs="Times New Roman"/>
          <w:sz w:val="28"/>
          <w:szCs w:val="28"/>
        </w:rPr>
      </w:pPr>
      <w:r w:rsidRPr="00F46E25">
        <w:rPr>
          <w:rFonts w:cs="Times New Roman"/>
          <w:sz w:val="28"/>
          <w:szCs w:val="28"/>
        </w:rPr>
        <w:t>*</w:t>
      </w:r>
      <w:r w:rsidRPr="00F46E25">
        <w:rPr>
          <w:rFonts w:cs="Times New Roman"/>
          <w:sz w:val="28"/>
          <w:szCs w:val="28"/>
        </w:rPr>
        <w:tab/>
      </w:r>
      <w:r w:rsidR="001A2970" w:rsidRPr="00F46E25">
        <w:rPr>
          <w:rFonts w:cs="Times New Roman"/>
          <w:sz w:val="28"/>
          <w:szCs w:val="28"/>
        </w:rPr>
        <w:t xml:space="preserve">обеспечение доступа к </w:t>
      </w:r>
      <w:r w:rsidR="00B95BF4">
        <w:rPr>
          <w:rFonts w:cs="Times New Roman"/>
          <w:sz w:val="28"/>
          <w:szCs w:val="28"/>
        </w:rPr>
        <w:t>Интернету и сетевым ресурсам</w:t>
      </w:r>
    </w:p>
    <w:p w:rsidR="001F6605" w:rsidRPr="00F46E25" w:rsidRDefault="001F6605" w:rsidP="00F46E25">
      <w:pPr>
        <w:rPr>
          <w:rFonts w:cs="Times New Roman"/>
          <w:sz w:val="28"/>
          <w:szCs w:val="28"/>
        </w:rPr>
      </w:pPr>
      <w:r w:rsidRPr="00F46E25">
        <w:rPr>
          <w:rFonts w:cs="Times New Roman"/>
          <w:sz w:val="28"/>
          <w:szCs w:val="28"/>
        </w:rPr>
        <w:t>*</w:t>
      </w:r>
      <w:r w:rsidRPr="00F46E25">
        <w:rPr>
          <w:rFonts w:cs="Times New Roman"/>
          <w:sz w:val="28"/>
          <w:szCs w:val="28"/>
        </w:rPr>
        <w:tab/>
      </w:r>
      <w:r w:rsidR="001A2970" w:rsidRPr="00F46E25">
        <w:rPr>
          <w:rFonts w:cs="Times New Roman"/>
          <w:sz w:val="28"/>
          <w:szCs w:val="28"/>
        </w:rPr>
        <w:t>автоматизация деятельнос</w:t>
      </w:r>
      <w:r w:rsidRPr="00F46E25">
        <w:rPr>
          <w:rFonts w:cs="Times New Roman"/>
          <w:sz w:val="28"/>
          <w:szCs w:val="28"/>
        </w:rPr>
        <w:t>ти и обновление оборудования</w:t>
      </w:r>
    </w:p>
    <w:p w:rsidR="001F6605" w:rsidRPr="00F46E25" w:rsidRDefault="001F6605" w:rsidP="00F46E25">
      <w:pPr>
        <w:rPr>
          <w:rFonts w:cs="Times New Roman"/>
          <w:sz w:val="28"/>
          <w:szCs w:val="28"/>
        </w:rPr>
      </w:pPr>
      <w:r w:rsidRPr="00F46E25">
        <w:rPr>
          <w:rFonts w:cs="Times New Roman"/>
          <w:sz w:val="28"/>
          <w:szCs w:val="28"/>
        </w:rPr>
        <w:t>*</w:t>
      </w:r>
      <w:r w:rsidRPr="00F46E25">
        <w:rPr>
          <w:rFonts w:cs="Times New Roman"/>
          <w:sz w:val="28"/>
          <w:szCs w:val="28"/>
        </w:rPr>
        <w:tab/>
      </w:r>
      <w:r w:rsidR="001A2970" w:rsidRPr="00F46E25">
        <w:rPr>
          <w:rFonts w:cs="Times New Roman"/>
          <w:sz w:val="28"/>
          <w:szCs w:val="28"/>
        </w:rPr>
        <w:t>созда</w:t>
      </w:r>
      <w:r w:rsidR="00B95BF4">
        <w:rPr>
          <w:rFonts w:cs="Times New Roman"/>
          <w:sz w:val="28"/>
          <w:szCs w:val="28"/>
        </w:rPr>
        <w:t>ние детских зон обслуживания</w:t>
      </w:r>
    </w:p>
    <w:p w:rsidR="001F6605" w:rsidRPr="00F46E25" w:rsidRDefault="001F6605" w:rsidP="00F46E25">
      <w:pPr>
        <w:rPr>
          <w:rFonts w:cs="Times New Roman"/>
          <w:sz w:val="28"/>
          <w:szCs w:val="28"/>
        </w:rPr>
      </w:pPr>
      <w:r w:rsidRPr="00F46E25">
        <w:rPr>
          <w:rFonts w:cs="Times New Roman"/>
          <w:sz w:val="28"/>
          <w:szCs w:val="28"/>
        </w:rPr>
        <w:t>*</w:t>
      </w:r>
      <w:r w:rsidRPr="00F46E25">
        <w:rPr>
          <w:rFonts w:cs="Times New Roman"/>
          <w:sz w:val="28"/>
          <w:szCs w:val="28"/>
        </w:rPr>
        <w:tab/>
      </w:r>
      <w:r w:rsidR="00B95BF4">
        <w:rPr>
          <w:rFonts w:cs="Times New Roman"/>
          <w:sz w:val="28"/>
          <w:szCs w:val="28"/>
        </w:rPr>
        <w:t>оцифровка фондов</w:t>
      </w:r>
    </w:p>
    <w:p w:rsidR="001A2970" w:rsidRPr="00F46E25" w:rsidRDefault="001A2970" w:rsidP="00F46E25">
      <w:pPr>
        <w:rPr>
          <w:rFonts w:cs="Times New Roman"/>
          <w:sz w:val="28"/>
          <w:szCs w:val="28"/>
        </w:rPr>
      </w:pPr>
      <w:r w:rsidRPr="00F46E25">
        <w:rPr>
          <w:rFonts w:cs="Times New Roman"/>
          <w:sz w:val="28"/>
          <w:szCs w:val="28"/>
        </w:rPr>
        <w:t>*</w:t>
      </w:r>
      <w:r w:rsidR="001F6605" w:rsidRPr="00F46E25">
        <w:rPr>
          <w:rFonts w:cs="Times New Roman"/>
          <w:sz w:val="28"/>
          <w:szCs w:val="28"/>
        </w:rPr>
        <w:tab/>
      </w:r>
      <w:r w:rsidRPr="00F46E25">
        <w:rPr>
          <w:rFonts w:cs="Times New Roman"/>
          <w:sz w:val="28"/>
          <w:szCs w:val="28"/>
        </w:rPr>
        <w:t xml:space="preserve">развитие </w:t>
      </w:r>
      <w:proofErr w:type="spellStart"/>
      <w:r w:rsidRPr="00F46E25">
        <w:rPr>
          <w:rFonts w:cs="Times New Roman"/>
          <w:sz w:val="28"/>
          <w:szCs w:val="28"/>
        </w:rPr>
        <w:t>внестационарного</w:t>
      </w:r>
      <w:proofErr w:type="spellEnd"/>
      <w:r w:rsidRPr="00F46E25">
        <w:rPr>
          <w:rFonts w:cs="Times New Roman"/>
          <w:sz w:val="28"/>
          <w:szCs w:val="28"/>
        </w:rPr>
        <w:t xml:space="preserve"> библиотечного обслуживания.</w:t>
      </w:r>
      <w:r w:rsidRPr="00F46E25">
        <w:rPr>
          <w:rFonts w:cs="Times New Roman"/>
          <w:sz w:val="28"/>
          <w:szCs w:val="28"/>
        </w:rPr>
        <w:tab/>
      </w:r>
    </w:p>
    <w:p w:rsidR="008D1923" w:rsidRPr="00F46E25" w:rsidRDefault="001A2970" w:rsidP="00F46E25">
      <w:pPr>
        <w:rPr>
          <w:rFonts w:cs="Times New Roman"/>
          <w:sz w:val="28"/>
          <w:szCs w:val="28"/>
        </w:rPr>
      </w:pPr>
      <w:r w:rsidRPr="00F46E25">
        <w:rPr>
          <w:rFonts w:cs="Times New Roman"/>
          <w:b/>
          <w:sz w:val="28"/>
          <w:szCs w:val="28"/>
        </w:rPr>
        <w:tab/>
      </w:r>
      <w:r w:rsidR="003A6AFA" w:rsidRPr="00F46E25">
        <w:rPr>
          <w:rFonts w:cs="Times New Roman"/>
          <w:sz w:val="28"/>
          <w:szCs w:val="28"/>
        </w:rPr>
        <w:t xml:space="preserve"> </w:t>
      </w:r>
      <w:r w:rsidR="0049381D" w:rsidRPr="00F46E25">
        <w:rPr>
          <w:rFonts w:cs="Times New Roman"/>
          <w:sz w:val="28"/>
          <w:szCs w:val="28"/>
        </w:rPr>
        <w:t xml:space="preserve">В 2023 году в соответствии с портфелем проектов «Культурная среда» в целях повышения качества художественного образования </w:t>
      </w:r>
      <w:r w:rsidR="00B95BF4">
        <w:rPr>
          <w:rFonts w:cs="Times New Roman"/>
          <w:sz w:val="28"/>
          <w:szCs w:val="28"/>
        </w:rPr>
        <w:t>планируется</w:t>
      </w:r>
      <w:r w:rsidR="008D1923" w:rsidRPr="00F46E25">
        <w:rPr>
          <w:rFonts w:cs="Times New Roman"/>
          <w:sz w:val="28"/>
          <w:szCs w:val="28"/>
        </w:rPr>
        <w:t xml:space="preserve"> </w:t>
      </w:r>
      <w:r w:rsidR="0049381D" w:rsidRPr="00F46E25">
        <w:rPr>
          <w:rFonts w:cs="Times New Roman"/>
          <w:sz w:val="28"/>
          <w:szCs w:val="28"/>
        </w:rPr>
        <w:t>оснащен</w:t>
      </w:r>
      <w:r w:rsidR="00B95BF4">
        <w:rPr>
          <w:rFonts w:cs="Times New Roman"/>
          <w:sz w:val="28"/>
          <w:szCs w:val="28"/>
        </w:rPr>
        <w:t>ие</w:t>
      </w:r>
      <w:r w:rsidR="0049381D" w:rsidRPr="00F46E25">
        <w:rPr>
          <w:rFonts w:cs="Times New Roman"/>
          <w:sz w:val="28"/>
          <w:szCs w:val="28"/>
        </w:rPr>
        <w:t xml:space="preserve"> музыкальными инструментами, оборудованием и учебными материалами муниципального бюджетного образовательного учреждения дополнительного образования «Детская школа искусств». </w:t>
      </w:r>
    </w:p>
    <w:p w:rsidR="008D1923" w:rsidRPr="00F46E25" w:rsidRDefault="008D1923" w:rsidP="00F46E25">
      <w:pPr>
        <w:ind w:firstLine="851"/>
        <w:rPr>
          <w:rFonts w:cs="Times New Roman"/>
          <w:sz w:val="28"/>
          <w:szCs w:val="28"/>
        </w:rPr>
      </w:pPr>
      <w:r w:rsidRPr="00F46E25">
        <w:rPr>
          <w:rFonts w:cs="Times New Roman"/>
          <w:sz w:val="28"/>
          <w:szCs w:val="28"/>
        </w:rPr>
        <w:t>Результат – улучшение качества учебного процесса для одаренных детей, а также увеличение числа учащихся в образовательных учреждениях отрасли культуры на 10% за счет расширения перечня реализуемых образовательных программ и учебных дисциплин.</w:t>
      </w:r>
    </w:p>
    <w:p w:rsidR="00801302" w:rsidRPr="00F46E25" w:rsidRDefault="00801302" w:rsidP="00F46E25">
      <w:pPr>
        <w:rPr>
          <w:rFonts w:cs="Times New Roman"/>
          <w:b/>
          <w:sz w:val="28"/>
          <w:szCs w:val="28"/>
        </w:rPr>
      </w:pPr>
    </w:p>
    <w:p w:rsidR="00B61E67" w:rsidRPr="00F46E25" w:rsidRDefault="00693A23" w:rsidP="00F46E25">
      <w:pPr>
        <w:ind w:firstLine="709"/>
        <w:rPr>
          <w:rFonts w:cs="Times New Roman"/>
          <w:b/>
          <w:sz w:val="28"/>
          <w:szCs w:val="28"/>
        </w:rPr>
      </w:pPr>
      <w:r w:rsidRPr="00F46E25">
        <w:rPr>
          <w:rFonts w:cs="Times New Roman"/>
          <w:b/>
          <w:sz w:val="28"/>
          <w:szCs w:val="28"/>
        </w:rPr>
        <w:t>Федеральный</w:t>
      </w:r>
      <w:r w:rsidR="00B61E67" w:rsidRPr="00F46E25">
        <w:rPr>
          <w:rFonts w:cs="Times New Roman"/>
          <w:b/>
          <w:sz w:val="28"/>
          <w:szCs w:val="28"/>
        </w:rPr>
        <w:t xml:space="preserve"> проект «Творческие люди»</w:t>
      </w:r>
    </w:p>
    <w:p w:rsidR="00566F41" w:rsidRPr="00F46E25" w:rsidRDefault="00801302" w:rsidP="00F46E25">
      <w:pPr>
        <w:ind w:firstLine="709"/>
        <w:rPr>
          <w:rFonts w:cs="Times New Roman"/>
          <w:sz w:val="28"/>
          <w:szCs w:val="28"/>
        </w:rPr>
      </w:pPr>
      <w:r w:rsidRPr="00F46E25">
        <w:rPr>
          <w:rFonts w:cs="Times New Roman"/>
          <w:sz w:val="28"/>
          <w:szCs w:val="28"/>
        </w:rPr>
        <w:t>Задача проекта:</w:t>
      </w:r>
      <w:r w:rsidR="00566F41" w:rsidRPr="00F46E25">
        <w:rPr>
          <w:rFonts w:cs="Times New Roman"/>
          <w:sz w:val="28"/>
          <w:szCs w:val="28"/>
        </w:rPr>
        <w:t xml:space="preserve"> </w:t>
      </w:r>
      <w:r w:rsidR="00B95BF4">
        <w:rPr>
          <w:rFonts w:cs="Times New Roman"/>
          <w:sz w:val="28"/>
          <w:szCs w:val="28"/>
        </w:rPr>
        <w:t>с</w:t>
      </w:r>
      <w:r w:rsidR="00566F41" w:rsidRPr="00F46E25">
        <w:rPr>
          <w:rFonts w:cs="Times New Roman"/>
          <w:sz w:val="28"/>
          <w:szCs w:val="28"/>
        </w:rPr>
        <w:t>оздание равной доступности населения к знаниям, информации и культурным ценностям, реализации каждым человеком его творческого потенциала</w:t>
      </w:r>
      <w:r w:rsidRPr="00F46E25">
        <w:rPr>
          <w:rFonts w:cs="Times New Roman"/>
          <w:sz w:val="28"/>
          <w:szCs w:val="28"/>
        </w:rPr>
        <w:t>.</w:t>
      </w:r>
    </w:p>
    <w:p w:rsidR="00801302" w:rsidRPr="00F46E25" w:rsidRDefault="00801302" w:rsidP="00F46E25">
      <w:pPr>
        <w:ind w:firstLine="709"/>
        <w:rPr>
          <w:rFonts w:cs="Times New Roman"/>
          <w:sz w:val="28"/>
          <w:szCs w:val="28"/>
        </w:rPr>
      </w:pPr>
      <w:r w:rsidRPr="00F46E25">
        <w:rPr>
          <w:rFonts w:cs="Times New Roman"/>
          <w:sz w:val="28"/>
          <w:szCs w:val="28"/>
        </w:rPr>
        <w:t xml:space="preserve">Цель федерального проекта «Творческие люди» согласно паспорту проекта: </w:t>
      </w:r>
      <w:r w:rsidR="00B95BF4">
        <w:rPr>
          <w:rFonts w:cs="Times New Roman"/>
          <w:sz w:val="28"/>
          <w:szCs w:val="28"/>
        </w:rPr>
        <w:t>ра</w:t>
      </w:r>
      <w:r w:rsidRPr="00F46E25">
        <w:rPr>
          <w:rFonts w:cs="Times New Roman"/>
          <w:sz w:val="28"/>
          <w:szCs w:val="28"/>
        </w:rPr>
        <w:t>звитие и сохранение кадров отрасли.</w:t>
      </w:r>
    </w:p>
    <w:p w:rsidR="00801302" w:rsidRPr="00F46E25" w:rsidRDefault="001A2970" w:rsidP="00F46E25">
      <w:pPr>
        <w:ind w:firstLine="709"/>
        <w:rPr>
          <w:rFonts w:cs="Times New Roman"/>
          <w:sz w:val="28"/>
          <w:szCs w:val="28"/>
        </w:rPr>
      </w:pPr>
      <w:r w:rsidRPr="00F46E25">
        <w:rPr>
          <w:rFonts w:cs="Times New Roman"/>
          <w:sz w:val="28"/>
          <w:szCs w:val="28"/>
        </w:rPr>
        <w:t>Основными направлениями мероприятия являются:</w:t>
      </w:r>
      <w:r w:rsidR="00801302" w:rsidRPr="00F46E25">
        <w:rPr>
          <w:rFonts w:cs="Times New Roman"/>
          <w:sz w:val="28"/>
          <w:szCs w:val="28"/>
        </w:rPr>
        <w:t xml:space="preserve"> </w:t>
      </w:r>
    </w:p>
    <w:p w:rsidR="00693A23" w:rsidRPr="00F46E25" w:rsidRDefault="00801302" w:rsidP="00F46E25">
      <w:pPr>
        <w:ind w:firstLine="709"/>
        <w:rPr>
          <w:rFonts w:cs="Times New Roman"/>
          <w:sz w:val="28"/>
          <w:szCs w:val="28"/>
        </w:rPr>
      </w:pPr>
      <w:r w:rsidRPr="00F46E25">
        <w:rPr>
          <w:rFonts w:cs="Times New Roman"/>
          <w:sz w:val="28"/>
          <w:szCs w:val="28"/>
        </w:rPr>
        <w:t>-</w:t>
      </w:r>
      <w:r w:rsidRPr="00F46E25">
        <w:rPr>
          <w:rFonts w:cs="Times New Roman"/>
          <w:sz w:val="28"/>
          <w:szCs w:val="28"/>
        </w:rPr>
        <w:tab/>
        <w:t xml:space="preserve">обучение на курсах повышения квалификации, участие в профессиональных конкурсах, выставках.         </w:t>
      </w:r>
    </w:p>
    <w:p w:rsidR="00F46E25" w:rsidRPr="00F46E25" w:rsidRDefault="00F46E25" w:rsidP="00F46E25">
      <w:pPr>
        <w:ind w:firstLine="709"/>
        <w:rPr>
          <w:rFonts w:cs="Times New Roman"/>
          <w:sz w:val="28"/>
          <w:szCs w:val="28"/>
        </w:rPr>
      </w:pPr>
      <w:r w:rsidRPr="00F46E25">
        <w:rPr>
          <w:rFonts w:cs="Times New Roman"/>
          <w:sz w:val="28"/>
          <w:szCs w:val="28"/>
        </w:rPr>
        <w:t xml:space="preserve">В 2020 году запланировано обучение 7 специалистов муниципальных учреждений культуры на базе Центра непрерывного образования. </w:t>
      </w:r>
    </w:p>
    <w:p w:rsidR="00F46E25" w:rsidRPr="00F46E25" w:rsidRDefault="00F46E25" w:rsidP="00F46E25">
      <w:pPr>
        <w:ind w:firstLine="709"/>
        <w:rPr>
          <w:rFonts w:cs="Times New Roman"/>
          <w:sz w:val="28"/>
          <w:szCs w:val="28"/>
        </w:rPr>
      </w:pPr>
      <w:r w:rsidRPr="00F46E25">
        <w:rPr>
          <w:rFonts w:cs="Times New Roman"/>
          <w:sz w:val="28"/>
          <w:szCs w:val="28"/>
        </w:rPr>
        <w:t>- 2 специалиста МАУК «Культурный центр: библиотека-музей»,</w:t>
      </w:r>
    </w:p>
    <w:p w:rsidR="00F46E25" w:rsidRPr="00F46E25" w:rsidRDefault="00F46E25" w:rsidP="00F46E25">
      <w:pPr>
        <w:ind w:firstLine="709"/>
        <w:rPr>
          <w:rFonts w:cs="Times New Roman"/>
          <w:sz w:val="28"/>
          <w:szCs w:val="28"/>
        </w:rPr>
      </w:pPr>
      <w:r w:rsidRPr="00F46E25">
        <w:rPr>
          <w:rFonts w:cs="Times New Roman"/>
          <w:sz w:val="28"/>
          <w:szCs w:val="28"/>
        </w:rPr>
        <w:t>- 2 специалиста МАУК «Культурно-досуговый центр»,</w:t>
      </w:r>
    </w:p>
    <w:p w:rsidR="00F46E25" w:rsidRPr="00F46E25" w:rsidRDefault="00F46E25" w:rsidP="00F46E25">
      <w:pPr>
        <w:ind w:firstLine="709"/>
        <w:rPr>
          <w:rFonts w:cs="Times New Roman"/>
          <w:sz w:val="28"/>
          <w:szCs w:val="28"/>
        </w:rPr>
      </w:pPr>
      <w:r w:rsidRPr="00F46E25">
        <w:rPr>
          <w:rFonts w:cs="Times New Roman"/>
          <w:sz w:val="28"/>
          <w:szCs w:val="28"/>
        </w:rPr>
        <w:t>- 3 специалиста МБОУ ДО «Детская школа искусств».</w:t>
      </w:r>
    </w:p>
    <w:p w:rsidR="00F46E25" w:rsidRPr="00F46E25" w:rsidRDefault="00F46E25" w:rsidP="00F46E25">
      <w:pPr>
        <w:ind w:firstLine="709"/>
        <w:rPr>
          <w:rFonts w:cs="Times New Roman"/>
          <w:sz w:val="28"/>
          <w:szCs w:val="28"/>
        </w:rPr>
      </w:pPr>
      <w:r w:rsidRPr="00F46E25">
        <w:rPr>
          <w:rFonts w:cs="Times New Roman"/>
          <w:sz w:val="28"/>
          <w:szCs w:val="28"/>
        </w:rPr>
        <w:t>По состоянию на 01.07.2020 повышение квалификации прошли 3 специалиста:</w:t>
      </w:r>
    </w:p>
    <w:p w:rsidR="00693A23" w:rsidRPr="00F46E25" w:rsidRDefault="00F46E25" w:rsidP="00F46E25">
      <w:pPr>
        <w:ind w:firstLine="709"/>
        <w:rPr>
          <w:rFonts w:cs="Times New Roman"/>
          <w:sz w:val="28"/>
          <w:szCs w:val="28"/>
        </w:rPr>
      </w:pPr>
      <w:r w:rsidRPr="00F46E25">
        <w:rPr>
          <w:rFonts w:cs="Times New Roman"/>
          <w:sz w:val="28"/>
          <w:szCs w:val="28"/>
        </w:rPr>
        <w:t>- в ФГБОУ ВО «Санкт–Петербургский государственный институт культуры» (</w:t>
      </w:r>
      <w:proofErr w:type="spellStart"/>
      <w:r w:rsidRPr="00F46E25">
        <w:rPr>
          <w:rFonts w:cs="Times New Roman"/>
          <w:sz w:val="28"/>
          <w:szCs w:val="28"/>
        </w:rPr>
        <w:t>СПбГИК</w:t>
      </w:r>
      <w:proofErr w:type="spellEnd"/>
      <w:r w:rsidRPr="00F46E25">
        <w:rPr>
          <w:rFonts w:cs="Times New Roman"/>
          <w:sz w:val="28"/>
          <w:szCs w:val="28"/>
        </w:rPr>
        <w:t xml:space="preserve">) по образовательным программам: «Разработка виртуальных выставок в учреждениях культуры», «Инновационные подходы </w:t>
      </w:r>
      <w:r w:rsidRPr="00F46E25">
        <w:rPr>
          <w:rFonts w:cs="Times New Roman"/>
          <w:sz w:val="28"/>
          <w:szCs w:val="28"/>
        </w:rPr>
        <w:lastRenderedPageBreak/>
        <w:t xml:space="preserve">к организации экскурсионной деятельности», «Проектная деятельность в учреждении культуры: новые технологии социально-культурного проектирования». </w:t>
      </w:r>
    </w:p>
    <w:p w:rsidR="00F46E25" w:rsidRDefault="00F46E25" w:rsidP="00F46E25">
      <w:pPr>
        <w:ind w:firstLine="709"/>
        <w:rPr>
          <w:rFonts w:cs="Times New Roman"/>
          <w:b/>
          <w:sz w:val="28"/>
          <w:szCs w:val="28"/>
        </w:rPr>
      </w:pPr>
    </w:p>
    <w:p w:rsidR="0049381D" w:rsidRPr="00F46E25" w:rsidRDefault="0049381D" w:rsidP="00F46E25">
      <w:pPr>
        <w:ind w:firstLine="709"/>
        <w:rPr>
          <w:rFonts w:cs="Times New Roman"/>
          <w:b/>
          <w:sz w:val="28"/>
          <w:szCs w:val="28"/>
        </w:rPr>
      </w:pPr>
      <w:r w:rsidRPr="00F46E25">
        <w:rPr>
          <w:rFonts w:cs="Times New Roman"/>
          <w:b/>
          <w:sz w:val="28"/>
          <w:szCs w:val="28"/>
        </w:rPr>
        <w:t xml:space="preserve">Федеральный проект «Цифровая культура» </w:t>
      </w:r>
    </w:p>
    <w:p w:rsidR="0049381D" w:rsidRPr="00F46E25" w:rsidRDefault="0049381D" w:rsidP="00F46E25">
      <w:pPr>
        <w:ind w:firstLine="709"/>
        <w:rPr>
          <w:rFonts w:cs="Times New Roman"/>
          <w:sz w:val="28"/>
          <w:szCs w:val="28"/>
        </w:rPr>
      </w:pPr>
      <w:r w:rsidRPr="00F46E25">
        <w:rPr>
          <w:rFonts w:cs="Times New Roman"/>
          <w:sz w:val="28"/>
          <w:szCs w:val="28"/>
        </w:rPr>
        <w:t xml:space="preserve">Цель федерального проекта «Цифровая культура» согласно паспорту проекта: </w:t>
      </w:r>
      <w:r w:rsidR="00B95BF4">
        <w:rPr>
          <w:rFonts w:cs="Times New Roman"/>
          <w:sz w:val="28"/>
          <w:szCs w:val="28"/>
        </w:rPr>
        <w:t>с</w:t>
      </w:r>
      <w:r w:rsidRPr="00F46E25">
        <w:rPr>
          <w:rFonts w:cs="Times New Roman"/>
          <w:sz w:val="28"/>
          <w:szCs w:val="28"/>
        </w:rPr>
        <w:t xml:space="preserve">оздание условий для повышения доступности и возможности участия граждан в культурной жизни путем </w:t>
      </w:r>
      <w:proofErr w:type="spellStart"/>
      <w:r w:rsidRPr="00F46E25">
        <w:rPr>
          <w:rFonts w:cs="Times New Roman"/>
          <w:sz w:val="28"/>
          <w:szCs w:val="28"/>
        </w:rPr>
        <w:t>цифровизации</w:t>
      </w:r>
      <w:proofErr w:type="spellEnd"/>
      <w:r w:rsidRPr="00F46E25">
        <w:rPr>
          <w:rFonts w:cs="Times New Roman"/>
          <w:sz w:val="28"/>
          <w:szCs w:val="28"/>
        </w:rPr>
        <w:t xml:space="preserve"> услуг культуры и формирования информационного пространства знаний.</w:t>
      </w:r>
    </w:p>
    <w:p w:rsidR="0049381D" w:rsidRPr="00F46E25" w:rsidRDefault="0049381D" w:rsidP="00F46E25">
      <w:pPr>
        <w:ind w:firstLine="709"/>
        <w:rPr>
          <w:rFonts w:cs="Times New Roman"/>
          <w:sz w:val="28"/>
          <w:szCs w:val="28"/>
        </w:rPr>
      </w:pPr>
      <w:r w:rsidRPr="00F46E25">
        <w:rPr>
          <w:rFonts w:cs="Times New Roman"/>
          <w:sz w:val="28"/>
          <w:szCs w:val="28"/>
        </w:rPr>
        <w:t xml:space="preserve">Основными направлениями мероприятия являются: </w:t>
      </w:r>
    </w:p>
    <w:p w:rsidR="0049381D" w:rsidRPr="00F46E25" w:rsidRDefault="0049381D" w:rsidP="00F46E25">
      <w:pPr>
        <w:ind w:firstLine="709"/>
        <w:rPr>
          <w:rFonts w:cs="Times New Roman"/>
          <w:sz w:val="28"/>
          <w:szCs w:val="28"/>
        </w:rPr>
      </w:pPr>
      <w:r w:rsidRPr="00F46E25">
        <w:rPr>
          <w:rFonts w:cs="Times New Roman"/>
          <w:sz w:val="28"/>
          <w:szCs w:val="28"/>
        </w:rPr>
        <w:t>- оцифровка книжных памятников и включение в Наци</w:t>
      </w:r>
      <w:r w:rsidR="00B95BF4">
        <w:rPr>
          <w:rFonts w:cs="Times New Roman"/>
          <w:sz w:val="28"/>
          <w:szCs w:val="28"/>
        </w:rPr>
        <w:t>ональную электронную библиотеку</w:t>
      </w:r>
    </w:p>
    <w:p w:rsidR="0049381D" w:rsidRPr="00F46E25" w:rsidRDefault="0049381D" w:rsidP="00F46E25">
      <w:pPr>
        <w:ind w:firstLine="709"/>
        <w:rPr>
          <w:rFonts w:cs="Times New Roman"/>
          <w:sz w:val="28"/>
          <w:szCs w:val="28"/>
        </w:rPr>
      </w:pPr>
      <w:r w:rsidRPr="00F46E25">
        <w:rPr>
          <w:rFonts w:cs="Times New Roman"/>
          <w:sz w:val="28"/>
          <w:szCs w:val="28"/>
        </w:rPr>
        <w:t>- создание виртуальных выставочных проектов, снабженных цифровыми экскурсоводами в формате дополненной реальности.</w:t>
      </w:r>
    </w:p>
    <w:p w:rsidR="00F46E25" w:rsidRPr="00F46E25" w:rsidRDefault="00F46E25" w:rsidP="00F46E25">
      <w:pPr>
        <w:ind w:firstLine="567"/>
        <w:rPr>
          <w:rFonts w:eastAsia="Calibri" w:cs="Times New Roman"/>
          <w:sz w:val="28"/>
          <w:szCs w:val="28"/>
        </w:rPr>
      </w:pPr>
      <w:r w:rsidRPr="00F46E25">
        <w:rPr>
          <w:rFonts w:eastAsia="Calibri" w:cs="Times New Roman"/>
          <w:sz w:val="28"/>
          <w:szCs w:val="28"/>
        </w:rPr>
        <w:t>Издания национальных электронных библиотек, входящие в фонд муниципальных библиотек города, оцифрованы на 100%.</w:t>
      </w:r>
    </w:p>
    <w:p w:rsidR="00F46E25" w:rsidRPr="00F46E25" w:rsidRDefault="00F46E25" w:rsidP="00F46E25">
      <w:pPr>
        <w:ind w:firstLine="567"/>
        <w:rPr>
          <w:rFonts w:eastAsia="Calibri" w:cs="Times New Roman"/>
          <w:sz w:val="28"/>
          <w:szCs w:val="28"/>
        </w:rPr>
      </w:pPr>
      <w:r w:rsidRPr="00F46E25">
        <w:rPr>
          <w:rFonts w:eastAsia="Calibri" w:cs="Times New Roman"/>
          <w:sz w:val="28"/>
          <w:szCs w:val="28"/>
        </w:rPr>
        <w:t>В рамках федерального проекта «Цифровая культура» значимые культурные меро</w:t>
      </w:r>
      <w:r w:rsidR="00B95BF4">
        <w:rPr>
          <w:rFonts w:eastAsia="Calibri" w:cs="Times New Roman"/>
          <w:sz w:val="28"/>
          <w:szCs w:val="28"/>
        </w:rPr>
        <w:t xml:space="preserve">приятия размещаются на портале </w:t>
      </w:r>
      <w:proofErr w:type="spellStart"/>
      <w:r w:rsidR="00B95BF4">
        <w:rPr>
          <w:rFonts w:eastAsia="Calibri" w:cs="Times New Roman"/>
          <w:sz w:val="28"/>
          <w:szCs w:val="28"/>
        </w:rPr>
        <w:t>К</w:t>
      </w:r>
      <w:r w:rsidRPr="00F46E25">
        <w:rPr>
          <w:rFonts w:eastAsia="Calibri" w:cs="Times New Roman"/>
          <w:sz w:val="28"/>
          <w:szCs w:val="28"/>
        </w:rPr>
        <w:t>ультура.рф</w:t>
      </w:r>
      <w:proofErr w:type="spellEnd"/>
      <w:r w:rsidRPr="00F46E25">
        <w:rPr>
          <w:rFonts w:eastAsia="Calibri" w:cs="Times New Roman"/>
          <w:sz w:val="28"/>
          <w:szCs w:val="28"/>
        </w:rPr>
        <w:t>. Анонсы значимых культурных мероприятий проводятся онлайн-трансляциями.</w:t>
      </w:r>
    </w:p>
    <w:p w:rsidR="00F46E25" w:rsidRPr="00F46E25" w:rsidRDefault="00F46E25" w:rsidP="00F46E25">
      <w:pPr>
        <w:ind w:firstLine="567"/>
        <w:rPr>
          <w:rFonts w:eastAsia="Calibri" w:cs="Times New Roman"/>
          <w:sz w:val="28"/>
          <w:szCs w:val="28"/>
        </w:rPr>
      </w:pPr>
    </w:p>
    <w:p w:rsidR="00801302" w:rsidRPr="00F46E25" w:rsidRDefault="00801302" w:rsidP="00F46E25">
      <w:pPr>
        <w:ind w:firstLine="709"/>
        <w:rPr>
          <w:rFonts w:cs="Times New Roman"/>
          <w:sz w:val="28"/>
          <w:szCs w:val="28"/>
        </w:rPr>
      </w:pPr>
      <w:r w:rsidRPr="00F46E25"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1A2970" w:rsidRPr="00F46E25" w:rsidRDefault="001A2970" w:rsidP="00F46E25">
      <w:pPr>
        <w:rPr>
          <w:rFonts w:cs="Times New Roman"/>
          <w:sz w:val="28"/>
          <w:szCs w:val="28"/>
        </w:rPr>
      </w:pPr>
    </w:p>
    <w:p w:rsidR="00B61E67" w:rsidRPr="00F46E25" w:rsidRDefault="00B61E67" w:rsidP="00F46E25">
      <w:pPr>
        <w:rPr>
          <w:rFonts w:cs="Times New Roman"/>
          <w:sz w:val="28"/>
          <w:szCs w:val="28"/>
        </w:rPr>
      </w:pPr>
    </w:p>
    <w:p w:rsidR="00801302" w:rsidRPr="00F46E25" w:rsidRDefault="00801302" w:rsidP="00F46E25">
      <w:pPr>
        <w:rPr>
          <w:rFonts w:cs="Times New Roman"/>
          <w:sz w:val="28"/>
          <w:szCs w:val="28"/>
        </w:rPr>
      </w:pPr>
    </w:p>
    <w:sectPr w:rsidR="00801302" w:rsidRPr="00F46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0863"/>
    <w:multiLevelType w:val="multilevel"/>
    <w:tmpl w:val="C18CA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37F97"/>
    <w:multiLevelType w:val="multilevel"/>
    <w:tmpl w:val="3F703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DE3F90"/>
    <w:multiLevelType w:val="hybridMultilevel"/>
    <w:tmpl w:val="D8168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55A64"/>
    <w:multiLevelType w:val="hybridMultilevel"/>
    <w:tmpl w:val="EFE4A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544AE"/>
    <w:multiLevelType w:val="hybridMultilevel"/>
    <w:tmpl w:val="B0844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6766F"/>
    <w:multiLevelType w:val="hybridMultilevel"/>
    <w:tmpl w:val="D62A9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D3F"/>
    <w:rsid w:val="0001721A"/>
    <w:rsid w:val="000B38CB"/>
    <w:rsid w:val="000D1D5D"/>
    <w:rsid w:val="0013400E"/>
    <w:rsid w:val="001A2970"/>
    <w:rsid w:val="001C1ABC"/>
    <w:rsid w:val="001F6605"/>
    <w:rsid w:val="00216466"/>
    <w:rsid w:val="00250A60"/>
    <w:rsid w:val="00256C93"/>
    <w:rsid w:val="00394F5A"/>
    <w:rsid w:val="003A6AFA"/>
    <w:rsid w:val="00417CD1"/>
    <w:rsid w:val="0049381D"/>
    <w:rsid w:val="004C2CB4"/>
    <w:rsid w:val="004F49D7"/>
    <w:rsid w:val="00534774"/>
    <w:rsid w:val="00566F41"/>
    <w:rsid w:val="00584C66"/>
    <w:rsid w:val="00605018"/>
    <w:rsid w:val="0066766B"/>
    <w:rsid w:val="00693A23"/>
    <w:rsid w:val="00801302"/>
    <w:rsid w:val="00873D3F"/>
    <w:rsid w:val="008D1923"/>
    <w:rsid w:val="009F3FC1"/>
    <w:rsid w:val="00A9785A"/>
    <w:rsid w:val="00B61E67"/>
    <w:rsid w:val="00B95BF4"/>
    <w:rsid w:val="00D1026E"/>
    <w:rsid w:val="00E70F36"/>
    <w:rsid w:val="00ED018A"/>
    <w:rsid w:val="00F46E25"/>
    <w:rsid w:val="00F81CBA"/>
    <w:rsid w:val="00FA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AE70B3-2DB8-47D3-B4DE-D893AA22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302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D3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C2CB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164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6466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8D1923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3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Банных Сергей Игоревич</dc:creator>
  <cp:lastModifiedBy>Екатерина Лукьянова</cp:lastModifiedBy>
  <cp:revision>13</cp:revision>
  <cp:lastPrinted>2019-08-30T09:06:00Z</cp:lastPrinted>
  <dcterms:created xsi:type="dcterms:W3CDTF">2019-08-28T07:43:00Z</dcterms:created>
  <dcterms:modified xsi:type="dcterms:W3CDTF">2020-08-03T11:17:00Z</dcterms:modified>
</cp:coreProperties>
</file>