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FB" w:rsidRDefault="00724FFB" w:rsidP="00D659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93C" w:rsidRDefault="00883AD3" w:rsidP="0085193C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93C">
        <w:rPr>
          <w:rFonts w:ascii="Times New Roman" w:hAnsi="Times New Roman"/>
          <w:b/>
          <w:sz w:val="28"/>
          <w:szCs w:val="28"/>
        </w:rPr>
        <w:t xml:space="preserve">Вопросы и ответы 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по </w:t>
      </w:r>
      <w:r w:rsidRPr="0085193C">
        <w:rPr>
          <w:rFonts w:ascii="Times New Roman" w:hAnsi="Times New Roman"/>
          <w:b/>
          <w:sz w:val="28"/>
          <w:szCs w:val="28"/>
        </w:rPr>
        <w:t>актуальным и часто зада</w:t>
      </w:r>
      <w:r w:rsidR="0085193C" w:rsidRPr="0085193C">
        <w:rPr>
          <w:rFonts w:ascii="Times New Roman" w:hAnsi="Times New Roman"/>
          <w:b/>
          <w:sz w:val="28"/>
          <w:szCs w:val="28"/>
        </w:rPr>
        <w:t>ваемым вопросам</w:t>
      </w:r>
      <w:r w:rsidR="006D2B78">
        <w:rPr>
          <w:rFonts w:ascii="Times New Roman" w:hAnsi="Times New Roman"/>
          <w:b/>
          <w:sz w:val="28"/>
          <w:szCs w:val="28"/>
        </w:rPr>
        <w:t xml:space="preserve"> граждан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 по</w:t>
      </w:r>
      <w:r w:rsidRPr="0085193C">
        <w:rPr>
          <w:rFonts w:ascii="Times New Roman" w:hAnsi="Times New Roman"/>
          <w:b/>
          <w:sz w:val="28"/>
          <w:szCs w:val="28"/>
        </w:rPr>
        <w:t xml:space="preserve"> направлению деятельности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 </w:t>
      </w:r>
    </w:p>
    <w:p w:rsidR="007D50C3" w:rsidRPr="0085193C" w:rsidRDefault="0085193C" w:rsidP="0085193C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93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164CF3">
        <w:rPr>
          <w:rFonts w:ascii="Times New Roman" w:hAnsi="Times New Roman"/>
          <w:b/>
          <w:sz w:val="28"/>
          <w:szCs w:val="28"/>
        </w:rPr>
        <w:t>Архитектуры и градостроительства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15"/>
      </w:tblGrid>
      <w:tr w:rsidR="00E368B7" w:rsidRPr="00D54BBD" w:rsidTr="00E368B7">
        <w:tc>
          <w:tcPr>
            <w:tcW w:w="3544" w:type="dxa"/>
            <w:shd w:val="clear" w:color="auto" w:fill="auto"/>
          </w:tcPr>
          <w:p w:rsidR="007D50C3" w:rsidRPr="00164CF3" w:rsidRDefault="007D50C3" w:rsidP="006A4E0A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515" w:type="dxa"/>
            <w:shd w:val="clear" w:color="auto" w:fill="auto"/>
          </w:tcPr>
          <w:p w:rsidR="007D50C3" w:rsidRPr="00164CF3" w:rsidRDefault="007D50C3" w:rsidP="006A4E0A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E368B7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Чем отличается перепланировка от переустройства и реконструкции жилого помещения?</w:t>
            </w:r>
          </w:p>
          <w:p w:rsidR="007D50C3" w:rsidRPr="00164CF3" w:rsidRDefault="007D50C3" w:rsidP="00164CF3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В соответствии с Жилищным кодексом РФ (ст. 25).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Переустройство жилого помещения представляет собой установку, замену или перенос инженерных систем, санитарно-технического, электрического или другого оборудования, требующие внесения изменения в технический паспорт жилого помещения.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      </w:r>
          </w:p>
          <w:p w:rsidR="007D50C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Реконструкция – это комплекс строительных работ и организационно-строительных мероприятий, связанных с изменением основных технико-экономических показателей строящихся или ремонтируемых объектов (количества и качества квартир, строительного объёма и общей площади здания, вместимости, пропускной способности и т.д.) или его назначения, в целях улучшения условий проживания, качества обслуживания, увеличения объёма услуг.</w:t>
            </w:r>
          </w:p>
        </w:tc>
      </w:tr>
      <w:tr w:rsidR="00E368B7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Какие документы необходимы для перепланировки помещений в многоквартирном жилом доме.</w:t>
            </w:r>
          </w:p>
          <w:p w:rsidR="007D50C3" w:rsidRPr="00164CF3" w:rsidRDefault="007D50C3" w:rsidP="00164CF3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Статья 26 Жилищного Кодекса Российской Федерации устанавливает порядок, перечень документов, необходимых для подачи соответствующего заявления.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left="142"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Для проведения переустройства и (или) перепланировки помещения в многоквартирном доме собственник данного помещения или уполномоченное им лицо непосредственно в администрации города Пыть-Яха (каб. 111), либо через многофункциональный центр, либо через единый портал государственных и муниципальных услуг, представляет: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</w:t>
            </w: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4) технический паспорт переустраиваемого и (или) перепланируемого помещения в многоквартирном доме;</w:t>
            </w:r>
          </w:p>
          <w:p w:rsidR="007D50C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      </w:r>
          </w:p>
        </w:tc>
      </w:tr>
      <w:tr w:rsidR="00EC4F68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документы необходимы для перевода жилого помещения в нежилое помещение и нежилого помещения в жилое помещение? </w:t>
            </w:r>
          </w:p>
          <w:p w:rsidR="00EC4F68" w:rsidRPr="00164CF3" w:rsidRDefault="00EC4F68" w:rsidP="00164CF3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Статья 23 Жилищного Кодекса Российской Федерации устанавливает порядок, перечень документов, необходимых для подачи соответствующего заявления.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непосредственно в администрации города Пыть-Яха (каб. 111), либо через многофункциональный центр, либо через единый портал государственных и муниципальных услуг, представляет: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1) заявление о переводе помещения;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4) поэтажный план дома, в котором находится переводимое помещение;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7) 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F68" w:rsidRPr="00164CF3" w:rsidRDefault="00EC4F68" w:rsidP="00164C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Какой порядок присвоения адреса.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города Пыть-Яха от 23.04.2020 № 148-па утвержден административный регламент предоставления муниципальной услуги «Присвоение объекту адресации адреса, аннулирование его адреса». Данный правовой акт предусматривает процедуру, сроки предоставления, а также перечень необходимых документов.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В целях присвоения (изменения) адреса, заявителю необходимо обратиться с заявлением по форме, утвержденной Приказом Министерства финансов РФ от 11.12.2014 № 146н на имя главы города Пыть-Яха с приложением правоустанавливающих документов на объект недвижимости (здание, строение, сооружение, земельный участок) права, на которые не зарегистрированы в Едином государственном реестре прав на недвижимое имущество и сделок с ним.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Бланк заявления размещен на официальном интернет-сайте Администрации города Пыть-Яха в разделе: «Деятельность» - «Градостроительная деятельность»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Заявление и прилагаемые к нему документы могут быть представлены в любой удобной для заявителя форме: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лично (администрация города Пыть-Яха, каб. 111) 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посредством почтового отправления с уведомлением о вручении;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посредством многофункционального центра предоставления государственных и муниципальных услуг.</w:t>
            </w: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Необходимые документы к уведомлению о планируемом строительстве?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статьей 51.1 Градостроительного кодекса РФ, к уведомлению о планируемом строительстве необходимо приложить: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 случае отсутствие сведений о земельном участке в ЕГРН, необходимо приложить правоустанавливающий документ на земельный участок. К примеру, договор купли-продажи, дарения, акт о предоставлении участка и т.д.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- доверенность представителя, в том случае если подписывает и подает уведомление о планируемом строительстве не собственник земельного участка.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Официальный бланк (форма) уведомления о планируемом строительстве Официальный бланк уведомления утвержден Приказом Минстроя России от 19 сентября 2018 г. №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Куда подать уведомление о начале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При личном приеме в Администрации;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Через Многофункциональный центр;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Почтой с уведомлением о вручении;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Через портал Госуслуг.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Виды объектов, на которые распространяется уведомительный порядок?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Индивидуальный жилой дом;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Садовый дом.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Уведомлять Администрацию, о строительстве таких вспомогательных построек как баня, гараж, сарай не требуется.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Завершение строительства обязывает владельца участка подать уведомление об окончании строительства.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Зачем нужно уведомление о завершении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Поданное уведомление после окончания стройки запускает процедуру кадастрового учета построенного дома.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дом также зависит от уведомления.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Иными словами, владелец участка, где построен дом, не станет собственником, пока не подаст уведомление.</w:t>
            </w: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64CF3">
              <w:rPr>
                <w:rFonts w:ascii="Times New Roman" w:hAnsi="Times New Roman"/>
                <w:sz w:val="24"/>
                <w:szCs w:val="24"/>
              </w:rPr>
              <w:t>Что делать после окончания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Завершив строительство, нужно подготовить технический план дома. Тех. план дома должен сделать кадастровый инженер.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Необходимые документы к уведомлению о завершении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- уведомление об окончании строительства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технический план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в случае отсутствие сведений о земельном участке в ЕГРН, необходимо приложить правоустанавливающий документ на земельный участок. К примеру, договор купли-продажи, дарения, акт о предоставлении участка и т.д.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- доверенность представителя, в том случае если подписывает и подает уведомление о планируемом строительстве не собственник земельного участка.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С вышеуказанным нормативно-правовым актом имеется возможность ознакомления на официальном интернет-сайте Администрации города Пыть-Яха в разделе: «Деятельность» - «Градостроительная деятельность» - «Исчерпывающие перечни процедур в сфере строительства».</w:t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2042"/>
            </w:tblGrid>
            <w:tr w:rsidR="00164CF3" w:rsidRPr="00164CF3" w:rsidTr="00164CF3">
              <w:trPr>
                <w:trHeight w:val="146"/>
              </w:trPr>
              <w:tc>
                <w:tcPr>
                  <w:tcW w:w="3096" w:type="dxa"/>
                </w:tcPr>
                <w:p w:rsidR="00164CF3" w:rsidRPr="00164CF3" w:rsidRDefault="00164CF3" w:rsidP="00164CF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164CF3" w:rsidRPr="00164CF3" w:rsidRDefault="00164CF3" w:rsidP="00164CF3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0C3" w:rsidRPr="00164CF3" w:rsidRDefault="007D50C3" w:rsidP="00164C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50C3" w:rsidRPr="00164CF3" w:rsidSect="002D3362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F5" w:rsidRDefault="007236F5" w:rsidP="00617B40">
      <w:pPr>
        <w:spacing w:after="0" w:line="240" w:lineRule="auto"/>
      </w:pPr>
      <w:r>
        <w:separator/>
      </w:r>
    </w:p>
  </w:endnote>
  <w:endnote w:type="continuationSeparator" w:id="0">
    <w:p w:rsidR="007236F5" w:rsidRDefault="007236F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F5" w:rsidRDefault="007236F5" w:rsidP="00617B40">
      <w:pPr>
        <w:spacing w:after="0" w:line="240" w:lineRule="auto"/>
      </w:pPr>
      <w:r>
        <w:separator/>
      </w:r>
    </w:p>
  </w:footnote>
  <w:footnote w:type="continuationSeparator" w:id="0">
    <w:p w:rsidR="007236F5" w:rsidRDefault="007236F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D89"/>
    <w:multiLevelType w:val="multilevel"/>
    <w:tmpl w:val="5AE8F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658A2"/>
    <w:multiLevelType w:val="hybridMultilevel"/>
    <w:tmpl w:val="70C22BA6"/>
    <w:lvl w:ilvl="0" w:tplc="5536887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7310A5"/>
    <w:multiLevelType w:val="hybridMultilevel"/>
    <w:tmpl w:val="9500A3C4"/>
    <w:lvl w:ilvl="0" w:tplc="BC48A7C4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BC3"/>
    <w:rsid w:val="00012153"/>
    <w:rsid w:val="000128CF"/>
    <w:rsid w:val="00027097"/>
    <w:rsid w:val="000441CD"/>
    <w:rsid w:val="000553F6"/>
    <w:rsid w:val="00093B8F"/>
    <w:rsid w:val="0009485B"/>
    <w:rsid w:val="00094C89"/>
    <w:rsid w:val="000A20DE"/>
    <w:rsid w:val="000B30E4"/>
    <w:rsid w:val="000B4C48"/>
    <w:rsid w:val="000B6BD3"/>
    <w:rsid w:val="000E2AD9"/>
    <w:rsid w:val="000F242D"/>
    <w:rsid w:val="0011265F"/>
    <w:rsid w:val="00113D3B"/>
    <w:rsid w:val="00150967"/>
    <w:rsid w:val="00162484"/>
    <w:rsid w:val="001643C2"/>
    <w:rsid w:val="00164CF3"/>
    <w:rsid w:val="00165549"/>
    <w:rsid w:val="00167936"/>
    <w:rsid w:val="00182B80"/>
    <w:rsid w:val="001847D2"/>
    <w:rsid w:val="0018600B"/>
    <w:rsid w:val="00186A59"/>
    <w:rsid w:val="001973A9"/>
    <w:rsid w:val="001C1C68"/>
    <w:rsid w:val="001C5C3F"/>
    <w:rsid w:val="00225455"/>
    <w:rsid w:val="00225C7D"/>
    <w:rsid w:val="002300FD"/>
    <w:rsid w:val="00234040"/>
    <w:rsid w:val="002529F0"/>
    <w:rsid w:val="00261D49"/>
    <w:rsid w:val="0029712B"/>
    <w:rsid w:val="002A4E80"/>
    <w:rsid w:val="002A75A0"/>
    <w:rsid w:val="002D0994"/>
    <w:rsid w:val="002D3362"/>
    <w:rsid w:val="002E2F93"/>
    <w:rsid w:val="002E33BC"/>
    <w:rsid w:val="00301280"/>
    <w:rsid w:val="003437DC"/>
    <w:rsid w:val="00343BF0"/>
    <w:rsid w:val="00343FF5"/>
    <w:rsid w:val="003624D8"/>
    <w:rsid w:val="003858EA"/>
    <w:rsid w:val="00393DAD"/>
    <w:rsid w:val="00397EFC"/>
    <w:rsid w:val="003C1952"/>
    <w:rsid w:val="003F2416"/>
    <w:rsid w:val="003F3603"/>
    <w:rsid w:val="003F6DBF"/>
    <w:rsid w:val="00404BE7"/>
    <w:rsid w:val="00417101"/>
    <w:rsid w:val="00422070"/>
    <w:rsid w:val="00431272"/>
    <w:rsid w:val="004333EE"/>
    <w:rsid w:val="00442141"/>
    <w:rsid w:val="0044500A"/>
    <w:rsid w:val="00465FC6"/>
    <w:rsid w:val="004771B9"/>
    <w:rsid w:val="004B1C30"/>
    <w:rsid w:val="004B28BF"/>
    <w:rsid w:val="004C069C"/>
    <w:rsid w:val="004C7125"/>
    <w:rsid w:val="004F72DA"/>
    <w:rsid w:val="004F7CDE"/>
    <w:rsid w:val="00520089"/>
    <w:rsid w:val="00532CA8"/>
    <w:rsid w:val="005439BD"/>
    <w:rsid w:val="005548B2"/>
    <w:rsid w:val="0055622C"/>
    <w:rsid w:val="0056694C"/>
    <w:rsid w:val="00572453"/>
    <w:rsid w:val="005849CD"/>
    <w:rsid w:val="00590488"/>
    <w:rsid w:val="005A66B0"/>
    <w:rsid w:val="005B2935"/>
    <w:rsid w:val="005B7083"/>
    <w:rsid w:val="005C2BEC"/>
    <w:rsid w:val="005F0864"/>
    <w:rsid w:val="00617B40"/>
    <w:rsid w:val="0062166C"/>
    <w:rsid w:val="00623C81"/>
    <w:rsid w:val="00624276"/>
    <w:rsid w:val="006248B2"/>
    <w:rsid w:val="00626321"/>
    <w:rsid w:val="00636F28"/>
    <w:rsid w:val="00637823"/>
    <w:rsid w:val="00637B69"/>
    <w:rsid w:val="00655734"/>
    <w:rsid w:val="006615CF"/>
    <w:rsid w:val="006722F9"/>
    <w:rsid w:val="00681141"/>
    <w:rsid w:val="006941D9"/>
    <w:rsid w:val="0069524F"/>
    <w:rsid w:val="006A4E0A"/>
    <w:rsid w:val="006A5B30"/>
    <w:rsid w:val="006B1282"/>
    <w:rsid w:val="006C37AF"/>
    <w:rsid w:val="006C77B8"/>
    <w:rsid w:val="006D18AE"/>
    <w:rsid w:val="006D2B78"/>
    <w:rsid w:val="006D495B"/>
    <w:rsid w:val="00722595"/>
    <w:rsid w:val="007236F5"/>
    <w:rsid w:val="00724FFB"/>
    <w:rsid w:val="007343BF"/>
    <w:rsid w:val="00734FAC"/>
    <w:rsid w:val="007452C1"/>
    <w:rsid w:val="0077481C"/>
    <w:rsid w:val="007871DD"/>
    <w:rsid w:val="007942BF"/>
    <w:rsid w:val="007A0722"/>
    <w:rsid w:val="007B3237"/>
    <w:rsid w:val="007C5828"/>
    <w:rsid w:val="007D19E1"/>
    <w:rsid w:val="007D50C3"/>
    <w:rsid w:val="00805A4C"/>
    <w:rsid w:val="00806C26"/>
    <w:rsid w:val="00822F9D"/>
    <w:rsid w:val="00827A88"/>
    <w:rsid w:val="008459BB"/>
    <w:rsid w:val="0085193C"/>
    <w:rsid w:val="00866EF2"/>
    <w:rsid w:val="00876F14"/>
    <w:rsid w:val="00883AD3"/>
    <w:rsid w:val="00886731"/>
    <w:rsid w:val="00887852"/>
    <w:rsid w:val="00897CB6"/>
    <w:rsid w:val="008C2ACB"/>
    <w:rsid w:val="008C7134"/>
    <w:rsid w:val="008D6252"/>
    <w:rsid w:val="008E4601"/>
    <w:rsid w:val="00902E21"/>
    <w:rsid w:val="00902F80"/>
    <w:rsid w:val="00903CF1"/>
    <w:rsid w:val="00920347"/>
    <w:rsid w:val="00927695"/>
    <w:rsid w:val="00933810"/>
    <w:rsid w:val="009461F4"/>
    <w:rsid w:val="0096338B"/>
    <w:rsid w:val="009917B5"/>
    <w:rsid w:val="009A231B"/>
    <w:rsid w:val="009A4CA0"/>
    <w:rsid w:val="009C0855"/>
    <w:rsid w:val="009C1751"/>
    <w:rsid w:val="009C71C6"/>
    <w:rsid w:val="009F66E3"/>
    <w:rsid w:val="009F6EC2"/>
    <w:rsid w:val="00A04A69"/>
    <w:rsid w:val="00A14960"/>
    <w:rsid w:val="00A15E74"/>
    <w:rsid w:val="00A27E7B"/>
    <w:rsid w:val="00A33D50"/>
    <w:rsid w:val="00A3669E"/>
    <w:rsid w:val="00A36925"/>
    <w:rsid w:val="00AC16A7"/>
    <w:rsid w:val="00AC194A"/>
    <w:rsid w:val="00AD697A"/>
    <w:rsid w:val="00AE164D"/>
    <w:rsid w:val="00B17E67"/>
    <w:rsid w:val="00B2079F"/>
    <w:rsid w:val="00B2259C"/>
    <w:rsid w:val="00B230DD"/>
    <w:rsid w:val="00B30F52"/>
    <w:rsid w:val="00B40608"/>
    <w:rsid w:val="00B45F61"/>
    <w:rsid w:val="00B53A62"/>
    <w:rsid w:val="00B626AF"/>
    <w:rsid w:val="00B70274"/>
    <w:rsid w:val="00B76CD1"/>
    <w:rsid w:val="00B8111C"/>
    <w:rsid w:val="00B81A2D"/>
    <w:rsid w:val="00BB611F"/>
    <w:rsid w:val="00BB6639"/>
    <w:rsid w:val="00BB6F91"/>
    <w:rsid w:val="00BE2AF4"/>
    <w:rsid w:val="00BF262A"/>
    <w:rsid w:val="00C002B4"/>
    <w:rsid w:val="00C01026"/>
    <w:rsid w:val="00C03295"/>
    <w:rsid w:val="00C16253"/>
    <w:rsid w:val="00C21D1F"/>
    <w:rsid w:val="00C22DD1"/>
    <w:rsid w:val="00C239F1"/>
    <w:rsid w:val="00C36BD5"/>
    <w:rsid w:val="00C36F0C"/>
    <w:rsid w:val="00C36F5A"/>
    <w:rsid w:val="00C51F70"/>
    <w:rsid w:val="00C7412C"/>
    <w:rsid w:val="00C909C5"/>
    <w:rsid w:val="00CA7141"/>
    <w:rsid w:val="00CC7C2A"/>
    <w:rsid w:val="00CE5603"/>
    <w:rsid w:val="00CF3794"/>
    <w:rsid w:val="00CF44D0"/>
    <w:rsid w:val="00CF744D"/>
    <w:rsid w:val="00D007DF"/>
    <w:rsid w:val="00D038B3"/>
    <w:rsid w:val="00D155CC"/>
    <w:rsid w:val="00D20948"/>
    <w:rsid w:val="00D2100F"/>
    <w:rsid w:val="00D213D8"/>
    <w:rsid w:val="00D26095"/>
    <w:rsid w:val="00D4701F"/>
    <w:rsid w:val="00D53054"/>
    <w:rsid w:val="00D54BBD"/>
    <w:rsid w:val="00D64FB3"/>
    <w:rsid w:val="00D6595D"/>
    <w:rsid w:val="00D66440"/>
    <w:rsid w:val="00D671EE"/>
    <w:rsid w:val="00D8061E"/>
    <w:rsid w:val="00DB032D"/>
    <w:rsid w:val="00DC3766"/>
    <w:rsid w:val="00DE12FA"/>
    <w:rsid w:val="00E020E1"/>
    <w:rsid w:val="00E024DC"/>
    <w:rsid w:val="00E05238"/>
    <w:rsid w:val="00E05262"/>
    <w:rsid w:val="00E26486"/>
    <w:rsid w:val="00E363AD"/>
    <w:rsid w:val="00E368B7"/>
    <w:rsid w:val="00E516F7"/>
    <w:rsid w:val="00E624C3"/>
    <w:rsid w:val="00E710CE"/>
    <w:rsid w:val="00E71438"/>
    <w:rsid w:val="00EA331E"/>
    <w:rsid w:val="00EC0659"/>
    <w:rsid w:val="00EC4F68"/>
    <w:rsid w:val="00ED01A2"/>
    <w:rsid w:val="00ED123C"/>
    <w:rsid w:val="00ED6B5C"/>
    <w:rsid w:val="00EF214F"/>
    <w:rsid w:val="00F05404"/>
    <w:rsid w:val="00F114E8"/>
    <w:rsid w:val="00F155DA"/>
    <w:rsid w:val="00F262C9"/>
    <w:rsid w:val="00F3060F"/>
    <w:rsid w:val="00F31416"/>
    <w:rsid w:val="00F449DF"/>
    <w:rsid w:val="00F55E37"/>
    <w:rsid w:val="00F70B83"/>
    <w:rsid w:val="00F719E1"/>
    <w:rsid w:val="00F765C7"/>
    <w:rsid w:val="00F96197"/>
    <w:rsid w:val="00FA34C4"/>
    <w:rsid w:val="00FA4A4E"/>
    <w:rsid w:val="00FA4CF5"/>
    <w:rsid w:val="00FC3FBE"/>
    <w:rsid w:val="00FE367D"/>
    <w:rsid w:val="00FE71F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paragraph" w:styleId="af1">
    <w:name w:val="Body Text"/>
    <w:basedOn w:val="a"/>
    <w:link w:val="af2"/>
    <w:uiPriority w:val="99"/>
    <w:unhideWhenUsed/>
    <w:rsid w:val="002D3362"/>
    <w:pPr>
      <w:spacing w:after="120"/>
    </w:pPr>
  </w:style>
  <w:style w:type="character" w:customStyle="1" w:styleId="af2">
    <w:name w:val="Основной текст Знак"/>
    <w:link w:val="af1"/>
    <w:uiPriority w:val="99"/>
    <w:rsid w:val="002D3362"/>
    <w:rPr>
      <w:lang w:eastAsia="en-US"/>
    </w:rPr>
  </w:style>
  <w:style w:type="table" w:customStyle="1" w:styleId="10">
    <w:name w:val="Сетка таблицы1"/>
    <w:basedOn w:val="a1"/>
    <w:next w:val="a5"/>
    <w:uiPriority w:val="39"/>
    <w:rsid w:val="007D50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2021-02-17T07:22:00Z</dcterms:created>
  <dcterms:modified xsi:type="dcterms:W3CDTF">2021-02-19T13:17:00Z</dcterms:modified>
</cp:coreProperties>
</file>