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5E" w:rsidRPr="0000715E" w:rsidRDefault="002729EB" w:rsidP="000071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0715E" w:rsidRPr="0000715E">
        <w:rPr>
          <w:rFonts w:ascii="Times New Roman" w:hAnsi="Times New Roman" w:cs="Times New Roman"/>
          <w:sz w:val="26"/>
          <w:szCs w:val="26"/>
        </w:rPr>
        <w:t>вод предложений</w:t>
      </w:r>
    </w:p>
    <w:p w:rsidR="0000715E" w:rsidRPr="0000715E" w:rsidRDefault="0000715E" w:rsidP="000071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>по итогам проведения публичных консультаций</w:t>
      </w:r>
    </w:p>
    <w:p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15E" w:rsidRPr="0000715E" w:rsidRDefault="00344523" w:rsidP="003445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 </w:t>
      </w:r>
      <w:hyperlink w:anchor="P99" w:history="1">
        <w:r w:rsidR="0000715E" w:rsidRPr="0000715E"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 w:rsidR="0000715E" w:rsidRPr="0000715E">
        <w:rPr>
          <w:rFonts w:ascii="Times New Roman" w:hAnsi="Times New Roman" w:cs="Times New Roman"/>
          <w:sz w:val="26"/>
          <w:szCs w:val="26"/>
        </w:rPr>
        <w:t xml:space="preserve"> Порядка проведения оценки 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</w:t>
      </w:r>
      <w:r w:rsidR="0000715E" w:rsidRPr="0000715E">
        <w:rPr>
          <w:rFonts w:ascii="Times New Roman" w:hAnsi="Times New Roman" w:cs="Times New Roman"/>
          <w:sz w:val="26"/>
          <w:szCs w:val="26"/>
        </w:rPr>
        <w:t>проектов муниципальных нормативных правовых актов и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принятых </w:t>
      </w:r>
      <w:r w:rsidR="0000715E" w:rsidRPr="0000715E">
        <w:rPr>
          <w:rFonts w:ascii="Times New Roman" w:hAnsi="Times New Roman" w:cs="Times New Roman"/>
          <w:sz w:val="26"/>
          <w:szCs w:val="26"/>
        </w:rPr>
        <w:t>муниципальных  нормативных правовых актов, затрагивающих вопросы,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15E">
        <w:rPr>
          <w:rFonts w:ascii="Times New Roman" w:hAnsi="Times New Roman" w:cs="Times New Roman"/>
          <w:sz w:val="26"/>
          <w:szCs w:val="26"/>
        </w:rPr>
        <w:t xml:space="preserve">осуществления предпринимательской и инвестиционной </w:t>
      </w:r>
      <w:r w:rsidR="0000715E" w:rsidRPr="0000715E">
        <w:rPr>
          <w:rFonts w:ascii="Times New Roman" w:hAnsi="Times New Roman" w:cs="Times New Roman"/>
          <w:sz w:val="26"/>
          <w:szCs w:val="26"/>
        </w:rPr>
        <w:t>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 w:rsidRPr="00344523">
        <w:rPr>
          <w:rFonts w:ascii="Times New Roman" w:hAnsi="Times New Roman" w:cs="Times New Roman"/>
          <w:sz w:val="26"/>
          <w:szCs w:val="26"/>
        </w:rPr>
        <w:t>постановлением администрации города № 547-па от 31.12.2019 года</w:t>
      </w:r>
      <w:r>
        <w:rPr>
          <w:rFonts w:ascii="Times New Roman" w:hAnsi="Times New Roman" w:cs="Times New Roman"/>
          <w:sz w:val="26"/>
          <w:szCs w:val="26"/>
        </w:rPr>
        <w:t xml:space="preserve">, отделом опеки и попечительства администрации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15E" w:rsidRPr="0000715E">
        <w:rPr>
          <w:rFonts w:ascii="Times New Roman" w:hAnsi="Times New Roman" w:cs="Times New Roman"/>
          <w:sz w:val="26"/>
          <w:szCs w:val="26"/>
        </w:rPr>
        <w:t>в  период  с  "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 года по "24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15E" w:rsidRPr="0000715E">
        <w:rPr>
          <w:rFonts w:ascii="Times New Roman" w:hAnsi="Times New Roman" w:cs="Times New Roman"/>
          <w:sz w:val="26"/>
          <w:szCs w:val="26"/>
        </w:rPr>
        <w:t xml:space="preserve">проведены публичные </w:t>
      </w:r>
      <w:r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 w:rsidR="0000715E" w:rsidRPr="0000715E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проведению Экспертизы </w:t>
      </w:r>
      <w:r w:rsidRPr="0034452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г. </w:t>
      </w:r>
      <w:proofErr w:type="spellStart"/>
      <w:r w:rsidRPr="00344523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344523">
        <w:rPr>
          <w:rFonts w:ascii="Times New Roman" w:hAnsi="Times New Roman" w:cs="Times New Roman"/>
          <w:sz w:val="26"/>
          <w:szCs w:val="26"/>
        </w:rPr>
        <w:t xml:space="preserve"> от 21.01.2020 г. № 11-па 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 xml:space="preserve">    При проведении публичных консультаций получены отзывы от:</w:t>
      </w:r>
    </w:p>
    <w:p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 xml:space="preserve">    1. </w:t>
      </w:r>
      <w:r w:rsidR="00344523" w:rsidRPr="00344523">
        <w:rPr>
          <w:rFonts w:ascii="Times New Roman" w:hAnsi="Times New Roman" w:cs="Times New Roman"/>
          <w:sz w:val="26"/>
          <w:szCs w:val="26"/>
        </w:rPr>
        <w:t xml:space="preserve">АНО «ЦСП» Призвание» </w:t>
      </w:r>
      <w:r w:rsidR="00344523">
        <w:rPr>
          <w:rFonts w:ascii="Times New Roman" w:hAnsi="Times New Roman" w:cs="Times New Roman"/>
          <w:sz w:val="26"/>
          <w:szCs w:val="26"/>
        </w:rPr>
        <w:t xml:space="preserve">от </w:t>
      </w:r>
      <w:r w:rsidR="00344523" w:rsidRPr="00344523">
        <w:rPr>
          <w:rFonts w:ascii="Times New Roman" w:hAnsi="Times New Roman" w:cs="Times New Roman"/>
          <w:sz w:val="26"/>
          <w:szCs w:val="26"/>
        </w:rPr>
        <w:t>24.09.2021 № 32</w:t>
      </w:r>
      <w:r w:rsidRPr="0000715E">
        <w:rPr>
          <w:rFonts w:ascii="Times New Roman" w:hAnsi="Times New Roman" w:cs="Times New Roman"/>
          <w:sz w:val="26"/>
          <w:szCs w:val="26"/>
        </w:rPr>
        <w:t>;</w:t>
      </w:r>
    </w:p>
    <w:p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 xml:space="preserve">    2. </w:t>
      </w:r>
      <w:r w:rsidR="00344523" w:rsidRPr="00344523">
        <w:rPr>
          <w:rFonts w:ascii="Times New Roman" w:hAnsi="Times New Roman" w:cs="Times New Roman"/>
          <w:sz w:val="26"/>
          <w:szCs w:val="26"/>
        </w:rPr>
        <w:t>ТПП ХМАО-Югры</w:t>
      </w:r>
      <w:r w:rsidR="002729EB">
        <w:rPr>
          <w:rFonts w:ascii="Times New Roman" w:hAnsi="Times New Roman" w:cs="Times New Roman"/>
          <w:sz w:val="26"/>
          <w:szCs w:val="26"/>
        </w:rPr>
        <w:t xml:space="preserve"> от</w:t>
      </w:r>
      <w:r w:rsidR="00344523" w:rsidRPr="00344523">
        <w:rPr>
          <w:rFonts w:ascii="Times New Roman" w:hAnsi="Times New Roman" w:cs="Times New Roman"/>
          <w:sz w:val="26"/>
          <w:szCs w:val="26"/>
        </w:rPr>
        <w:t xml:space="preserve"> 01.09.2021 № 970/2</w:t>
      </w:r>
      <w:r w:rsidR="002729E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15E" w:rsidRPr="0000715E" w:rsidRDefault="00344523" w:rsidP="006909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</w:t>
      </w:r>
      <w:r w:rsidR="0000715E" w:rsidRPr="0000715E">
        <w:rPr>
          <w:rFonts w:ascii="Times New Roman" w:hAnsi="Times New Roman" w:cs="Times New Roman"/>
          <w:sz w:val="26"/>
          <w:szCs w:val="26"/>
        </w:rPr>
        <w:t>органа</w:t>
      </w:r>
      <w:r>
        <w:rPr>
          <w:rFonts w:ascii="Times New Roman" w:hAnsi="Times New Roman" w:cs="Times New Roman"/>
          <w:sz w:val="26"/>
          <w:szCs w:val="26"/>
        </w:rPr>
        <w:t xml:space="preserve"> (органа, осуществляющего экспертизу или </w:t>
      </w:r>
      <w:r w:rsidR="0000715E" w:rsidRPr="0000715E">
        <w:rPr>
          <w:rFonts w:ascii="Times New Roman" w:hAnsi="Times New Roman" w:cs="Times New Roman"/>
          <w:sz w:val="26"/>
          <w:szCs w:val="26"/>
        </w:rPr>
        <w:t>оценку фактического воздействия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</w:t>
      </w:r>
      <w:r w:rsidR="0000715E" w:rsidRPr="0000715E">
        <w:rPr>
          <w:rFonts w:ascii="Times New Roman" w:hAnsi="Times New Roman" w:cs="Times New Roman"/>
          <w:sz w:val="26"/>
          <w:szCs w:val="26"/>
        </w:rPr>
        <w:t>актов) отражены в таблице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15E" w:rsidRPr="0000715E">
        <w:rPr>
          <w:rFonts w:ascii="Times New Roman" w:hAnsi="Times New Roman" w:cs="Times New Roman"/>
          <w:sz w:val="26"/>
          <w:szCs w:val="26"/>
        </w:rPr>
        <w:t>публичных консультаций.</w:t>
      </w:r>
    </w:p>
    <w:p w:rsidR="0000715E" w:rsidRPr="0000715E" w:rsidRDefault="000071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715E" w:rsidRPr="0000715E" w:rsidRDefault="0000715E" w:rsidP="003445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</w:p>
    <w:p w:rsidR="0000715E" w:rsidRPr="0000715E" w:rsidRDefault="000071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969"/>
        <w:gridCol w:w="3543"/>
      </w:tblGrid>
      <w:tr w:rsidR="0000715E" w:rsidRPr="0069096A" w:rsidTr="00344523">
        <w:tc>
          <w:tcPr>
            <w:tcW w:w="10201" w:type="dxa"/>
            <w:gridSpan w:val="3"/>
          </w:tcPr>
          <w:p w:rsidR="0000715E" w:rsidRPr="0069096A" w:rsidRDefault="0000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0715E" w:rsidRPr="0069096A" w:rsidTr="00344523">
        <w:tc>
          <w:tcPr>
            <w:tcW w:w="2689" w:type="dxa"/>
          </w:tcPr>
          <w:p w:rsidR="0000715E" w:rsidRPr="0069096A" w:rsidRDefault="0000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969" w:type="dxa"/>
          </w:tcPr>
          <w:p w:rsidR="0000715E" w:rsidRPr="0069096A" w:rsidRDefault="0000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3543" w:type="dxa"/>
          </w:tcPr>
          <w:p w:rsidR="0000715E" w:rsidRPr="0069096A" w:rsidRDefault="00007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или органа, осуществляющего экспертизу или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69096A" w:rsidRPr="0000715E" w:rsidTr="00344523">
        <w:tc>
          <w:tcPr>
            <w:tcW w:w="2689" w:type="dxa"/>
          </w:tcPr>
          <w:p w:rsidR="0069096A" w:rsidRPr="0069096A" w:rsidRDefault="0069096A" w:rsidP="0069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«ЦСП «Призвание»</w:t>
            </w:r>
          </w:p>
        </w:tc>
        <w:tc>
          <w:tcPr>
            <w:tcW w:w="3969" w:type="dxa"/>
          </w:tcPr>
          <w:p w:rsidR="0069096A" w:rsidRPr="0069096A" w:rsidRDefault="0069096A" w:rsidP="006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 xml:space="preserve">НПА необходимо привести в соответствие с Постановлением Правительства РФ от 18 сентября 2020 г. № 1492 «Об 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</w:t>
            </w:r>
            <w:r w:rsidRPr="0069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      </w:r>
          </w:p>
        </w:tc>
        <w:tc>
          <w:tcPr>
            <w:tcW w:w="3543" w:type="dxa"/>
          </w:tcPr>
          <w:p w:rsidR="0069096A" w:rsidRPr="0069096A" w:rsidRDefault="0069096A" w:rsidP="006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Учтено полностью</w:t>
            </w:r>
          </w:p>
        </w:tc>
      </w:tr>
      <w:tr w:rsidR="0069096A" w:rsidRPr="0000715E" w:rsidTr="00344523">
        <w:tc>
          <w:tcPr>
            <w:tcW w:w="2689" w:type="dxa"/>
          </w:tcPr>
          <w:p w:rsidR="0069096A" w:rsidRPr="0069096A" w:rsidRDefault="0069096A" w:rsidP="00690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 xml:space="preserve">Союз «Торгово-промышленная палата ХМАО-Югры» </w:t>
            </w:r>
          </w:p>
        </w:tc>
        <w:tc>
          <w:tcPr>
            <w:tcW w:w="3969" w:type="dxa"/>
          </w:tcPr>
          <w:p w:rsidR="0069096A" w:rsidRPr="0069096A" w:rsidRDefault="0069096A" w:rsidP="006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 xml:space="preserve">НПА необходимо привести в соответствие с Постановлением Правительства РФ от 18 сентября 2020 г. № 1492 «Об 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      </w:r>
          </w:p>
        </w:tc>
        <w:tc>
          <w:tcPr>
            <w:tcW w:w="3543" w:type="dxa"/>
          </w:tcPr>
          <w:p w:rsidR="0069096A" w:rsidRPr="0069096A" w:rsidRDefault="0069096A" w:rsidP="006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6A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</w:tr>
    </w:tbl>
    <w:p w:rsidR="0000715E" w:rsidRPr="0000715E" w:rsidRDefault="000071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715E" w:rsidRPr="0000715E" w:rsidRDefault="00007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>Приложения:</w:t>
      </w:r>
    </w:p>
    <w:p w:rsidR="0000715E" w:rsidRPr="0000715E" w:rsidRDefault="00007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>1. Текст, скорректированного по итогам публичных консультаций (проекта) муниципального нормативного правового акта.</w:t>
      </w:r>
    </w:p>
    <w:p w:rsidR="0000715E" w:rsidRPr="0000715E" w:rsidRDefault="00007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15E">
        <w:rPr>
          <w:rFonts w:ascii="Times New Roman" w:hAnsi="Times New Roman" w:cs="Times New Roman"/>
          <w:sz w:val="26"/>
          <w:szCs w:val="26"/>
        </w:rPr>
        <w:t>2. Копии отзывов участников публичных консультаций.</w:t>
      </w:r>
    </w:p>
    <w:p w:rsidR="0000715E" w:rsidRDefault="0000715E">
      <w:pPr>
        <w:pStyle w:val="ConsPlusNormal"/>
        <w:jc w:val="both"/>
      </w:pPr>
    </w:p>
    <w:p w:rsidR="0000715E" w:rsidRDefault="0000715E">
      <w:pPr>
        <w:pStyle w:val="ConsPlusNormal"/>
        <w:jc w:val="both"/>
      </w:pPr>
    </w:p>
    <w:sectPr w:rsidR="0000715E" w:rsidSect="00F428AA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5E"/>
    <w:rsid w:val="0000715E"/>
    <w:rsid w:val="002729EB"/>
    <w:rsid w:val="00344523"/>
    <w:rsid w:val="0069096A"/>
    <w:rsid w:val="009415C3"/>
    <w:rsid w:val="009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70A29-C083-49BA-A431-D54F42B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7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1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007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1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2</cp:revision>
  <dcterms:created xsi:type="dcterms:W3CDTF">2021-10-11T07:04:00Z</dcterms:created>
  <dcterms:modified xsi:type="dcterms:W3CDTF">2021-10-11T07:56:00Z</dcterms:modified>
</cp:coreProperties>
</file>