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EF" w:rsidRDefault="006A5FEF" w:rsidP="006A5FEF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</w:t>
      </w:r>
      <w:r w:rsidRPr="00CC292A">
        <w:rPr>
          <w:bCs/>
          <w:sz w:val="28"/>
          <w:szCs w:val="28"/>
        </w:rPr>
        <w:t>одн</w:t>
      </w:r>
      <w:r>
        <w:rPr>
          <w:bCs/>
          <w:sz w:val="28"/>
          <w:szCs w:val="28"/>
        </w:rPr>
        <w:t>ый</w:t>
      </w:r>
      <w:r w:rsidRPr="00CC292A">
        <w:rPr>
          <w:bCs/>
          <w:sz w:val="28"/>
          <w:szCs w:val="28"/>
        </w:rPr>
        <w:t xml:space="preserve"> отчет</w:t>
      </w:r>
    </w:p>
    <w:p w:rsidR="006A5FEF" w:rsidRPr="00CC292A" w:rsidRDefault="006A5FEF" w:rsidP="006A5FEF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 xml:space="preserve">о результатах проведения экспертизы </w:t>
      </w:r>
    </w:p>
    <w:p w:rsidR="006A5FEF" w:rsidRPr="00CC292A" w:rsidRDefault="006A5FEF" w:rsidP="006A5FEF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муниципального нормативного правового акта</w:t>
      </w:r>
    </w:p>
    <w:p w:rsidR="006A5FEF" w:rsidRPr="00CC292A" w:rsidRDefault="006A5FEF" w:rsidP="006A5FEF">
      <w:pPr>
        <w:autoSpaceDE w:val="0"/>
        <w:autoSpaceDN w:val="0"/>
        <w:jc w:val="center"/>
        <w:rPr>
          <w:bCs/>
          <w:sz w:val="28"/>
          <w:szCs w:val="28"/>
        </w:rPr>
      </w:pPr>
    </w:p>
    <w:p w:rsidR="006A5FEF" w:rsidRPr="00CC292A" w:rsidRDefault="006A5FEF" w:rsidP="006A5FEF">
      <w:pPr>
        <w:autoSpaceDE w:val="0"/>
        <w:autoSpaceDN w:val="0"/>
        <w:ind w:left="567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1. Общая информация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1.1. Орган, осуществляющий экспертизу муниципальных нормативных правовых актов:</w:t>
      </w:r>
      <w:r>
        <w:rPr>
          <w:sz w:val="28"/>
          <w:szCs w:val="28"/>
        </w:rPr>
        <w:t xml:space="preserve"> </w:t>
      </w:r>
      <w:r w:rsidRPr="00DE6A3C">
        <w:rPr>
          <w:bCs/>
          <w:sz w:val="28"/>
          <w:szCs w:val="28"/>
          <w:u w:val="single"/>
        </w:rPr>
        <w:t>Департамент обр</w:t>
      </w:r>
      <w:r w:rsidR="001E4C21">
        <w:rPr>
          <w:bCs/>
          <w:sz w:val="28"/>
          <w:szCs w:val="28"/>
          <w:u w:val="single"/>
        </w:rPr>
        <w:t xml:space="preserve">азования и молодежной политики </w:t>
      </w:r>
      <w:r w:rsidRPr="001E4C21">
        <w:rPr>
          <w:bCs/>
          <w:sz w:val="28"/>
          <w:szCs w:val="28"/>
        </w:rPr>
        <w:t>администрации города Пыть-Яха</w:t>
      </w:r>
      <w:r w:rsidR="002A364E">
        <w:rPr>
          <w:bCs/>
          <w:sz w:val="28"/>
          <w:szCs w:val="28"/>
        </w:rPr>
        <w:t>.</w:t>
      </w: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полное и краткое наименования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1.2. Вид и наименование муниципального нормативного правового акта: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Постановление администрации города Пыть-Яха «О внесении изменений в постановление администрации города от 15.05.2017 № 124-па «Об утверждении порядка предоставления субсидий из бюджета города Пыть-Яха социально-ориентированным </w:t>
      </w:r>
      <w:proofErr w:type="spellStart"/>
      <w:r>
        <w:rPr>
          <w:sz w:val="28"/>
          <w:szCs w:val="28"/>
          <w:u w:val="single"/>
        </w:rPr>
        <w:t>некомерческим</w:t>
      </w:r>
      <w:proofErr w:type="spellEnd"/>
      <w:r>
        <w:rPr>
          <w:sz w:val="28"/>
          <w:szCs w:val="28"/>
          <w:u w:val="single"/>
        </w:rPr>
        <w:t xml:space="preserve"> организациям на реализацию мероприятий в </w:t>
      </w:r>
      <w:r w:rsidRPr="001E4C21">
        <w:rPr>
          <w:sz w:val="28"/>
          <w:szCs w:val="28"/>
        </w:rPr>
        <w:t>сфере молодежной политики»</w:t>
      </w:r>
      <w:r w:rsidR="002A364E">
        <w:rPr>
          <w:sz w:val="28"/>
          <w:szCs w:val="28"/>
        </w:rPr>
        <w:t>.</w:t>
      </w: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1.3. Краткое описание содержания правового регулирования:</w:t>
      </w:r>
      <w:r>
        <w:rPr>
          <w:sz w:val="28"/>
          <w:szCs w:val="28"/>
        </w:rPr>
        <w:t xml:space="preserve"> </w:t>
      </w:r>
      <w:r w:rsidRPr="0007365E">
        <w:rPr>
          <w:sz w:val="28"/>
          <w:szCs w:val="28"/>
          <w:u w:val="single"/>
        </w:rPr>
        <w:t>приведени</w:t>
      </w:r>
      <w:r>
        <w:rPr>
          <w:sz w:val="28"/>
          <w:szCs w:val="28"/>
          <w:u w:val="single"/>
        </w:rPr>
        <w:t>е</w:t>
      </w:r>
      <w:r w:rsidRPr="0007365E">
        <w:rPr>
          <w:sz w:val="28"/>
          <w:szCs w:val="28"/>
          <w:u w:val="single"/>
        </w:rPr>
        <w:t xml:space="preserve"> в соответствие с действующим законодательством на основании постановления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учреждениями» и урегулирования вопросов связанных с реализацией мероприятий в области молодежной политики социально-ориентированными некоммерческими организациями,  не являющимся </w:t>
      </w:r>
      <w:r w:rsidRPr="001E4C21">
        <w:rPr>
          <w:sz w:val="28"/>
          <w:szCs w:val="28"/>
        </w:rPr>
        <w:t>государственными (муниципальными) учреждениями.</w:t>
      </w: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1.4. Дата размещения уведомления о проведении публичных консультаций по муниципальному нормативному правовому акту: «</w:t>
      </w:r>
      <w:r w:rsidR="002A364E">
        <w:rPr>
          <w:sz w:val="28"/>
          <w:szCs w:val="28"/>
          <w:u w:val="single"/>
        </w:rPr>
        <w:t>12</w:t>
      </w:r>
      <w:r w:rsidRPr="00CC292A">
        <w:rPr>
          <w:sz w:val="28"/>
          <w:szCs w:val="28"/>
        </w:rPr>
        <w:t>»</w:t>
      </w:r>
      <w:r w:rsidR="002A364E">
        <w:rPr>
          <w:sz w:val="28"/>
          <w:szCs w:val="28"/>
        </w:rPr>
        <w:t xml:space="preserve"> </w:t>
      </w:r>
      <w:r w:rsidR="002A364E">
        <w:rPr>
          <w:sz w:val="28"/>
          <w:szCs w:val="28"/>
          <w:u w:val="single"/>
        </w:rPr>
        <w:t>января</w:t>
      </w:r>
      <w:r w:rsidR="002A364E">
        <w:rPr>
          <w:sz w:val="28"/>
          <w:szCs w:val="28"/>
        </w:rPr>
        <w:t xml:space="preserve"> </w:t>
      </w:r>
      <w:r w:rsidRPr="006A5FEF">
        <w:rPr>
          <w:sz w:val="28"/>
          <w:szCs w:val="28"/>
          <w:u w:val="single"/>
        </w:rPr>
        <w:t>20</w:t>
      </w:r>
      <w:r w:rsidR="002A364E">
        <w:rPr>
          <w:sz w:val="28"/>
          <w:szCs w:val="28"/>
          <w:u w:val="single"/>
        </w:rPr>
        <w:t>21</w:t>
      </w:r>
      <w:r w:rsidRPr="00CC292A">
        <w:rPr>
          <w:sz w:val="28"/>
          <w:szCs w:val="28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</w:t>
      </w:r>
      <w:r w:rsidR="002A364E" w:rsidRPr="00CC292A">
        <w:rPr>
          <w:sz w:val="28"/>
          <w:szCs w:val="28"/>
        </w:rPr>
        <w:t>«</w:t>
      </w:r>
      <w:r w:rsidR="002A364E">
        <w:rPr>
          <w:sz w:val="28"/>
          <w:szCs w:val="28"/>
          <w:u w:val="single"/>
        </w:rPr>
        <w:t>12</w:t>
      </w:r>
      <w:r w:rsidR="002A364E" w:rsidRPr="00CC292A">
        <w:rPr>
          <w:sz w:val="28"/>
          <w:szCs w:val="28"/>
        </w:rPr>
        <w:t>»</w:t>
      </w:r>
      <w:r w:rsidR="002A364E">
        <w:rPr>
          <w:sz w:val="28"/>
          <w:szCs w:val="28"/>
        </w:rPr>
        <w:t xml:space="preserve"> </w:t>
      </w:r>
      <w:r w:rsidR="002A364E">
        <w:rPr>
          <w:sz w:val="28"/>
          <w:szCs w:val="28"/>
          <w:u w:val="single"/>
        </w:rPr>
        <w:t>января</w:t>
      </w:r>
      <w:r w:rsidR="002A364E">
        <w:rPr>
          <w:sz w:val="28"/>
          <w:szCs w:val="28"/>
        </w:rPr>
        <w:t xml:space="preserve"> </w:t>
      </w:r>
      <w:r w:rsidR="002A364E" w:rsidRPr="006A5FEF">
        <w:rPr>
          <w:sz w:val="28"/>
          <w:szCs w:val="28"/>
          <w:u w:val="single"/>
        </w:rPr>
        <w:t>20</w:t>
      </w:r>
      <w:r w:rsidR="002A364E">
        <w:rPr>
          <w:sz w:val="28"/>
          <w:szCs w:val="28"/>
          <w:u w:val="single"/>
        </w:rPr>
        <w:t>21</w:t>
      </w:r>
      <w:r w:rsidR="002A364E" w:rsidRPr="00CC292A">
        <w:rPr>
          <w:sz w:val="28"/>
          <w:szCs w:val="28"/>
        </w:rPr>
        <w:t>г.</w:t>
      </w:r>
      <w:r w:rsidR="002A364E">
        <w:rPr>
          <w:sz w:val="28"/>
          <w:szCs w:val="28"/>
        </w:rPr>
        <w:t>; окончание: «</w:t>
      </w:r>
      <w:r w:rsidR="002A364E">
        <w:rPr>
          <w:sz w:val="28"/>
          <w:szCs w:val="28"/>
          <w:u w:val="single"/>
        </w:rPr>
        <w:t>15</w:t>
      </w:r>
      <w:r w:rsidR="002A364E">
        <w:rPr>
          <w:sz w:val="28"/>
          <w:szCs w:val="28"/>
        </w:rPr>
        <w:t xml:space="preserve">» </w:t>
      </w:r>
      <w:r w:rsidR="002A364E">
        <w:rPr>
          <w:sz w:val="28"/>
          <w:szCs w:val="28"/>
          <w:u w:val="single"/>
        </w:rPr>
        <w:t>февраля</w:t>
      </w:r>
      <w:r w:rsidR="002A364E">
        <w:rPr>
          <w:sz w:val="28"/>
          <w:szCs w:val="28"/>
        </w:rPr>
        <w:t xml:space="preserve"> </w:t>
      </w:r>
      <w:r w:rsidRPr="002A364E">
        <w:rPr>
          <w:sz w:val="28"/>
          <w:szCs w:val="28"/>
          <w:u w:val="single"/>
        </w:rPr>
        <w:t>20</w:t>
      </w:r>
      <w:r w:rsidR="002A364E" w:rsidRPr="002A364E">
        <w:rPr>
          <w:sz w:val="28"/>
          <w:szCs w:val="28"/>
          <w:u w:val="single"/>
        </w:rPr>
        <w:t>2</w:t>
      </w:r>
      <w:r w:rsidR="002A364E">
        <w:rPr>
          <w:sz w:val="28"/>
          <w:szCs w:val="28"/>
          <w:u w:val="single"/>
        </w:rPr>
        <w:t>1</w:t>
      </w:r>
      <w:r w:rsidRPr="00CC292A">
        <w:rPr>
          <w:sz w:val="28"/>
          <w:szCs w:val="28"/>
        </w:rPr>
        <w:t>г.</w:t>
      </w:r>
    </w:p>
    <w:p w:rsidR="006A5FEF" w:rsidRPr="00CC292A" w:rsidRDefault="006A5FEF" w:rsidP="006A5FEF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6A5FEF" w:rsidRPr="00CC292A" w:rsidRDefault="006A5FEF" w:rsidP="006A5FEF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Всего замечаний и </w:t>
      </w:r>
      <w:proofErr w:type="gramStart"/>
      <w:r w:rsidRPr="00CC292A">
        <w:rPr>
          <w:sz w:val="28"/>
          <w:szCs w:val="28"/>
        </w:rPr>
        <w:t>предложений:_</w:t>
      </w:r>
      <w:proofErr w:type="gramEnd"/>
      <w:r w:rsidRPr="00CC292A">
        <w:rPr>
          <w:sz w:val="28"/>
          <w:szCs w:val="28"/>
        </w:rPr>
        <w:t>_______, из них: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учтено </w:t>
      </w:r>
      <w:proofErr w:type="gramStart"/>
      <w:r w:rsidRPr="00CC292A">
        <w:rPr>
          <w:sz w:val="28"/>
          <w:szCs w:val="28"/>
        </w:rPr>
        <w:t>полностью:_</w:t>
      </w:r>
      <w:proofErr w:type="gramEnd"/>
      <w:r w:rsidRPr="00CC292A">
        <w:rPr>
          <w:sz w:val="28"/>
          <w:szCs w:val="28"/>
        </w:rPr>
        <w:t>____, учтено частично: ______, не учтено: ________.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_______201_г.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1.7. Контактная информация исполнителя в органе, осуществляющем экспертизу муниципальных нормативных правовых актов: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Ф.И.О.:</w:t>
      </w:r>
      <w:r>
        <w:rPr>
          <w:sz w:val="28"/>
          <w:szCs w:val="28"/>
        </w:rPr>
        <w:t xml:space="preserve">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E5D2F">
        <w:rPr>
          <w:sz w:val="28"/>
          <w:szCs w:val="28"/>
          <w:u w:val="single"/>
        </w:rPr>
        <w:t xml:space="preserve">1. Очнева Анна Владимировна,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Должность</w:t>
      </w:r>
      <w:r w:rsidRPr="006A5FEF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E5D2F">
        <w:rPr>
          <w:sz w:val="28"/>
          <w:szCs w:val="28"/>
          <w:u w:val="single"/>
        </w:rPr>
        <w:t xml:space="preserve">начальник отдела мониторинга, экономики и муниципальных заданий департамента образования и молодежной политики администрации города Пыть-Яха,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Pr="009E5D2F">
        <w:rPr>
          <w:sz w:val="28"/>
          <w:szCs w:val="28"/>
          <w:u w:val="single"/>
        </w:rPr>
        <w:t>елефон 8 (3463) 42-23-38.</w:t>
      </w:r>
    </w:p>
    <w:p w:rsidR="006A5FEF" w:rsidRPr="009E5D2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6" w:history="1">
        <w:r w:rsidRPr="006A5FEF">
          <w:rPr>
            <w:rStyle w:val="a5"/>
            <w:rFonts w:eastAsiaTheme="minorHAnsi"/>
            <w:sz w:val="28"/>
            <w:szCs w:val="28"/>
            <w:lang w:eastAsia="en-US"/>
          </w:rPr>
          <w:t>OchnevaAV@gov86.org</w:t>
        </w:r>
      </w:hyperlink>
      <w:r w:rsidRPr="006A5FEF">
        <w:rPr>
          <w:rFonts w:eastAsiaTheme="minorHAnsi"/>
          <w:sz w:val="28"/>
          <w:szCs w:val="28"/>
          <w:lang w:eastAsia="en-US"/>
        </w:rPr>
        <w:t>&gt;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9E5D2F">
        <w:rPr>
          <w:bCs/>
          <w:sz w:val="28"/>
          <w:szCs w:val="28"/>
          <w:u w:val="single"/>
        </w:rPr>
        <w:t xml:space="preserve">2. Буряк Татьяна Дмитриевна,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CC292A">
        <w:rPr>
          <w:sz w:val="28"/>
          <w:szCs w:val="28"/>
        </w:rPr>
        <w:t>Должность:</w:t>
      </w:r>
      <w:r>
        <w:rPr>
          <w:sz w:val="28"/>
          <w:szCs w:val="28"/>
        </w:rPr>
        <w:t xml:space="preserve"> </w:t>
      </w:r>
      <w:r w:rsidRPr="009E5D2F">
        <w:rPr>
          <w:bCs/>
          <w:sz w:val="28"/>
          <w:szCs w:val="28"/>
          <w:u w:val="single"/>
        </w:rPr>
        <w:t xml:space="preserve">главный специалист </w:t>
      </w:r>
      <w:r w:rsidRPr="009E5D2F">
        <w:rPr>
          <w:sz w:val="28"/>
          <w:szCs w:val="28"/>
          <w:u w:val="single"/>
        </w:rPr>
        <w:t>отдела мониторинга, экономики и муниципальных заданий</w:t>
      </w:r>
      <w:r w:rsidRPr="009E5D2F">
        <w:rPr>
          <w:bCs/>
          <w:sz w:val="28"/>
          <w:szCs w:val="28"/>
          <w:u w:val="single"/>
        </w:rPr>
        <w:t xml:space="preserve">,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Т</w:t>
      </w:r>
      <w:r w:rsidRPr="009E5D2F">
        <w:rPr>
          <w:bCs/>
          <w:sz w:val="28"/>
          <w:szCs w:val="28"/>
          <w:u w:val="single"/>
        </w:rPr>
        <w:t>елефон 8 (3463) 46-06-39.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7" w:history="1">
        <w:r w:rsidRPr="00EF2241">
          <w:rPr>
            <w:rStyle w:val="a5"/>
            <w:sz w:val="28"/>
            <w:szCs w:val="28"/>
            <w:lang w:val="en-US"/>
          </w:rPr>
          <w:t>BuryakTD</w:t>
        </w:r>
        <w:r w:rsidRPr="00EF2241">
          <w:rPr>
            <w:rStyle w:val="a5"/>
            <w:sz w:val="28"/>
            <w:szCs w:val="28"/>
          </w:rPr>
          <w:t>@gov86.org</w:t>
        </w:r>
      </w:hyperlink>
      <w:r>
        <w:rPr>
          <w:color w:val="000000"/>
          <w:sz w:val="28"/>
          <w:szCs w:val="28"/>
          <w:u w:val="single"/>
        </w:rPr>
        <w:t xml:space="preserve"> </w:t>
      </w:r>
    </w:p>
    <w:p w:rsidR="006A5FEF" w:rsidRDefault="006A5FEF" w:rsidP="006A5F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FEF" w:rsidRPr="002A364E" w:rsidRDefault="006A5FEF" w:rsidP="002A364E">
      <w:pPr>
        <w:widowControl w:val="0"/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2A364E">
        <w:rPr>
          <w:bCs/>
          <w:sz w:val="28"/>
          <w:szCs w:val="28"/>
        </w:rPr>
        <w:t>2. Описание проблемы, на решение которой направлено правовое регулирование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 xml:space="preserve">2.1. Описание содержания проблемной ситуации, на решение которой направлен муниципальный нормативный правовой акт: </w:t>
      </w:r>
      <w:r w:rsidRPr="002A364E">
        <w:rPr>
          <w:sz w:val="28"/>
          <w:szCs w:val="28"/>
          <w:u w:val="single"/>
        </w:rPr>
        <w:t xml:space="preserve">приведение в соответствие с действующим законодательством на основании постановления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учреждениями» и урегулирования вопросов связанных с реализацией мероприятий в области молодежной политики социально-ориентированными некоммерческими организациями,  не являющимся государственными (муниципальными) </w:t>
      </w:r>
      <w:r w:rsidRPr="002A364E">
        <w:rPr>
          <w:sz w:val="28"/>
          <w:szCs w:val="28"/>
        </w:rPr>
        <w:t>учреждениями.</w:t>
      </w:r>
    </w:p>
    <w:p w:rsidR="006A5FEF" w:rsidRPr="002A364E" w:rsidRDefault="006A5FEF" w:rsidP="006A5FEF">
      <w:pPr>
        <w:pBdr>
          <w:top w:val="single" w:sz="4" w:space="0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 отсутствует</w:t>
      </w:r>
      <w:r w:rsidR="002A364E">
        <w:rPr>
          <w:sz w:val="28"/>
          <w:szCs w:val="28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 xml:space="preserve">2.3. Социальные группы, заинтересованные в устранении проблемы, их количественная оценка: </w:t>
      </w:r>
      <w:r w:rsidR="00E14EC6" w:rsidRPr="002A364E">
        <w:rPr>
          <w:sz w:val="28"/>
          <w:szCs w:val="28"/>
          <w:u w:val="single"/>
        </w:rPr>
        <w:t xml:space="preserve">социально-ориентированные некоммерческие организации, не являющимся государственными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 - 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</w:t>
      </w:r>
      <w:r w:rsidR="00E14EC6" w:rsidRPr="002A364E">
        <w:rPr>
          <w:sz w:val="28"/>
          <w:szCs w:val="28"/>
        </w:rPr>
        <w:t>профилактики правонарушений, развитии системы воспитания.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 xml:space="preserve"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 </w:t>
      </w:r>
      <w:r w:rsidRPr="002A364E">
        <w:rPr>
          <w:sz w:val="28"/>
          <w:szCs w:val="28"/>
          <w:u w:val="single"/>
        </w:rPr>
        <w:t xml:space="preserve">В связи с отсутствием действующего порядка предоставления субсидий на финансовое обеспечение затрат связанных с осуществлением уставной деятельности, организацией и проведением </w:t>
      </w:r>
      <w:r w:rsidRPr="002A364E">
        <w:rPr>
          <w:sz w:val="28"/>
          <w:szCs w:val="28"/>
          <w:u w:val="single"/>
        </w:rPr>
        <w:lastRenderedPageBreak/>
        <w:t xml:space="preserve">мероприятий в области молодежной политики социально-ориентированными некоммерческими организациями, не являющимся государственными </w:t>
      </w:r>
      <w:r w:rsidRPr="002A364E">
        <w:rPr>
          <w:sz w:val="28"/>
          <w:szCs w:val="28"/>
        </w:rPr>
        <w:t xml:space="preserve">(муниципальными) учреждениями </w:t>
      </w:r>
      <w:r w:rsidRPr="002A364E">
        <w:rPr>
          <w:sz w:val="28"/>
          <w:szCs w:val="28"/>
          <w:shd w:val="clear" w:color="auto" w:fill="FFFFFF"/>
        </w:rPr>
        <w:t>является не возможной</w:t>
      </w:r>
      <w:r w:rsidR="002A364E">
        <w:rPr>
          <w:sz w:val="28"/>
          <w:szCs w:val="28"/>
          <w:shd w:val="clear" w:color="auto" w:fill="FFFFFF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 xml:space="preserve">2.5. Причины возникновения проблемы и факторы, поддерживающие ее существование: </w:t>
      </w:r>
      <w:proofErr w:type="gramStart"/>
      <w:r w:rsidRPr="002A364E">
        <w:rPr>
          <w:sz w:val="28"/>
          <w:szCs w:val="28"/>
          <w:u w:val="single"/>
        </w:rPr>
        <w:t>В</w:t>
      </w:r>
      <w:proofErr w:type="gramEnd"/>
      <w:r w:rsidRPr="002A364E">
        <w:rPr>
          <w:sz w:val="28"/>
          <w:szCs w:val="28"/>
          <w:u w:val="single"/>
        </w:rPr>
        <w:t xml:space="preserve"> связи с отсутствием действующего порядка предоставления субсидий на финансовое обеспечение затрат связанных с осуществлением уставной деятельности, организацией и проведением мероприятий в области молодежной политики социально-ориентированными некоммерческими организациями, не являющимся государственными (муниципальными) </w:t>
      </w:r>
      <w:r w:rsidRPr="002A364E">
        <w:rPr>
          <w:sz w:val="28"/>
          <w:szCs w:val="28"/>
        </w:rPr>
        <w:t xml:space="preserve">учреждениями </w:t>
      </w:r>
      <w:r w:rsidRPr="002A364E">
        <w:rPr>
          <w:sz w:val="28"/>
          <w:szCs w:val="28"/>
          <w:shd w:val="clear" w:color="auto" w:fill="FFFFFF"/>
        </w:rPr>
        <w:t>является не возможной</w:t>
      </w:r>
      <w:r w:rsidR="002A364E">
        <w:rPr>
          <w:sz w:val="28"/>
          <w:szCs w:val="28"/>
          <w:shd w:val="clear" w:color="auto" w:fill="FFFFFF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E14EC6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E14EC6" w:rsidRPr="002A364E">
        <w:rPr>
          <w:sz w:val="28"/>
          <w:szCs w:val="28"/>
        </w:rPr>
        <w:t xml:space="preserve"> отсутствуют</w:t>
      </w:r>
      <w:r w:rsidR="002A364E">
        <w:rPr>
          <w:sz w:val="28"/>
          <w:szCs w:val="28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880307" w:rsidRDefault="006A5FEF" w:rsidP="00E14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  <w:r w:rsidR="00E14EC6" w:rsidRPr="002A364E">
        <w:rPr>
          <w:sz w:val="28"/>
          <w:szCs w:val="28"/>
        </w:rPr>
        <w:t xml:space="preserve"> </w:t>
      </w:r>
    </w:p>
    <w:p w:rsidR="006A5FEF" w:rsidRPr="002A364E" w:rsidRDefault="00E14EC6" w:rsidP="00E14E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364E">
        <w:rPr>
          <w:sz w:val="28"/>
          <w:szCs w:val="28"/>
          <w:u w:val="single"/>
        </w:rPr>
        <w:t xml:space="preserve">- город </w:t>
      </w:r>
      <w:proofErr w:type="spellStart"/>
      <w:r w:rsidRPr="002A364E">
        <w:rPr>
          <w:sz w:val="28"/>
          <w:szCs w:val="28"/>
          <w:u w:val="single"/>
        </w:rPr>
        <w:t>Югорск</w:t>
      </w:r>
      <w:proofErr w:type="spellEnd"/>
      <w:r w:rsidRPr="002A364E">
        <w:rPr>
          <w:sz w:val="28"/>
          <w:szCs w:val="28"/>
          <w:u w:val="single"/>
        </w:rPr>
        <w:t xml:space="preserve">: Постановление администрации города </w:t>
      </w:r>
      <w:proofErr w:type="spellStart"/>
      <w:r w:rsidRPr="002A364E">
        <w:rPr>
          <w:sz w:val="28"/>
          <w:szCs w:val="28"/>
          <w:u w:val="single"/>
        </w:rPr>
        <w:t>Югорска</w:t>
      </w:r>
      <w:proofErr w:type="spellEnd"/>
      <w:r w:rsidRPr="002A364E">
        <w:rPr>
          <w:sz w:val="28"/>
          <w:szCs w:val="28"/>
          <w:u w:val="single"/>
        </w:rPr>
        <w:t xml:space="preserve"> от </w:t>
      </w:r>
      <w:proofErr w:type="gramStart"/>
      <w:r w:rsidRPr="002A364E">
        <w:rPr>
          <w:sz w:val="28"/>
          <w:szCs w:val="28"/>
          <w:u w:val="single"/>
        </w:rPr>
        <w:t xml:space="preserve">26.12.2016 </w:t>
      </w:r>
      <w:r w:rsidR="00880307">
        <w:rPr>
          <w:sz w:val="28"/>
          <w:szCs w:val="28"/>
          <w:u w:val="single"/>
        </w:rPr>
        <w:t xml:space="preserve"> </w:t>
      </w:r>
      <w:r w:rsidRPr="002A364E">
        <w:rPr>
          <w:sz w:val="28"/>
          <w:szCs w:val="28"/>
          <w:u w:val="single"/>
        </w:rPr>
        <w:t>№</w:t>
      </w:r>
      <w:proofErr w:type="gramEnd"/>
      <w:r w:rsidRPr="002A364E">
        <w:rPr>
          <w:sz w:val="28"/>
          <w:szCs w:val="28"/>
          <w:u w:val="single"/>
        </w:rPr>
        <w:t xml:space="preserve"> 3343 «О порядке предоставления грантов в форме субсидий </w:t>
      </w:r>
      <w:r w:rsidRPr="00880307">
        <w:rPr>
          <w:sz w:val="28"/>
          <w:szCs w:val="28"/>
          <w:u w:val="single"/>
        </w:rPr>
        <w:t xml:space="preserve">победителям </w:t>
      </w:r>
      <w:r w:rsidRPr="002A364E">
        <w:rPr>
          <w:sz w:val="28"/>
          <w:szCs w:val="28"/>
        </w:rPr>
        <w:t>конкурсов программ и проектов в сфере молодежной политики»</w:t>
      </w:r>
      <w:r w:rsidR="002A364E">
        <w:rPr>
          <w:sz w:val="28"/>
          <w:szCs w:val="28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2A364E">
        <w:rPr>
          <w:sz w:val="28"/>
          <w:szCs w:val="28"/>
        </w:rPr>
        <w:t>2.8. Источники данных:</w:t>
      </w:r>
    </w:p>
    <w:p w:rsidR="00E14EC6" w:rsidRPr="002A364E" w:rsidRDefault="00E14EC6" w:rsidP="00E14EC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2A364E">
        <w:rPr>
          <w:sz w:val="28"/>
          <w:szCs w:val="28"/>
          <w:u w:val="single"/>
        </w:rPr>
        <w:t>- Система «КонсультантПлюс»</w:t>
      </w:r>
      <w:r w:rsidR="002A364E">
        <w:rPr>
          <w:sz w:val="28"/>
          <w:szCs w:val="28"/>
          <w:u w:val="single"/>
        </w:rPr>
        <w:t>;</w:t>
      </w:r>
    </w:p>
    <w:p w:rsidR="006A5FEF" w:rsidRPr="002A364E" w:rsidRDefault="002A364E" w:rsidP="00E14E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Сеть «Интернет».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2A364E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2A364E">
        <w:rPr>
          <w:sz w:val="28"/>
          <w:szCs w:val="28"/>
        </w:rPr>
        <w:t>2.9. Иная информация о проблеме:</w:t>
      </w:r>
      <w:r w:rsidR="00E14EC6" w:rsidRPr="002A364E">
        <w:rPr>
          <w:sz w:val="28"/>
          <w:szCs w:val="28"/>
        </w:rPr>
        <w:t xml:space="preserve"> Отсутствует</w:t>
      </w:r>
      <w:r w:rsidR="002A364E">
        <w:rPr>
          <w:sz w:val="28"/>
          <w:szCs w:val="28"/>
        </w:rPr>
        <w:t>.</w:t>
      </w:r>
    </w:p>
    <w:p w:rsidR="006A5FEF" w:rsidRPr="002A364E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  <w:r w:rsidRPr="002A364E">
        <w:rPr>
          <w:i/>
          <w:sz w:val="24"/>
          <w:szCs w:val="24"/>
        </w:rPr>
        <w:t>место для текстового описания</w:t>
      </w:r>
    </w:p>
    <w:p w:rsidR="006A5FEF" w:rsidRPr="002A364E" w:rsidRDefault="006A5FEF" w:rsidP="006A5FEF">
      <w:pPr>
        <w:autoSpaceDE w:val="0"/>
        <w:autoSpaceDN w:val="0"/>
        <w:rPr>
          <w:b/>
          <w:sz w:val="28"/>
          <w:szCs w:val="28"/>
        </w:rPr>
        <w:sectPr w:rsidR="006A5FEF" w:rsidRPr="002A364E" w:rsidSect="00CC6874">
          <w:headerReference w:type="default" r:id="rId8"/>
          <w:headerReference w:type="first" r:id="rId9"/>
          <w:pgSz w:w="11906" w:h="16838"/>
          <w:pgMar w:top="1134" w:right="567" w:bottom="1134" w:left="1701" w:header="397" w:footer="397" w:gutter="0"/>
          <w:cols w:space="709"/>
          <w:docGrid w:linePitch="326"/>
        </w:sectPr>
      </w:pPr>
    </w:p>
    <w:p w:rsidR="006A5FEF" w:rsidRPr="00880307" w:rsidRDefault="006A5FEF" w:rsidP="00880307">
      <w:pPr>
        <w:autoSpaceDE w:val="0"/>
        <w:autoSpaceDN w:val="0"/>
        <w:jc w:val="center"/>
        <w:rPr>
          <w:bCs/>
          <w:sz w:val="28"/>
          <w:szCs w:val="28"/>
        </w:rPr>
      </w:pPr>
      <w:r w:rsidRPr="00880307">
        <w:rPr>
          <w:bCs/>
          <w:sz w:val="28"/>
          <w:szCs w:val="28"/>
        </w:rPr>
        <w:lastRenderedPageBreak/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6A5FEF" w:rsidRPr="00880307" w:rsidTr="00CB2021">
        <w:tc>
          <w:tcPr>
            <w:tcW w:w="8278" w:type="dxa"/>
          </w:tcPr>
          <w:p w:rsidR="006A5FEF" w:rsidRPr="00880307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6A5FEF" w:rsidRPr="00880307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6A5FEF" w:rsidRPr="00880307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6A5FEF" w:rsidRPr="00880307" w:rsidTr="00CB2021">
        <w:tc>
          <w:tcPr>
            <w:tcW w:w="8278" w:type="dxa"/>
          </w:tcPr>
          <w:p w:rsidR="006A5FEF" w:rsidRPr="00880307" w:rsidRDefault="00E14EC6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приведение в соответствие с действующим законодательством и урегулирования вопросов связанных с реализацией мероприятий в области молодежной политики социально-ориентированными некоммерческими организациями, не являющимся государственными (муниципальными) учреждениями</w:t>
            </w:r>
          </w:p>
        </w:tc>
        <w:tc>
          <w:tcPr>
            <w:tcW w:w="3459" w:type="dxa"/>
          </w:tcPr>
          <w:p w:rsidR="006A5FEF" w:rsidRPr="00880307" w:rsidRDefault="00E14EC6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2020 год (с даты принятия нормативного правового акта</w:t>
            </w:r>
            <w:r w:rsidR="00880307" w:rsidRPr="00880307">
              <w:rPr>
                <w:sz w:val="28"/>
                <w:szCs w:val="28"/>
              </w:rPr>
              <w:t>)</w:t>
            </w:r>
          </w:p>
        </w:tc>
        <w:tc>
          <w:tcPr>
            <w:tcW w:w="3459" w:type="dxa"/>
          </w:tcPr>
          <w:p w:rsidR="006A5FEF" w:rsidRPr="00880307" w:rsidRDefault="00CB2021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-</w:t>
            </w:r>
          </w:p>
        </w:tc>
      </w:tr>
    </w:tbl>
    <w:p w:rsidR="006A5FEF" w:rsidRPr="00880307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880307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880307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6A5FEF" w:rsidRPr="00880307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880307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880307">
        <w:rPr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6A5FEF" w:rsidRPr="00880307" w:rsidTr="00CB2021">
        <w:tc>
          <w:tcPr>
            <w:tcW w:w="4820" w:type="dxa"/>
          </w:tcPr>
          <w:p w:rsidR="006A5FEF" w:rsidRPr="00880307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3.4. Цели правового регулирования</w:t>
            </w:r>
          </w:p>
        </w:tc>
        <w:tc>
          <w:tcPr>
            <w:tcW w:w="4253" w:type="dxa"/>
          </w:tcPr>
          <w:p w:rsidR="006A5FEF" w:rsidRPr="00880307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3.5.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6A5FEF" w:rsidRPr="00880307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6A5FEF" w:rsidRPr="00880307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3.7. Целевые значения</w:t>
            </w:r>
            <w:r w:rsidRPr="00880307">
              <w:rPr>
                <w:sz w:val="28"/>
                <w:szCs w:val="28"/>
              </w:rPr>
              <w:br/>
              <w:t>индикаторов по годам</w:t>
            </w:r>
          </w:p>
        </w:tc>
      </w:tr>
      <w:tr w:rsidR="006A5FEF" w:rsidRPr="00880307" w:rsidTr="00CB2021">
        <w:tc>
          <w:tcPr>
            <w:tcW w:w="4820" w:type="dxa"/>
          </w:tcPr>
          <w:p w:rsidR="006A5FEF" w:rsidRPr="00880307" w:rsidRDefault="00CB2021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приведение в соответствие с действующим законодательством и урегулирования вопросов связанных с реализацией мероприятий в области молодежной политики социально-ориентированными некоммерческими организациями, не являющимся государственными (муниципальными) учреждениями</w:t>
            </w:r>
          </w:p>
        </w:tc>
        <w:tc>
          <w:tcPr>
            <w:tcW w:w="4253" w:type="dxa"/>
          </w:tcPr>
          <w:p w:rsidR="006A5FEF" w:rsidRPr="00880307" w:rsidRDefault="00CB2021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880307">
              <w:rPr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6A5FEF" w:rsidRPr="00880307" w:rsidRDefault="00CB2021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-</w:t>
            </w:r>
          </w:p>
        </w:tc>
        <w:tc>
          <w:tcPr>
            <w:tcW w:w="4082" w:type="dxa"/>
          </w:tcPr>
          <w:p w:rsidR="006A5FEF" w:rsidRPr="00880307" w:rsidRDefault="00CB2021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-</w:t>
            </w:r>
          </w:p>
        </w:tc>
      </w:tr>
    </w:tbl>
    <w:p w:rsidR="006A5FEF" w:rsidRPr="00880307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880307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880307">
        <w:rPr>
          <w:sz w:val="28"/>
          <w:szCs w:val="28"/>
        </w:rPr>
        <w:t>3.8.</w:t>
      </w:r>
      <w:r w:rsidRPr="00880307">
        <w:rPr>
          <w:sz w:val="28"/>
          <w:szCs w:val="28"/>
          <w:lang w:val="en-US"/>
        </w:rPr>
        <w:t> </w:t>
      </w:r>
      <w:r w:rsidRPr="00880307">
        <w:rPr>
          <w:sz w:val="28"/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proofErr w:type="gramStart"/>
      <w:r w:rsidRPr="00880307">
        <w:rPr>
          <w:sz w:val="28"/>
          <w:szCs w:val="28"/>
        </w:rPr>
        <w:t>расчетов:_</w:t>
      </w:r>
      <w:proofErr w:type="gramEnd"/>
      <w:r w:rsidRPr="00880307">
        <w:rPr>
          <w:sz w:val="28"/>
          <w:szCs w:val="28"/>
        </w:rPr>
        <w:t>___________________________________________________________________________________________________</w:t>
      </w:r>
    </w:p>
    <w:p w:rsidR="006A5FEF" w:rsidRPr="00CC292A" w:rsidRDefault="006A5FEF" w:rsidP="006A5FEF">
      <w:pPr>
        <w:autoSpaceDE w:val="0"/>
        <w:autoSpaceDN w:val="0"/>
        <w:ind w:left="5664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 xml:space="preserve">         место для текстового описания</w:t>
      </w:r>
    </w:p>
    <w:p w:rsidR="006A5FEF" w:rsidRPr="00CC292A" w:rsidRDefault="006A5FEF" w:rsidP="006A5FEF">
      <w:pPr>
        <w:autoSpaceDE w:val="0"/>
        <w:autoSpaceDN w:val="0"/>
        <w:ind w:left="5664"/>
        <w:rPr>
          <w:sz w:val="28"/>
          <w:szCs w:val="28"/>
        </w:rPr>
      </w:pP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3.9.</w:t>
      </w:r>
      <w:r w:rsidRPr="00CC292A">
        <w:rPr>
          <w:sz w:val="28"/>
          <w:szCs w:val="28"/>
          <w:lang w:val="en-US"/>
        </w:rPr>
        <w:t> </w:t>
      </w:r>
      <w:r w:rsidRPr="00CC292A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880307" w:rsidRPr="00CC292A" w:rsidRDefault="00880307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6A5FEF" w:rsidRPr="00CC292A" w:rsidRDefault="006A5FEF" w:rsidP="00880307">
      <w:pPr>
        <w:keepNext/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6A5FEF" w:rsidRPr="00CC292A" w:rsidTr="00880307">
        <w:trPr>
          <w:cantSplit/>
        </w:trPr>
        <w:tc>
          <w:tcPr>
            <w:tcW w:w="6747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4.3. Источники данных</w:t>
            </w:r>
          </w:p>
        </w:tc>
      </w:tr>
      <w:tr w:rsidR="006A5FEF" w:rsidRPr="00CC292A" w:rsidTr="00880307">
        <w:trPr>
          <w:cantSplit/>
        </w:trPr>
        <w:tc>
          <w:tcPr>
            <w:tcW w:w="6747" w:type="dxa"/>
          </w:tcPr>
          <w:p w:rsidR="006A5FEF" w:rsidRPr="00CB2021" w:rsidRDefault="00CB2021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7"/>
                <w:szCs w:val="27"/>
              </w:rPr>
            </w:pPr>
            <w:r w:rsidRPr="00CB2021">
              <w:rPr>
                <w:sz w:val="27"/>
                <w:szCs w:val="27"/>
              </w:rPr>
              <w:t xml:space="preserve">Социально ориентированные некоммерческие организации, не являющиеся государственными (муниципальными) учреждениями  </w:t>
            </w:r>
          </w:p>
        </w:tc>
        <w:tc>
          <w:tcPr>
            <w:tcW w:w="3685" w:type="dxa"/>
          </w:tcPr>
          <w:p w:rsidR="006A5FEF" w:rsidRPr="00CC292A" w:rsidRDefault="00CB2021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организация</w:t>
            </w:r>
          </w:p>
        </w:tc>
        <w:tc>
          <w:tcPr>
            <w:tcW w:w="4763" w:type="dxa"/>
          </w:tcPr>
          <w:p w:rsidR="006A5FEF" w:rsidRPr="00CC292A" w:rsidRDefault="00CB2021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города Пыть-Ях</w:t>
            </w:r>
            <w:r w:rsidRPr="00CB2021">
              <w:rPr>
                <w:sz w:val="27"/>
                <w:szCs w:val="27"/>
              </w:rPr>
              <w:t xml:space="preserve"> </w:t>
            </w:r>
            <w:hyperlink r:id="rId10" w:history="1">
              <w:r w:rsidRPr="00CB2021">
                <w:rPr>
                  <w:rStyle w:val="a5"/>
                  <w:sz w:val="27"/>
                  <w:szCs w:val="27"/>
                </w:rPr>
                <w:t>https://adm.gov86.org/</w:t>
              </w:r>
            </w:hyperlink>
          </w:p>
        </w:tc>
      </w:tr>
    </w:tbl>
    <w:p w:rsidR="00880307" w:rsidRDefault="00880307" w:rsidP="00880307">
      <w:pPr>
        <w:autoSpaceDE w:val="0"/>
        <w:autoSpaceDN w:val="0"/>
        <w:jc w:val="center"/>
        <w:rPr>
          <w:bCs/>
          <w:sz w:val="28"/>
          <w:szCs w:val="28"/>
        </w:rPr>
      </w:pPr>
    </w:p>
    <w:p w:rsidR="006A5FEF" w:rsidRPr="00CC292A" w:rsidRDefault="006A5FEF" w:rsidP="00880307">
      <w:pPr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5. Функции (полномочия, обязанности, права) органов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3005"/>
      </w:tblGrid>
      <w:tr w:rsidR="006A5FEF" w:rsidRPr="00CC292A" w:rsidTr="003A11A9">
        <w:tc>
          <w:tcPr>
            <w:tcW w:w="6181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trike/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5.3. Оценка трудовых затрат</w:t>
            </w:r>
          </w:p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(чел./час. в год),</w:t>
            </w:r>
          </w:p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5.4. Оценка потребностей в других ресурсах</w:t>
            </w:r>
          </w:p>
        </w:tc>
      </w:tr>
      <w:tr w:rsidR="006A5FEF" w:rsidRPr="00CC292A" w:rsidTr="003A11A9">
        <w:trPr>
          <w:cantSplit/>
        </w:trPr>
        <w:tc>
          <w:tcPr>
            <w:tcW w:w="15196" w:type="dxa"/>
            <w:gridSpan w:val="4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Наименование органа </w:t>
            </w:r>
            <w:proofErr w:type="gramStart"/>
            <w:r w:rsidRPr="00CC292A">
              <w:rPr>
                <w:i/>
                <w:iCs/>
                <w:sz w:val="28"/>
                <w:szCs w:val="28"/>
              </w:rPr>
              <w:t>1:</w:t>
            </w:r>
            <w:r w:rsidR="00CB2021">
              <w:rPr>
                <w:i/>
                <w:iCs/>
                <w:sz w:val="28"/>
                <w:szCs w:val="28"/>
              </w:rPr>
              <w:t>Департамент</w:t>
            </w:r>
            <w:proofErr w:type="gramEnd"/>
            <w:r w:rsidR="00CB2021">
              <w:rPr>
                <w:i/>
                <w:iCs/>
                <w:sz w:val="28"/>
                <w:szCs w:val="28"/>
              </w:rPr>
              <w:t xml:space="preserve"> образования и молодежной политики администрации города Пыть-Ях</w:t>
            </w:r>
          </w:p>
        </w:tc>
      </w:tr>
      <w:tr w:rsidR="006A5FEF" w:rsidRPr="00CC292A" w:rsidTr="003A11A9">
        <w:tc>
          <w:tcPr>
            <w:tcW w:w="618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A5FEF" w:rsidRPr="00CC292A" w:rsidTr="003A11A9">
        <w:tc>
          <w:tcPr>
            <w:tcW w:w="618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</w:trPr>
        <w:tc>
          <w:tcPr>
            <w:tcW w:w="15196" w:type="dxa"/>
            <w:gridSpan w:val="4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:</w:t>
            </w:r>
          </w:p>
        </w:tc>
      </w:tr>
      <w:tr w:rsidR="006A5FEF" w:rsidRPr="00CC292A" w:rsidTr="003A11A9">
        <w:tc>
          <w:tcPr>
            <w:tcW w:w="618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.1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A5FEF" w:rsidRPr="00CC292A" w:rsidTr="003A11A9">
        <w:tc>
          <w:tcPr>
            <w:tcW w:w="618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Функция (полномочие, обязанность или право)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880307">
      <w:pPr>
        <w:pageBreakBefore/>
        <w:autoSpaceDE w:val="0"/>
        <w:autoSpaceDN w:val="0"/>
        <w:jc w:val="center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6. Оценка расходов (доходов) бюджета муниципального образования,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6A5FEF" w:rsidRPr="00CC292A" w:rsidTr="003A11A9">
        <w:trPr>
          <w:cantSplit/>
        </w:trPr>
        <w:tc>
          <w:tcPr>
            <w:tcW w:w="4137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6.3. Количественная оценка расходов и поступлений, млн. рублей</w:t>
            </w:r>
          </w:p>
        </w:tc>
      </w:tr>
      <w:tr w:rsidR="006A5FEF" w:rsidRPr="00CC292A" w:rsidTr="003A11A9">
        <w:trPr>
          <w:cantSplit/>
          <w:trHeight w:val="396"/>
        </w:trPr>
        <w:tc>
          <w:tcPr>
            <w:tcW w:w="15197" w:type="dxa"/>
            <w:gridSpan w:val="3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Наименование органа (от 1 до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CC292A">
              <w:rPr>
                <w:i/>
                <w:iCs/>
                <w:sz w:val="28"/>
                <w:szCs w:val="28"/>
              </w:rPr>
              <w:t>):</w:t>
            </w:r>
          </w:p>
        </w:tc>
      </w:tr>
      <w:tr w:rsidR="006A5FEF" w:rsidRPr="00CC292A" w:rsidTr="003A11A9">
        <w:trPr>
          <w:cantSplit/>
          <w:trHeight w:val="399"/>
        </w:trPr>
        <w:tc>
          <w:tcPr>
            <w:tcW w:w="4137" w:type="dxa"/>
            <w:vMerge w:val="restart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6A5FEF" w:rsidRPr="00CC292A" w:rsidRDefault="00CB2021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изменяется</w:t>
            </w:r>
          </w:p>
        </w:tc>
      </w:tr>
      <w:tr w:rsidR="006A5FEF" w:rsidRPr="00CC292A" w:rsidTr="003A11A9">
        <w:trPr>
          <w:cantSplit/>
          <w:trHeight w:val="420"/>
        </w:trPr>
        <w:tc>
          <w:tcPr>
            <w:tcW w:w="4137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12"/>
        </w:trPr>
        <w:tc>
          <w:tcPr>
            <w:tcW w:w="4137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03"/>
        </w:trPr>
        <w:tc>
          <w:tcPr>
            <w:tcW w:w="4137" w:type="dxa"/>
            <w:vMerge w:val="restart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Функция (полномочие, обязанность или право) 1.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23"/>
        </w:trPr>
        <w:tc>
          <w:tcPr>
            <w:tcW w:w="4137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16"/>
        </w:trPr>
        <w:tc>
          <w:tcPr>
            <w:tcW w:w="4137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66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08"/>
        </w:trPr>
        <w:tc>
          <w:tcPr>
            <w:tcW w:w="11797" w:type="dxa"/>
            <w:gridSpan w:val="2"/>
          </w:tcPr>
          <w:p w:rsidR="006A5FEF" w:rsidRPr="00CC292A" w:rsidRDefault="006A5FEF" w:rsidP="003A11A9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08"/>
        </w:trPr>
        <w:tc>
          <w:tcPr>
            <w:tcW w:w="11797" w:type="dxa"/>
            <w:gridSpan w:val="2"/>
          </w:tcPr>
          <w:p w:rsidR="006A5FEF" w:rsidRPr="00CC292A" w:rsidRDefault="006A5FEF" w:rsidP="003A11A9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  <w:trHeight w:val="419"/>
        </w:trPr>
        <w:tc>
          <w:tcPr>
            <w:tcW w:w="11797" w:type="dxa"/>
            <w:gridSpan w:val="2"/>
          </w:tcPr>
          <w:p w:rsidR="006A5FEF" w:rsidRPr="00CC292A" w:rsidRDefault="006A5FEF" w:rsidP="003A11A9">
            <w:pPr>
              <w:autoSpaceDE w:val="0"/>
              <w:autoSpaceDN w:val="0"/>
              <w:ind w:left="57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CB2021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6.4. Другие сведения о расходах (доходах) бюджета </w:t>
      </w:r>
      <w:r w:rsidRPr="00CC292A">
        <w:rPr>
          <w:bCs/>
          <w:sz w:val="28"/>
          <w:szCs w:val="28"/>
        </w:rPr>
        <w:t>муниципального образования</w:t>
      </w:r>
      <w:r w:rsidRPr="00CC292A">
        <w:rPr>
          <w:sz w:val="28"/>
          <w:szCs w:val="28"/>
        </w:rPr>
        <w:t xml:space="preserve"> в связи с правовым регулированием:</w:t>
      </w:r>
      <w:r w:rsidR="00CB2021">
        <w:rPr>
          <w:sz w:val="28"/>
          <w:szCs w:val="28"/>
        </w:rPr>
        <w:t xml:space="preserve"> отсутствуют</w:t>
      </w:r>
      <w:r w:rsidR="00880307">
        <w:rPr>
          <w:sz w:val="28"/>
          <w:szCs w:val="28"/>
        </w:rPr>
        <w:t>.</w:t>
      </w: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6.5. Источники данных: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pageBreakBefore/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6A5FEF" w:rsidRPr="00CC292A" w:rsidTr="003A11A9">
        <w:tc>
          <w:tcPr>
            <w:tcW w:w="343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7.1. Группы потенциальных адресатов правового регулирования</w:t>
            </w:r>
          </w:p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  <w:r w:rsidRPr="00CC292A">
              <w:rPr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7.2. Обязанности и ограничения, введенные правовым регулированием </w:t>
            </w:r>
            <w:r w:rsidRPr="00CC292A">
              <w:rPr>
                <w:i/>
                <w:iCs/>
                <w:sz w:val="28"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7.3. Описание расходов </w:t>
            </w:r>
            <w:proofErr w:type="gramStart"/>
            <w:r w:rsidRPr="00CC292A">
              <w:rPr>
                <w:sz w:val="28"/>
                <w:szCs w:val="28"/>
              </w:rPr>
              <w:t>и  доходов</w:t>
            </w:r>
            <w:proofErr w:type="gramEnd"/>
            <w:r w:rsidRPr="00CC292A">
              <w:rPr>
                <w:sz w:val="28"/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 xml:space="preserve">7.4. Количественная </w:t>
            </w:r>
            <w:proofErr w:type="gramStart"/>
            <w:r w:rsidRPr="00CC292A">
              <w:rPr>
                <w:sz w:val="28"/>
                <w:szCs w:val="28"/>
              </w:rPr>
              <w:t>оценка,</w:t>
            </w:r>
            <w:r w:rsidRPr="00CC292A">
              <w:rPr>
                <w:sz w:val="28"/>
                <w:szCs w:val="28"/>
              </w:rPr>
              <w:br/>
              <w:t>млн.</w:t>
            </w:r>
            <w:proofErr w:type="gramEnd"/>
            <w:r w:rsidRPr="00CC292A">
              <w:rPr>
                <w:sz w:val="28"/>
                <w:szCs w:val="28"/>
              </w:rPr>
              <w:t xml:space="preserve"> рублей</w:t>
            </w:r>
          </w:p>
        </w:tc>
      </w:tr>
      <w:tr w:rsidR="006A5FEF" w:rsidRPr="00CC292A" w:rsidTr="003A11A9">
        <w:trPr>
          <w:cantSplit/>
          <w:trHeight w:val="125"/>
        </w:trPr>
        <w:tc>
          <w:tcPr>
            <w:tcW w:w="3430" w:type="dxa"/>
            <w:vMerge w:val="restart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Группа 1</w:t>
            </w:r>
          </w:p>
        </w:tc>
        <w:tc>
          <w:tcPr>
            <w:tcW w:w="5103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</w:trPr>
        <w:tc>
          <w:tcPr>
            <w:tcW w:w="3430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</w:trPr>
        <w:tc>
          <w:tcPr>
            <w:tcW w:w="3430" w:type="dxa"/>
            <w:vMerge w:val="restart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Группа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5103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</w:trPr>
        <w:tc>
          <w:tcPr>
            <w:tcW w:w="3430" w:type="dxa"/>
            <w:vMerge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90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7.6. Источники данных: 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6A5FEF" w:rsidRPr="00CC292A" w:rsidTr="003A11A9"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8.4. Степень контроля рисков</w:t>
            </w:r>
          </w:p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(полный/частичный/</w:t>
            </w:r>
            <w:r w:rsidRPr="00CC292A">
              <w:rPr>
                <w:i/>
                <w:iCs/>
                <w:sz w:val="28"/>
                <w:szCs w:val="28"/>
              </w:rPr>
              <w:br/>
              <w:t>отсутствует)</w:t>
            </w:r>
          </w:p>
        </w:tc>
      </w:tr>
      <w:tr w:rsidR="006A5FEF" w:rsidRPr="00CC292A" w:rsidTr="003A11A9">
        <w:trPr>
          <w:cantSplit/>
        </w:trPr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>Риск 1</w:t>
            </w: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5FEF" w:rsidRPr="00CC292A" w:rsidTr="003A11A9">
        <w:trPr>
          <w:cantSplit/>
        </w:trPr>
        <w:tc>
          <w:tcPr>
            <w:tcW w:w="3572" w:type="dxa"/>
          </w:tcPr>
          <w:p w:rsidR="006A5FEF" w:rsidRPr="00CC292A" w:rsidRDefault="006A5FEF" w:rsidP="003A11A9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CC292A">
              <w:rPr>
                <w:i/>
                <w:iCs/>
                <w:sz w:val="28"/>
                <w:szCs w:val="28"/>
              </w:rPr>
              <w:t xml:space="preserve">Риск </w:t>
            </w:r>
            <w:r w:rsidRPr="00CC292A">
              <w:rPr>
                <w:i/>
                <w:iCs/>
                <w:sz w:val="28"/>
                <w:szCs w:val="28"/>
                <w:lang w:val="en-US"/>
              </w:rPr>
              <w:t>N</w:t>
            </w: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A5FEF" w:rsidRPr="00CC292A" w:rsidRDefault="006A5FEF" w:rsidP="006A5FEF">
      <w:pPr>
        <w:autoSpaceDE w:val="0"/>
        <w:autoSpaceDN w:val="0"/>
        <w:rPr>
          <w:sz w:val="28"/>
          <w:szCs w:val="28"/>
        </w:rPr>
      </w:pPr>
      <w:r w:rsidRPr="00CC292A">
        <w:rPr>
          <w:sz w:val="28"/>
          <w:szCs w:val="28"/>
        </w:rPr>
        <w:t>8.5. Источники данных:</w:t>
      </w:r>
      <w:r w:rsidR="00CB2021">
        <w:rPr>
          <w:sz w:val="28"/>
          <w:szCs w:val="28"/>
        </w:rPr>
        <w:t xml:space="preserve"> </w:t>
      </w:r>
      <w:r w:rsidR="00CB2021" w:rsidRPr="00880307">
        <w:rPr>
          <w:sz w:val="28"/>
          <w:szCs w:val="28"/>
        </w:rPr>
        <w:t>Официальный сайт администрации города Пыть-Ях</w:t>
      </w:r>
      <w:r w:rsidR="00CB2021" w:rsidRPr="00880307">
        <w:rPr>
          <w:sz w:val="27"/>
          <w:szCs w:val="27"/>
        </w:rPr>
        <w:t xml:space="preserve"> </w:t>
      </w:r>
      <w:hyperlink r:id="rId11" w:history="1">
        <w:r w:rsidR="00CB2021" w:rsidRPr="00880307">
          <w:rPr>
            <w:rStyle w:val="a5"/>
            <w:sz w:val="27"/>
            <w:szCs w:val="27"/>
            <w:u w:val="none"/>
          </w:rPr>
          <w:t>https://adm.gov86.org/</w:t>
        </w:r>
      </w:hyperlink>
    </w:p>
    <w:p w:rsidR="006A5FEF" w:rsidRPr="00CC292A" w:rsidRDefault="006A5FEF" w:rsidP="006A5FE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CC292A">
        <w:rPr>
          <w:i/>
          <w:sz w:val="24"/>
          <w:szCs w:val="24"/>
        </w:rPr>
        <w:t>место для текстового описания</w:t>
      </w:r>
    </w:p>
    <w:p w:rsidR="006A5FEF" w:rsidRPr="00CC292A" w:rsidRDefault="006A5FEF" w:rsidP="006A5FEF">
      <w:pPr>
        <w:autoSpaceDE w:val="0"/>
        <w:autoSpaceDN w:val="0"/>
        <w:rPr>
          <w:b/>
          <w:sz w:val="28"/>
          <w:szCs w:val="28"/>
        </w:rPr>
        <w:sectPr w:rsidR="006A5FEF" w:rsidRPr="00CC292A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Иные приложения (по усмотрению органа, осуществляющего экспертизу муниципальных нормативных правовых актов)</w:t>
      </w:r>
      <w:r w:rsidRPr="00CC292A">
        <w:rPr>
          <w:i/>
          <w:sz w:val="28"/>
          <w:szCs w:val="28"/>
        </w:rPr>
        <w:t>.</w:t>
      </w: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</w:p>
    <w:p w:rsidR="006A5FEF" w:rsidRPr="00CC292A" w:rsidRDefault="006A5FEF" w:rsidP="006A5FEF">
      <w:pPr>
        <w:autoSpaceDE w:val="0"/>
        <w:autoSpaceDN w:val="0"/>
        <w:jc w:val="both"/>
        <w:rPr>
          <w:sz w:val="28"/>
          <w:szCs w:val="28"/>
        </w:rPr>
      </w:pPr>
    </w:p>
    <w:p w:rsidR="00880307" w:rsidRPr="00880307" w:rsidRDefault="00880307" w:rsidP="00880307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880307">
        <w:rPr>
          <w:sz w:val="28"/>
          <w:szCs w:val="28"/>
        </w:rPr>
        <w:t>Заместитель директора департамента образования и молодежной политики администрации г. Пыть-Ях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993"/>
        <w:gridCol w:w="1985"/>
        <w:gridCol w:w="170"/>
        <w:gridCol w:w="1672"/>
      </w:tblGrid>
      <w:tr w:rsidR="006A5FEF" w:rsidRPr="00CC292A" w:rsidTr="003A11A9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307" w:rsidRDefault="00880307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A5FEF" w:rsidRPr="00880307" w:rsidRDefault="00880307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0307">
              <w:rPr>
                <w:sz w:val="28"/>
                <w:szCs w:val="28"/>
              </w:rPr>
              <w:t>А.Р. Калимуллина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ind w:left="85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5FEF" w:rsidRPr="00CC292A" w:rsidTr="003A11A9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5FEF" w:rsidRPr="00CC292A" w:rsidRDefault="006A5FEF" w:rsidP="003A11A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6A5FEF" w:rsidRPr="00CC292A" w:rsidRDefault="006A5FEF" w:rsidP="003A11A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Подпись</w:t>
            </w:r>
          </w:p>
        </w:tc>
      </w:tr>
    </w:tbl>
    <w:p w:rsidR="0075071D" w:rsidRDefault="0075071D">
      <w:bookmarkStart w:id="0" w:name="_GoBack"/>
      <w:bookmarkEnd w:id="0"/>
    </w:p>
    <w:sectPr w:rsidR="0075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98" w:rsidRDefault="00F3651D">
      <w:r>
        <w:separator/>
      </w:r>
    </w:p>
  </w:endnote>
  <w:endnote w:type="continuationSeparator" w:id="0">
    <w:p w:rsidR="00BE0998" w:rsidRDefault="00F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98" w:rsidRDefault="00F3651D">
      <w:r>
        <w:separator/>
      </w:r>
    </w:p>
  </w:footnote>
  <w:footnote w:type="continuationSeparator" w:id="0">
    <w:p w:rsidR="00BE0998" w:rsidRDefault="00F36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956F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0307">
      <w:rPr>
        <w:noProof/>
      </w:rPr>
      <w:t>7</w:t>
    </w:r>
    <w:r>
      <w:fldChar w:fldCharType="end"/>
    </w:r>
  </w:p>
  <w:p w:rsidR="00CD2196" w:rsidRDefault="0088030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956F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65</w:t>
    </w:r>
    <w:r>
      <w:fldChar w:fldCharType="end"/>
    </w:r>
  </w:p>
  <w:p w:rsidR="00CD2196" w:rsidRDefault="008803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E"/>
    <w:rsid w:val="001E4C21"/>
    <w:rsid w:val="002A364E"/>
    <w:rsid w:val="003E297E"/>
    <w:rsid w:val="006A5FEF"/>
    <w:rsid w:val="0075071D"/>
    <w:rsid w:val="00880307"/>
    <w:rsid w:val="00956FB4"/>
    <w:rsid w:val="00BE0998"/>
    <w:rsid w:val="00CB2021"/>
    <w:rsid w:val="00E14EC6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26C5-8811-4D83-A1EA-413281A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A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uryakTD@gov86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nevaAV@gov86.org" TargetMode="External"/><Relationship Id="rId11" Type="http://schemas.openxmlformats.org/officeDocument/2006/relationships/hyperlink" Target="https://adm.gov86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dm.gov86.org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5</cp:revision>
  <dcterms:created xsi:type="dcterms:W3CDTF">2021-01-11T07:02:00Z</dcterms:created>
  <dcterms:modified xsi:type="dcterms:W3CDTF">2021-01-11T07:27:00Z</dcterms:modified>
</cp:coreProperties>
</file>