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783" w:rsidRDefault="003F7783" w:rsidP="00CA1BA7">
      <w:pPr>
        <w:rPr>
          <w:b/>
          <w:bCs/>
        </w:rPr>
      </w:pPr>
    </w:p>
    <w:p w:rsidR="00CA1BA7" w:rsidRPr="003F7783" w:rsidRDefault="003F7783" w:rsidP="003F7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3F7783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-285750</wp:posOffset>
            </wp:positionV>
            <wp:extent cx="5940425" cy="7484936"/>
            <wp:effectExtent l="0" t="0" r="3175" b="1905"/>
            <wp:wrapSquare wrapText="bothSides"/>
            <wp:docPr id="1" name="Рисунок 1" descr="https://kb9yar.ru/upload/medialibrary/631/631bba1e653267ea76de862802421b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b9yar.ru/upload/medialibrary/631/631bba1e653267ea76de862802421b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8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1BA7" w:rsidRPr="003F7783">
        <w:rPr>
          <w:rFonts w:ascii="Times New Roman" w:hAnsi="Times New Roman" w:cs="Times New Roman"/>
          <w:b/>
          <w:bCs/>
          <w:sz w:val="28"/>
          <w:szCs w:val="28"/>
        </w:rPr>
        <w:t>Углубленная диспансеризация граждан, переболевших коронавирусной инфекцией COVID-19</w:t>
      </w:r>
    </w:p>
    <w:p w:rsidR="00CA1BA7" w:rsidRPr="003F7783" w:rsidRDefault="00CA1BA7" w:rsidP="003F7783">
      <w:pPr>
        <w:jc w:val="both"/>
        <w:rPr>
          <w:rFonts w:ascii="Times New Roman" w:hAnsi="Times New Roman" w:cs="Times New Roman"/>
          <w:sz w:val="28"/>
          <w:szCs w:val="28"/>
        </w:rPr>
      </w:pPr>
      <w:r w:rsidRPr="003F7783">
        <w:rPr>
          <w:rFonts w:ascii="Times New Roman" w:hAnsi="Times New Roman" w:cs="Times New Roman"/>
          <w:sz w:val="28"/>
          <w:szCs w:val="28"/>
        </w:rPr>
        <w:t xml:space="preserve">Проведение углублённой диспансеризация регламентировано Постановлением Правительства РФ №927 «О внесении изменений в Программу государственных гарантий бесплатного оказания гражданам медицинской помощи на 2021 год и на плановый период 2022 и 2023 годов». </w:t>
      </w:r>
      <w:r w:rsidRPr="003F7783">
        <w:rPr>
          <w:rFonts w:ascii="Times New Roman" w:hAnsi="Times New Roman" w:cs="Times New Roman"/>
          <w:sz w:val="28"/>
          <w:szCs w:val="28"/>
        </w:rPr>
        <w:lastRenderedPageBreak/>
        <w:t xml:space="preserve">С 1 июля 2021 года каждый гражданин России, переболевший </w:t>
      </w:r>
      <w:proofErr w:type="spellStart"/>
      <w:r w:rsidRPr="003F7783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3F7783">
        <w:rPr>
          <w:rFonts w:ascii="Times New Roman" w:hAnsi="Times New Roman" w:cs="Times New Roman"/>
          <w:sz w:val="28"/>
          <w:szCs w:val="28"/>
        </w:rPr>
        <w:t>, вправе пройти углублённую диспансеризацию.</w:t>
      </w:r>
    </w:p>
    <w:p w:rsidR="00CA1BA7" w:rsidRPr="003F7783" w:rsidRDefault="00CA1BA7" w:rsidP="003F7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3F7783">
        <w:rPr>
          <w:rFonts w:ascii="Times New Roman" w:hAnsi="Times New Roman" w:cs="Times New Roman"/>
          <w:b/>
          <w:bCs/>
          <w:sz w:val="28"/>
          <w:szCs w:val="28"/>
        </w:rPr>
        <w:t>Планируемая диспансеризация преследует несколько целей:</w:t>
      </w:r>
    </w:p>
    <w:p w:rsidR="00CA1BA7" w:rsidRPr="003F7783" w:rsidRDefault="00CA1BA7" w:rsidP="003F778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7783">
        <w:rPr>
          <w:rFonts w:ascii="Times New Roman" w:hAnsi="Times New Roman" w:cs="Times New Roman"/>
          <w:sz w:val="28"/>
          <w:szCs w:val="28"/>
        </w:rPr>
        <w:t>Повысить охват граждан медицинскими осмотрами. Правительство планирует в срок до 2024 года добиться того, чтобы их проходили не менее 70% населения.</w:t>
      </w:r>
    </w:p>
    <w:p w:rsidR="00CA1BA7" w:rsidRPr="003F7783" w:rsidRDefault="00CA1BA7" w:rsidP="003F778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7783">
        <w:rPr>
          <w:rFonts w:ascii="Times New Roman" w:hAnsi="Times New Roman" w:cs="Times New Roman"/>
          <w:sz w:val="28"/>
          <w:szCs w:val="28"/>
        </w:rPr>
        <w:t>Проконтролировать состояние здоровья россиян. Особенно это важно для лиц, перенёсших COVID-19, чьи отдалённые последствия пока медицинской науке неизвестны.</w:t>
      </w:r>
    </w:p>
    <w:p w:rsidR="00CA1BA7" w:rsidRPr="003F7783" w:rsidRDefault="00CA1BA7" w:rsidP="003F778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7783">
        <w:rPr>
          <w:rFonts w:ascii="Times New Roman" w:hAnsi="Times New Roman" w:cs="Times New Roman"/>
          <w:sz w:val="28"/>
          <w:szCs w:val="28"/>
        </w:rPr>
        <w:t>Повысить эффективность лечения хронических заболеваний за счёт выявления их на ранних стадиях.</w:t>
      </w:r>
    </w:p>
    <w:p w:rsidR="00CA1BA7" w:rsidRPr="003F7783" w:rsidRDefault="00CA1BA7" w:rsidP="003F778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F7783">
        <w:rPr>
          <w:rFonts w:ascii="Times New Roman" w:hAnsi="Times New Roman" w:cs="Times New Roman"/>
          <w:b/>
          <w:bCs/>
          <w:sz w:val="28"/>
          <w:szCs w:val="28"/>
        </w:rPr>
        <w:t>Чтобы принять участие в этом мероприятии, необходимо:</w:t>
      </w:r>
    </w:p>
    <w:bookmarkEnd w:id="0"/>
    <w:p w:rsidR="00CA1BA7" w:rsidRPr="003F7783" w:rsidRDefault="00CA1BA7" w:rsidP="003F778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7783">
        <w:rPr>
          <w:rFonts w:ascii="Times New Roman" w:hAnsi="Times New Roman" w:cs="Times New Roman"/>
          <w:b/>
          <w:bCs/>
          <w:sz w:val="28"/>
          <w:szCs w:val="28"/>
        </w:rPr>
        <w:t>Быть совершеннолетним.</w:t>
      </w:r>
    </w:p>
    <w:p w:rsidR="00CA1BA7" w:rsidRPr="003F7783" w:rsidRDefault="00CA1BA7" w:rsidP="003F778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7783">
        <w:rPr>
          <w:rFonts w:ascii="Times New Roman" w:hAnsi="Times New Roman" w:cs="Times New Roman"/>
          <w:b/>
          <w:bCs/>
          <w:sz w:val="28"/>
          <w:szCs w:val="28"/>
        </w:rPr>
        <w:t>Иметь поставленный врачом диагноз «COVID-19».</w:t>
      </w:r>
    </w:p>
    <w:p w:rsidR="00CA1BA7" w:rsidRPr="003F7783" w:rsidRDefault="00CA1BA7" w:rsidP="003F778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7783">
        <w:rPr>
          <w:rFonts w:ascii="Times New Roman" w:hAnsi="Times New Roman" w:cs="Times New Roman"/>
          <w:b/>
          <w:bCs/>
          <w:sz w:val="28"/>
          <w:szCs w:val="28"/>
        </w:rPr>
        <w:t>Выздороветь после болезни.</w:t>
      </w:r>
    </w:p>
    <w:p w:rsidR="00CA1BA7" w:rsidRPr="003F7783" w:rsidRDefault="00CA1BA7" w:rsidP="003F7783">
      <w:pPr>
        <w:jc w:val="both"/>
        <w:rPr>
          <w:rFonts w:ascii="Times New Roman" w:hAnsi="Times New Roman" w:cs="Times New Roman"/>
          <w:sz w:val="28"/>
          <w:szCs w:val="28"/>
        </w:rPr>
      </w:pPr>
      <w:r w:rsidRPr="003F7783">
        <w:rPr>
          <w:rFonts w:ascii="Times New Roman" w:hAnsi="Times New Roman" w:cs="Times New Roman"/>
          <w:sz w:val="28"/>
          <w:szCs w:val="28"/>
        </w:rPr>
        <w:t>В первую очередь на диспансеризацию будут приглашать тех, у кого болезнь проходила в средней или тяжёлой форме.</w:t>
      </w:r>
    </w:p>
    <w:p w:rsidR="00CA1BA7" w:rsidRPr="003F7783" w:rsidRDefault="00CA1BA7" w:rsidP="003F7783">
      <w:pPr>
        <w:jc w:val="both"/>
        <w:rPr>
          <w:rFonts w:ascii="Times New Roman" w:hAnsi="Times New Roman" w:cs="Times New Roman"/>
          <w:sz w:val="28"/>
          <w:szCs w:val="28"/>
        </w:rPr>
      </w:pPr>
      <w:r w:rsidRPr="003F7783">
        <w:rPr>
          <w:rFonts w:ascii="Times New Roman" w:hAnsi="Times New Roman" w:cs="Times New Roman"/>
          <w:sz w:val="28"/>
          <w:szCs w:val="28"/>
        </w:rPr>
        <w:t>Процедура осмотра</w:t>
      </w:r>
    </w:p>
    <w:p w:rsidR="00CA1BA7" w:rsidRPr="003F7783" w:rsidRDefault="00CA1BA7" w:rsidP="003F7783">
      <w:pPr>
        <w:jc w:val="both"/>
        <w:rPr>
          <w:rFonts w:ascii="Times New Roman" w:hAnsi="Times New Roman" w:cs="Times New Roman"/>
          <w:sz w:val="28"/>
          <w:szCs w:val="28"/>
        </w:rPr>
      </w:pPr>
      <w:r w:rsidRPr="003F7783">
        <w:rPr>
          <w:rFonts w:ascii="Times New Roman" w:hAnsi="Times New Roman" w:cs="Times New Roman"/>
          <w:sz w:val="28"/>
          <w:szCs w:val="28"/>
        </w:rPr>
        <w:t>Процедура осмотра будет проходить в два этапа.</w:t>
      </w:r>
    </w:p>
    <w:p w:rsidR="00CA1BA7" w:rsidRPr="003F7783" w:rsidRDefault="00CA1BA7" w:rsidP="003F7783">
      <w:pPr>
        <w:jc w:val="both"/>
        <w:rPr>
          <w:rFonts w:ascii="Times New Roman" w:hAnsi="Times New Roman" w:cs="Times New Roman"/>
          <w:sz w:val="28"/>
          <w:szCs w:val="28"/>
        </w:rPr>
      </w:pPr>
      <w:r w:rsidRPr="003F7783">
        <w:rPr>
          <w:rFonts w:ascii="Times New Roman" w:hAnsi="Times New Roman" w:cs="Times New Roman"/>
          <w:sz w:val="28"/>
          <w:szCs w:val="28"/>
        </w:rPr>
        <w:t>Первый этап:</w:t>
      </w:r>
    </w:p>
    <w:p w:rsidR="00CA1BA7" w:rsidRPr="003F7783" w:rsidRDefault="00CA1BA7" w:rsidP="003F7783">
      <w:pPr>
        <w:jc w:val="both"/>
        <w:rPr>
          <w:rFonts w:ascii="Times New Roman" w:hAnsi="Times New Roman" w:cs="Times New Roman"/>
          <w:sz w:val="28"/>
          <w:szCs w:val="28"/>
        </w:rPr>
      </w:pPr>
      <w:r w:rsidRPr="003F7783">
        <w:rPr>
          <w:rFonts w:ascii="Times New Roman" w:hAnsi="Times New Roman" w:cs="Times New Roman"/>
          <w:b/>
          <w:bCs/>
          <w:sz w:val="28"/>
          <w:szCs w:val="28"/>
        </w:rPr>
        <w:t>включает в себя:</w:t>
      </w:r>
    </w:p>
    <w:p w:rsidR="00CA1BA7" w:rsidRPr="003F7783" w:rsidRDefault="00CA1BA7" w:rsidP="003F778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7783">
        <w:rPr>
          <w:rFonts w:ascii="Times New Roman" w:hAnsi="Times New Roman" w:cs="Times New Roman"/>
          <w:sz w:val="28"/>
          <w:szCs w:val="28"/>
        </w:rPr>
        <w:t xml:space="preserve">Измерение сатурации (насыщенности крови кислородом) в состоянии покоя. Процедура не требует забора крови, проводится с помощью </w:t>
      </w:r>
      <w:proofErr w:type="spellStart"/>
      <w:r w:rsidRPr="003F7783">
        <w:rPr>
          <w:rFonts w:ascii="Times New Roman" w:hAnsi="Times New Roman" w:cs="Times New Roman"/>
          <w:sz w:val="28"/>
          <w:szCs w:val="28"/>
        </w:rPr>
        <w:t>пульсоксиметра</w:t>
      </w:r>
      <w:proofErr w:type="spellEnd"/>
      <w:r w:rsidRPr="003F7783">
        <w:rPr>
          <w:rFonts w:ascii="Times New Roman" w:hAnsi="Times New Roman" w:cs="Times New Roman"/>
          <w:sz w:val="28"/>
          <w:szCs w:val="28"/>
        </w:rPr>
        <w:t xml:space="preserve"> – прибора, определяющего уровень кислорода с помощью просвечивания пальца, мочки уха или пазухи носа.</w:t>
      </w:r>
    </w:p>
    <w:p w:rsidR="00CA1BA7" w:rsidRPr="003F7783" w:rsidRDefault="00CA1BA7" w:rsidP="003F778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7783">
        <w:rPr>
          <w:rFonts w:ascii="Times New Roman" w:hAnsi="Times New Roman" w:cs="Times New Roman"/>
          <w:sz w:val="28"/>
          <w:szCs w:val="28"/>
        </w:rPr>
        <w:t>Повторное измерение сатурации после шестиминутной ходьбы – определяется, насколько хорошо всасывается лёгкими кислород при физической нагрузке. Тест проводится, если человек жалуется на одышку или отёки.</w:t>
      </w:r>
    </w:p>
    <w:p w:rsidR="00CA1BA7" w:rsidRPr="003F7783" w:rsidRDefault="00CA1BA7" w:rsidP="003F778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7783">
        <w:rPr>
          <w:rFonts w:ascii="Times New Roman" w:hAnsi="Times New Roman" w:cs="Times New Roman"/>
          <w:sz w:val="28"/>
          <w:szCs w:val="28"/>
        </w:rPr>
        <w:t>Спирометрия либо спирография – измерение показателей дыхательной функции. Специальный прибор, спирометр, измеряет объём лёгких по количеству вдыхаемого и выдыхаемого в загубник воздуха.</w:t>
      </w:r>
    </w:p>
    <w:p w:rsidR="00CA1BA7" w:rsidRPr="003F7783" w:rsidRDefault="00CA1BA7" w:rsidP="003F778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7783">
        <w:rPr>
          <w:rFonts w:ascii="Times New Roman" w:hAnsi="Times New Roman" w:cs="Times New Roman"/>
          <w:sz w:val="28"/>
          <w:szCs w:val="28"/>
        </w:rPr>
        <w:t>Общий клинический анализ крови. Измеряется уровень гемоглобина, эритроцитов и других кровяных телец.</w:t>
      </w:r>
    </w:p>
    <w:p w:rsidR="00CA1BA7" w:rsidRPr="003F7783" w:rsidRDefault="00CA1BA7" w:rsidP="003F778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7783">
        <w:rPr>
          <w:rFonts w:ascii="Times New Roman" w:hAnsi="Times New Roman" w:cs="Times New Roman"/>
          <w:sz w:val="28"/>
          <w:szCs w:val="28"/>
        </w:rPr>
        <w:lastRenderedPageBreak/>
        <w:t xml:space="preserve">Биохимический анализ крови с выявлением уровня холестерина, </w:t>
      </w:r>
      <w:proofErr w:type="spellStart"/>
      <w:r w:rsidRPr="003F7783">
        <w:rPr>
          <w:rFonts w:ascii="Times New Roman" w:hAnsi="Times New Roman" w:cs="Times New Roman"/>
          <w:sz w:val="28"/>
          <w:szCs w:val="28"/>
        </w:rPr>
        <w:t>лактодигидрогеназы</w:t>
      </w:r>
      <w:proofErr w:type="spellEnd"/>
      <w:r w:rsidRPr="003F77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7783"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 w:rsidRPr="003F7783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CA1BA7" w:rsidRPr="003F7783" w:rsidRDefault="00CA1BA7" w:rsidP="003F778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7783">
        <w:rPr>
          <w:rFonts w:ascii="Times New Roman" w:hAnsi="Times New Roman" w:cs="Times New Roman"/>
          <w:sz w:val="28"/>
          <w:szCs w:val="28"/>
        </w:rPr>
        <w:t>Анализ крови на уровень D-</w:t>
      </w:r>
      <w:proofErr w:type="spellStart"/>
      <w:r w:rsidRPr="003F7783">
        <w:rPr>
          <w:rFonts w:ascii="Times New Roman" w:hAnsi="Times New Roman" w:cs="Times New Roman"/>
          <w:sz w:val="28"/>
          <w:szCs w:val="28"/>
        </w:rPr>
        <w:t>димеров</w:t>
      </w:r>
      <w:proofErr w:type="spellEnd"/>
      <w:r w:rsidRPr="003F7783">
        <w:rPr>
          <w:rFonts w:ascii="Times New Roman" w:hAnsi="Times New Roman" w:cs="Times New Roman"/>
          <w:sz w:val="28"/>
          <w:szCs w:val="28"/>
        </w:rPr>
        <w:t xml:space="preserve"> в крови. D-</w:t>
      </w:r>
      <w:proofErr w:type="spellStart"/>
      <w:r w:rsidRPr="003F7783">
        <w:rPr>
          <w:rFonts w:ascii="Times New Roman" w:hAnsi="Times New Roman" w:cs="Times New Roman"/>
          <w:sz w:val="28"/>
          <w:szCs w:val="28"/>
        </w:rPr>
        <w:t>димер</w:t>
      </w:r>
      <w:proofErr w:type="spellEnd"/>
      <w:r w:rsidRPr="003F7783">
        <w:rPr>
          <w:rFonts w:ascii="Times New Roman" w:hAnsi="Times New Roman" w:cs="Times New Roman"/>
          <w:sz w:val="28"/>
          <w:szCs w:val="28"/>
        </w:rPr>
        <w:t xml:space="preserve"> – фрагмент белка, образующийся при распаде тромбов. Сам анализ призван показать, насколько велик риск тромбоза, тромбоэмболии, ДВС-синдрома и других заболеваний, связанных с повышенной свёртываемостью крови внутри сосудов.</w:t>
      </w:r>
    </w:p>
    <w:p w:rsidR="00CA1BA7" w:rsidRPr="003F7783" w:rsidRDefault="00CA1BA7" w:rsidP="003F778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7783">
        <w:rPr>
          <w:rFonts w:ascii="Times New Roman" w:hAnsi="Times New Roman" w:cs="Times New Roman"/>
          <w:sz w:val="28"/>
          <w:szCs w:val="28"/>
        </w:rPr>
        <w:t>Флюорография (если ещё в этот год не делалась). Проверяются нарушения работы лёгких, связанные с туберкулёзом и другими заболеваниями.</w:t>
      </w:r>
    </w:p>
    <w:p w:rsidR="00CA1BA7" w:rsidRPr="003F7783" w:rsidRDefault="00CA1BA7" w:rsidP="003F778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7783">
        <w:rPr>
          <w:rFonts w:ascii="Times New Roman" w:hAnsi="Times New Roman" w:cs="Times New Roman"/>
          <w:sz w:val="28"/>
          <w:szCs w:val="28"/>
        </w:rPr>
        <w:t>Осмотр и анкетирование у терапевта. Цель – оценить общее самочувствие и наличие или отсутствие текущих заболеваний.</w:t>
      </w:r>
    </w:p>
    <w:p w:rsidR="00CA1BA7" w:rsidRPr="003F7783" w:rsidRDefault="00CA1BA7" w:rsidP="003F7783">
      <w:pPr>
        <w:jc w:val="both"/>
        <w:rPr>
          <w:rFonts w:ascii="Times New Roman" w:hAnsi="Times New Roman" w:cs="Times New Roman"/>
          <w:sz w:val="28"/>
          <w:szCs w:val="28"/>
        </w:rPr>
      </w:pPr>
      <w:r w:rsidRPr="003F7783">
        <w:rPr>
          <w:rFonts w:ascii="Times New Roman" w:hAnsi="Times New Roman" w:cs="Times New Roman"/>
          <w:sz w:val="28"/>
          <w:szCs w:val="28"/>
        </w:rPr>
        <w:t>Второй этап</w:t>
      </w:r>
    </w:p>
    <w:p w:rsidR="00CA1BA7" w:rsidRPr="003F7783" w:rsidRDefault="00CA1BA7" w:rsidP="003F7783">
      <w:pPr>
        <w:jc w:val="both"/>
        <w:rPr>
          <w:rFonts w:ascii="Times New Roman" w:hAnsi="Times New Roman" w:cs="Times New Roman"/>
          <w:sz w:val="28"/>
          <w:szCs w:val="28"/>
        </w:rPr>
      </w:pPr>
      <w:r w:rsidRPr="003F7783">
        <w:rPr>
          <w:rFonts w:ascii="Times New Roman" w:hAnsi="Times New Roman" w:cs="Times New Roman"/>
          <w:sz w:val="28"/>
          <w:szCs w:val="28"/>
        </w:rPr>
        <w:t>— проводится для того, чтобы уточнить состояние здоровья, если на первом этапе выявлены проблемы. В него входят:</w:t>
      </w:r>
    </w:p>
    <w:p w:rsidR="00CA1BA7" w:rsidRPr="003F7783" w:rsidRDefault="00CA1BA7" w:rsidP="003F778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7783">
        <w:rPr>
          <w:rFonts w:ascii="Times New Roman" w:hAnsi="Times New Roman" w:cs="Times New Roman"/>
          <w:sz w:val="28"/>
          <w:szCs w:val="28"/>
        </w:rPr>
        <w:t>Эхокардиография – УЗИ (ультразвуковое исследование) сердца. Проводится, если сатурация в покое ниже 94%, а результаты теста на ходьбу плохие.</w:t>
      </w:r>
    </w:p>
    <w:p w:rsidR="00CA1BA7" w:rsidRPr="003F7783" w:rsidRDefault="00CA1BA7" w:rsidP="003F778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7783">
        <w:rPr>
          <w:rFonts w:ascii="Times New Roman" w:hAnsi="Times New Roman" w:cs="Times New Roman"/>
          <w:sz w:val="28"/>
          <w:szCs w:val="28"/>
        </w:rPr>
        <w:t>Компьютерная томография (послойное рентгеновское просвечивание) лёгких. Показания те же.</w:t>
      </w:r>
    </w:p>
    <w:p w:rsidR="00CA1BA7" w:rsidRPr="003F7783" w:rsidRDefault="00CA1BA7" w:rsidP="003F778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7783">
        <w:rPr>
          <w:rFonts w:ascii="Times New Roman" w:hAnsi="Times New Roman" w:cs="Times New Roman"/>
          <w:sz w:val="28"/>
          <w:szCs w:val="28"/>
        </w:rPr>
        <w:t>Дуплексное сканирование вен на ногах – УЗИ сосудов с измерением скорости кровотока. Проводится, если анализ уровня D-</w:t>
      </w:r>
      <w:proofErr w:type="spellStart"/>
      <w:r w:rsidRPr="003F7783">
        <w:rPr>
          <w:rFonts w:ascii="Times New Roman" w:hAnsi="Times New Roman" w:cs="Times New Roman"/>
          <w:sz w:val="28"/>
          <w:szCs w:val="28"/>
        </w:rPr>
        <w:t>димеров</w:t>
      </w:r>
      <w:proofErr w:type="spellEnd"/>
      <w:r w:rsidRPr="003F7783">
        <w:rPr>
          <w:rFonts w:ascii="Times New Roman" w:hAnsi="Times New Roman" w:cs="Times New Roman"/>
          <w:sz w:val="28"/>
          <w:szCs w:val="28"/>
        </w:rPr>
        <w:t xml:space="preserve"> показал, что возможны тромбозы.</w:t>
      </w:r>
    </w:p>
    <w:p w:rsidR="006901C7" w:rsidRPr="003F7783" w:rsidRDefault="006901C7" w:rsidP="003F77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01C7" w:rsidRPr="003F7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9526B"/>
    <w:multiLevelType w:val="multilevel"/>
    <w:tmpl w:val="203AC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F774F3"/>
    <w:multiLevelType w:val="multilevel"/>
    <w:tmpl w:val="E350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704DEC"/>
    <w:multiLevelType w:val="multilevel"/>
    <w:tmpl w:val="2D800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A147C3"/>
    <w:multiLevelType w:val="multilevel"/>
    <w:tmpl w:val="B0C86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A7"/>
    <w:rsid w:val="003F7783"/>
    <w:rsid w:val="006901C7"/>
    <w:rsid w:val="00CA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3CAF9-EFBC-4C8F-A37E-B7DE518B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Вандышева</dc:creator>
  <cp:keywords/>
  <dc:description/>
  <cp:lastModifiedBy>Наталья Вандышева</cp:lastModifiedBy>
  <cp:revision>1</cp:revision>
  <dcterms:created xsi:type="dcterms:W3CDTF">2021-09-08T06:04:00Z</dcterms:created>
  <dcterms:modified xsi:type="dcterms:W3CDTF">2021-09-08T06:17:00Z</dcterms:modified>
</cp:coreProperties>
</file>