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</w:t>
      </w:r>
      <w:r>
        <w:rPr>
          <w:b/>
          <w:bCs/>
          <w:sz w:val="36"/>
          <w:szCs w:val="36"/>
        </w:rPr>
        <w:t>ого</w:t>
      </w:r>
      <w:r w:rsidRPr="00CE420B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</w:t>
      </w:r>
      <w:r w:rsidRPr="00CE420B">
        <w:rPr>
          <w:b/>
          <w:bCs/>
          <w:sz w:val="36"/>
          <w:szCs w:val="36"/>
        </w:rPr>
        <w:t>-Югр</w:t>
      </w:r>
      <w:r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14C2A" w:rsidRDefault="00214C2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>От 10.12.2021</w:t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560-па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705F3A" w:rsidRPr="00A425F0" w:rsidRDefault="00705F3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01594C" w:rsidRPr="00415116">
        <w:rPr>
          <w:sz w:val="28"/>
          <w:szCs w:val="28"/>
        </w:rPr>
        <w:t>:</w:t>
      </w: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1594C" w:rsidRDefault="0001594C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E1085A" w:rsidRPr="00CE420B" w:rsidRDefault="00E1085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01594C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894CC1" w:rsidRPr="00894CC1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</w:t>
      </w:r>
      <w:r w:rsidR="00F003D3" w:rsidRPr="00CE420B">
        <w:rPr>
          <w:spacing w:val="-10"/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   </w:t>
      </w:r>
      <w:r w:rsidR="00F7229D" w:rsidRPr="00B906C2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F003D3" w:rsidRPr="00B906C2" w:rsidRDefault="00F003D3" w:rsidP="00F003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6C2">
        <w:rPr>
          <w:sz w:val="28"/>
          <w:szCs w:val="28"/>
        </w:rPr>
        <w:t xml:space="preserve">Настоящее постановление вступает в силу </w:t>
      </w:r>
      <w:r w:rsidR="00854DB2">
        <w:rPr>
          <w:sz w:val="28"/>
          <w:szCs w:val="28"/>
        </w:rPr>
        <w:t>с 01.01.2022</w:t>
      </w:r>
      <w:r w:rsidRPr="00B906C2">
        <w:rPr>
          <w:sz w:val="28"/>
          <w:szCs w:val="28"/>
        </w:rPr>
        <w:t>.</w:t>
      </w:r>
    </w:p>
    <w:p w:rsidR="0001594C" w:rsidRDefault="00F003D3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>. Признать утратившими силу п</w:t>
      </w:r>
      <w:r>
        <w:rPr>
          <w:sz w:val="28"/>
          <w:szCs w:val="28"/>
        </w:rPr>
        <w:t>остановления администрации города</w:t>
      </w:r>
      <w:r w:rsidR="0001594C">
        <w:rPr>
          <w:sz w:val="28"/>
          <w:szCs w:val="28"/>
        </w:rPr>
        <w:t>:</w:t>
      </w:r>
    </w:p>
    <w:p w:rsidR="0001594C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3D3">
        <w:rPr>
          <w:sz w:val="28"/>
          <w:szCs w:val="28"/>
        </w:rPr>
        <w:t xml:space="preserve"> от </w:t>
      </w:r>
      <w:r w:rsidR="00894CC1" w:rsidRPr="00894CC1">
        <w:rPr>
          <w:sz w:val="28"/>
          <w:szCs w:val="28"/>
        </w:rPr>
        <w:t>10.12.2018 № 429-па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F003D3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bCs/>
          <w:color w:val="000000" w:themeColor="text1"/>
          <w:sz w:val="28"/>
          <w:szCs w:val="28"/>
        </w:rPr>
      </w:pPr>
      <w:r w:rsidRPr="00501812">
        <w:rPr>
          <w:b/>
          <w:sz w:val="28"/>
          <w:szCs w:val="28"/>
        </w:rPr>
        <w:t>-</w:t>
      </w:r>
      <w:r w:rsidR="00894CC1" w:rsidRPr="00501812">
        <w:rPr>
          <w:sz w:val="28"/>
          <w:szCs w:val="28"/>
        </w:rPr>
        <w:t xml:space="preserve"> </w:t>
      </w:r>
      <w:r w:rsidRPr="00501812">
        <w:rPr>
          <w:rFonts w:cs="Arial"/>
          <w:bCs/>
          <w:sz w:val="28"/>
          <w:szCs w:val="28"/>
        </w:rPr>
        <w:t>от 08.12.2020 № 530-</w:t>
      </w:r>
      <w:r w:rsidRPr="00501812">
        <w:rPr>
          <w:rFonts w:cs="Arial"/>
          <w:bCs/>
          <w:color w:val="000000" w:themeColor="text1"/>
          <w:sz w:val="28"/>
          <w:szCs w:val="28"/>
        </w:rPr>
        <w:t>па</w:t>
      </w:r>
      <w:r w:rsidR="00501812" w:rsidRPr="00501812">
        <w:rPr>
          <w:rFonts w:cs="Arial"/>
          <w:bCs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изменения в постановление администрации города от 10.12.2018 № 429-па «Об утверждении муниципальной программы «Развитие жилищной сферы в городе Пыть-Яхе» (в ред. от 01.02.2019 № 22-па, от 30.04.2019 № 142-па, от 27.08.2019 № 329-па, от 11.09.2019 № 344-па, от 14.10.2019 № 401-па, от 28.11.2019 № 477-па, от 26.12.2019 № 529-па, от 31.12.2019 № 553-па, от 28.02.2020 № 63-па, от 14.05.2020 № 180-па, от 14.09.2020 № 369-па, от 27.10.2020 № 461-</w:t>
      </w:r>
      <w:r w:rsidR="00501812" w:rsidRPr="00501812">
        <w:rPr>
          <w:color w:val="000000" w:themeColor="text1"/>
          <w:sz w:val="28"/>
          <w:szCs w:val="28"/>
        </w:rPr>
        <w:t>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bCs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12.01.2021 № 07-па</w:t>
      </w:r>
      <w:r w:rsidR="00501812">
        <w:rPr>
          <w:color w:val="000000" w:themeColor="text1"/>
          <w:sz w:val="28"/>
          <w:szCs w:val="28"/>
        </w:rPr>
        <w:t xml:space="preserve"> </w:t>
      </w:r>
      <w:r w:rsidR="00501812" w:rsidRPr="00501812">
        <w:rPr>
          <w:color w:val="000000" w:themeColor="text1"/>
          <w:sz w:val="28"/>
          <w:szCs w:val="28"/>
        </w:rPr>
        <w:t>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27.04.2021 № 159-па</w:t>
      </w:r>
      <w:r w:rsid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07-па)</w:t>
      </w:r>
      <w:r w:rsidR="00501812" w:rsidRPr="00501812">
        <w:rPr>
          <w:color w:val="000000" w:themeColor="text1"/>
          <w:sz w:val="28"/>
          <w:szCs w:val="28"/>
        </w:rPr>
        <w:t>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18.06.2021 № 256-па</w:t>
      </w:r>
      <w:r w:rsidR="00501812" w:rsidRP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20.07.2021 № 340-па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lastRenderedPageBreak/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05.10.2021 № 462-па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256-па, от 20.07.2021 № 340-па)»;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 xml:space="preserve">от </w:t>
      </w:r>
      <w:r w:rsidRPr="00501812">
        <w:rPr>
          <w:rFonts w:cs="Arial"/>
          <w:sz w:val="28"/>
          <w:szCs w:val="28"/>
        </w:rPr>
        <w:t>15.11.2021 № 503-па</w:t>
      </w:r>
      <w:r w:rsidR="00501812" w:rsidRPr="00501812">
        <w:rPr>
          <w:rFonts w:cs="Arial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256-па, от 20.07.2021 № 340-па, от 05.10.2021 № 462-па)».</w:t>
      </w:r>
    </w:p>
    <w:p w:rsidR="00F7229D" w:rsidRPr="00B906C2" w:rsidRDefault="00F003D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F7229D" w:rsidRDefault="00E1085A" w:rsidP="003B0314">
      <w:pPr>
        <w:pStyle w:val="ae"/>
        <w:jc w:val="left"/>
      </w:pPr>
      <w:r>
        <w:t>И.о.главы</w:t>
      </w:r>
      <w:r w:rsidR="00F7229D" w:rsidRPr="00B906C2">
        <w:t xml:space="preserve"> 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В.В.Стефогло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A5495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14C2A" w:rsidP="00121D5F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10.12.2021 № 560-па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Pr="00A5495D" w:rsidRDefault="00234541" w:rsidP="002345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5495D">
        <w:rPr>
          <w:sz w:val="28"/>
          <w:szCs w:val="28"/>
        </w:rPr>
        <w:t>Паспорт муниципальной программы</w:t>
      </w:r>
    </w:p>
    <w:p w:rsidR="00234541" w:rsidRPr="00B5467F" w:rsidRDefault="00234541" w:rsidP="00234541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492"/>
        <w:gridCol w:w="642"/>
        <w:gridCol w:w="1247"/>
        <w:gridCol w:w="312"/>
        <w:gridCol w:w="892"/>
        <w:gridCol w:w="525"/>
        <w:gridCol w:w="529"/>
        <w:gridCol w:w="396"/>
        <w:gridCol w:w="709"/>
        <w:gridCol w:w="103"/>
        <w:gridCol w:w="746"/>
        <w:gridCol w:w="327"/>
        <w:gridCol w:w="525"/>
        <w:gridCol w:w="709"/>
        <w:gridCol w:w="427"/>
        <w:gridCol w:w="416"/>
        <w:gridCol w:w="8"/>
        <w:gridCol w:w="1417"/>
        <w:gridCol w:w="1552"/>
        <w:gridCol w:w="7"/>
      </w:tblGrid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093" w:type="dxa"/>
            <w:gridSpan w:val="4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Развитие жилищной сферы </w:t>
            </w:r>
            <w:r w:rsidRPr="00A25A9B">
              <w:rPr>
                <w:spacing w:val="-10"/>
                <w:sz w:val="22"/>
                <w:szCs w:val="22"/>
              </w:rPr>
              <w:t>в городе Пыть-Яхе</w:t>
            </w:r>
          </w:p>
        </w:tc>
        <w:tc>
          <w:tcPr>
            <w:tcW w:w="5412" w:type="dxa"/>
            <w:gridSpan w:val="11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2022-2024 годы и на период до 2030 года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D83729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Первый заместитель главы города</w:t>
            </w:r>
            <w:r w:rsidR="00D83729" w:rsidRPr="00D83729">
              <w:rPr>
                <w:sz w:val="22"/>
                <w:szCs w:val="22"/>
              </w:rPr>
              <w:t xml:space="preserve"> </w:t>
            </w:r>
            <w:r w:rsidR="00D83729">
              <w:rPr>
                <w:sz w:val="22"/>
                <w:szCs w:val="22"/>
              </w:rPr>
              <w:t>Пыть-Яха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жилищным вопросам администрации города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архитектуры и градостроительства администрации города Пыть-Яха</w:t>
            </w:r>
          </w:p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муниципальному имуществу администрации города Пыть-Яха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МКУ «Управление капитального строительства г.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1482" w:type="dxa"/>
            <w:gridSpan w:val="18"/>
          </w:tcPr>
          <w:p w:rsidR="00234541" w:rsidRPr="002239FF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39FF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1. Регулирование градостроительной деятельности.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2. Комплексное развитие территорий.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3. Улучшение жилищных условий граждан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 «Комплексное развитие территорий».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II «</w:t>
            </w:r>
            <w:r w:rsidR="007524E3" w:rsidRPr="007524E3">
              <w:rPr>
                <w:rFonts w:ascii="Times New Roman" w:hAnsi="Times New Roman"/>
                <w:szCs w:val="22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Pr="00A25A9B">
              <w:rPr>
                <w:rFonts w:ascii="Times New Roman" w:hAnsi="Times New Roman"/>
                <w:szCs w:val="22"/>
              </w:rPr>
              <w:t>».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Подпрограмма III «</w:t>
            </w:r>
            <w:r w:rsidR="00EA67BB" w:rsidRPr="00EA67BB">
              <w:rPr>
                <w:sz w:val="22"/>
                <w:szCs w:val="22"/>
              </w:rPr>
              <w:t>Организационно</w:t>
            </w:r>
            <w:r w:rsidR="00EA67BB">
              <w:rPr>
                <w:sz w:val="22"/>
                <w:szCs w:val="22"/>
              </w:rPr>
              <w:t>е обеспечение деятельности МКУ «</w:t>
            </w:r>
            <w:r w:rsidR="00EA67BB" w:rsidRPr="00EA67BB">
              <w:rPr>
                <w:sz w:val="22"/>
                <w:szCs w:val="22"/>
              </w:rPr>
              <w:t>Управление капитального строительства города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</w:tc>
      </w:tr>
      <w:tr w:rsidR="009D12E7" w:rsidRPr="009D12E7" w:rsidTr="007B70AC">
        <w:trPr>
          <w:trHeight w:val="229"/>
        </w:trPr>
        <w:tc>
          <w:tcPr>
            <w:tcW w:w="3336" w:type="dxa"/>
            <w:vMerge w:val="restart"/>
          </w:tcPr>
          <w:p w:rsidR="009D12E7" w:rsidRPr="009D12E7" w:rsidRDefault="009D12E7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Базовое значение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E2C2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303B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 w:rsidR="00303BF9"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  <w:gridSpan w:val="2"/>
          </w:tcPr>
          <w:p w:rsidR="009D12E7" w:rsidRPr="009D12E7" w:rsidRDefault="00992C4F" w:rsidP="00992C4F">
            <w:pPr>
              <w:jc w:val="center"/>
            </w:pPr>
            <w:r>
              <w:t>15</w:t>
            </w:r>
            <w:r w:rsidR="009D12E7" w:rsidRPr="009D12E7"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0,85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35,5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9D12E7" w:rsidRPr="009D12E7" w:rsidRDefault="00992C4F" w:rsidP="009D12E7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D12E7" w:rsidRPr="009D12E7" w:rsidRDefault="009D12E7" w:rsidP="00992C4F">
            <w:r w:rsidRPr="009D12E7">
              <w:t>18,</w:t>
            </w:r>
            <w:r w:rsidR="00992C4F">
              <w:t>6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18,8</w:t>
            </w:r>
          </w:p>
        </w:tc>
        <w:tc>
          <w:tcPr>
            <w:tcW w:w="849" w:type="dxa"/>
            <w:gridSpan w:val="2"/>
          </w:tcPr>
          <w:p w:rsidR="009D12E7" w:rsidRPr="009D12E7" w:rsidRDefault="009D12E7" w:rsidP="009D12E7">
            <w:r w:rsidRPr="009D12E7">
              <w:t>18,8</w:t>
            </w:r>
          </w:p>
        </w:tc>
        <w:tc>
          <w:tcPr>
            <w:tcW w:w="852" w:type="dxa"/>
            <w:gridSpan w:val="2"/>
          </w:tcPr>
          <w:p w:rsidR="009D12E7" w:rsidRPr="009D12E7" w:rsidRDefault="009D12E7" w:rsidP="009D12E7">
            <w:r w:rsidRPr="009D12E7">
              <w:t>19,4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19,9</w:t>
            </w:r>
          </w:p>
        </w:tc>
        <w:tc>
          <w:tcPr>
            <w:tcW w:w="851" w:type="dxa"/>
            <w:gridSpan w:val="3"/>
          </w:tcPr>
          <w:p w:rsidR="009D12E7" w:rsidRPr="009D12E7" w:rsidRDefault="00992C4F" w:rsidP="009D12E7">
            <w:r>
              <w:t>20,5</w:t>
            </w:r>
          </w:p>
        </w:tc>
        <w:tc>
          <w:tcPr>
            <w:tcW w:w="1417" w:type="dxa"/>
          </w:tcPr>
          <w:p w:rsidR="009D12E7" w:rsidRPr="009D12E7" w:rsidRDefault="009D12E7" w:rsidP="009D12E7">
            <w:r w:rsidRPr="009D12E7">
              <w:t>20,5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9D12E7" w:rsidRPr="009D12E7" w:rsidRDefault="009D12E7" w:rsidP="00992C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  <w:gridSpan w:val="2"/>
          </w:tcPr>
          <w:p w:rsidR="009D12E7" w:rsidRPr="009D12E7" w:rsidRDefault="00410C81" w:rsidP="00410C81">
            <w:r>
              <w:t>0,33</w:t>
            </w:r>
          </w:p>
        </w:tc>
        <w:tc>
          <w:tcPr>
            <w:tcW w:w="709" w:type="dxa"/>
          </w:tcPr>
          <w:p w:rsidR="009D12E7" w:rsidRPr="009D12E7" w:rsidRDefault="00E8311E" w:rsidP="00E8311E">
            <w:r>
              <w:t>0,01</w:t>
            </w:r>
          </w:p>
        </w:tc>
        <w:tc>
          <w:tcPr>
            <w:tcW w:w="849" w:type="dxa"/>
            <w:gridSpan w:val="2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852" w:type="dxa"/>
            <w:gridSpan w:val="2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851" w:type="dxa"/>
            <w:gridSpan w:val="3"/>
          </w:tcPr>
          <w:p w:rsidR="009D12E7" w:rsidRPr="009D12E7" w:rsidRDefault="001625EC" w:rsidP="009D12E7">
            <w:r>
              <w:t>0,0</w:t>
            </w:r>
            <w:r w:rsidR="00410C81">
              <w:t>4</w:t>
            </w:r>
          </w:p>
        </w:tc>
        <w:tc>
          <w:tcPr>
            <w:tcW w:w="1417" w:type="dxa"/>
          </w:tcPr>
          <w:p w:rsidR="009D12E7" w:rsidRPr="009D12E7" w:rsidRDefault="001625EC" w:rsidP="002D428B">
            <w:r>
              <w:t>0,</w:t>
            </w:r>
            <w:r w:rsidR="002D428B">
              <w:t>41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303BF9" w:rsidRPr="009D12E7" w:rsidTr="007B70AC">
        <w:tc>
          <w:tcPr>
            <w:tcW w:w="3336" w:type="dxa"/>
            <w:vMerge/>
          </w:tcPr>
          <w:p w:rsidR="00303BF9" w:rsidRPr="009D12E7" w:rsidRDefault="00303BF9" w:rsidP="00303BF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417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303BF9" w:rsidRPr="009D12E7" w:rsidRDefault="001625EC" w:rsidP="00303BF9">
            <w:r>
              <w:t>5,2</w:t>
            </w:r>
          </w:p>
        </w:tc>
        <w:tc>
          <w:tcPr>
            <w:tcW w:w="709" w:type="dxa"/>
          </w:tcPr>
          <w:p w:rsidR="00303BF9" w:rsidRPr="009D12E7" w:rsidRDefault="001625EC" w:rsidP="001625EC">
            <w:r>
              <w:t>5</w:t>
            </w:r>
            <w:r w:rsidR="00303BF9" w:rsidRPr="009D12E7">
              <w:t>,</w:t>
            </w:r>
            <w:r>
              <w:t>25</w:t>
            </w:r>
          </w:p>
        </w:tc>
        <w:tc>
          <w:tcPr>
            <w:tcW w:w="849" w:type="dxa"/>
            <w:gridSpan w:val="2"/>
          </w:tcPr>
          <w:p w:rsidR="00303BF9" w:rsidRPr="009D12E7" w:rsidRDefault="001625EC" w:rsidP="00303BF9">
            <w:r>
              <w:t>5,39</w:t>
            </w:r>
          </w:p>
        </w:tc>
        <w:tc>
          <w:tcPr>
            <w:tcW w:w="852" w:type="dxa"/>
            <w:gridSpan w:val="2"/>
          </w:tcPr>
          <w:p w:rsidR="00303BF9" w:rsidRPr="009D12E7" w:rsidRDefault="001625EC" w:rsidP="00303BF9">
            <w:r>
              <w:t>5,8</w:t>
            </w:r>
          </w:p>
        </w:tc>
        <w:tc>
          <w:tcPr>
            <w:tcW w:w="709" w:type="dxa"/>
          </w:tcPr>
          <w:p w:rsidR="00303BF9" w:rsidRPr="009D12E7" w:rsidRDefault="00303BF9" w:rsidP="001625EC">
            <w:r w:rsidRPr="009D12E7">
              <w:t>6,</w:t>
            </w:r>
            <w:r w:rsidR="001625EC">
              <w:t>21</w:t>
            </w:r>
          </w:p>
        </w:tc>
        <w:tc>
          <w:tcPr>
            <w:tcW w:w="851" w:type="dxa"/>
            <w:gridSpan w:val="3"/>
          </w:tcPr>
          <w:p w:rsidR="00303BF9" w:rsidRPr="009D12E7" w:rsidRDefault="001625EC" w:rsidP="00303BF9">
            <w:r>
              <w:t>8,26</w:t>
            </w:r>
          </w:p>
        </w:tc>
        <w:tc>
          <w:tcPr>
            <w:tcW w:w="1417" w:type="dxa"/>
          </w:tcPr>
          <w:p w:rsidR="00303BF9" w:rsidRPr="009D12E7" w:rsidRDefault="001625EC" w:rsidP="00303BF9">
            <w:r>
              <w:t>8,26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303BF9" w:rsidRPr="009D12E7" w:rsidTr="007B70AC">
        <w:tc>
          <w:tcPr>
            <w:tcW w:w="3336" w:type="dxa"/>
            <w:vMerge/>
          </w:tcPr>
          <w:p w:rsidR="00303BF9" w:rsidRPr="009D12E7" w:rsidRDefault="00303BF9" w:rsidP="00303BF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162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417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303BF9" w:rsidRPr="009D12E7" w:rsidRDefault="00E8311E" w:rsidP="00303BF9">
            <w:r>
              <w:t>57</w:t>
            </w:r>
          </w:p>
        </w:tc>
        <w:tc>
          <w:tcPr>
            <w:tcW w:w="709" w:type="dxa"/>
          </w:tcPr>
          <w:p w:rsidR="00303BF9" w:rsidRPr="009D12E7" w:rsidRDefault="003E56DE" w:rsidP="00303BF9">
            <w:r>
              <w:t>58</w:t>
            </w:r>
          </w:p>
        </w:tc>
        <w:tc>
          <w:tcPr>
            <w:tcW w:w="849" w:type="dxa"/>
            <w:gridSpan w:val="2"/>
          </w:tcPr>
          <w:p w:rsidR="00303BF9" w:rsidRPr="009D12E7" w:rsidRDefault="003E56DE" w:rsidP="00303BF9">
            <w:r>
              <w:t>61</w:t>
            </w:r>
          </w:p>
        </w:tc>
        <w:tc>
          <w:tcPr>
            <w:tcW w:w="852" w:type="dxa"/>
            <w:gridSpan w:val="2"/>
          </w:tcPr>
          <w:p w:rsidR="00303BF9" w:rsidRPr="009D12E7" w:rsidRDefault="003E56DE" w:rsidP="00303BF9">
            <w:r>
              <w:t>68</w:t>
            </w:r>
          </w:p>
        </w:tc>
        <w:tc>
          <w:tcPr>
            <w:tcW w:w="709" w:type="dxa"/>
          </w:tcPr>
          <w:p w:rsidR="00303BF9" w:rsidRPr="009D12E7" w:rsidRDefault="003E56DE" w:rsidP="00303BF9">
            <w:r>
              <w:t>75</w:t>
            </w:r>
          </w:p>
        </w:tc>
        <w:tc>
          <w:tcPr>
            <w:tcW w:w="851" w:type="dxa"/>
            <w:gridSpan w:val="3"/>
          </w:tcPr>
          <w:p w:rsidR="00303BF9" w:rsidRPr="009D12E7" w:rsidRDefault="003E56DE" w:rsidP="00303BF9">
            <w:r>
              <w:t>110</w:t>
            </w:r>
          </w:p>
        </w:tc>
        <w:tc>
          <w:tcPr>
            <w:tcW w:w="1417" w:type="dxa"/>
          </w:tcPr>
          <w:p w:rsidR="00303BF9" w:rsidRPr="009D12E7" w:rsidRDefault="003E56DE" w:rsidP="00303BF9">
            <w:r>
              <w:t>110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93" w:type="dxa"/>
            <w:gridSpan w:val="16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901 516,7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64 990,6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94 956,5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104 573,0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105 775,6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531 221,0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38 001,6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12 576,0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12 726,2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12 699,4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0,0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580 539,1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22 299,0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50 794,4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58 081,1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74 894,1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374 470,5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282 976,0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30 115,6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31 435,9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33 792,5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30 881,5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156 750,5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0,0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0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Портфель проектов «Жилье и городская среда» (срок реализации 01.01.2019 – 31.12.2024) 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  <w:shd w:val="clear" w:color="auto" w:fill="auto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«Жилье»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  <w:trHeight w:val="247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  <w:trHeight w:val="282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</w:tbl>
    <w:p w:rsidR="009D12E7" w:rsidRPr="009D12E7" w:rsidRDefault="009D12E7" w:rsidP="009D1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1074E" w:rsidRDefault="000107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197FC3" w:rsidRDefault="00882A1D" w:rsidP="00882A1D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2923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071EE7" w:rsidRPr="00F6547E" w:rsidTr="00882A1D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№№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Структурный элемент</w:t>
            </w:r>
            <w:r w:rsidRPr="00F6547E">
              <w:rPr>
                <w:sz w:val="18"/>
                <w:szCs w:val="18"/>
              </w:rPr>
              <w:br/>
              <w:t>(основное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2026-2030</w:t>
            </w:r>
          </w:p>
        </w:tc>
      </w:tr>
      <w:tr w:rsidR="00071EE7" w:rsidRPr="00F6547E" w:rsidTr="00882A1D">
        <w:trPr>
          <w:trHeight w:val="37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 «Комплексное развитие территорий»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1.1.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Региональный проект "Жилье"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44 408,6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11 024,3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3 200,0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7 499,1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12 021,0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9 300,0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2 721,0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5 </w:t>
            </w:r>
            <w:r>
              <w:rPr>
                <w:b/>
                <w:bCs/>
                <w:sz w:val="18"/>
                <w:szCs w:val="18"/>
              </w:rPr>
              <w:t>937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705F3A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bCs/>
                <w:sz w:val="18"/>
                <w:szCs w:val="18"/>
              </w:rPr>
              <w:t>870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</w:t>
            </w:r>
            <w:r>
              <w:rPr>
                <w:b/>
                <w:bCs/>
                <w:sz w:val="18"/>
                <w:szCs w:val="18"/>
              </w:rPr>
              <w:t>66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</w:tr>
      <w:tr w:rsidR="00705F3A" w:rsidRPr="00F6547E" w:rsidTr="00882A1D">
        <w:trPr>
          <w:trHeight w:val="5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проекта планировки и межевания территории города Пыть-Ях</w:t>
            </w:r>
            <w:r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 xml:space="preserve">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654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850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265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05F3A" w:rsidRPr="00F6547E" w:rsidTr="00882A1D">
        <w:trPr>
          <w:trHeight w:val="2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22 </w:t>
            </w:r>
            <w:r>
              <w:rPr>
                <w:b/>
                <w:bCs/>
                <w:sz w:val="18"/>
                <w:szCs w:val="18"/>
              </w:rPr>
              <w:t>738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9547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2 1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</w:tr>
      <w:tr w:rsidR="00705F3A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705F3A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A" w:rsidRPr="00F6547E" w:rsidRDefault="00705F3A" w:rsidP="00705F3A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3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Внедрение новой версии информационной системы  обеспечения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71EE7" w:rsidRPr="00F6547E" w:rsidTr="00882A1D">
        <w:trPr>
          <w:trHeight w:val="3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400,0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1.2.7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1.3.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Переселение граждан из жилых домов, признанных аварийными 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5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</w:t>
            </w:r>
          </w:p>
        </w:tc>
        <w:tc>
          <w:tcPr>
            <w:tcW w:w="2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517 510,9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6 096,1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365 369,5</w:t>
            </w:r>
          </w:p>
        </w:tc>
      </w:tr>
      <w:tr w:rsidR="00F1143F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5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10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6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1.4.1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Приобретения жилья для переселения граждан из жилых домов, признанных аварийными, формирование маневренного жилищного фонда  (</w:t>
            </w:r>
            <w:r w:rsidR="00576604">
              <w:rPr>
                <w:sz w:val="18"/>
                <w:szCs w:val="18"/>
              </w:rPr>
              <w:t>5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Обеспечение жильем граждан, состоящих на учете для его получения на условиях социального найма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69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1.4.4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525"/>
        </w:trPr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  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5 000,0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419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Мероприятия по строительству (реконструкции) систем инженерной инфраструктуры в целях обеспечения инженерной подготовки земельных участко</w:t>
            </w:r>
            <w:r w:rsidR="00576604">
              <w:rPr>
                <w:sz w:val="18"/>
                <w:szCs w:val="18"/>
              </w:rPr>
              <w:t>в для жил</w:t>
            </w:r>
            <w:r w:rsidR="00021A03">
              <w:rPr>
                <w:sz w:val="18"/>
                <w:szCs w:val="18"/>
              </w:rPr>
              <w:t xml:space="preserve">ищного строительства </w:t>
            </w:r>
            <w:r w:rsidR="00576604">
              <w:rPr>
                <w:sz w:val="18"/>
                <w:szCs w:val="18"/>
              </w:rPr>
              <w:t>(1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Итого по  подпрограмме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569 919,5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18 120,4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47 160,3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56 795,4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74 273,9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373 569,5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518 194,3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15 437,4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43 859,0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51 725,2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2 683,0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3 301,3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6 315,2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33 776,0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F1143F" w:rsidRPr="00F6547E" w:rsidTr="00F6547E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7B70AC" w:rsidP="0057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  <w:r w:rsidR="00E751A0" w:rsidRPr="00F6547E">
              <w:rPr>
                <w:sz w:val="18"/>
                <w:szCs w:val="18"/>
              </w:rPr>
              <w:t xml:space="preserve"> ветеранов Великой Отечественной войны (</w:t>
            </w:r>
            <w:r w:rsidR="00576604">
              <w:rPr>
                <w:sz w:val="18"/>
                <w:szCs w:val="18"/>
              </w:rPr>
              <w:t>3</w:t>
            </w:r>
            <w:r w:rsidR="00E751A0"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3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"Обе</w:t>
            </w:r>
            <w:r w:rsidR="007B70AC">
              <w:rPr>
                <w:sz w:val="18"/>
                <w:szCs w:val="18"/>
              </w:rPr>
              <w:t xml:space="preserve">спечение жильем молодых семей" </w:t>
            </w:r>
            <w:r w:rsidRPr="00F6547E">
              <w:rPr>
                <w:sz w:val="18"/>
                <w:szCs w:val="18"/>
              </w:rPr>
              <w:t>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66 696,3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7 591,5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7 799,1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7 246,4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36 232,0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1 358,7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62 242,2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6 850,2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34 620,0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3 095,4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1 612,0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Обеспечение жильем граждан, уволенных с военной службы (службы), и приравненных к ним лиц 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  <w:r w:rsidR="00D6249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57,0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57,0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103 441,8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19 817,2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20 024,8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7 257,8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36 289,0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62 344,8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6 861,6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34 677,0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3 095,4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1 612,0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>"</w:t>
            </w:r>
          </w:p>
        </w:tc>
      </w:tr>
      <w:tr w:rsidR="00F1143F" w:rsidRPr="00F6547E" w:rsidTr="00F6547E">
        <w:trPr>
          <w:trHeight w:val="5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901 516,7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64 990,6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531 221,0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580 539,1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22 299,0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282 976,0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30 115,6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156 750,5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901 516,7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64 990,6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531 221,0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580 539,1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22 299,0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282 976,0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30 115,6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156 750,5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517 510,9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6 096,1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365 369,5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384 005,8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58 894,5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49 577,6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32 701,7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165 851,5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99 254,3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16 629,7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34 677,0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246 749,9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29 688,8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29 942,8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25 766,3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131 174,5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620 952,7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25 913,3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75 020,2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80 331,7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401 658,5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543 629,6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12 530,9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39 321,5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4 239,7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5 437,6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27 188,0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44 408,6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11 024,3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F6547E" w:rsidRPr="00F6547E" w:rsidTr="00F6547E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7 499,1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F6547E" w:rsidRPr="00F6547E" w:rsidTr="00F6547E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3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236 155,4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126 362,5</w:t>
            </w:r>
          </w:p>
        </w:tc>
      </w:tr>
      <w:tr w:rsidR="00F6547E" w:rsidRPr="00F6547E" w:rsidTr="00F6547E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236 155,4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126 362,5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35E7F" w:rsidRDefault="00F35E7F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865E4" w:rsidRDefault="005865E4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865E4" w:rsidRDefault="005865E4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074E" w:rsidRDefault="000107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729" w:rsidRDefault="00D83729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B70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D83729" w:rsidRPr="00B5467F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Pr="00B5467F" w:rsidRDefault="00D83729" w:rsidP="00D83729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D83729" w:rsidRPr="00B5467F" w:rsidRDefault="00D83729" w:rsidP="00D837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5448"/>
        <w:gridCol w:w="4395"/>
        <w:gridCol w:w="3402"/>
      </w:tblGrid>
      <w:tr w:rsidR="00D83729" w:rsidRPr="00071EE7" w:rsidTr="0082648B">
        <w:trPr>
          <w:trHeight w:val="81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D83729" w:rsidRPr="00071EE7" w:rsidTr="0082648B">
        <w:trPr>
          <w:trHeight w:val="1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D83729" w:rsidRPr="00071EE7" w:rsidTr="0082648B">
        <w:trPr>
          <w:trHeight w:val="199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Цель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FC4407" w:rsidRPr="00071EE7">
              <w:t xml:space="preserve"> «</w:t>
            </w:r>
          </w:p>
        </w:tc>
      </w:tr>
      <w:tr w:rsidR="00D83729" w:rsidRPr="00071EE7" w:rsidTr="0082648B">
        <w:trPr>
          <w:trHeight w:val="277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07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D83729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D83729" w:rsidRPr="00071EE7" w:rsidTr="0082648B">
        <w:trPr>
          <w:trHeight w:val="198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D83729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>1.1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 xml:space="preserve">Региональный проект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Жилье»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Объем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62E4B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83729" w:rsidRPr="00071EE7" w:rsidTr="0082648B">
        <w:trPr>
          <w:trHeight w:val="7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1.2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Основное мероприятие "Реализация мероприятий по градостроительной деятельности"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Генеральный план города.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Правила землепользования и застройки.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проекта планировки и межевания территории города Пыть-Ях</w:t>
            </w:r>
            <w:r w:rsidR="00021A03">
              <w:t>а</w:t>
            </w:r>
            <w:r w:rsidRPr="00071EE7">
              <w:t>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новой</w:t>
            </w:r>
            <w:r w:rsidR="007B70AC">
              <w:t xml:space="preserve"> версии информационной системы </w:t>
            </w:r>
            <w:r w:rsidRPr="00071EE7">
              <w:t>обеспечения градостроительной деятельности (РИСОГД).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местных нормативов градостроительного проектирования.</w:t>
            </w:r>
          </w:p>
          <w:p w:rsidR="00CE64A1" w:rsidRPr="00071EE7" w:rsidRDefault="00CE64A1" w:rsidP="00850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целевой модели "Получение разрешения на строительство и территориальное планирование".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0510CF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AE61BD" w:rsidRPr="00071EE7" w:rsidTr="0082648B">
        <w:trPr>
          <w:trHeight w:val="9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8E0938">
            <w:pPr>
              <w:jc w:val="center"/>
            </w:pPr>
            <w:r w:rsidRPr="00071EE7"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 (Адресная программа)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 xml:space="preserve">постановлением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сферы», постановлением Правительства автономного округа от </w:t>
            </w:r>
            <w:r>
              <w:t>0</w:t>
            </w:r>
            <w:r w:rsidRPr="00D62E4B">
              <w:t>1</w:t>
            </w:r>
            <w:r>
              <w:t>.04.</w:t>
            </w:r>
            <w:r w:rsidRPr="00D62E4B">
              <w:t>2019 № 104-п «Об адресной программе Ханты-Мансийского автономного округа – Югры по переселению граждан из аварийного жилищного фонда на 2019 – 2025 годы»</w:t>
            </w:r>
            <w:r>
              <w:t xml:space="preserve"> </w:t>
            </w:r>
          </w:p>
        </w:tc>
      </w:tr>
      <w:tr w:rsidR="00AE61BD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CE64A1">
            <w:pPr>
              <w:jc w:val="center"/>
            </w:pPr>
            <w:r w:rsidRPr="00071EE7"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аварийными, формирование маневренного жилищного фонда.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Выплата возмещения за жилое помещение.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Обеспечение жильем граждан, состоящих на учете для его получения на условиях социального найма.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rFonts w:eastAsiaTheme="minorEastAsia"/>
                <w:sz w:val="22"/>
                <w:szCs w:val="22"/>
              </w:rPr>
              <w:t>Приобретение жилья в целях переселения инвалидов из жилых помещений, признанных в установленном порядке непригодными для их проживания и приспособление (адаптация) жилых помещений и общего имущества в многоквартирных домах с учетом потребностей инвалидов.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AE61BD" w:rsidRPr="00071EE7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городе Пыть-Яхе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pPr>
              <w:jc w:val="center"/>
            </w:pPr>
            <w:r w:rsidRPr="005A50A0">
              <w:t>1.5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r>
              <w:t>Основное мероприятие «</w:t>
            </w:r>
            <w:r w:rsidRPr="005A50A0">
              <w:t>Демонтаж аварийного, непригодного жилищного фонда, в том числе строений, приспособленных для проживания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Мероприятие по </w:t>
            </w:r>
            <w:r>
              <w:t>демонтажу расселенного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городе Пыть-Яхе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1.6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</w:t>
            </w:r>
            <w:r>
              <w:t>«</w:t>
            </w:r>
            <w:r w:rsidRPr="00071EE7">
              <w:t>Реализация полномочий в области жилищного строительства"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Реализация 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строительства.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Задача 3. Улучшение жилищных условий граждан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 </w:t>
            </w:r>
            <w:r w:rsidRPr="0082648B">
              <w:t>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      </w:r>
            <w:r>
              <w:t xml:space="preserve">,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"Обеспечение жильем молодых семей"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Государственная поддержка на приобретение или строительство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t>а</w:t>
            </w:r>
            <w:r w:rsidRPr="00071EE7">
              <w:t>"</w:t>
            </w:r>
          </w:p>
        </w:tc>
      </w:tr>
      <w:tr w:rsidR="00D62E4B" w:rsidRPr="00B5467F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3.1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Оплата расходов на организационное обеспечение деятельности</w:t>
            </w:r>
            <w:r w:rsidRPr="00071EE7">
              <w:t xml:space="preserve"> МКУ "Управление капитального строительства города Пыть-Ях"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3729" w:rsidRDefault="00D83729" w:rsidP="008D7BA3">
      <w:pPr>
        <w:jc w:val="both"/>
        <w:rPr>
          <w:szCs w:val="28"/>
        </w:rPr>
      </w:pPr>
      <w:r w:rsidRPr="00B5467F">
        <w:rPr>
          <w:szCs w:val="28"/>
        </w:rPr>
        <w:t xml:space="preserve">     </w:t>
      </w: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83729" w:rsidRPr="00D83729" w:rsidRDefault="00D83729" w:rsidP="007B70AC">
      <w:pPr>
        <w:ind w:left="12920"/>
        <w:jc w:val="right"/>
        <w:rPr>
          <w:sz w:val="28"/>
          <w:szCs w:val="28"/>
        </w:rPr>
      </w:pPr>
      <w:r w:rsidRPr="00D83729">
        <w:rPr>
          <w:sz w:val="28"/>
          <w:szCs w:val="28"/>
        </w:rPr>
        <w:t>Таблица № 3</w:t>
      </w:r>
    </w:p>
    <w:p w:rsidR="00D83729" w:rsidRPr="00D83729" w:rsidRDefault="00D83729" w:rsidP="00D83729">
      <w:pPr>
        <w:jc w:val="right"/>
        <w:rPr>
          <w:sz w:val="28"/>
          <w:szCs w:val="28"/>
        </w:rPr>
      </w:pPr>
    </w:p>
    <w:p w:rsidR="00D83729" w:rsidRDefault="00D83729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3729">
        <w:rPr>
          <w:sz w:val="28"/>
          <w:szCs w:val="28"/>
        </w:rPr>
        <w:t>Оценка эффективности реализации муниципальной программы</w:t>
      </w:r>
    </w:p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92"/>
        <w:gridCol w:w="1066"/>
        <w:gridCol w:w="708"/>
        <w:gridCol w:w="709"/>
        <w:gridCol w:w="709"/>
        <w:gridCol w:w="709"/>
        <w:gridCol w:w="965"/>
        <w:gridCol w:w="965"/>
        <w:gridCol w:w="1183"/>
        <w:gridCol w:w="1134"/>
        <w:gridCol w:w="1134"/>
        <w:gridCol w:w="567"/>
      </w:tblGrid>
      <w:tr w:rsidR="00EA6F80" w:rsidRPr="005865E4" w:rsidTr="002F7450">
        <w:trPr>
          <w:trHeight w:val="5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Наименование </w:t>
            </w:r>
            <w:r w:rsidRPr="005865E4">
              <w:br/>
              <w:t>целевых показателей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Наименование мероприятий (комплекса мероприятий</w:t>
            </w:r>
            <w:r w:rsidR="00021A03">
              <w:t xml:space="preserve">, подпрограмм), обеспечивающих </w:t>
            </w:r>
            <w:r w:rsidRPr="005865E4">
              <w:t>достижение результата</w:t>
            </w:r>
          </w:p>
        </w:tc>
        <w:tc>
          <w:tcPr>
            <w:tcW w:w="1066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Базовый показатель на начало реализации муниципальной программы</w:t>
            </w:r>
            <w:r w:rsidR="006C549A">
              <w:t xml:space="preserve"> 2020</w:t>
            </w:r>
          </w:p>
        </w:tc>
        <w:tc>
          <w:tcPr>
            <w:tcW w:w="3800" w:type="dxa"/>
            <w:gridSpan w:val="5"/>
            <w:vMerge w:val="restart"/>
            <w:shd w:val="clear" w:color="auto" w:fill="auto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Значение показателя по годам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Соотношение затрат и результатов (тыс.руб.)</w:t>
            </w:r>
          </w:p>
        </w:tc>
      </w:tr>
      <w:tr w:rsidR="00EA6F80" w:rsidRPr="005865E4" w:rsidTr="002F7450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800" w:type="dxa"/>
            <w:gridSpan w:val="5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5865E4">
            <w:pPr>
              <w:ind w:left="113" w:right="113"/>
              <w:jc w:val="center"/>
            </w:pPr>
            <w:r w:rsidRPr="005865E4">
              <w:t>финансовые  затраты на реализация мероприятий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в т.ч. бюджетные затраты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EA6F80" w:rsidRPr="005865E4" w:rsidRDefault="00EA6F80">
            <w:pPr>
              <w:jc w:val="center"/>
            </w:pPr>
            <w:r w:rsidRPr="005865E4">
              <w:t>внебюджетные источники</w:t>
            </w:r>
          </w:p>
        </w:tc>
      </w:tr>
      <w:tr w:rsidR="00EA6F80" w:rsidRPr="005865E4" w:rsidTr="002F7450">
        <w:trPr>
          <w:trHeight w:val="261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2025</w:t>
            </w:r>
          </w:p>
        </w:tc>
        <w:tc>
          <w:tcPr>
            <w:tcW w:w="965" w:type="dxa"/>
          </w:tcPr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A6F80" w:rsidRPr="005865E4" w:rsidRDefault="00EA6F80" w:rsidP="002F7450">
            <w:pPr>
              <w:jc w:val="center"/>
            </w:pPr>
            <w:r>
              <w:t>2026-2030</w:t>
            </w: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городского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федерального/ окружного бюджета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</w:tr>
      <w:tr w:rsidR="00EA6F80" w:rsidRPr="005865E4" w:rsidTr="002F7450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2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11</w:t>
            </w:r>
          </w:p>
        </w:tc>
        <w:tc>
          <w:tcPr>
            <w:tcW w:w="965" w:type="dxa"/>
          </w:tcPr>
          <w:p w:rsidR="00EA6F80" w:rsidRPr="005865E4" w:rsidRDefault="00EA6F80">
            <w:pPr>
              <w:jc w:val="center"/>
            </w:pPr>
            <w:r>
              <w:t>12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17</w:t>
            </w:r>
          </w:p>
        </w:tc>
      </w:tr>
      <w:tr w:rsidR="00EA6F80" w:rsidRPr="005865E4" w:rsidTr="002F7450">
        <w:trPr>
          <w:trHeight w:val="46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 </w:t>
            </w:r>
          </w:p>
          <w:p w:rsidR="00EA6F80" w:rsidRPr="005865E4" w:rsidRDefault="00EA6F80" w:rsidP="009D12E7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A26236" w:rsidRDefault="00EA6F80" w:rsidP="00A26236">
            <w:r w:rsidRPr="00A26236">
              <w:t> </w:t>
            </w:r>
          </w:p>
          <w:p w:rsidR="00EA6F80" w:rsidRPr="00A26236" w:rsidRDefault="00EA6F80" w:rsidP="002F7450">
            <w:r w:rsidRPr="00A26236">
              <w:t xml:space="preserve">Объем жилищного строительства, </w:t>
            </w:r>
            <w:r w:rsidR="002F7450">
              <w:t>тыс</w:t>
            </w:r>
            <w:r w:rsidRPr="00A26236">
              <w:t>.кв.м. в год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F42913">
            <w:pPr>
              <w:jc w:val="center"/>
            </w:pPr>
            <w:r w:rsidRPr="005865E4">
              <w:t>1.1. Региональный проект "Жилье"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965" w:type="dxa"/>
            <w:tcBorders>
              <w:bottom w:val="nil"/>
            </w:tcBorders>
          </w:tcPr>
          <w:p w:rsidR="00EA6F80" w:rsidRPr="00A26236" w:rsidRDefault="00EA6F80">
            <w:pPr>
              <w:jc w:val="center"/>
            </w:pPr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79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1.2.1. Внесение изменений в Генеральный план города 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>
              <w:t>15,0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35,5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2F7450" w:rsidRPr="005865E4" w:rsidRDefault="002F7450">
            <w:pPr>
              <w:jc w:val="center"/>
            </w:pPr>
            <w:r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23,0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12 021,00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2 721,00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9 300,00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705F3A" w:rsidRPr="005865E4" w:rsidTr="002F7450">
        <w:trPr>
          <w:trHeight w:val="85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3192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5865E4">
              <w:t xml:space="preserve">1.2.2. Внесение изменений в Правила землепользования и застройки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965" w:type="dxa"/>
            <w:vMerge/>
          </w:tcPr>
          <w:p w:rsidR="00705F3A" w:rsidRPr="005865E4" w:rsidRDefault="00705F3A" w:rsidP="00705F3A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1183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B03E42">
              <w:t>5 937,5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B03E42">
              <w:t>1 066,6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B03E42">
              <w:t>4 870,9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5865E4">
              <w:t>0</w:t>
            </w:r>
          </w:p>
        </w:tc>
      </w:tr>
      <w:tr w:rsidR="00705F3A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>
            <w:bookmarkStart w:id="0" w:name="_GoBack" w:colFirst="10" w:colLast="13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3192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5865E4">
              <w:t>1.2.3. Разработка проекта планировки и межевания территории города Пыть-Ях</w:t>
            </w:r>
            <w:r>
              <w:t>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965" w:type="dxa"/>
            <w:vMerge/>
          </w:tcPr>
          <w:p w:rsidR="00705F3A" w:rsidRPr="005865E4" w:rsidRDefault="00705F3A" w:rsidP="00705F3A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705F3A" w:rsidRPr="005865E4" w:rsidRDefault="00705F3A" w:rsidP="00705F3A"/>
        </w:tc>
        <w:tc>
          <w:tcPr>
            <w:tcW w:w="1183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B03E42">
              <w:t>24 850,1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B03E42">
              <w:t>2 111,5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B03E42">
              <w:t>22 738,6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5F3A" w:rsidRPr="005865E4" w:rsidRDefault="00705F3A" w:rsidP="00705F3A">
            <w:pPr>
              <w:jc w:val="center"/>
            </w:pPr>
            <w:r w:rsidRPr="005865E4">
              <w:t>0</w:t>
            </w:r>
          </w:p>
        </w:tc>
      </w:tr>
      <w:bookmarkEnd w:id="0"/>
      <w:tr w:rsidR="002F7450" w:rsidRPr="005865E4" w:rsidTr="002F7450">
        <w:trPr>
          <w:trHeight w:val="16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 w:val="restart"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1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1.2.5. Внедрение новой</w:t>
            </w:r>
            <w:r w:rsidR="00021A03">
              <w:t xml:space="preserve"> версии информационной системы </w:t>
            </w:r>
            <w:r w:rsidRPr="005865E4">
              <w:t>обеспечения градостроительной деятельности (РИСОГД)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1.2.6. Разработка местных нормативов градостроительного проектирования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1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5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1.6.Основное мероприятие "Реализация полномочий в области жилищного строительства"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EA6F80" w:rsidRPr="005865E4" w:rsidTr="002F7450">
        <w:trPr>
          <w:trHeight w:val="163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Общая площадь жилых помещений, приходящихся в среднем на 1 жителя, кв.м.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 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19,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19,</w:t>
            </w:r>
            <w:r>
              <w:t>9</w:t>
            </w:r>
          </w:p>
        </w:tc>
        <w:tc>
          <w:tcPr>
            <w:tcW w:w="965" w:type="dxa"/>
          </w:tcPr>
          <w:p w:rsidR="00EA6F80" w:rsidRPr="003E09C1" w:rsidRDefault="002F7450" w:rsidP="00EA6F80">
            <w:r>
              <w:t>20,5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A6F80" w:rsidRDefault="00EA6F80" w:rsidP="00EA6F80">
            <w:r w:rsidRPr="003E09C1">
              <w:t>20,</w:t>
            </w:r>
            <w:r>
              <w:t>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7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Количество семей, улучшивших жилищные условия, тыс. cемей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021A03" w:rsidP="00FA363E">
            <w:pPr>
              <w:jc w:val="center"/>
            </w:pPr>
            <w:r>
              <w:t>1.3. Региональный</w:t>
            </w:r>
            <w:r w:rsidR="002F7450" w:rsidRPr="005865E4">
              <w:t xml:space="preserve">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2F7450" w:rsidRPr="00F34D1A" w:rsidRDefault="002F7450" w:rsidP="002F7450">
            <w:r w:rsidRPr="00F34D1A">
              <w:t>0,0</w:t>
            </w:r>
            <w:r>
              <w:t>33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965" w:type="dxa"/>
            <w:vMerge w:val="restart"/>
          </w:tcPr>
          <w:p w:rsidR="002F7450" w:rsidRPr="00F34D1A" w:rsidRDefault="002F7450" w:rsidP="00FA363E">
            <w:r>
              <w:t>0,04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2F7450" w:rsidRPr="00F34D1A" w:rsidRDefault="002F7450" w:rsidP="002F7450">
            <w:r w:rsidRPr="00F34D1A">
              <w:t>0,</w:t>
            </w:r>
            <w:r>
              <w:t>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</w:tr>
      <w:tr w:rsidR="002F7450" w:rsidRPr="005865E4" w:rsidTr="002F7450">
        <w:trPr>
          <w:trHeight w:val="166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1.4.1. Приобретения жилья для переселения граждан из жилых домов, признанных аварийными, формирование маневренного жилищного фонда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965" w:type="dxa"/>
            <w:vMerge/>
          </w:tcPr>
          <w:p w:rsidR="002F7450" w:rsidRPr="005865E4" w:rsidRDefault="002F7450" w:rsidP="000A4D7D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183" w:type="dxa"/>
            <w:shd w:val="clear" w:color="auto" w:fill="auto"/>
            <w:hideMark/>
          </w:tcPr>
          <w:p w:rsidR="002F7450" w:rsidRPr="001E3D90" w:rsidRDefault="002F7450" w:rsidP="000A4D7D">
            <w:r w:rsidRPr="001E3D90">
              <w:t>517 510,90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Pr="001E3D90" w:rsidRDefault="002F7450" w:rsidP="000A4D7D">
            <w:r w:rsidRPr="001E3D90">
              <w:t>36 226,10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Default="002F7450" w:rsidP="000A4D7D">
            <w:r w:rsidRPr="001E3D90">
              <w:t>481 284,80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57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  1.4.2. Выплата возмещения за жилое помещение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9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1.4.3.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66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1.4.4. Приобретение жилья в целях переселения инвалидов из жилых помещений, признанных в установленном порядке непригодными для их проживания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4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Подпрограмма II.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965" w:type="dxa"/>
            <w:vMerge/>
          </w:tcPr>
          <w:p w:rsidR="002F7450" w:rsidRPr="005865E4" w:rsidRDefault="002F7450" w:rsidP="000A4D7D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183" w:type="dxa"/>
            <w:shd w:val="clear" w:color="auto" w:fill="auto"/>
            <w:hideMark/>
          </w:tcPr>
          <w:p w:rsidR="002F7450" w:rsidRPr="002D50F2" w:rsidRDefault="002F7450" w:rsidP="000A4D7D">
            <w:r w:rsidRPr="002D50F2">
              <w:t>103 441,80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Pr="002D50F2" w:rsidRDefault="002F7450" w:rsidP="000A4D7D">
            <w:r w:rsidRPr="002D50F2">
              <w:t>3 095,40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Default="002F7450" w:rsidP="000A4D7D">
            <w:r w:rsidRPr="002D50F2">
              <w:t>100 346,40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7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7450" w:rsidRPr="005714B9" w:rsidRDefault="002F7450" w:rsidP="00FA363E">
            <w:r w:rsidRPr="005714B9">
              <w:t>Количество квадратных метров расселенного аварийного жилищного фонда, тыс. кв.м. нарастающим итогом</w:t>
            </w:r>
          </w:p>
          <w:p w:rsidR="002F7450" w:rsidRPr="005714B9" w:rsidRDefault="002F7450" w:rsidP="00FA363E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1.5. Основное мероприятие "Демонтаж аварийного, непригодного жилищного фонда, в том числе строений, приспособленных для проживания"</w:t>
            </w:r>
          </w:p>
        </w:tc>
        <w:tc>
          <w:tcPr>
            <w:tcW w:w="1066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5,2</w:t>
            </w:r>
          </w:p>
          <w:p w:rsidR="002F7450" w:rsidRPr="00324162" w:rsidRDefault="002F7450" w:rsidP="00FA363E"/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5,25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5,39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5,8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 w:rsidRPr="00324162">
              <w:t>6,</w:t>
            </w:r>
            <w:r>
              <w:t>2</w:t>
            </w:r>
            <w:r w:rsidRPr="00324162">
              <w:t>1</w:t>
            </w:r>
          </w:p>
          <w:p w:rsidR="002F7450" w:rsidRPr="00324162" w:rsidRDefault="002F7450" w:rsidP="00FA363E"/>
        </w:tc>
        <w:tc>
          <w:tcPr>
            <w:tcW w:w="965" w:type="dxa"/>
            <w:vMerge w:val="restart"/>
          </w:tcPr>
          <w:p w:rsidR="002F7450" w:rsidRPr="00324162" w:rsidRDefault="002F7450" w:rsidP="00FA363E">
            <w:r>
              <w:t>8,26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8,26</w:t>
            </w:r>
          </w:p>
          <w:p w:rsidR="002F7450" w:rsidRPr="00324162" w:rsidRDefault="002F7450" w:rsidP="00FA363E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20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FA363E"/>
        </w:tc>
        <w:tc>
          <w:tcPr>
            <w:tcW w:w="155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1.6.2. 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066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8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965" w:type="dxa"/>
            <w:vMerge/>
          </w:tcPr>
          <w:p w:rsidR="002F7450" w:rsidRPr="005865E4" w:rsidRDefault="002F7450" w:rsidP="00FA363E"/>
        </w:tc>
        <w:tc>
          <w:tcPr>
            <w:tcW w:w="965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</w:t>
            </w:r>
          </w:p>
        </w:tc>
      </w:tr>
      <w:tr w:rsidR="00EA6F80" w:rsidRPr="005865E4" w:rsidTr="002F7450">
        <w:trPr>
          <w:trHeight w:val="1230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EA6F80" w:rsidRDefault="00EA6F80" w:rsidP="002F7450">
            <w:r w:rsidRPr="005714B9">
              <w:t>Количество семей, расселенных из аварийного жилищного фонда, семей нарастающим итогом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Переселение граждан из жилых домов, признанных аварийными (1.3, 1.4.1, 1.4.2)</w:t>
            </w:r>
          </w:p>
        </w:tc>
        <w:tc>
          <w:tcPr>
            <w:tcW w:w="1066" w:type="dxa"/>
            <w:shd w:val="clear" w:color="auto" w:fill="auto"/>
            <w:hideMark/>
          </w:tcPr>
          <w:p w:rsidR="00EA6F80" w:rsidRPr="004E36E1" w:rsidRDefault="002F7450" w:rsidP="00C4752D">
            <w:r>
              <w:t>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75</w:t>
            </w:r>
          </w:p>
        </w:tc>
        <w:tc>
          <w:tcPr>
            <w:tcW w:w="965" w:type="dxa"/>
          </w:tcPr>
          <w:p w:rsidR="00EA6F80" w:rsidRPr="004E36E1" w:rsidRDefault="002F7450" w:rsidP="00C4752D">
            <w:r>
              <w:t>110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A6F80" w:rsidRDefault="002F7450" w:rsidP="00C4752D">
            <w:r>
              <w:t>110</w:t>
            </w:r>
          </w:p>
        </w:tc>
        <w:tc>
          <w:tcPr>
            <w:tcW w:w="1183" w:type="dxa"/>
            <w:shd w:val="clear" w:color="auto" w:fill="auto"/>
            <w:hideMark/>
          </w:tcPr>
          <w:p w:rsidR="00EA6F80" w:rsidRPr="00A53507" w:rsidRDefault="00EA6F80" w:rsidP="00C4752D">
            <w:r w:rsidRPr="00A53507">
              <w:t>517 510,90</w:t>
            </w:r>
          </w:p>
        </w:tc>
        <w:tc>
          <w:tcPr>
            <w:tcW w:w="1134" w:type="dxa"/>
            <w:shd w:val="clear" w:color="auto" w:fill="auto"/>
            <w:hideMark/>
          </w:tcPr>
          <w:p w:rsidR="00EA6F80" w:rsidRPr="00A53507" w:rsidRDefault="00EA6F80" w:rsidP="00C4752D">
            <w:r w:rsidRPr="00A53507">
              <w:t>36 226,10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F80" w:rsidRDefault="00EA6F80" w:rsidP="00C4752D">
            <w:r w:rsidRPr="00A53507">
              <w:t>481 284,80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0</w:t>
            </w:r>
          </w:p>
        </w:tc>
      </w:tr>
    </w:tbl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C4F" w:rsidRDefault="007B2C4F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B2C4F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DE" w:rsidRDefault="004C34DE">
      <w:r>
        <w:separator/>
      </w:r>
    </w:p>
  </w:endnote>
  <w:endnote w:type="continuationSeparator" w:id="0">
    <w:p w:rsidR="004C34DE" w:rsidRDefault="004C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DE" w:rsidRDefault="004C34DE">
      <w:r>
        <w:separator/>
      </w:r>
    </w:p>
  </w:footnote>
  <w:footnote w:type="continuationSeparator" w:id="0">
    <w:p w:rsidR="004C34DE" w:rsidRDefault="004C34DE">
      <w:r>
        <w:continuationSeparator/>
      </w:r>
    </w:p>
  </w:footnote>
  <w:footnote w:id="1">
    <w:p w:rsidR="0001594C" w:rsidRPr="007B70AC" w:rsidRDefault="0001594C" w:rsidP="009D12E7">
      <w:pPr>
        <w:pStyle w:val="aff"/>
        <w:rPr>
          <w:rFonts w:ascii="Times New Roman" w:hAnsi="Times New Roman"/>
        </w:rPr>
      </w:pPr>
      <w:r w:rsidRPr="007B70AC">
        <w:rPr>
          <w:rStyle w:val="aff1"/>
          <w:rFonts w:ascii="Times New Roman" w:hAnsi="Times New Roman"/>
        </w:rPr>
        <w:footnoteRef/>
      </w:r>
      <w:r w:rsidRPr="007B70AC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01594C" w:rsidRDefault="0001594C" w:rsidP="009D12E7">
      <w:pPr>
        <w:pStyle w:val="aff"/>
      </w:pPr>
      <w:r w:rsidRPr="007B70AC">
        <w:rPr>
          <w:rStyle w:val="aff1"/>
          <w:rFonts w:ascii="Times New Roman" w:hAnsi="Times New Roman"/>
        </w:rPr>
        <w:footnoteRef/>
      </w:r>
      <w:r w:rsidRPr="007B70AC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C" w:rsidRDefault="0001594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94C" w:rsidRDefault="00015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C" w:rsidRDefault="0001594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F3A">
      <w:rPr>
        <w:rStyle w:val="a5"/>
        <w:noProof/>
      </w:rPr>
      <w:t>2</w:t>
    </w:r>
    <w:r>
      <w:rPr>
        <w:rStyle w:val="a5"/>
      </w:rPr>
      <w:fldChar w:fldCharType="end"/>
    </w:r>
  </w:p>
  <w:p w:rsidR="0001594C" w:rsidRDefault="000159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01594C" w:rsidRDefault="00705F3A" w:rsidP="00020598">
        <w:pPr>
          <w:pStyle w:val="a3"/>
          <w:jc w:val="center"/>
        </w:pPr>
      </w:p>
    </w:sdtContent>
  </w:sdt>
  <w:p w:rsidR="0001594C" w:rsidRDefault="00015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5F3A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AC38-5845-487D-8719-9E0E7318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5222</Words>
  <Characters>29770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Богданова</cp:lastModifiedBy>
  <cp:revision>2</cp:revision>
  <cp:lastPrinted>2021-12-10T11:13:00Z</cp:lastPrinted>
  <dcterms:created xsi:type="dcterms:W3CDTF">2022-01-31T10:38:00Z</dcterms:created>
  <dcterms:modified xsi:type="dcterms:W3CDTF">2022-01-31T10:38:00Z</dcterms:modified>
</cp:coreProperties>
</file>