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000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000D7" w:rsidRDefault="00A000D7">
            <w:pPr>
              <w:pStyle w:val="ConsPlusTitlePage0"/>
            </w:pPr>
          </w:p>
        </w:tc>
      </w:tr>
      <w:tr w:rsidR="00A000D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00D7" w:rsidRDefault="00A000D7">
            <w:pPr>
              <w:pStyle w:val="ConsPlusTitlePage0"/>
              <w:jc w:val="center"/>
            </w:pPr>
          </w:p>
        </w:tc>
      </w:tr>
      <w:tr w:rsidR="00A000D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00D7" w:rsidRDefault="00F262A6">
            <w:pPr>
              <w:pStyle w:val="ConsPlusTitlePage0"/>
              <w:jc w:val="center"/>
            </w:pPr>
            <w:r>
              <w:rPr>
                <w:sz w:val="28"/>
              </w:rPr>
              <w:br/>
              <w:t> </w:t>
            </w:r>
          </w:p>
        </w:tc>
      </w:tr>
    </w:tbl>
    <w:p w:rsidR="00A000D7" w:rsidRDefault="00A000D7">
      <w:pPr>
        <w:pStyle w:val="ConsPlusNormal0"/>
        <w:sectPr w:rsidR="00A000D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000D7" w:rsidRDefault="00A000D7">
      <w:pPr>
        <w:pStyle w:val="ConsPlusNormal0"/>
        <w:jc w:val="both"/>
        <w:outlineLvl w:val="0"/>
      </w:pPr>
    </w:p>
    <w:p w:rsidR="00A000D7" w:rsidRDefault="00F262A6">
      <w:pPr>
        <w:pStyle w:val="ConsPlusNormal0"/>
        <w:outlineLvl w:val="0"/>
      </w:pPr>
      <w:r>
        <w:t>Зарегистрировано в Минюсте России 31 мая 2021 г. N 63710</w:t>
      </w:r>
    </w:p>
    <w:p w:rsidR="00A000D7" w:rsidRDefault="00A000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Title0"/>
        <w:jc w:val="center"/>
      </w:pPr>
      <w:r>
        <w:t>МИНИСТЕРСТВО ЭКОНОМИЧЕСКОГО РАЗВИТИЯ РОССИЙСКОЙ ФЕДЕРАЦИИ</w:t>
      </w:r>
    </w:p>
    <w:p w:rsidR="00A000D7" w:rsidRDefault="00A000D7">
      <w:pPr>
        <w:pStyle w:val="ConsPlusTitle0"/>
        <w:jc w:val="center"/>
      </w:pPr>
    </w:p>
    <w:p w:rsidR="00A000D7" w:rsidRDefault="00F262A6">
      <w:pPr>
        <w:pStyle w:val="ConsPlusTitle0"/>
        <w:jc w:val="center"/>
      </w:pPr>
      <w:r>
        <w:t>ПРИКАЗ</w:t>
      </w:r>
    </w:p>
    <w:p w:rsidR="00A000D7" w:rsidRDefault="00F262A6">
      <w:pPr>
        <w:pStyle w:val="ConsPlusTitle0"/>
        <w:jc w:val="center"/>
      </w:pPr>
      <w:r>
        <w:t>от 31 марта 2021 г. N 151</w:t>
      </w:r>
    </w:p>
    <w:p w:rsidR="00A000D7" w:rsidRDefault="00A000D7">
      <w:pPr>
        <w:pStyle w:val="ConsPlusTitle0"/>
        <w:jc w:val="center"/>
      </w:pPr>
    </w:p>
    <w:p w:rsidR="00A000D7" w:rsidRDefault="00F262A6">
      <w:pPr>
        <w:pStyle w:val="ConsPlusTitle0"/>
        <w:jc w:val="center"/>
      </w:pPr>
      <w:r>
        <w:t>О ТИПОВЫХ ФОРМАХ</w:t>
      </w:r>
    </w:p>
    <w:p w:rsidR="00A000D7" w:rsidRDefault="00F262A6">
      <w:pPr>
        <w:pStyle w:val="ConsPlusTitle0"/>
        <w:jc w:val="center"/>
      </w:pPr>
      <w:r>
        <w:t>ДОКУМЕНТОВ, ИСПОЛЬЗУЕМЫХ КОНТРОЛЬНЫМ (НАДЗОРНЫМ) ОРГАНОМ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</w:t>
            </w:r>
            <w:r>
              <w:rPr>
                <w:color w:val="392C69"/>
              </w:rPr>
              <w:t>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 xml:space="preserve">В соответствии с </w:t>
      </w:r>
      <w:hyperlink r:id="rId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частью 2 статьи 21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</w:t>
      </w:r>
      <w:r>
        <w:t xml:space="preserve">ской Федерации" (Собрание законодательства Российской Федерации, 2020, N 31, ст. 5007), </w:t>
      </w:r>
      <w:hyperlink r:id="rId8" w:tooltip="Постановление Правительства РФ от 05.06.2008 N 437 (ред. от 02.11.2022) &quot;О Министерстве экономического развития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</w:t>
      </w:r>
      <w:r>
        <w:t>нием Правительства Российской Федерации от 5 июня 2008 г. N 437 (Собрание законодательства Российской Федерации, 2008, N 24, ст. 2867), приказываю: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1.1. Типовые формы решений о проведении контрольных (надзорных) мероприятий: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решения о проведении контрольной закупки </w:t>
      </w:r>
      <w:hyperlink w:anchor="P62" w:tooltip="Решение о проведении контрольной закупки">
        <w:r>
          <w:rPr>
            <w:color w:val="0000FF"/>
          </w:rPr>
          <w:t>(приложение N 1)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решения о проведении мониторинговой закупки </w:t>
      </w:r>
      <w:hyperlink w:anchor="P184" w:tooltip="Решение о проведении мониторинговой закупки">
        <w:r>
          <w:rPr>
            <w:color w:val="0000FF"/>
          </w:rPr>
          <w:t>(приложение N 2)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решения о проведении выборочного контроля </w:t>
      </w:r>
      <w:hyperlink w:anchor="P317" w:tooltip="Решение о проведении выборочного контроля">
        <w:r>
          <w:rPr>
            <w:color w:val="0000FF"/>
          </w:rPr>
          <w:t>(приложение N 3)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решения о проведении инспекционного визита </w:t>
      </w:r>
      <w:hyperlink w:anchor="P451" w:tooltip="Решение о проведении инспекционного визита">
        <w:r>
          <w:rPr>
            <w:color w:val="0000FF"/>
          </w:rPr>
          <w:t>(приложение N 4)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решения о проведении рейдового осмотра </w:t>
      </w:r>
      <w:hyperlink w:anchor="P563" w:tooltip="Приложение N 5">
        <w:r>
          <w:rPr>
            <w:color w:val="0000FF"/>
          </w:rPr>
          <w:t>(приложение N 5)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типовая форма решения о проведении документарно</w:t>
      </w:r>
      <w:r>
        <w:t xml:space="preserve">й проверки </w:t>
      </w:r>
      <w:hyperlink w:anchor="P717" w:tooltip="Решение о проведении документарной проверки">
        <w:r>
          <w:rPr>
            <w:color w:val="0000FF"/>
          </w:rPr>
          <w:t>(приложение N 6)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решения о проведении выездной проверки </w:t>
      </w:r>
      <w:hyperlink w:anchor="P843" w:tooltip="Решение о проведении выездной проверки">
        <w:r>
          <w:rPr>
            <w:color w:val="0000FF"/>
          </w:rPr>
          <w:t>(приложение N 7)</w:t>
        </w:r>
      </w:hyperlink>
      <w:r>
        <w:t>.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1.2. Типо</w:t>
      </w:r>
      <w:r>
        <w:t>вые формы актов контрольных (надзорных) мероприятий: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акта контрольной закупки </w:t>
      </w:r>
      <w:hyperlink w:anchor="P978" w:tooltip="Акт контрольной закупки">
        <w:r>
          <w:rPr>
            <w:color w:val="0000FF"/>
          </w:rPr>
          <w:t>(приложение N 8)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акта мониторинговой закупки </w:t>
      </w:r>
      <w:hyperlink w:anchor="P1088" w:tooltip="Акт мониторинговой закупки">
        <w:r>
          <w:rPr>
            <w:color w:val="0000FF"/>
          </w:rPr>
          <w:t>(приложение N 9)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акта выборочного контроля </w:t>
      </w:r>
      <w:hyperlink w:anchor="P1202" w:tooltip="Акт выборочного контроля">
        <w:r>
          <w:rPr>
            <w:color w:val="0000FF"/>
          </w:rPr>
          <w:t>(приложение N 10)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акта инспекционного визита </w:t>
      </w:r>
      <w:hyperlink w:anchor="P1319" w:tooltip="Акт инспекционного визита">
        <w:r>
          <w:rPr>
            <w:color w:val="0000FF"/>
          </w:rPr>
          <w:t>(приложен</w:t>
        </w:r>
        <w:r>
          <w:rPr>
            <w:color w:val="0000FF"/>
          </w:rPr>
          <w:t>ие N 11)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акта рейдового осмотра </w:t>
      </w:r>
      <w:hyperlink w:anchor="P1427" w:tooltip="Акт рейдового осмотра">
        <w:r>
          <w:rPr>
            <w:color w:val="0000FF"/>
          </w:rPr>
          <w:t>(приложение N 12)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акта документарной проверки </w:t>
      </w:r>
      <w:hyperlink w:anchor="P1548" w:tooltip="Акт документарной проверки">
        <w:r>
          <w:rPr>
            <w:color w:val="0000FF"/>
          </w:rPr>
          <w:t>(приложение N 13)</w:t>
        </w:r>
      </w:hyperlink>
      <w:r>
        <w:t>;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типовая форма </w:t>
      </w:r>
      <w:r>
        <w:t xml:space="preserve">акта выездной проверки </w:t>
      </w:r>
      <w:hyperlink w:anchor="P1666" w:tooltip="Акт выездной проверки">
        <w:r>
          <w:rPr>
            <w:color w:val="0000FF"/>
          </w:rPr>
          <w:t>(приложение N 14)</w:t>
        </w:r>
      </w:hyperlink>
      <w:r>
        <w:t>.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 xml:space="preserve">1.3. Типовую форму предостережения о недопустимости нарушения обязательных требований </w:t>
      </w:r>
      <w:hyperlink w:anchor="P1781" w:tooltip="Предостережение о недопустимости нарушения обязательных требований">
        <w:r>
          <w:rPr>
            <w:color w:val="0000FF"/>
          </w:rPr>
          <w:t>(приложение N 15)</w:t>
        </w:r>
      </w:hyperlink>
      <w:r>
        <w:t>.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lastRenderedPageBreak/>
        <w:t>2. Настоящий приказ вступает в силу с 1 июля 2021 года.</w:t>
      </w: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Министр</w:t>
      </w:r>
    </w:p>
    <w:p w:rsidR="00A000D7" w:rsidRDefault="00F262A6">
      <w:pPr>
        <w:pStyle w:val="ConsPlusNormal0"/>
        <w:jc w:val="right"/>
      </w:pPr>
      <w:r>
        <w:t>М.Г.РЕШЕТНИКОВ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контрольной закупки)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контрольной закупке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согласовании или несогласовании (дата и реквизиты) проведения контрольной закупки с органами прокуратуры (при необходимости) </w:t>
            </w:r>
            <w:hyperlink w:anchor="P158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0" w:name="P62"/>
            <w:bookmarkEnd w:id="0"/>
            <w:r>
              <w:t>Решение о проведении контрольной закупки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  <w:bookmarkStart w:id="1" w:name="_GoBack"/>
        <w:bookmarkEnd w:id="1"/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</w:t>
            </w:r>
            <w:r>
              <w:t xml:space="preserve">казывается пункт </w:t>
            </w:r>
            <w:hyperlink r:id="rId1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1) для </w:t>
            </w:r>
            <w:hyperlink r:id="rId1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</w:t>
            </w:r>
            <w:r>
              <w:t>да (ущерба) охраняемым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</w:t>
            </w:r>
            <w:r>
              <w:t xml:space="preserve"> причинения вреда (ущерба),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</w:t>
            </w:r>
            <w:r>
              <w:t>едений, ссылка на утвержденные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для </w:t>
            </w:r>
            <w:hyperlink r:id="rId1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утвержденный ежегодный план п</w:t>
            </w:r>
            <w:r>
              <w:t>роведения плановых контрольных (надзорных) мероприятий, содержащиеся в нем сведения о контрольной закупке;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для </w:t>
            </w:r>
            <w:hyperlink r:id="rId1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</w:t>
            </w:r>
            <w:r>
              <w:t>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</w:t>
            </w:r>
            <w:r>
              <w:t>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</w:t>
            </w:r>
            <w:r>
              <w:t>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</w:t>
            </w:r>
            <w:r>
              <w:t>ения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4) для </w:t>
            </w:r>
            <w:hyperlink r:id="rId1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требование прокурора о провед</w:t>
            </w:r>
            <w:r>
              <w:t xml:space="preserve">ении контрольного (надзорного) мероприятия в </w:t>
            </w:r>
            <w:r>
              <w:lastRenderedPageBreak/>
              <w:t>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 xml:space="preserve">5) для </w:t>
            </w:r>
            <w:hyperlink r:id="rId1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решение контрольного (надзорного) органа об устранении выявленных нарушений обязат</w:t>
            </w:r>
            <w:r>
              <w:t>ельных требований, ссылка на наступление срока его исполнения;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1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</w:t>
            </w:r>
            <w:r>
              <w:t>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контрольной закупки.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Контрольная закупка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Дл</w:t>
            </w:r>
            <w:r>
              <w:t>я проведения контрольной закупки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контрольной заку</w:t>
            </w:r>
            <w:r>
              <w:t>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Контрольная закупка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 в соответствии с положением о виде контроля: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результаты деятельност</w:t>
            </w:r>
            <w:r>
              <w:t>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</w:t>
            </w:r>
            <w:r>
              <w:t xml:space="preserve">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      </w:r>
            <w:r>
              <w:t>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Контрольная закупка проводится: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контрольная закупка, для дистанционной контрольной закупки указывается ис</w:t>
            </w:r>
            <w:r>
              <w:t>пользование почтовой связи, информационно-телекоммуникационных сетей, в том числе сети "Интернет", сетей связи для трансляции телеканалов и (или) радиоканалов, а также адрес доставки продукции (товаров), оказания работ и услуг)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</w:t>
            </w:r>
            <w:r>
              <w:t>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</w:t>
            </w:r>
            <w:r>
              <w:t>язательным требованиям объекта контроля, в отношении которого проводится контрольная закупка)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При проведении контрольной закупки совершаются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контрольные (надзорные) действия: 1) осмотр; 2) эксперимент)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Предметом контрольной закупки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соблюдение обязательных требований/соблюдение требований/исполнение решений: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правовые ак</w:t>
            </w:r>
            <w:r>
              <w:t>ты и их структурные единицы, содержащие обязательные требования, соблюдение которых является предметом контрольной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ссылки на разрешительные документы и содержащиеся в них требования, соблюдение (реализация) которых является предметом контрольно</w:t>
            </w:r>
            <w:r>
              <w:t>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контрольной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4) ссылки на ранее принятые по р</w:t>
            </w:r>
            <w:r>
              <w:t>езультатам контрольных (надзорных) мероприятий решения, исполнение которых является предметом контрольной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контрольной закупки применяются следующие проверочные листы: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Контрольная закупка проводится в следующие срок</w:t>
            </w:r>
            <w:r>
              <w:t>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(при необходимости указывается также часовой пояс) начала контрольной закупки, ранее наступления которых контрольная закупка не</w:t>
            </w:r>
            <w:r>
              <w:t xml:space="preserve"> может быть начата, а также дата и время, (при необходимости указывается также часовой пояс), до наступления которых контрольная закупка должна быть завершена)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При проведении контрольной закупки документы контролируемым лицом не предоставляются.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Указание иных сведений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иные сведения, предусмотренные положением о виде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от ознакомления (дата и время) контролируемого л</w:t>
            </w:r>
            <w:r>
              <w:t xml:space="preserve">ица или его представителей с решением о проведении контрольной закупки </w:t>
            </w:r>
            <w:hyperlink w:anchor="P158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158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1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</w:t>
            </w:r>
            <w:r>
              <w:t>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2" w:name="P158"/>
      <w:bookmarkEnd w:id="2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2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мониторинговой закупки)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мониторинговой закупке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</w:t>
            </w:r>
            <w:r>
              <w:t>трольных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согласовании или несогласовании (дата и реквизиты) проведения мониторинговой закупки с органами прокуратуры (при необходимости) </w:t>
            </w:r>
            <w:hyperlink w:anchor="P29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3" w:name="P184"/>
            <w:bookmarkEnd w:id="3"/>
            <w:r>
              <w:t>Решение о проведении мониторинговой закупки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</w:t>
            </w:r>
            <w:r>
              <w:lastRenderedPageBreak/>
              <w:t>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мониторинговой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пунк</w:t>
            </w:r>
            <w:r>
              <w:t xml:space="preserve">т </w:t>
            </w:r>
            <w:hyperlink r:id="rId2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1) для </w:t>
            </w:r>
            <w:hyperlink r:id="rId2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вреда (ущерба) охраня</w:t>
            </w:r>
            <w:r>
              <w:t>емым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</w:t>
            </w:r>
            <w:r>
              <w:t>(ущерба),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</w:t>
            </w:r>
            <w:r>
              <w:t>утвержденные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для </w:t>
            </w:r>
            <w:hyperlink r:id="rId2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утвержденный ежегодный план п</w:t>
            </w:r>
            <w:r>
              <w:t>роведения плановых контрольных (надзорных) мероприятий, содержащиеся в нем сведения о мониторинговой закупке;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для </w:t>
            </w:r>
            <w:hyperlink r:id="rId2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</w:t>
            </w:r>
            <w:r>
              <w:t>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3.1) ссылка на поручение Президента Российской Федерации, приказ (распоряжение) контрольного надзорного органа об организации выполнения поручения Президента Российской Федера</w:t>
            </w:r>
            <w:r>
              <w:t>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ссылка</w:t>
            </w:r>
            <w:r>
              <w:t xml:space="preserve">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поруче</w:t>
            </w:r>
            <w:r>
              <w:t>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4) для </w:t>
            </w:r>
            <w:hyperlink r:id="rId2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</w:t>
            </w:r>
            <w:r>
              <w:t>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требование прокурора о проведении мониторинговой закупки в рамках надзора за исполнением законов, соблюдением прав и свобод человека и гражданина по поступившим в органы прокуратуры материалам и о</w:t>
            </w:r>
            <w:r>
              <w:t>бращениям;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5) для </w:t>
            </w:r>
            <w:hyperlink r:id="rId2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ссылка на решение </w:t>
            </w:r>
            <w:r>
              <w:t>контрольного (надзорного) органа об устранении выявленных нарушений обязательных требований, ссылка на наступление срока его исполнения)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2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</w:t>
            </w:r>
            <w:r>
              <w:t xml:space="preserve">Федерального закона "О государственном контроле </w:t>
            </w:r>
            <w:r>
              <w:lastRenderedPageBreak/>
              <w:t>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контрольной закупки.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 xml:space="preserve">3. Мониторинговая </w:t>
            </w:r>
            <w:r>
              <w:t>закупка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Дл</w:t>
            </w:r>
            <w:r>
              <w:t>я проведения мониторинговой закупки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мониторингово</w:t>
            </w:r>
            <w:r>
              <w:t>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 проведению мониторинговой закупки привлекается (привлекаются):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об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Мониторинговая закупка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 в соответствии с положением о виде контроля):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деятельность, действия (бездействие) гражд</w:t>
            </w:r>
            <w:r>
              <w:t>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результаты деятельности граждан и организаций, в том числе продукци</w:t>
            </w:r>
            <w:r>
              <w:t>я (товары), работы и услуги, к которым предъявляются обязательные требования;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</w:t>
            </w:r>
            <w:r>
              <w:t>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</w:t>
            </w:r>
            <w:r>
              <w:t>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Мониторинговая закупка проводится: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 (местоположение) места осуществления контролируемым лицом деятельности или адрес (мест</w:t>
            </w:r>
            <w:r>
              <w:t xml:space="preserve">оположение) нахождения иных объектов контроля, в отношении которых проводится мониторинговая закупка, для дистанционной мониторинговой закупки указывается использование почтовой связи, информационно-телекоммуникационных сетей, в </w:t>
            </w:r>
            <w:r>
              <w:lastRenderedPageBreak/>
              <w:t xml:space="preserve">том числе сети "Интернет", </w:t>
            </w:r>
            <w:r>
              <w:t>сетей связи для трансляции телеканалов и (или) радиоканалов, а также адрес доставки продукции (товаров), оказания работ и услуг).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8.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540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проводится мониторинговая закупка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мониторинговой закупки совершаются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контрольные (надзорные) действия: 1</w:t>
            </w:r>
            <w:r>
              <w:t>) осмотр; 2) опрос; 3) эксперимент; 4) инструментальное обследование; 5) истребование документов; 6) испытание; 7) экспертиза).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Предметом мониторинговой закупки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соблюдение обязательных требований/соблюдение требований/исполнение решений: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мониторинговой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</w:t>
            </w:r>
            <w:r>
              <w:t>ссылки на разрешительные документы и содержащиеся в них требования, соблюдение (реализация) которых является предметом мониторинговой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</w:t>
            </w:r>
            <w:r>
              <w:t>ерации, и содержащиеся в них требования, соблюдение которых является предметом мониторинговой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мониторинговой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</w:t>
            </w:r>
            <w:r>
              <w:t>. При проведении мониторинговой закупки применяются следующие проверочные листы: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</w:t>
            </w:r>
            <w:r>
              <w:t>ерочные листы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Мониторинговая закупка проводится в следующие сроки: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(при необходимости указывается также часовой пояс) начала мониторинговой закупки, до наступления которых мониторинговая закупка не может быть начата, а также дата и время (при необходимости указывается также часовой пояс), до наст</w:t>
            </w:r>
            <w:r>
              <w:t>упления которых мониторинговая закупка должна быть завершена)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(рабочие дни, 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13. В целях проведения мониторинговой закупки контролируемому лицу необходимо представить следующие документы: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1) ..</w:t>
            </w:r>
            <w:r>
              <w:t>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контролируемое лицо (гражданин, организация) и перечень документов, представление которых необходимо для оценки соблюдения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мониторинговой закупки)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об ознакомлении или об отказе от ознакомления (дата и время) контролируемого лица или его представителя с решением о проведении мониторинговой закупки </w:t>
            </w:r>
            <w:hyperlink w:anchor="P29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29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</w:t>
            </w:r>
            <w:r>
              <w:t>я (</w:t>
            </w:r>
            <w:hyperlink r:id="rId2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</w:t>
            </w:r>
            <w:r>
              <w:t>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4" w:name="P291"/>
      <w:bookmarkEnd w:id="4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3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выборочного контроля)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выборочном контроле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согласовании или несогласовании (дата и реквизиты) проведения выборочного контроля с органами прокуратуры (при необходимости) </w:t>
            </w:r>
            <w:hyperlink w:anchor="P425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5" w:name="P317"/>
            <w:bookmarkEnd w:id="5"/>
            <w:r>
              <w:lastRenderedPageBreak/>
              <w:t>Решение о проведении выборочного контроля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(планового/внепланового)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выборочного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пункт </w:t>
            </w:r>
            <w:hyperlink r:id="rId2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1) для </w:t>
            </w:r>
            <w:hyperlink r:id="rId3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сведен</w:t>
            </w:r>
            <w:r>
              <w:t>ий, обоснование наличия угрозы причинения вреда (ущерба),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</w:t>
            </w:r>
            <w:r>
              <w:t>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</w:t>
            </w:r>
            <w:r>
              <w:t>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для </w:t>
            </w:r>
            <w:hyperlink r:id="rId3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утвержденный ежегодный план п</w:t>
            </w:r>
            <w:r>
              <w:t>роведения плановых контрольных (надзорных) мероприятий, содержащиеся в нем сведения о выборочном контроле;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для </w:t>
            </w:r>
            <w:hyperlink r:id="rId3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</w:t>
            </w:r>
            <w:r>
              <w:t>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</w:t>
            </w:r>
            <w:r>
              <w:t>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</w:t>
            </w:r>
            <w:r>
              <w:t xml:space="preserve">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</w:t>
            </w:r>
            <w:r>
              <w:lastRenderedPageBreak/>
              <w:t>организации выполнения поруч</w:t>
            </w:r>
            <w:r>
              <w:t>ения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 xml:space="preserve">4) для </w:t>
            </w:r>
            <w:hyperlink r:id="rId3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</w:t>
            </w:r>
            <w:r>
              <w:t xml:space="preserve">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требование прокурора о проведении выборочного контроля в рамках надзора за исполнением законов, соблюдением прав и свобод человека и гражданина по поступившим в органы прокуратуры материалам и об</w:t>
            </w:r>
            <w:r>
              <w:t>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5) для </w:t>
            </w:r>
            <w:hyperlink r:id="rId3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решение к</w:t>
            </w:r>
            <w:r>
              <w:t>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3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</w:t>
            </w:r>
            <w:r>
              <w:t>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выборочного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Выборочный конт</w:t>
            </w:r>
            <w:r>
              <w:t>роль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Дл</w:t>
            </w:r>
            <w:r>
              <w:t>я проведения выборочного контроля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выборочного кон</w:t>
            </w:r>
            <w:r>
              <w:t>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 проведению выборочного контроля привлекается (привлекаются):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по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Выборочный контроль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 в соответствии с положением о виде контроля):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результаты деятельност</w:t>
            </w:r>
            <w:r>
              <w:t xml:space="preserve">и граждан и организаций, в том числе продукция (товары), </w:t>
            </w:r>
            <w:r>
              <w:lastRenderedPageBreak/>
              <w:t>работы и услуги, к которым предъявляются обязательные требования;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</w:t>
            </w:r>
            <w:r>
              <w:t xml:space="preserve">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      </w:r>
            <w:r>
              <w:t>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7. Выборочный контроль проводится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адрес (местоположение) </w:t>
            </w:r>
            <w:r>
              <w:t>места осуществления контролируемым лицом деятельности или адрес (местоположения) нахождения иных объектов контроля, в отношении которых проводится выборочный контроль)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проводится выборочный контроль)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выборочного контроля совершаются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контрольные (надзорные) действия: 1) ос</w:t>
            </w:r>
            <w:r>
              <w:t>мотр; 2) получение письменных объяснений; 3) истребование документов; 4) отбор проб (образцов); 5) инструментальное обследование; 6) испытание; 7) экспертиза)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Предметом выборочного контроля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соблюдение обязательных тр</w:t>
            </w:r>
            <w:r>
              <w:t>ебований/соблюдение требований/исполнение решений: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выборочного контроля;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ссылки на разрешительные документы и содержащиеся в них требования, соблюдение (реализация) которых является предметом выборочного контроля;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</w:t>
            </w:r>
            <w:r>
              <w:t>дерации, и содержащиеся в них требования, соблюдение которых является предметом выборочного контроля;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выборочного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</w:t>
            </w:r>
            <w:r>
              <w:t>ри проведении выборочного контроля применяются следующие проверочные листы: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</w:t>
            </w:r>
            <w:r>
              <w:t>ые листы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A000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0D7" w:rsidRDefault="00A000D7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0D7" w:rsidRDefault="00A000D7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000D7" w:rsidRDefault="00F262A6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000D7" w:rsidRDefault="00F262A6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0D7" w:rsidRDefault="00A000D7">
                  <w:pPr>
                    <w:pStyle w:val="ConsPlusNormal0"/>
                  </w:pPr>
                </w:p>
              </w:tc>
            </w:tr>
          </w:tbl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11. Выборочный контроль проводится в следующие сроки: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</w:t>
            </w:r>
            <w:r>
              <w:t xml:space="preserve">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(при необходимости также указывается часовой пояс) начала выборочного контроля, до наступления которых выборочный контроль не может быть начат, а также дата и время (при необходимости та</w:t>
            </w:r>
            <w:r>
              <w:t>кже указывается часовой пояс), до наступления которых выборочный контроль должен быть закончен)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</w:t>
            </w:r>
            <w:r>
              <w:t>ществляется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В целях проведения выборочного контроля контролируемому лицу необходимо представить следующие документы: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контролируемое лицо (гражданин, организация) и перечень документов, представление которых необходимо для проведения выборочного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Указание иных сведений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выборочного контроля)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об ознакомлении или об отказе от ознакомления (дата и время) контролируемого </w:t>
            </w:r>
            <w:r>
              <w:lastRenderedPageBreak/>
              <w:t xml:space="preserve">лица или его представителя с решением о проведении выборочного контроля </w:t>
            </w:r>
            <w:hyperlink w:anchor="P425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425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3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</w:t>
            </w:r>
            <w:r>
              <w:t>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6" w:name="P425"/>
      <w:bookmarkEnd w:id="6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4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</w:t>
            </w:r>
            <w:r>
              <w:rPr>
                <w:color w:val="392C69"/>
              </w:rPr>
              <w:t>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инспекционного визита)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об инспекционном визите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</w:t>
            </w:r>
            <w:r>
              <w:t>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согласовании или несогласовании (дата и реквизиты) проведения инспекцион</w:t>
            </w:r>
            <w:r>
              <w:t xml:space="preserve">ного </w:t>
            </w:r>
            <w:r>
              <w:lastRenderedPageBreak/>
              <w:t xml:space="preserve">визита с органами прокуратуры (при необходимости) </w:t>
            </w:r>
            <w:hyperlink w:anchor="P557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7" w:name="P451"/>
            <w:bookmarkEnd w:id="7"/>
            <w:r>
              <w:t>Решение о проведении инспекционного визита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(планового/внепланового)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</w:t>
            </w:r>
            <w:r>
              <w:t xml:space="preserve">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инспекционного визита)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пункт</w:t>
            </w:r>
            <w:r>
              <w:t xml:space="preserve"> </w:t>
            </w:r>
            <w:hyperlink r:id="rId3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</w:t>
              </w:r>
            </w:hyperlink>
            <w:r>
              <w:t xml:space="preserve"> или часть 3 статьи 57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1) для </w:t>
            </w:r>
            <w:hyperlink r:id="rId3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вреда (уще</w:t>
            </w:r>
            <w:r>
              <w:t>рба) охраняемым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</w:t>
            </w:r>
            <w:r>
              <w:t>ения вреда (ущерба),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</w:t>
            </w:r>
            <w:r>
              <w:t xml:space="preserve"> ссылка на утвержденные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для </w:t>
            </w:r>
            <w:hyperlink r:id="rId4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ссылка на утвержденный ежегодный план п</w:t>
            </w:r>
            <w:r>
              <w:t>роведения плановых контрольных (надзорных) мероприятий, содержащиеся в нем сведения об инспекционном визите;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 xml:space="preserve">3) для </w:t>
            </w:r>
            <w:hyperlink r:id="rId4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</w:t>
            </w:r>
            <w:r>
              <w:t>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</w:t>
            </w:r>
            <w:r>
              <w:t>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Федерации, приказ (распоряжение) контрольного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</w:t>
            </w:r>
            <w:r>
              <w:t>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контролируемого лица, приказ (распоряжение) контрольного (надзорного) органа об организации выполнения поруч</w:t>
            </w:r>
            <w:r>
              <w:t>ения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4) для </w:t>
            </w:r>
            <w:hyperlink r:id="rId4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</w:t>
            </w:r>
            <w:r>
              <w:t xml:space="preserve">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требование прокурора о проведении инспекционного визита в рамках надзора за исполнением законов, соблюдением прав и свобод человека и гражданина по поступившим в органы прокуратуры материалам и о</w:t>
            </w:r>
            <w:r>
              <w:t>бращениям;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5) для </w:t>
            </w:r>
            <w:hyperlink r:id="rId4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ссылка на решение </w:t>
            </w:r>
            <w:r>
              <w:t>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4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</w:t>
            </w:r>
            <w:r>
              <w:t>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инспекционного визита);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7) для части 3 </w:t>
            </w:r>
            <w:hyperlink r:id="rId4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поступившая от контролируемого лица информация об устр</w:t>
            </w:r>
            <w:r>
              <w:t>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</w:t>
            </w:r>
            <w:r>
              <w:t xml:space="preserve"> Инспекционный визит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4. На </w:t>
            </w:r>
            <w:r>
              <w:t>проведения инспекционного визита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</w:t>
            </w:r>
            <w:r>
              <w:t>изита)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 проведению инспекционного визита привлекается (привлекаются):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фамилии, имена, отчества (при наличии)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Инспекционный визит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 в соответствии с положением о виде контроля: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</w:t>
            </w:r>
            <w:r>
              <w:t>ествляющим деятельность, действия (бездействие);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здания, помещения, сооружения, линейные объекты, террито</w:t>
            </w:r>
            <w:r>
              <w:t>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</w:t>
            </w:r>
            <w:r>
              <w:t>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Инспекционный визит пр</w:t>
            </w:r>
            <w:r>
              <w:t>оводится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 (местоположение) места осуществления контролируемым лицом деятельности или адрес (местоположения) нахождения иных объектов контроля, в отношении которых проводится инспекционный визит)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проводится инспекционный визит)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инспекционного визита совершаются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контрольные (надзорные) действия: 1) о</w:t>
            </w:r>
            <w:r>
              <w:t>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</w:t>
            </w:r>
            <w:r>
              <w:t>го филиалов, представительств, обособленных структурных подразделений) либо объекта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Предметом инспекционного визита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соблюдение обязательных требований/соблюдение требований/исполнение решений: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2) ссылки на разрешительные документы и содержащиеся в них требования, соблюдение (реализация)</w:t>
            </w:r>
            <w:r>
              <w:t xml:space="preserve"> которых является предметом инспекционного визита;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инспекционног</w:t>
            </w:r>
            <w:r>
              <w:t>о визита;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11. При проведении инспекционного визита применяются следующие проверочные листы: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</w:t>
            </w:r>
            <w:r>
              <w:t>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Инспекционный визит проводится в следующие сроки: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</w:t>
            </w:r>
            <w:r>
              <w:t>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(при необходимости указывается также часовой пояс) начала инспекционного визита, ранее наступления которых инспекционный визит не может быть начат, а также дата и время (при необходимости указывается также часовой пояс), до наступ</w:t>
            </w:r>
            <w:r>
              <w:t>ления которых инспекционный визит должен быть закончен)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осуществляется непосредственное взаимодейст</w:t>
            </w:r>
            <w:r>
              <w:t>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В целях проведения инспекционного визита контролируемому лицу необходимо представить следующие документы: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контролируемое лицо (гражданин, организация) и перечень документов, которые в соответствии с обя</w:t>
            </w:r>
            <w:r>
              <w:t xml:space="preserve">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</w:t>
            </w:r>
            <w:r>
              <w:t>инспекционного визита)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об ознакомлении или об отказе от ознакомления (дата и время) контролируемого лица или его представителя с решением о проведении инспекционного визита </w:t>
            </w:r>
            <w:hyperlink w:anchor="P557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557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4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</w:t>
            </w:r>
            <w:r>
              <w:t>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8" w:name="P557"/>
      <w:bookmarkEnd w:id="8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bookmarkStart w:id="9" w:name="P563"/>
      <w:bookmarkEnd w:id="9"/>
      <w:r>
        <w:t>Приложение N 5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рейдового осмотра)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рейдовом осмотре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согласовании или несогласовании (дата и реквизиты) проведения рейдового осмотра с органами прокуратуры (при необходимости) </w:t>
            </w:r>
            <w:hyperlink w:anchor="P69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(планового/внепланового)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</w:t>
            </w:r>
            <w:r>
              <w:t xml:space="preserve">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</w:t>
            </w:r>
            <w:r>
              <w:t>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</w:t>
            </w:r>
            <w:r>
              <w:t>ии рейдового осмотра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пункт </w:t>
            </w:r>
            <w:hyperlink r:id="rId4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1) для </w:t>
            </w:r>
            <w:hyperlink r:id="rId4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вреда (ущерба) охраняемым</w:t>
            </w:r>
            <w:r>
              <w:t xml:space="preserve">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</w:t>
            </w:r>
            <w:r>
              <w:t>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</w:t>
            </w:r>
            <w:r>
              <w:t>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 xml:space="preserve">2) для </w:t>
            </w:r>
            <w:hyperlink r:id="rId5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утвержденный ежегодный план проведения плановых контрольных (надзо</w:t>
            </w:r>
            <w:r>
              <w:t>рных) мероприятий, содержащиеся в нем сведения о рейдовом осмотре;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для </w:t>
            </w:r>
            <w:hyperlink r:id="rId5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3.1) ссылка на поручение Президента Рос</w:t>
            </w:r>
            <w:r>
              <w:t>сийской Федерации, приказ (распоряжение) контрольного надзорного органа об организации выполнения поручения Президента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Федерации, приказ (распоряжение) контр</w:t>
            </w:r>
            <w:r>
              <w:t>ольного надзорного органа об организации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</w:t>
            </w:r>
            <w:r>
              <w:t>я поручения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4) для </w:t>
            </w:r>
            <w:hyperlink r:id="rId5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</w:t>
            </w:r>
            <w:r>
              <w:t>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ссылка на требование прокурора о проведении рейдового осмотра в рамках надзора за исполнением законов, соблюдением прав и свобод человека и гражданина по поступившим в органы прокуратуры материалам </w:t>
            </w:r>
            <w:r>
              <w:t>и обращениям;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5) для </w:t>
            </w:r>
            <w:hyperlink r:id="rId5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решен</w:t>
            </w:r>
            <w:r>
              <w:t>ие контрольного (надзорного) органа об устранении выявленных нарушений обязательных требований, ссылка на наступление срока его исполнения);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5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</w:t>
              </w:r>
              <w:r>
                <w:rPr>
                  <w:color w:val="0000FF"/>
                </w:rPr>
                <w:t xml:space="preserve">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выборочного контроля);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3. Рейдовый </w:t>
            </w:r>
            <w:r>
              <w:t>осмотр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Для</w:t>
            </w:r>
            <w:r>
              <w:t xml:space="preserve"> проведения рейдового осмотра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фамилии, имена, отчества (при наличии), должности инспектора (инспекторов, в том числе руководителя группы инспекторов), уполномоченного </w:t>
            </w:r>
            <w:r>
              <w:lastRenderedPageBreak/>
              <w:t>(уполномоченных) на проведение рейдового осмотра)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5. К проведению рейдового осмотра привлекается (привлекаются):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об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Рейдовый осмотр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производственный объект в соответствии с положением о виде контроля: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здания, помещения, сооружения, линейные объек</w:t>
            </w:r>
            <w:r>
              <w:t>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</w:t>
            </w:r>
            <w:r>
              <w:t>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10" w:name="P628"/>
            <w:bookmarkEnd w:id="10"/>
            <w:r>
              <w:t xml:space="preserve">7. Рейдовый осмотр проводится по адресу </w:t>
            </w:r>
            <w:r>
              <w:t>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адрес (местоположение) производственного объекта, при необходимости его дополнительные характеристики)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Контролируемые лица: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граждан или наименования организаций, их индивидуальные номера налогоплательщика, адреса организаций (их филиалов, представительств, обособленных структурных подразделений), которые осуществляют владение,</w:t>
            </w:r>
            <w:r>
              <w:t xml:space="preserve"> пользование или управление производственным объектом, указанным в </w:t>
            </w:r>
            <w:hyperlink w:anchor="P628" w:tooltip="7. Рейдовый осмотр проводится по адресу (местоположению):">
              <w:r>
                <w:rPr>
                  <w:color w:val="0000FF"/>
                </w:rPr>
                <w:t>пункте 7</w:t>
              </w:r>
            </w:hyperlink>
            <w:r>
              <w:t>.;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рейдового осмотра совершаются следующие контрольные (надзорные) дейст</w:t>
            </w:r>
            <w:r>
              <w:t>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контрольные (надзорные) действия и сроки их проведения: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</w:t>
            </w:r>
            <w:r>
              <w:t>ытание; 9) экспертиза; 10) эксперимент)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Предметом рейдового осмотра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(соблюдение обязательных требований/соблюдение требований/исполнение решений)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рейдового осмотра;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ссылки на разрешительные документы и содержащиеся в них требования, соблюдение (реализация) кот</w:t>
            </w:r>
            <w:r>
              <w:t>орых является предметом рейдового осмотра;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4)</w:t>
            </w:r>
            <w:r>
              <w:t xml:space="preserve"> ссылки на ранее принятые по результатам контрольных (надзорных) мероприятий решения, исполнение которых является предметом рейдового осмотра)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При проведении рейдового осмотра применяются следующие проверочные листы: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проверочные листы, и</w:t>
            </w:r>
            <w:r>
              <w:t>х структурные единицы с реквизитами актов, их утверждающих, либо указывается, что проверочные листы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Рейдовый осмотр проводится в следующие сроки: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</w:t>
            </w:r>
            <w:r>
              <w:t xml:space="preserve">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начала рейдового осмотра (при необходимости указывается также часовой пояс), ранее наступления которых рейдовый осмотр не может быть начат, а также дата и время (при необходимости указыв</w:t>
            </w:r>
            <w:r>
              <w:t>ается также часовой пояс), до наступления которых рейдовый осмотр должен быть закончен)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контролируемыми лицами составляет не более: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</w:t>
            </w:r>
            <w:r>
              <w:t>яется непосредственное взаимодействие с каждым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В целях проведения рейдового осмотра контролируемым лицам необходимо представить следующие документы: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контролируемые лица (гражданин, организация) и перечень</w:t>
            </w:r>
            <w:r>
              <w:t xml:space="preserve"> документов, представление которых необходимо для проведения рейдового осмотра)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иные сведения, предусмотренные положением о виде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</w:t>
            </w:r>
            <w:r>
              <w:lastRenderedPageBreak/>
              <w:t>проведении контрольного (надзорного) мероприятия)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рейдового осмотра </w:t>
            </w:r>
            <w:hyperlink w:anchor="P69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69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5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</w:t>
            </w:r>
            <w:r>
              <w:t>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11" w:name="P691"/>
      <w:bookmarkEnd w:id="11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6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6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документарной проверки)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документарной проверке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</w:t>
            </w:r>
            <w:r>
              <w:t>трольных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согласовании или несогласовании (дата и реквизиты) проведения документарной проверки с органами прокуратуры (только для внеплановой документарной проверки в </w:t>
            </w:r>
            <w:r>
              <w:t xml:space="preserve">рамках муниципального контроля при отсутствии системы оценки и управления рисками) </w:t>
            </w:r>
            <w:hyperlink w:anchor="P817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12" w:name="P717"/>
            <w:bookmarkEnd w:id="12"/>
            <w:r>
              <w:t>Решение о проведении документарной проверки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 /внеплановой)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</w:t>
            </w:r>
            <w:r>
              <w:t xml:space="preserve">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</w:t>
            </w:r>
            <w:r>
              <w:t xml:space="preserve">зывается пункт </w:t>
            </w:r>
            <w:hyperlink r:id="rId5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дл</w:t>
            </w:r>
            <w:r>
              <w:t xml:space="preserve">я </w:t>
            </w:r>
            <w:hyperlink r:id="rId5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вреда (у</w:t>
            </w:r>
            <w:r>
              <w:t>щерба) охраняемым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</w:t>
            </w:r>
            <w:r>
              <w:t>инения вреда (ущерба),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</w:t>
            </w:r>
            <w:r>
              <w:t>й, ссылка на утвержденные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для </w:t>
            </w:r>
            <w:hyperlink r:id="rId5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утвержденный ежегодный план п</w:t>
            </w:r>
            <w:r>
              <w:t>роведения плановых контрольных (надзорных) мероприятий, содержащиеся в нем сведения о документарной проверке;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для </w:t>
            </w:r>
            <w:hyperlink r:id="rId6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</w:t>
            </w:r>
            <w:r>
              <w:t>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3.1) ссылка на поручение Президента Российской Федерации о проведении контрольных (надзорных) мероприятий, приказ (распоряжение) контрольного надзорного органа об организации </w:t>
            </w:r>
            <w:r>
              <w:t>выполнения поручения Президента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надзорного органа об организац</w:t>
            </w:r>
            <w:r>
              <w:t>ии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лица, пр</w:t>
            </w:r>
            <w:r>
              <w:t>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4) для </w:t>
            </w:r>
            <w:hyperlink r:id="rId6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требование прокурора о провед</w:t>
            </w:r>
            <w:r>
              <w:t>ении документарной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5) для </w:t>
            </w:r>
            <w:hyperlink r:id="rId6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решение контрольного (надзорного) органа об устранении выявленных нарушений обязательных требован</w:t>
            </w:r>
            <w:r>
              <w:t>ий, ссылка на наступление срока его исполнения;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6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</w:t>
            </w:r>
            <w:r>
              <w:t>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утвержденную программу проверок и указанное в ней событие, наступление которого влечет проведение документарной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Документарная проверка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4. Дл</w:t>
            </w:r>
            <w:r>
              <w:t>я проведения документарной проверки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документарной</w:t>
            </w:r>
            <w:r>
              <w:t xml:space="preserve">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 проведению документарной проверки привлекаются: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 с указанием реквизитов свидетельства об аккредитац</w:t>
            </w:r>
            <w:r>
              <w:t>ии и наименования органа об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Документарная проверка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 в соответствии с положением о виде контроля: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деятельность, действия (бездействие) граждан</w:t>
            </w:r>
            <w:r>
              <w:t xml:space="preserve">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результаты деятельности граждан и организаций, в том числе продукция </w:t>
            </w:r>
            <w:r>
              <w:t>(товары), работы и услуги, к которым предъявляются обязательные требования;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</w:t>
            </w:r>
            <w:r>
              <w:t>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</w:t>
            </w:r>
            <w:r>
              <w:t>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Документарная проверка проводится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 контрольного (надзорного) органа, его территориального органа</w:t>
            </w:r>
            <w:r>
              <w:t>, в котором проводится документарная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проводится документарная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документарной проверки совершаются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контрольные (надзорные) действия: </w:t>
            </w:r>
            <w:r>
              <w:t xml:space="preserve">1) получение письменных объяснений; 2) </w:t>
            </w:r>
            <w:r>
              <w:lastRenderedPageBreak/>
              <w:t>истребование документов; 3) экспертиза)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10. Предметом документарной проверки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соблюдение обязательных требований/соблюдение требований/ исполнение решений: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</w:t>
            </w:r>
            <w:r>
              <w:t>равовые акты и их структурные единицы, содержащие обязательные требования, соблюдение которых является предметом документарной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ссылки на разрешительные документы и содержащиеся в них требования, соблюдение (реализация) которых является предметом документарной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ссылки на документы, исполнение которых является необходимым в соответствии с законодательством Российской </w:t>
            </w:r>
            <w:r>
              <w:t>Федерации, и содержащиеся в них требования, соблюдение которых является предметом документарной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документарной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При проведении документарной проверки применяются следующие проверочные листы: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</w:t>
            </w:r>
            <w:r>
              <w:t>роверочные листы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Документарная проверка проводится в следующие сроки: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сроком на ________ рабочих дней.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(при необходимости указывается часовой пояс) начала документарной проверки, до наступления которых проверка не может быть начата, а также срок проведения документарной проверки. Непосредственное взаимодействие с контролируемым лиц</w:t>
            </w:r>
            <w:r>
              <w:t>ом при проведении документарной проверки не планируется)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В целях проведения документарной проверки контролируемому лицу необходимо представить следующие документы: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контролируемое лицо (гражданин, организация) и перечень документов, представление которых необходимо для проведения документарной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иные сведения, предусмотренные положением о виде контроля</w:t>
            </w:r>
            <w:r>
              <w:t>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</w:t>
            </w:r>
            <w:r>
              <w:lastRenderedPageBreak/>
              <w:t>иного должностного лица, принявшего решение о проведении документарной проверки)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размещении (дата и учетный номер) сведений о документарной проверке в едином реестре контрольных (надзорных) мероприятий </w:t>
            </w:r>
            <w:hyperlink w:anchor="P817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направлени</w:t>
            </w:r>
            <w:r>
              <w:t xml:space="preserve">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817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В случае несогласия </w:t>
            </w:r>
            <w:r>
              <w:t>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6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</w:t>
            </w:r>
            <w:r>
              <w:t>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13" w:name="P817"/>
      <w:bookmarkEnd w:id="13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7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решения</w:t>
      </w:r>
    </w:p>
    <w:p w:rsidR="00A000D7" w:rsidRDefault="00F262A6">
      <w:pPr>
        <w:pStyle w:val="ConsPlusNormal0"/>
        <w:jc w:val="right"/>
      </w:pPr>
      <w:r>
        <w:t>о проведении выездной проверки)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выездной проверке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согласовании или несогласовании (дата и реквизиты) проведения выездной проверки с органами прокуратуры </w:t>
            </w:r>
            <w:hyperlink w:anchor="P95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принятия решения)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14" w:name="P843"/>
            <w:bookmarkEnd w:id="14"/>
            <w:r>
              <w:t>Решение о проведении выездной проверки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 ___________ ____ г., ____ час. _____ мин. N 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Решение принято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</w:t>
            </w:r>
            <w:r>
              <w:t>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Решение принято на основании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</w:t>
            </w:r>
            <w:r>
              <w:t xml:space="preserve">зывается пункт </w:t>
            </w:r>
            <w:hyperlink r:id="rId66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части 1</w:t>
              </w:r>
            </w:hyperlink>
            <w:r>
              <w:t xml:space="preserve"> или часть 3 </w:t>
            </w:r>
            <w:hyperlink r:id="rId6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статьи 57</w:t>
              </w:r>
            </w:hyperlink>
            <w:r>
              <w:t xml:space="preserve"> Федерального закона "О государственном конт</w:t>
            </w:r>
            <w:r>
              <w:t>роле (надзоре) и муниципальном контроле в Российской Федерации")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в связи с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1) для </w:t>
            </w:r>
            <w:hyperlink r:id="rId68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1 части 1 статьи 57</w:t>
              </w:r>
            </w:hyperlink>
            <w:r>
              <w:t xml:space="preserve"> Федерального закона "О государственном контроле</w:t>
            </w:r>
            <w:r>
              <w:t xml:space="preserve">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1.2) сведения об угрозе причинения вреда (ущерба) охра</w:t>
            </w:r>
            <w:r>
              <w:t>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1.3) соответствие объекта контроля параметрам, утвержденным индикаторами риска нарушения обязательных требо</w:t>
            </w:r>
            <w:r>
              <w:t>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(при изложении источников сведений персональные данные граждан, направивших обращ</w:t>
            </w:r>
            <w:r>
              <w:t>ения (заявления) в контрольный (надзорный) орган, не приводятся);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для </w:t>
            </w:r>
            <w:hyperlink r:id="rId6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2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утвержденный ежегодный план п</w:t>
            </w:r>
            <w:r>
              <w:t>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для </w:t>
            </w:r>
            <w:hyperlink r:id="rId70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3 части 1 статьи 57</w:t>
              </w:r>
            </w:hyperlink>
            <w:r>
              <w:t xml:space="preserve"> Федерального закона "О государст</w:t>
            </w:r>
            <w:r>
              <w:t>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</w:t>
            </w:r>
            <w:r>
              <w:t>олнения поручения Президента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</w:t>
            </w:r>
            <w:r>
              <w:t>и выполнения поручения Председателя Правительства Российской Федерации (при наличии);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конкретного контролируем</w:t>
            </w:r>
            <w:r>
              <w:t>ого лица,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4) для </w:t>
            </w:r>
            <w:hyperlink r:id="rId7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4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>ссылка на требование прокурора о проведении выездной проверки в рамках надзора за исполнением законов, соблюд</w:t>
            </w:r>
            <w:r>
              <w:t>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5) для </w:t>
            </w:r>
            <w:hyperlink r:id="rId72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5 части 1 статьи 57</w:t>
              </w:r>
            </w:hyperlink>
            <w:r>
              <w:t xml:space="preserve"> Федерального закона "О государстве</w:t>
            </w:r>
            <w:r>
              <w:t>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6) для </w:t>
            </w:r>
            <w:hyperlink r:id="rId7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пункта 6 части 1 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ссылка на утвержденную программу проверок и указанное в </w:t>
            </w:r>
            <w:r>
              <w:t>ней событие, наступление которого влечет проведение выездной проверки).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7) для части 3 </w:t>
            </w:r>
            <w:hyperlink r:id="rId74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статьи 57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поступившая от контролируемого лица информация об устран</w:t>
            </w:r>
            <w:r>
              <w:t xml:space="preserve">ении нарушений </w:t>
            </w:r>
            <w:r>
              <w:lastRenderedPageBreak/>
              <w:t>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3. Выездная проверка проводится в рамках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</w:t>
            </w:r>
            <w:r>
              <w:t>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Для проведения выездной проверки уполномочены: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</w:t>
            </w:r>
            <w:r>
              <w:t>моченных) на проведение выездной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 проведению выездной проверки привлекается (привлекаются):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</w:t>
            </w:r>
            <w:r>
              <w:t>тации и наименования органа об аккредитации, выдавшего свидетельство об аккредитации).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Выездная проверка проводится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 в соответствии с положением о виде контроля):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деятельность, действия (бездействие) граждан</w:t>
            </w:r>
            <w:r>
              <w:t xml:space="preserve">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результаты деятельности граждан и организаций, в том числе продукция </w:t>
            </w:r>
            <w:r>
              <w:t>(товары), работы и услуги, к которым предъявляются обязательные требования;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</w:t>
            </w:r>
            <w:r>
              <w:t>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</w:t>
            </w:r>
            <w:r>
              <w:t>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Выездная проверка проводится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8.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фамилия, имя, о</w:t>
            </w:r>
            <w:r>
              <w:t>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</w:t>
            </w:r>
            <w:r>
              <w:t>екта контроля, в отношении которого проводится выездная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выездной проверки совершаются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контрольные (надзорные) действия: 1) осмотр; 2) досмотр; 3) опрос; 4) по</w:t>
            </w:r>
            <w:r>
              <w:t>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Предметом выездной проверки является: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(указываются: (соблюдение обязательных требований/соблюдение требований/исполнение решений):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сс</w:t>
            </w:r>
            <w:r>
              <w:t>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ссылки на документы, исполнение которых является необходимым в соответствии с законодательством Российской Федерации,</w:t>
            </w:r>
            <w:r>
              <w:t xml:space="preserve"> и содержащиеся в них требования, соблюдение которых является предметом выездной проверки;</w:t>
            </w:r>
          </w:p>
          <w:p w:rsidR="00A000D7" w:rsidRDefault="00F262A6">
            <w:pPr>
              <w:pStyle w:val="ConsPlusNormal0"/>
            </w:pPr>
            <w: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При проведении</w:t>
            </w:r>
            <w:r>
              <w:t xml:space="preserve"> выездной проверки применяются следующие проверочные 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</w:t>
            </w:r>
            <w:r>
              <w:t>исты не применяются)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Выездная проверка проводится 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дата и время (при необходимости указывается также часовой пояс) начала выездной проверки, ранее наступления которых проверка не может быть начата, а также дата и время (при необходимости указывается также часовой пояс), до наступления которых </w:t>
            </w:r>
            <w:r>
              <w:t>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составляет не более: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срок (часы, минуты), </w:t>
            </w:r>
            <w:r>
              <w:t>в пределах которого осуществляется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13. В целях проведения выездной проверки контролируемому лицу необходимо представить следующие документы: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контролируемое лицо (гражданин, орган</w:t>
            </w:r>
            <w:r>
              <w:t>изация) и перечень документов, представление которых необходимо для проведения выездной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14. Указание иных сведений ...</w:t>
            </w:r>
          </w:p>
        </w:tc>
      </w:tr>
      <w:tr w:rsidR="00A000D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иные сведения, предусмотренные положением о виде контроля).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A000D7"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от ознакомления (дата и время) контролируемого л</w:t>
            </w:r>
            <w:r>
              <w:t xml:space="preserve">ица или его представителя с решением о проведении выездной проверки </w:t>
            </w:r>
            <w:hyperlink w:anchor="P95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951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hyperlink r:id="rId7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</w:t>
            </w:r>
            <w:r>
              <w:t>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15" w:name="P951"/>
      <w:bookmarkEnd w:id="15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8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ко</w:t>
      </w:r>
      <w:r>
        <w:t>нтрольной закупки)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 контрольной закупке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16" w:name="P978"/>
            <w:bookmarkEnd w:id="16"/>
            <w:r>
              <w:t>Акт контрольной закупки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Контрольная закупка проведена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контрольной закупки, учетный номер контрольной закупки в едином реестре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17" w:name="P983"/>
            <w:bookmarkEnd w:id="17"/>
            <w:r>
              <w:t>2. Контрольная закупка проведена в рамках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</w:t>
            </w:r>
            <w:r>
              <w:t>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Контрольная закупка проведена: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</w:t>
            </w:r>
            <w:r>
              <w:t>оведение контрольной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При проведении контрольной закупки присутствовали: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свидетели: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свидетелей, если они присутствовали при проведении контрольной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инспекторы: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должности и фамилии, имена, отчества (при наличии) инспекторов, если они присутствовали при проведении контрольной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Контрольная закупка проведена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контроля, в отношении которого проведена контрольная закупка)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Контрольная закупка была проведена: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адреса нахождения иных объектов контро</w:t>
            </w:r>
            <w:r>
              <w:t>ля, в отношении которых была проведена контрольная закупка; для дистанционной контрольной закупки указывается использование почтовой связи, информационно-телекоммуникационных сетей, в том числе сети "Интернет", сетей связи для трансляции телеканалов и (или</w:t>
            </w:r>
            <w:r>
              <w:t>) радиоканалов, а также адрес доставки продукции (товаров), оказания работ и услуг)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проведена контрольная закупка)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Контрольная закупка проведена в следующие сроки: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</w:t>
            </w:r>
            <w:r>
              <w:t>ются дата и время фактического начала контрольной закупки, а также дата и время фактического окончания контрольной закупки, при необходимости указывается часовой пояс)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</w:t>
            </w:r>
            <w:r>
              <w:t>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контрольной закупки совершены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эксперимент)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</w:pPr>
            <w:r>
              <w:t>по месту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и</w:t>
            </w:r>
            <w:r>
              <w:t xml:space="preserve"> места фактически совершенного контрольного (надзорного) действия)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составления и реквизиты протоколов и иных документов (протокол осмотра), составленных по результатам проведения контрольных (надзорных</w:t>
            </w:r>
            <w:r>
              <w:t>) действий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аналогичные сведения по второму контрольному (надзорному) действию)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контрольной закупки были рассмотрены следующие документы и сведения: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рассмотренные при проведении контрольной закупки документы и сведения, в том числе: 1) находившиеся в распоряжении контрольного (надзорного) органа); 2) представленные контролируемым лицом; (указываются рассмотренные при проведении контрольной</w:t>
            </w:r>
            <w:r>
              <w:t xml:space="preserve"> закупки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По результата</w:t>
            </w:r>
            <w:r>
              <w:t>м контрольной закупки установлено: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выводы по результатам проведения контрольной закупки: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</w:t>
            </w:r>
            <w:r>
              <w:t>ской Федерации, об исполнении ранее принятого решения контрольного (надзорного) органа, являющихся предметом контрольной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 ег</w:t>
            </w:r>
            <w:r>
              <w:t>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</w:t>
            </w:r>
            <w:r>
              <w:t>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</w:t>
            </w:r>
            <w:r>
              <w:t>метом контрольной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сведения о факте устранения нарушений, указанных в </w:t>
            </w:r>
            <w:hyperlink w:anchor="P983" w:tooltip="2. Контрольная закупка проведена в рамках ...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контрольной закупки)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12.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протоколы и иные документы,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</w:t>
            </w:r>
            <w:r>
              <w:t>же документы и иные материалы, являющиеся 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инспектора (руководителя группы инспекторов), проводившего контрольную закупку)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инспектора, непосредственно подготовившего акт контрольной закупки,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в ознакомлении контролируемого лица или его пр</w:t>
            </w:r>
            <w:r>
              <w:t>едставителя с актом контрольной закупки (дата и время ознакомления)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акта в электронном виде (адрес электронной почты), в том числе </w:t>
            </w:r>
            <w:r>
              <w:lastRenderedPageBreak/>
              <w:t>через личный кабинет на специализированном электронном портале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7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</w:t>
            </w:r>
            <w:r>
              <w:t>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</w:t>
      </w:r>
      <w:r>
        <w:t>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9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мониторинговой закупки)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 мониторинговой закупке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18" w:name="P1088"/>
            <w:bookmarkEnd w:id="18"/>
            <w:r>
              <w:t>Акт мониторинговой закупки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(плановой/внеплановой/плановой дистанционной/внеплановой дистанционной)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Мониторинговая закупка проведена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мониторинговой закупки, учетный номер мониторинговой закупки в едином реестре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19" w:name="P1093"/>
            <w:bookmarkEnd w:id="19"/>
            <w:r>
              <w:t>2. Мониторинговая закупка проведена в рамках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</w:t>
            </w:r>
            <w:r>
              <w:t>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Мониторинговая закупка проведена: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</w:t>
            </w:r>
            <w:r>
              <w:t xml:space="preserve"> на проведение мониторинговой закупки. При замене инспектора (инспекторов) после принятия решения о проведении мониторинговой закупки такой инспектор (инспекторы) указывается (указываются), если его (их) замена была проведена после начала мониторинговой за</w:t>
            </w:r>
            <w:r>
              <w:t>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К проведению мониторинговой закупки были привлечены: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 с указанием реквизитов свидетельства об аккредитац</w:t>
            </w:r>
            <w:r>
              <w:t>ии и наименования органа по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Мониторинговая закупка проведена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(указывается объект контроля, в отношении которого проведена мониторинговая закупка)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Мониторинговая закупка была прове</w:t>
            </w:r>
            <w:r>
              <w:t>дена: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мониторинговая закупка; для дистанционной мониторинговой закупки указывается и</w:t>
            </w:r>
            <w:r>
              <w:t>спользование почтовой связи, информационно-телекоммуникационных сетей, в том числе сети "Интернет", сетей связи для трансляции телеканалов и (или) радиоканалов, а также адрес доставки продукции (товаров), оказания работ и услуг)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проведена мониторинговая закупка)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Мониторинговая закупка проведена 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</w:t>
            </w:r>
            <w:r>
              <w:t>казываются дата и время фактического начала мониторинговой закупки, а также дата и время фактического окончания мониторинговой закупки, при необходимости указывается часовой пояс)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... </w:t>
            </w:r>
            <w:r>
              <w:t>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Проведение мониторинговой закупки приостанавливалось в связи с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</w:t>
            </w:r>
            <w:r>
              <w:t>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основание для приостановления проведения мониторинговой закупки, дата и время начала, а также дата и время окончания срока приостановления проведения мониторинговой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мониторинговой закупки совершены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опрос; 3) эксперимент; 4) инструментальное обследование; 5) ис</w:t>
            </w:r>
            <w:r>
              <w:t>требование документов; 6) испытание; 7) экспертиза).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месту .....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и места фактически совершенного контрольного (надз</w:t>
            </w:r>
            <w:r>
              <w:t>орного) действия);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составления и реквизиты протоколов и иных документов (в том числе протокол осмотра, протокол опроса, протокол инструментального обследования, протокол испытания, экспертное заключение), составленных по результатам проведения контрольных (</w:t>
            </w:r>
            <w:r>
              <w:t>надзорных) действий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мониторинговой закупки были рассмотрены следующие документы и сведения: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рассмотр</w:t>
            </w:r>
            <w:r>
              <w:t>енные при проведении мониторинговой закупки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</w:t>
            </w:r>
            <w:r>
              <w:t>зать источник)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По результатам мониторинговой закупки установлено: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выводы по результатам проведения мониторинговой закупки: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содержащихся в раз</w:t>
            </w:r>
            <w:r>
              <w:t>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монит</w:t>
            </w:r>
            <w:r>
              <w:t>оринговой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</w:t>
            </w:r>
            <w:r>
              <w:t>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</w:t>
            </w:r>
            <w:r>
              <w:t>конодательством Российской Федерации, о неисполнении ранее принятого решения контрольного (надзорного) органа, являющихся предметом мониторинговой закупки;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сведения о факте устранения нарушений, указанных в </w:t>
            </w:r>
            <w:hyperlink w:anchor="P1093" w:tooltip="2. Мониторинговая закупка проведена в рамках ...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мониторинговой закупки)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протоколы и иные документы (протокол осмотра, протокол опроса, протокол инструментального обследования, протокол испытания, экспертное заключение), составленные по результатам проведения контрольных (надзорных) действий (даты их составления и </w:t>
            </w:r>
            <w:r>
              <w:t>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lastRenderedPageBreak/>
              <w:t>(должность, фамилия, инициалы инспектора (руководителя группы инспекторов), проводившего мониторинговую закупку)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инспектора, непосредственно подготовившего акт мониторинговой закупки,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в ознакомлении контролируемого лица или его</w:t>
            </w:r>
            <w:r>
              <w:t xml:space="preserve"> представителя с актом мониторинговой закупки (дата и время ознакомления) </w:t>
            </w:r>
            <w:hyperlink w:anchor="P1175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направлении акта в электронном виде (адрес электронной почты), в т</w:t>
            </w:r>
            <w:r>
              <w:t xml:space="preserve">ом числе через личный кабинет на специализированном электронном портале </w:t>
            </w:r>
            <w:hyperlink w:anchor="P1175" w:tooltip="&lt;*&gt; Отметки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7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</w:t>
            </w:r>
            <w:r>
              <w:t>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</w:t>
      </w:r>
      <w:r>
        <w:t>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20" w:name="P1175"/>
      <w:bookmarkEnd w:id="20"/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10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выборочного контроля)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 выборочном контроле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21" w:name="P1202"/>
            <w:bookmarkEnd w:id="21"/>
            <w:r>
              <w:t>Акт выборочного контроля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(планового/внепланового)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Выборочный контроль проведен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выборочного контроля, учетный номер контрольного (надзорного) мероприятия в едином реестре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22" w:name="P1208"/>
            <w:bookmarkEnd w:id="22"/>
            <w:r>
              <w:t>2. Выборочный ко</w:t>
            </w:r>
            <w:r>
              <w:t>нтроль проведен в рамках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</w:t>
            </w:r>
            <w:r>
              <w:t>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3. Выборочный контроль проведен: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мероприятия. При замене инспектора (инспектора) п</w:t>
            </w:r>
            <w:r>
              <w:t>осле принятия решения о проведении выборочного контроля такой инспектор (инспекторы) указывается, если его замена была проведена после начала выборочного контроля).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К проведению выборочного контроля были привлечены: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должности специалистов)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 с указанием сведений о статусе эксперта в реестре экспертов</w:t>
            </w:r>
            <w:r>
              <w:t xml:space="preserve"> контрольного (надзорного) органа или наименование экспертной организации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Выборочный контроль проведен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</w:t>
            </w:r>
            <w:r>
              <w:t>указывается объект контроля, в отношении которого проведен выборочный контроль).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Выборочный контроль был проведен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адреса нахожде</w:t>
            </w:r>
            <w:r>
              <w:t>ния иных объектов контроля, в отношении которых был проведен выборочный контроль)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t>обязательным требованиям объекта контроля, в отношении которого проведен выборочный контроль)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Выборочный контроль был проведен 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</w:t>
            </w:r>
            <w:r>
              <w:t>ваются дата и время фактического начала выборочного контроля, а также дата и время фактического окончания выборочного контроля, при необходимости указывается часовой пояс)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(рабочие</w:t>
            </w:r>
            <w:r>
              <w:t xml:space="preserve"> дни, 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срок (рабочие дни, часы, минуты), в пределах которого осуществлялось </w:t>
            </w:r>
            <w:r>
              <w:lastRenderedPageBreak/>
              <w:t>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Проведение выборочного контроля приостанавливалось в связи с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</w:t>
            </w:r>
            <w:r>
              <w:t xml:space="preserve">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основание для приостановления проведения выборочного контроля, дата и время начала, а также дата и время окончания срока приостановления проведения к</w:t>
            </w:r>
            <w:r>
              <w:t>онтрольного (надзорного) мероприятия)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выборочного контроля совершены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получение письменных объя</w:t>
            </w:r>
            <w:r>
              <w:t>снений; 3) истребование документов; 4) отбор проб (образцов); 5) инструментальное обследование; 6) испытание; 7) экспертиза)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месту ....</w:t>
            </w:r>
            <w:r>
              <w:t>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указываются даты составления и реквизиты протоколов и иных документов (протокол 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</w:t>
            </w:r>
            <w:r>
              <w:t>ных по результатам проведения контрольных (надзорных) действий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выборочного контроля были рассмотрены следующие док</w:t>
            </w:r>
            <w:r>
              <w:t>ументы и сведения: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рассмотренные при проведении выборочного контроля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</w:t>
            </w:r>
            <w:r>
              <w:t>йствия; 4) иные (указать источник)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По результатам выборочного контроля установлено: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выводы по результатам проведения выборочного контроля: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вывод об отсутствии нарушений обязательных требований, о соблюдении (реализации) требований, со</w:t>
            </w:r>
            <w:r>
              <w:t>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</w:t>
            </w:r>
            <w:r>
              <w:t xml:space="preserve"> предметом контрольного (надзорного) мероприятия;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</w:t>
            </w:r>
            <w:r>
              <w:lastRenderedPageBreak/>
              <w:t>нарушенное обязательное требование, с</w:t>
            </w:r>
            <w:r>
              <w:t>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 (с указанием реквизитов разрешительных документов), о несоблюдении требований документов, исполнени</w:t>
            </w:r>
            <w:r>
              <w:t>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контрольного (надзорного) мероприятия;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3) сведения о факте устранения нар</w:t>
            </w:r>
            <w:r>
              <w:t xml:space="preserve">ушений, указанных в </w:t>
            </w:r>
            <w:hyperlink w:anchor="P1208" w:tooltip="2. Выборочный контроль проведен в рамках ...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выборочного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9"/>
              <w:gridCol w:w="101"/>
            </w:tblGrid>
            <w:tr w:rsidR="00A000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0D7" w:rsidRDefault="00A000D7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0D7" w:rsidRDefault="00A000D7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000D7" w:rsidRDefault="00F262A6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000D7" w:rsidRDefault="00F262A6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00D7" w:rsidRDefault="00A000D7">
                  <w:pPr>
                    <w:pStyle w:val="ConsPlusNormal0"/>
                  </w:pPr>
                </w:p>
              </w:tc>
            </w:tr>
          </w:tbl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протоколы и иные документы (протокол 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</w:t>
            </w:r>
            <w:r>
              <w:t>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инспектора (руководителя группы инспекторов), проводившего выборочный контроль)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должности инспектора, непосредственно подготовившего акт выборочного контроля,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в ознакомлении контролируемого лица или его представителя с актом выборочного контроля (дата и время ознакомления).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акта в электронном виде (адрес электронной почты), в том числе </w:t>
            </w:r>
            <w:r>
              <w:lastRenderedPageBreak/>
              <w:t>через личный ка</w:t>
            </w:r>
            <w:r>
              <w:t>бинет на специализированном электронном портале.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8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</w:t>
            </w:r>
            <w:r>
              <w:t>//knd.gosuslugi.ru/ или с помощью QR-кода:</w:t>
            </w:r>
          </w:p>
        </w:tc>
      </w:tr>
      <w:tr w:rsidR="00A000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11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</w:t>
            </w:r>
            <w:r>
              <w:rPr>
                <w:color w:val="392C69"/>
              </w:rPr>
              <w:t>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инспекционного визита)</w:t>
      </w:r>
    </w:p>
    <w:p w:rsidR="00A000D7" w:rsidRDefault="00A000D7">
      <w:pPr>
        <w:pStyle w:val="ConsPlusNormal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об инспекционном визите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</w:t>
            </w:r>
            <w:r>
              <w:t>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 г., ____ час. _____ мин. N 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23" w:name="P1319"/>
            <w:bookmarkEnd w:id="23"/>
            <w:r>
              <w:t>Акт инспекционного визита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(планового/внепланового)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Инспекционный визит проведен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</w:t>
            </w:r>
            <w:r>
              <w:t>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24" w:name="P1324"/>
            <w:bookmarkEnd w:id="24"/>
            <w:r>
              <w:t>2. Инспекционный визит проведен в рамках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Ин</w:t>
            </w:r>
            <w:r>
              <w:t>спекционный визит проведен: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визита. При замене инспектора (инспекторов) после принятия р</w:t>
            </w:r>
            <w:r>
              <w:t>ешения о проведении инспекционного визита такой инспектор (инспекторы) указывается (указываются), если его (их) замена была проведена после начала инспекционного визита)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К проведению инспекционного визита были привлечены: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</w:t>
            </w:r>
            <w:r>
              <w:t>ываются фамилии, имена, отчества (при наличии)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Инспекционный визит проведен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контроля, в отношении которого проведен инспекционный визит)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Инспекционный визит был проведен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адреса (местоположение) места осуществления контролируемым лицом </w:t>
            </w:r>
            <w:r>
              <w:lastRenderedPageBreak/>
              <w:t>деятельности или места нахождения иных объектов контроля, в отношении которых был проведен инспекционный визит)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</w:t>
            </w:r>
            <w:r>
              <w:t>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Инспекционный визит проведен 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</w:t>
            </w:r>
            <w:r>
              <w:t>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</w:t>
            </w:r>
            <w:r>
              <w:t xml:space="preserve">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инспекционного визита совершены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первое фактически совершенное контрольное (надзорное) действие: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</w:t>
            </w:r>
            <w:r>
      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</w:t>
            </w:r>
            <w:r>
              <w:t>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месту .....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даты составления и реквизиты протоколов и иных документов (в </w:t>
            </w:r>
            <w:r>
              <w:t>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действий,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10. При проведении инспекционного визита были рассмотрены следующие документы и </w:t>
            </w:r>
            <w:r>
              <w:lastRenderedPageBreak/>
              <w:t>сведения: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рассмотренные при проведении инспекционного визита документы и с</w:t>
            </w:r>
            <w:r>
              <w:t>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По результатам инспекционного визита установлено: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540"/>
              <w:jc w:val="both"/>
            </w:pPr>
            <w:r>
              <w:t>(указываются выводы по результатам проведения инспекционного визита: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содержащихся в разрешительных докуме</w:t>
            </w:r>
            <w:r>
              <w:t>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предметом инспекционного визита;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</w:t>
            </w:r>
            <w:r>
              <w:t>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</w:t>
            </w:r>
            <w:r>
              <w:t>конодательством Российской Федерации, о неисполнении ранее принятого решения контрольного (надзорного) органа, являющихся предметом инспекционного визита;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 xml:space="preserve">3) сведения о факте устранения нарушений, указанных в </w:t>
            </w:r>
            <w:hyperlink w:anchor="P1324" w:tooltip="2. Инспекционный визит проведен в рамках ...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инспекционного визита)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протоколы и иные документы (протокол осмотра, протокол опроса, письменные объяснен</w:t>
            </w:r>
            <w:r>
              <w:t xml:space="preserve">ия, протокол инструментального обследования),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</w:t>
            </w:r>
            <w:r>
              <w:t>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инспектора (руководителя группы инспекторов), проводившего инспекционный визит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lastRenderedPageBreak/>
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в ознакомлении контролируемо</w:t>
            </w:r>
            <w:r>
              <w:t>го лица или его представителя с актом инспекционного визита (дата и время ознакомления)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</w:t>
            </w:r>
            <w:r>
              <w:t>але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83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</w:t>
            </w:r>
            <w:r>
              <w:t>ипальных услуг (функций), перейдя по ссылке https://knd.gosuslugi.ru/ или с помощью QR-кода:</w:t>
            </w:r>
          </w:p>
        </w:tc>
      </w:tr>
      <w:tr w:rsidR="00A000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12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</w:t>
            </w:r>
            <w:r>
              <w:rPr>
                <w:color w:val="392C69"/>
              </w:rPr>
              <w:t>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рейдового осмотра)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 рейдовом осмотре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</w:t>
            </w:r>
            <w:r>
              <w:lastRenderedPageBreak/>
              <w:t>о п</w:t>
            </w:r>
            <w:r>
              <w:t>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25" w:name="P1427"/>
            <w:bookmarkEnd w:id="25"/>
            <w:r>
              <w:t>Акт рейдового осмотра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(планового/внепланового)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Контролируемое лицо, допустившее нарушение: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</w:t>
            </w:r>
            <w:r>
              <w:t>х подразделений), ответственных за соответствие обязательным требованиям производственного объекта, в отношении которого проведен рейдовый осмотр)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26" w:name="P1432"/>
            <w:bookmarkEnd w:id="26"/>
            <w:r>
              <w:t>2. Рейдовый осмотр проведен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контрольного (надзорного) мероприятия, номер рейдового осмотра в едином реестре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Рейдовый осмотр проведен</w:t>
            </w:r>
            <w:r>
              <w:t xml:space="preserve"> в рамках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</w:t>
            </w:r>
            <w:r>
              <w:t>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Рейдовый осмотр проведен: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рейдового осмотра. При замене инспектора (инспекторов) после принятия решен</w:t>
            </w:r>
            <w:r>
              <w:t xml:space="preserve">ия о проведении рейдового осмотра, такой инспектор (инспекторы) указывается (указываются), если его (их) замена была проведена после начала </w:t>
            </w:r>
            <w:r>
              <w:lastRenderedPageBreak/>
              <w:t>взаимодействия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5. К проведению рейдового осмотра были привлечены: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по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Рейдовый осмотр проведен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производственный объект, в отношении которого проведен рейдовый осмотр)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Рейдовый осмотр был проведен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адреса (местоположение) и при необходимости дополнительные характеристики производственного объекта для определения объекта контроля, за соответствие которого обязательным требованиям ответственно контролируемое лицо (далее - объект контроля к</w:t>
            </w:r>
            <w:r>
              <w:t>онтролируемого лица)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нарушение было выявлено: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место выявления нарушения)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Рейдовый осмотр проводился: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фактического начала контрольного (надзорного) мероприятия);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отношении объекта контроля контролируемого лица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осуществлялось взаимодействие с контролируемым лицом).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</w:t>
            </w:r>
            <w:r>
              <w:t>существлялось непосредственное взаимодействие с контролируемым лицом)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Проведение рейдового осмотра приостанавливалось в связи с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(указывается основание для приостановления проведения рейдового осмотра в отношении </w:t>
            </w:r>
            <w:r>
              <w:lastRenderedPageBreak/>
              <w:t>объекта контроля контролируемого лица, дата и время начала, а также дата и время окончания срока приостановления проведения рейдового осмотра в отношении объекта контроля к</w:t>
            </w:r>
            <w:r>
              <w:t>онтролируемого лица)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9. При проведении рейдового осмотра совершены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досмотр; 3) опрос; 4) получение письменных об</w:t>
            </w:r>
            <w:r>
              <w:t>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</w:t>
            </w:r>
            <w:r>
              <w:t xml:space="preserve">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месту .....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составления и реквизиты протоколов и иных документов (прот</w:t>
            </w:r>
            <w:r>
              <w:t>окол осмотра, протокол досмотра,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</w:t>
            </w:r>
            <w:r>
              <w:t>йствий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рейдового осмотра были рассмотрены следующие документы и сведения: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рассмотренные при проведении рейдового осмотра в отношении объекта контроля контролируемого лица документы и сведения, в том числе: 1) находившиеся в распоряжении контрольного (надзорного) органа; 2) представленные контролируемым лицом; 3) пол</w:t>
            </w:r>
            <w:r>
              <w:t>ученные посредством межведомственного взаимодействия; 4) иные (указать источник)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По результатам проведения рейдового осмотра в отношении объекта контроля контролируемого лица установлено: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540"/>
              <w:jc w:val="both"/>
            </w:pPr>
            <w:r>
              <w:t>(указываются выводы по результатам проведения рейдового осмотра: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</w:t>
            </w:r>
            <w:r>
              <w:t>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</w:t>
            </w:r>
            <w:r>
              <w:t>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предметом рейдового осмотра;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>2) сведения о факте устранения нарушений</w:t>
            </w:r>
            <w:r>
              <w:t xml:space="preserve">, указанных в </w:t>
            </w:r>
            <w:hyperlink w:anchor="P1432" w:tooltip="2. Рейдовый осмотр проведен в соответствии с решением ...">
              <w:r>
                <w:rPr>
                  <w:color w:val="0000FF"/>
                </w:rPr>
                <w:t>пункте 2</w:t>
              </w:r>
            </w:hyperlink>
            <w:r>
              <w:t xml:space="preserve">, если нарушения </w:t>
            </w:r>
            <w:r>
              <w:lastRenderedPageBreak/>
              <w:t>устранены до окончания проведения рейдового осмотра)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12.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протоколы и иные документы (протокол осмотра, протокол досмотра,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</w:t>
            </w:r>
            <w:r>
              <w:t>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инспектора (руководителя группы инспекторов), проводившего рейдовый осмотр)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инспектора, непосредственно подготовившего акт рейдового осмотра, контактный телефон, электронный адрес (при наличии)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в ознакомлении контролируемых лиц или их представителей с актом рейдового осмотра (дата и время ознакомления)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направлении акта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актом Вы можете обжаловать его в течение 30 календарных дней со дня получе</w:t>
            </w:r>
            <w:r>
              <w:t>ния информации о составлении обжалуемого акта (</w:t>
            </w:r>
            <w:hyperlink r:id="rId85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</w:t>
            </w:r>
            <w:r>
              <w:t>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13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до</w:t>
      </w:r>
      <w:r>
        <w:t>кументарной проверки)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 документарной проверке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 г., ____ час. _____ мин. N 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27" w:name="P1548"/>
            <w:bookmarkEnd w:id="27"/>
            <w:r>
              <w:t>Акт документарной проверки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Документарная проверка проведена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документарной проверки, номер документарной проверки в едином реестре контрольных (надзорных) мероприятий)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28" w:name="P1553"/>
            <w:bookmarkEnd w:id="28"/>
            <w:r>
              <w:t>2. Документарная проверка проведена в рамках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</w:t>
            </w:r>
            <w:r>
              <w:t>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Документарная проверка проведена: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</w:t>
            </w:r>
            <w:r>
              <w:t xml:space="preserve"> на проведение документарной проверки. При замене инспектора (инспекторов) после принятия решения о проведении документарной проверки такой инспектор (инспекторы) указывается (указываются), если его (их) замена была проведена после начала документарной про</w:t>
            </w:r>
            <w:r>
              <w:t>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К проведению документарной проверки были привлечены: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экспертов, с указанием сведений об аттестации эксперта в реестре экспертов контрольного (надзорного) органа или наименование экспертной организации, с указанием реквизитов свидетельства об аккр</w:t>
            </w:r>
            <w:r>
              <w:t>едитации и наименования органа по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Документарная проверка проведена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контроля, в отношении которого проведена документарная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Документарная проверка была проведена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документарная п</w:t>
            </w:r>
            <w:r>
              <w:t>роверка).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(указываются фамилия, имя, отчество (при наличии) гражданина или наименование </w:t>
            </w:r>
            <w: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</w:t>
            </w:r>
            <w:r>
              <w:t>ний), ответственных за соответствие обязательным требованиям объекта контроля, в отношении которого проведена документарная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8. Документарная проверка проведена 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</w:t>
            </w:r>
            <w:r>
              <w:t>__ ____ г., ____ час. _____ мин.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фактического начала документарной проверки, а также дата и время фактического окончания документарной проверки, при необходимости указывается часовой пояс)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срок проведения документарной проверки не включены: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</w:t>
            </w:r>
            <w:r>
              <w:t>в, который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период с момента направления контролируемому лицу информации о выявлении ошибок и (или) противоречий в представленных контролиру</w:t>
            </w:r>
            <w:r>
              <w:t>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</w:t>
            </w:r>
            <w:r>
      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______ г., ____ час. _____ мин</w:t>
            </w:r>
            <w:r>
              <w:t>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начала и окончания периодов, не включаемых в срок документарной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Проведение документарной проверки приостанавливалось в связи с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</w:t>
            </w:r>
            <w:r>
              <w:t xml:space="preserve">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основание для приостановления проведения документарной проверки, дата и время начала, а также дата и время окончания срока приостановления проведения документарной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</w:t>
            </w:r>
            <w:r>
              <w:t>заимодействия с контролируемым лицом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документар</w:t>
            </w:r>
            <w:r>
              <w:t>ной проверки совершены следующие контрольные (надзорные)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получение письменных объяснений; 2) истребование документов; 3) экспертиза)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</w:t>
            </w:r>
            <w:r>
              <w:t>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по месту .....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даты и места фактически совершенных контрольных (надзорных) действий);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указываются даты составле</w:t>
            </w:r>
            <w:r>
              <w:t>ния и реквизиты протоколов и иных документов (письменные объяснения, экспертное заключение), составленных по результатам проведения контрольных (надзорных) действий,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аналогичные сведения по второму и иным контрольным (надзорным) действиям)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документарной проверки проверочные листы не применялись.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При проведении документарной проверки были рассмотрены следующие документы и сведения: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рассмотренные при проведении документарной проверки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</w:t>
            </w:r>
            <w:r>
              <w:t>одействия, 4) иные (указать источник).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12. По результатам документарной проверки установлено: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выводы по результатам проведения документарной проверки: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</w:t>
            </w:r>
            <w:r>
              <w:t>ской Федерации, об исполнении ранее принятого решения контрольного (надзорного) органа, являющихся предметом документарной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</w:t>
            </w:r>
            <w:r>
              <w:t xml:space="preserve">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</w:t>
            </w:r>
            <w:r>
              <w:t>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принятого решения контрольного (надзорного) органа, являющихся п</w:t>
            </w:r>
            <w:r>
              <w:t>редметом документарной проверки;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3) сведения о факте устранения нарушений, указанных в </w:t>
            </w:r>
            <w:hyperlink w:anchor="P1553" w:tooltip="2. Документарная проверка проведена в рамках ...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13.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протоколы и иные документы (письменные объяснения, экспертное заключение), составленные по результатам про</w:t>
            </w:r>
            <w:r>
              <w:t>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инспектора (руководителя группы инспекторов), проводившего документарную проверку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инспектора, непосредственно подготовившего акт документарной проверки,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 xml:space="preserve">Отметка о направлении акта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1638" w:tooltip="&lt;*&gt; Отметка размещаются после реализации указанных в них действий.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В </w:t>
            </w:r>
            <w:r>
              <w:t>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87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</w:t>
            </w:r>
            <w:r>
              <w:t>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 w:rsidR="00A000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vAlign w:val="bottom"/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29" w:name="P1638"/>
      <w:bookmarkEnd w:id="29"/>
      <w:r>
        <w:t>&lt;*&gt; Отметка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14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акта</w:t>
      </w:r>
    </w:p>
    <w:p w:rsidR="00A000D7" w:rsidRDefault="00F262A6">
      <w:pPr>
        <w:pStyle w:val="ConsPlusNormal0"/>
        <w:jc w:val="right"/>
      </w:pPr>
      <w:r>
        <w:t>вы</w:t>
      </w:r>
      <w:r>
        <w:t>ездной проверки)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Отметка о размещении (дата и учетный номер) сведений о выездной проверке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</w:t>
            </w:r>
            <w:r>
              <w:t>рольных (надзорных) мероприятий, в рамках которого составлен соответствующий документ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"__" ___________ ______ г., ____ час. _____ мин. N 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(дата и время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составления акта)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30" w:name="P1666"/>
            <w:bookmarkEnd w:id="30"/>
            <w:r>
              <w:t>Акт выездной проверки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(плановой/внеплановой)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1. Выездная проверка проведена в соответствии с решением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решение уполномоченного должностного лица контрольного (надзорного) органа о проведении выездной проверки, учетный номер выездной проверки в едином реестре контрольных (надзорных) мероприятий).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bookmarkStart w:id="31" w:name="P1671"/>
            <w:bookmarkEnd w:id="31"/>
            <w:r>
              <w:t>2. Выездная проверка проведена в рамка</w:t>
            </w:r>
            <w:r>
              <w:t>х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Выездная проверка проведена: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</w:t>
            </w:r>
            <w:r>
              <w:t>пектора (инспекторов) после принятия решения о проведении выездной проверки, такой инспектор (инспекторы) указывается (указываются), если его (их) замена была проведена после начала выездной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4. К проведению выездной проверки были привлечены: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специалисты: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наличии), должности специалистов);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эксперты (экспертные организации):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</w:t>
            </w:r>
            <w:r>
              <w:t>ции и наименования органа по аккредитации, выдавшего свидетельство об аккредитации)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Выездная проверка проведена в отношении: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объект контроля, в отношении которого проведена выездная проверка).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6. Выездная проверка была проведена по адресу (местоположению):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7. контролируемое лицо: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</w:t>
            </w:r>
            <w:r>
              <w:t>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8. Выездная проверка проведена 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</w:t>
            </w:r>
            <w:r>
              <w:t xml:space="preserve">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дата и время фактического начала выездной проверки, а также дата и время фактического окончания выездной проверки, при необходимости указывается часовой пояс)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проведение выездной проверки приостанавливалось в связи с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</w:t>
            </w:r>
            <w:r>
              <w:t>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(указывается основание для приостановления проведения выездной проверки, дата и время начала, а также дата и время окончания срока приостановления проведения выездной проверки)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Срок непосредственного взаимодействия с контролируемым лицом составил: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 (ча</w:t>
            </w:r>
            <w:r>
              <w:t>сы, минуты)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срок (рабочие дни, часы, минуты), в пределах которого осуществлялось непосредственное взаимодействие с контролируемым лицом по инициативе контролируемого лица)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9. При проведении выездной проверки совершены следующие контрольные (</w:t>
            </w:r>
            <w:r>
              <w:t>надзорные) действия: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инструментальное обследо</w:t>
            </w:r>
            <w:r>
              <w:t>вание; 8) испытание; 9) экспертиза; 10) эксперимент).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следующие сроки: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с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"__" ___________ ____ г., ____ час. _____ мин.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по месту .....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и места фактически совершенных контрольных (надзорных) действий);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 результатам которого составлен: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даты составления и реквизиты протоколов и иных документов (в частности, протокол осмотра, протокол досмотра, протокол опро</w:t>
            </w:r>
            <w:r>
              <w:t>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</w:t>
            </w:r>
            <w:r>
              <w:t>зываются аналогичные сведения по второму и иным контрольным (надзорным) действиям)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10. При проведении выездной проверки были рассмотрены следующие документы и сведения: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540"/>
              <w:jc w:val="both"/>
            </w:pPr>
            <w:r>
              <w:t>(указываются рассмотренные при проведении выездной проверки документы и сведения, в том числе: 1) находившиеся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</w:t>
            </w:r>
            <w:r>
              <w:t>вия; 4) иные (указать источник).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11. По результатам выездной проверки установлено: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выводы по результатам проведения выездной проверки: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 xml:space="preserve">1) вывод об отсутствии нарушений обязательных требований, о соблюдении </w:t>
            </w:r>
            <w:r>
              <w:lastRenderedPageBreak/>
              <w:t>(реализации) требований, содержащих</w:t>
            </w:r>
            <w:r>
              <w:t>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(надзорного) органа, являющихся предмет</w:t>
            </w:r>
            <w:r>
              <w:t>ом выездной проверки;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</w:t>
            </w:r>
            <w:r>
              <w:t>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</w:t>
            </w:r>
            <w:r>
              <w:t>конодательством Российской Федерации, о неисполнении ранее принятого решения контрольного (надзорного) органа, являющихся предметом выездной проверки;</w:t>
            </w:r>
          </w:p>
          <w:p w:rsidR="00A000D7" w:rsidRDefault="00F262A6">
            <w:pPr>
              <w:pStyle w:val="ConsPlusNormal0"/>
              <w:ind w:firstLine="540"/>
              <w:jc w:val="both"/>
            </w:pPr>
            <w:r>
              <w:t xml:space="preserve">3) сведения о факте устранения нарушений, указанных в </w:t>
            </w:r>
            <w:hyperlink w:anchor="P1671" w:tooltip="2. Выездная проверка проведена в рамках ...">
              <w:r>
                <w:rPr>
                  <w:color w:val="0000FF"/>
                </w:rPr>
                <w:t>пункте 2</w:t>
              </w:r>
            </w:hyperlink>
            <w:r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12. К настоящему акту прилагаются: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протоколы и иные документы (протокол осмотра, протокол досмотра, протокол опроса, письменные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</w:t>
            </w:r>
            <w:r>
              <w:t>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инспектора (руководителя группы инспекторов), проводившего документарную проверку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инспектора, непосредственно подготовившего акт выездной проверки,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об ознакомлении или об отказе в ознакомлении контролируемого лица или его представителя с актом выездной проверки (дата и время ознакомления)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lastRenderedPageBreak/>
              <w:t>Отметка о направлении акта в электронном виде (адрес электронной почты), в том числе через личный кабине</w:t>
            </w:r>
            <w:r>
              <w:t>т на специализированном электронном портале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5"/>
      </w:tblGrid>
      <w:tr w:rsidR="00A000D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В случае несогласия с настоящим актом Вы можете обжаловать его в течение 30 календарных дней со дня получения информации о составлении обжалуемого акта (</w:t>
            </w:r>
            <w:hyperlink r:id="rId89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</w:t>
            </w:r>
            <w:r>
              <w:t>.gosuslugi.ru/ или с помощью QR-кода:</w:t>
            </w:r>
          </w:p>
        </w:tc>
      </w:tr>
      <w:tr w:rsidR="00A000D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746" w:type="dxa"/>
            <w:tcBorders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>
                  <wp:extent cx="1200785" cy="126174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r>
        <w:t>&lt;*&gt; Отметки размещаются после реализации указанных в них действий.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  <w:outlineLvl w:val="0"/>
      </w:pPr>
      <w:r>
        <w:t>Приложение N 15</w:t>
      </w:r>
    </w:p>
    <w:p w:rsidR="00A000D7" w:rsidRDefault="00F262A6">
      <w:pPr>
        <w:pStyle w:val="ConsPlusNormal0"/>
        <w:jc w:val="right"/>
      </w:pPr>
      <w:r>
        <w:t>к приказу Минэкономразвития России</w:t>
      </w:r>
    </w:p>
    <w:p w:rsidR="00A000D7" w:rsidRDefault="00F262A6">
      <w:pPr>
        <w:pStyle w:val="ConsPlusNormal0"/>
        <w:jc w:val="right"/>
      </w:pPr>
      <w:r>
        <w:t>от 31.03.2021 г. N 151</w:t>
      </w:r>
    </w:p>
    <w:p w:rsidR="00A000D7" w:rsidRDefault="00A00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00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00D7" w:rsidRDefault="00F262A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tooltip="Приказ Минэкономразвития России от 27.10.2021 N 651 &quot;О внесении изменений в приказ Минэкономразвития России от 31 марта 2021 г. N 151 &quot;О типовых формах документов, используемых контрольным (надзорным) органом&quot; (Зарегистрировано в Минюсте России 16.12.2021 N 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27.10.2021 N 651)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0D7" w:rsidRDefault="00A000D7">
            <w:pPr>
              <w:pStyle w:val="ConsPlusNormal0"/>
            </w:pP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jc w:val="right"/>
      </w:pPr>
      <w:r>
        <w:t>(Типовая форма предостережения</w:t>
      </w:r>
    </w:p>
    <w:p w:rsidR="00A000D7" w:rsidRDefault="00F262A6">
      <w:pPr>
        <w:pStyle w:val="ConsPlusNormal0"/>
        <w:jc w:val="right"/>
      </w:pPr>
      <w:r>
        <w:t>о недопустимости нарушения</w:t>
      </w:r>
    </w:p>
    <w:p w:rsidR="00A000D7" w:rsidRDefault="00F262A6">
      <w:pPr>
        <w:pStyle w:val="ConsPlusNormal0"/>
        <w:jc w:val="right"/>
      </w:pPr>
      <w:r>
        <w:t>обязательных требований)</w:t>
      </w:r>
    </w:p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jc w:val="both"/>
            </w:pPr>
            <w: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A000D7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ссылка на карточку мероприятия в едином реестре</w:t>
            </w:r>
            <w:r>
              <w:t xml:space="preserve"> контрольных (надзорных) мероприятий:</w:t>
            </w:r>
          </w:p>
        </w:tc>
      </w:tr>
      <w:tr w:rsidR="00A000D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QR-код, обеспечивающий переход на страницу в информационно-телекоммуникационной сети "Интернет"</w:t>
            </w:r>
            <w:r>
              <w:t>, содержащую запись единого реестра контрольных (надзорных) мероприятий о предостережении о недопустимости нарушения обязательных требований в едином реестре контрольных (надзорных) мероприятий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A000D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(указывается наименование контрольного (надзорного) органа</w:t>
            </w:r>
            <w:r>
              <w:t>) и при необходимости его территориального органа)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(место вынесения предостережения)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bookmarkStart w:id="32" w:name="P1781"/>
            <w:bookmarkEnd w:id="32"/>
            <w:r>
              <w:t>Предостережение о недопустимости нарушения обязательных требований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от "__" ___________ ____ г. N _____________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2. При осуществлении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</w:t>
            </w:r>
            <w:r>
              <w:t>роля)</w:t>
            </w: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поступили сведения о следующих действиях (бездействии):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</w:t>
            </w:r>
            <w:r>
              <w:t>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3. Указанные действия (бездействие) могут привести/приводят к нарушениям следующих обязательных требований: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1)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 ...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4. В соответствии с </w:t>
            </w:r>
            <w:hyperlink r:id="rId91" w:tooltip="Федеральный закон от 31.07.2020 N 248-ФЗ (ред. от 14.07.2022) &quot;О государственном контроле (надзоре) и муниципальном контроле в Российской Федерации&quot; {КонсультантПлюс}">
              <w:r>
                <w:rPr>
                  <w:color w:val="0000FF"/>
                </w:rPr>
                <w:t>частью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Федерации"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ОБЪЯВЛЯЮ ПРЕДОСТЕРЕЖЕНИЕ</w:t>
            </w:r>
          </w:p>
          <w:p w:rsidR="00A000D7" w:rsidRDefault="00F262A6">
            <w:pPr>
              <w:pStyle w:val="ConsPlusNormal0"/>
              <w:jc w:val="center"/>
            </w:pPr>
            <w:r>
              <w:t>о нед</w:t>
            </w:r>
            <w:r>
              <w:t>опустимости нарушения обязательных требований</w:t>
            </w:r>
          </w:p>
          <w:p w:rsidR="00A000D7" w:rsidRDefault="00F262A6">
            <w:pPr>
              <w:pStyle w:val="ConsPlusNormal0"/>
              <w:jc w:val="center"/>
            </w:pPr>
            <w:r>
              <w:t>и предлагаю: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1)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t>2)</w:t>
            </w:r>
          </w:p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lastRenderedPageBreak/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</w:t>
            </w:r>
            <w:r>
              <w:t>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5. Вы вправе подать возражение на данное предостережение в порядке, установленном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 xml:space="preserve">6 </w:t>
            </w:r>
            <w:hyperlink w:anchor="P1834" w:tooltip="&lt;*&gt; Пункт 6 указывается при условии наличия самообследования в числе используемых профилактических мероприятий по соответствующему виду контроля.">
              <w:r>
                <w:rPr>
                  <w:color w:val="0000FF"/>
                </w:rPr>
                <w:t>&lt;*&gt;</w:t>
              </w:r>
            </w:hyperlink>
            <w:r>
              <w:t>. В целях профилактики нарушения обязательных требований вы можете провести самостоятельную оценку соб</w:t>
            </w:r>
            <w:r>
              <w:t>людения обязательных требований (самообследование) с использованием способов, указанных на официальном сайте по адресу ....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ind w:firstLine="283"/>
              <w:jc w:val="both"/>
            </w:pPr>
            <w:r>
              <w:t>(указывается адрес официального сайта в информационно-телекоммуникационной сети "Интернет", позволяющий пройти самообследование соб</w:t>
            </w:r>
            <w:r>
              <w:t>людения обязательных требований)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(подпись)</w:t>
            </w: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0D7" w:rsidRDefault="00A000D7">
            <w:pPr>
              <w:pStyle w:val="ConsPlusNormal0"/>
            </w:pPr>
          </w:p>
        </w:tc>
      </w:tr>
      <w:tr w:rsidR="00A000D7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D7" w:rsidRDefault="00F262A6">
            <w:pPr>
              <w:pStyle w:val="ConsPlusNormal0"/>
              <w:jc w:val="center"/>
            </w:pPr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A000D7" w:rsidRDefault="00A000D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000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D7" w:rsidRDefault="00F262A6">
            <w:pPr>
              <w:pStyle w:val="ConsPlusNormal0"/>
              <w:ind w:left="283"/>
              <w:jc w:val="both"/>
            </w:pPr>
            <w:r>
              <w:t xml:space="preserve">Отметка о направлении предостережения в электронном виде (адрес электронной почты), в </w:t>
            </w:r>
            <w:r>
              <w:t>том числе через личный кабинет на специализированном электронном портале</w:t>
            </w:r>
          </w:p>
        </w:tc>
      </w:tr>
    </w:tbl>
    <w:p w:rsidR="00A000D7" w:rsidRDefault="00A000D7">
      <w:pPr>
        <w:pStyle w:val="ConsPlusNormal0"/>
        <w:jc w:val="both"/>
      </w:pPr>
    </w:p>
    <w:p w:rsidR="00A000D7" w:rsidRDefault="00F262A6">
      <w:pPr>
        <w:pStyle w:val="ConsPlusNormal0"/>
        <w:ind w:firstLine="540"/>
        <w:jc w:val="both"/>
      </w:pPr>
      <w:r>
        <w:t>--------------------------------</w:t>
      </w:r>
    </w:p>
    <w:p w:rsidR="00A000D7" w:rsidRDefault="00F262A6">
      <w:pPr>
        <w:pStyle w:val="ConsPlusNormal0"/>
        <w:spacing w:before="200"/>
        <w:ind w:firstLine="540"/>
        <w:jc w:val="both"/>
      </w:pPr>
      <w:bookmarkStart w:id="33" w:name="P1834"/>
      <w:bookmarkEnd w:id="33"/>
      <w:r>
        <w:t>&lt;*&gt; Пункт 6 указывается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jc w:val="both"/>
      </w:pPr>
    </w:p>
    <w:p w:rsidR="00A000D7" w:rsidRDefault="00A000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00D7">
      <w:headerReference w:type="default" r:id="rId92"/>
      <w:footerReference w:type="default" r:id="rId93"/>
      <w:headerReference w:type="first" r:id="rId94"/>
      <w:footerReference w:type="first" r:id="rId9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62A6">
      <w:r>
        <w:separator/>
      </w:r>
    </w:p>
  </w:endnote>
  <w:endnote w:type="continuationSeparator" w:id="0">
    <w:p w:rsidR="00000000" w:rsidRDefault="00F2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D7" w:rsidRDefault="00A000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00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00D7" w:rsidRDefault="00F262A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00D7" w:rsidRDefault="00F262A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00D7" w:rsidRDefault="00F262A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A000D7" w:rsidRDefault="00F262A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0D7" w:rsidRDefault="00A000D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00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00D7" w:rsidRDefault="00F262A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00D7" w:rsidRDefault="00F262A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00D7" w:rsidRDefault="00F262A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A000D7" w:rsidRDefault="00F262A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62A6">
      <w:r>
        <w:separator/>
      </w:r>
    </w:p>
  </w:footnote>
  <w:footnote w:type="continuationSeparator" w:id="0">
    <w:p w:rsidR="00000000" w:rsidRDefault="00F2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00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00D7" w:rsidRDefault="00A000D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000D7" w:rsidRDefault="00A000D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000D7" w:rsidRDefault="00A000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00D7" w:rsidRDefault="00A000D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00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00D7" w:rsidRDefault="00A000D7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A000D7" w:rsidRDefault="00A000D7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A000D7" w:rsidRDefault="00A000D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00D7" w:rsidRDefault="00A000D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0D7"/>
    <w:rsid w:val="00A000D7"/>
    <w:rsid w:val="00F2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C8758-A12B-4EDB-A639-B32F11E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26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A6"/>
  </w:style>
  <w:style w:type="paragraph" w:styleId="a5">
    <w:name w:val="footer"/>
    <w:basedOn w:val="a"/>
    <w:link w:val="a6"/>
    <w:uiPriority w:val="99"/>
    <w:unhideWhenUsed/>
    <w:rsid w:val="00F26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21" Type="http://schemas.openxmlformats.org/officeDocument/2006/relationships/hyperlink" Target="consultantplus://offline/ref=987C7909A1B7DEB83867FD8BAAC4BC7D7F5A1C92EDFCD3090A51A43944B5D59B4ED302AFF15796D60A4108C4E1DC6747E8B219B837D431ACwF4CJ" TargetMode="External"/><Relationship Id="rId34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42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47" Type="http://schemas.openxmlformats.org/officeDocument/2006/relationships/hyperlink" Target="consultantplus://offline/ref=987C7909A1B7DEB83867FD8BAAC4BC7D7F581D95E2F2D3090A51A43944B5D59B4ED302AFF15790D0064108C4E1DC6747E8B219B837D431ACwF4CJ" TargetMode="External"/><Relationship Id="rId50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55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63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68" Type="http://schemas.openxmlformats.org/officeDocument/2006/relationships/hyperlink" Target="consultantplus://offline/ref=987C7909A1B7DEB83867FD8BAAC4BC7D7F5A1C92EDFCD3090A51A43944B5D59B4ED302AFF15796D60A4108C4E1DC6747E8B219B837D431ACwF4CJ" TargetMode="External"/><Relationship Id="rId76" Type="http://schemas.openxmlformats.org/officeDocument/2006/relationships/hyperlink" Target="consultantplus://offline/ref=987C7909A1B7DEB83867FD8BAAC4BC7D7F581D95E2F2D3090A51A43944B5D59B4ED302AFF15790DC084108C4E1DC6747E8B219B837D431ACwF4CJ" TargetMode="External"/><Relationship Id="rId84" Type="http://schemas.openxmlformats.org/officeDocument/2006/relationships/hyperlink" Target="consultantplus://offline/ref=987C7909A1B7DEB83867FD8BAAC4BC7D7F581D95E2F2D3090A51A43944B5D59B4ED302AFF15791D10A4108C4E1DC6747E8B219B837D431ACwF4CJ" TargetMode="External"/><Relationship Id="rId89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87C7909A1B7DEB83867FD8BAAC4BC7D7F5A1C92EDFCD3090A51A43944B5D59B4ED302AFF15792D7094108C4E1DC6747E8B219B837D431ACwF4CJ" TargetMode="External"/><Relationship Id="rId71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29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11" Type="http://schemas.openxmlformats.org/officeDocument/2006/relationships/hyperlink" Target="consultantplus://offline/ref=987C7909A1B7DEB83867FD8BAAC4BC7D7F5A1C92EDFCD3090A51A43944B5D59B4ED302AFF15796D60A4108C4E1DC6747E8B219B837D431ACwF4CJ" TargetMode="External"/><Relationship Id="rId24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32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37" Type="http://schemas.openxmlformats.org/officeDocument/2006/relationships/hyperlink" Target="consultantplus://offline/ref=987C7909A1B7DEB83867FD8BAAC4BC7D7F581D95E2F2D3090A51A43944B5D59B4ED302AFF15790D10A4108C4E1DC6747E8B219B837D431ACwF4CJ" TargetMode="External"/><Relationship Id="rId40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45" Type="http://schemas.openxmlformats.org/officeDocument/2006/relationships/hyperlink" Target="consultantplus://offline/ref=987C7909A1B7DEB83867FD8BAAC4BC7D7F5A1C92EDFCD3090A51A43944B5D59B4ED302AFF15796D60C4108C4E1DC6747E8B219B837D431ACwF4CJ" TargetMode="External"/><Relationship Id="rId53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58" Type="http://schemas.openxmlformats.org/officeDocument/2006/relationships/hyperlink" Target="consultantplus://offline/ref=987C7909A1B7DEB83867FD8BAAC4BC7D7F5A1C92EDFCD3090A51A43944B5D59B4ED302AFF15796D60A4108C4E1DC6747E8B219B837D431ACwF4CJ" TargetMode="External"/><Relationship Id="rId66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74" Type="http://schemas.openxmlformats.org/officeDocument/2006/relationships/hyperlink" Target="consultantplus://offline/ref=987C7909A1B7DEB83867FD8BAAC4BC7D7F5A1C92EDFCD3090A51A43944B5D59B4ED302AFF15796D60C4108C4E1DC6747E8B219B837D431ACwF4CJ" TargetMode="External"/><Relationship Id="rId79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87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82" Type="http://schemas.openxmlformats.org/officeDocument/2006/relationships/hyperlink" Target="consultantplus://offline/ref=987C7909A1B7DEB83867FD8BAAC4BC7D7F581D95E2F2D3090A51A43944B5D59B4ED302AFF15791D60C4108C4E1DC6747E8B219B837D431ACwF4CJ" TargetMode="External"/><Relationship Id="rId90" Type="http://schemas.openxmlformats.org/officeDocument/2006/relationships/hyperlink" Target="consultantplus://offline/ref=987C7909A1B7DEB83867FD8BAAC4BC7D7F581D95E2F2D3090A51A43944B5D59B4ED302AFF15791D2094108C4E1DC6747E8B219B837D431ACwF4CJ" TargetMode="External"/><Relationship Id="rId95" Type="http://schemas.openxmlformats.org/officeDocument/2006/relationships/footer" Target="footer2.xml"/><Relationship Id="rId19" Type="http://schemas.openxmlformats.org/officeDocument/2006/relationships/hyperlink" Target="consultantplus://offline/ref=987C7909A1B7DEB83867FD8BAAC4BC7D7F581D95E2F2D3090A51A43944B5D59B4ED302AFF15790D70E4108C4E1DC6747E8B219B837D431ACwF4CJ" TargetMode="External"/><Relationship Id="rId14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22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27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30" Type="http://schemas.openxmlformats.org/officeDocument/2006/relationships/hyperlink" Target="consultantplus://offline/ref=987C7909A1B7DEB83867FD8BAAC4BC7D7F5A1C92EDFCD3090A51A43944B5D59B4ED302AFF15796D60A4108C4E1DC6747E8B219B837D431ACwF4CJ" TargetMode="External"/><Relationship Id="rId35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43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48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56" Type="http://schemas.openxmlformats.org/officeDocument/2006/relationships/hyperlink" Target="consultantplus://offline/ref=987C7909A1B7DEB83867FD8BAAC4BC7D7F581D95E2F2D3090A51A43944B5D59B4ED302AFF15790D3094108C4E1DC6747E8B219B837D431ACwF4CJ" TargetMode="External"/><Relationship Id="rId64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69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77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8" Type="http://schemas.openxmlformats.org/officeDocument/2006/relationships/hyperlink" Target="consultantplus://offline/ref=987C7909A1B7DEB83867FD8BAAC4BC7D7F5B1E97EDFDD3090A51A43944B5D59B4ED302ABF9509B815F0E0998A4817447E1B21AB92BwD44J" TargetMode="External"/><Relationship Id="rId51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72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80" Type="http://schemas.openxmlformats.org/officeDocument/2006/relationships/hyperlink" Target="consultantplus://offline/ref=987C7909A1B7DEB83867FD8BAAC4BC7D7F581D95E2F2D3090A51A43944B5D59B4ED302AFF15791D70E4108C4E1DC6747E8B219B837D431ACwF4CJ" TargetMode="External"/><Relationship Id="rId85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9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17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25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33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38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46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59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67" Type="http://schemas.openxmlformats.org/officeDocument/2006/relationships/hyperlink" Target="consultantplus://offline/ref=987C7909A1B7DEB83867FD8BAAC4BC7D7F5A1C92EDFCD3090A51A43944B5D59B4ED302AFF15796D60C4108C4E1DC6747E8B219B837D431ACwF4CJ" TargetMode="External"/><Relationship Id="rId20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41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54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62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70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75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83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88" Type="http://schemas.openxmlformats.org/officeDocument/2006/relationships/hyperlink" Target="consultantplus://offline/ref=987C7909A1B7DEB83867FD8BAAC4BC7D7F581D95E2F2D3090A51A43944B5D59B4ED302AFF15791D30B4108C4E1DC6747E8B219B837D431ACwF4CJ" TargetMode="External"/><Relationship Id="rId91" Type="http://schemas.openxmlformats.org/officeDocument/2006/relationships/hyperlink" Target="consultantplus://offline/ref=987C7909A1B7DEB83867FD8BAAC4BC7D7F5A1C92EDFCD3090A51A43944B5D59B4ED302AFF15795D1064108C4E1DC6747E8B219B837D431ACwF4CJ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C7909A1B7DEB83867FD8BAAC4BC7D7F581D95E2F2D3090A51A43944B5D59B4ED302AFF15790D5084108C4E1DC6747E8B219B837D431ACwF4CJ" TargetMode="External"/><Relationship Id="rId15" Type="http://schemas.openxmlformats.org/officeDocument/2006/relationships/hyperlink" Target="consultantplus://offline/ref=987C7909A1B7DEB83867FD8BAAC4BC7D7F5A1C92EDFCD3090A51A43944B5D59B4ED302AFF15796D6064108C4E1DC6747E8B219B837D431ACwF4CJ" TargetMode="External"/><Relationship Id="rId23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28" Type="http://schemas.openxmlformats.org/officeDocument/2006/relationships/hyperlink" Target="consultantplus://offline/ref=987C7909A1B7DEB83867FD8BAAC4BC7D7F581D95E2F2D3090A51A43944B5D59B4ED302AFF15790D60C4108C4E1DC6747E8B219B837D431ACwF4CJ" TargetMode="External"/><Relationship Id="rId36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49" Type="http://schemas.openxmlformats.org/officeDocument/2006/relationships/hyperlink" Target="consultantplus://offline/ref=987C7909A1B7DEB83867FD8BAAC4BC7D7F5A1C92EDFCD3090A51A43944B5D59B4ED302AFF15796D60A4108C4E1DC6747E8B219B837D431ACwF4CJ" TargetMode="External"/><Relationship Id="rId57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10" Type="http://schemas.openxmlformats.org/officeDocument/2006/relationships/hyperlink" Target="consultantplus://offline/ref=987C7909A1B7DEB83867FD8BAAC4BC7D7F5A1C92EDFCD3090A51A43944B5D59B4ED302AFF15796D60D4108C4E1DC6747E8B219B837D431ACwF4CJ" TargetMode="External"/><Relationship Id="rId31" Type="http://schemas.openxmlformats.org/officeDocument/2006/relationships/hyperlink" Target="consultantplus://offline/ref=987C7909A1B7DEB83867FD8BAAC4BC7D7F5A1C92EDFCD3090A51A43944B5D59B4ED302AFF15796D60B4108C4E1DC6747E8B219B837D431ACwF4CJ" TargetMode="External"/><Relationship Id="rId44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52" Type="http://schemas.openxmlformats.org/officeDocument/2006/relationships/hyperlink" Target="consultantplus://offline/ref=987C7909A1B7DEB83867FD8BAAC4BC7D7F5A1C92EDFCD3090A51A43944B5D59B4ED302AFF15796D6094108C4E1DC6747E8B219B837D431ACwF4CJ" TargetMode="External"/><Relationship Id="rId60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65" Type="http://schemas.openxmlformats.org/officeDocument/2006/relationships/hyperlink" Target="consultantplus://offline/ref=987C7909A1B7DEB83867FD8BAAC4BC7D7F581D95E2F2D3090A51A43944B5D59B4ED302AFF15790DD0F4108C4E1DC6747E8B219B837D431ACwF4CJ" TargetMode="External"/><Relationship Id="rId73" Type="http://schemas.openxmlformats.org/officeDocument/2006/relationships/hyperlink" Target="consultantplus://offline/ref=987C7909A1B7DEB83867FD8BAAC4BC7D7F5A1C92EDFCD3090A51A43944B5D59B4ED302AFF15796D6074108C4E1DC6747E8B219B837D431ACwF4CJ" TargetMode="External"/><Relationship Id="rId78" Type="http://schemas.openxmlformats.org/officeDocument/2006/relationships/hyperlink" Target="consultantplus://offline/ref=987C7909A1B7DEB83867FD8BAAC4BC7D7F581D95E2F2D3090A51A43944B5D59B4ED302AFF15791D5064108C4E1DC6747E8B219B837D431ACwF4CJ" TargetMode="External"/><Relationship Id="rId81" Type="http://schemas.openxmlformats.org/officeDocument/2006/relationships/hyperlink" Target="consultantplus://offline/ref=987C7909A1B7DEB83867FD8BAAC4BC7D7F5A1C92EDFCD3090A51A43944B5D59B4ED302AFF15794D7064108C4E1DC6747E8B219B837D431ACwF4CJ" TargetMode="External"/><Relationship Id="rId86" Type="http://schemas.openxmlformats.org/officeDocument/2006/relationships/hyperlink" Target="consultantplus://offline/ref=987C7909A1B7DEB83867FD8BAAC4BC7D7F581D95E2F2D3090A51A43944B5D59B4ED302AFF15791D00A4108C4E1DC6747E8B219B837D431ACwF4CJ" TargetMode="External"/><Relationship Id="rId9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7C7909A1B7DEB83867FD8BAAC4BC7D7F581D95E2F2D3090A51A43944B5D59B4ED302AFF15790D40E4108C4E1DC6747E8B219B837D431ACwF4CJ" TargetMode="External"/><Relationship Id="rId13" Type="http://schemas.openxmlformats.org/officeDocument/2006/relationships/hyperlink" Target="consultantplus://offline/ref=987C7909A1B7DEB83867FD8BAAC4BC7D7F5A1C92EDFCD3090A51A43944B5D59B4ED302AFF15796D6084108C4E1DC6747E8B219B837D431ACwF4CJ" TargetMode="External"/><Relationship Id="rId18" Type="http://schemas.openxmlformats.org/officeDocument/2006/relationships/image" Target="media/image1.png"/><Relationship Id="rId39" Type="http://schemas.openxmlformats.org/officeDocument/2006/relationships/hyperlink" Target="consultantplus://offline/ref=987C7909A1B7DEB83867FD8BAAC4BC7D7F5A1C92EDFCD3090A51A43944B5D59B4ED302AFF15796D60A4108C4E1DC6747E8B219B837D431ACwF4C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27249</Words>
  <Characters>155322</Characters>
  <Application>Microsoft Office Word</Application>
  <DocSecurity>0</DocSecurity>
  <Lines>1294</Lines>
  <Paragraphs>364</Paragraphs>
  <ScaleCrop>false</ScaleCrop>
  <Company>КонсультантПлюс Версия 4022.00.21</Company>
  <LinksUpToDate>false</LinksUpToDate>
  <CharactersWithSpaces>182207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31.03.2021 N 151
(ред. от 27.10.2021)
"О типовых формах документов, используемых контрольным (надзорным) органом"
(Зарегистрировано в Минюсте России 31.05.2021 N 63710)</dc:title>
  <cp:lastModifiedBy>Лейла Май</cp:lastModifiedBy>
  <cp:revision>2</cp:revision>
  <dcterms:created xsi:type="dcterms:W3CDTF">2022-11-18T09:56:00Z</dcterms:created>
  <dcterms:modified xsi:type="dcterms:W3CDTF">2022-11-18T10:43:00Z</dcterms:modified>
</cp:coreProperties>
</file>