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EB5D22">
      <w:pPr>
        <w:jc w:val="both"/>
      </w:pPr>
      <w:r>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EB5D22">
      <w:pPr>
        <w:jc w:val="both"/>
      </w:pPr>
      <w:r>
        <w:t xml:space="preserve">«Развитие образования </w:t>
      </w:r>
    </w:p>
    <w:p w:rsidR="00EB5D22" w:rsidRDefault="00EB5D22">
      <w:pPr>
        <w:jc w:val="both"/>
      </w:pPr>
      <w:r>
        <w:t xml:space="preserve">в городе Пыть-Яхе» </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Pr="00383406">
        <w:t xml:space="preserve">от 31.10.2021 </w:t>
      </w:r>
      <w:r>
        <w:t>года № 468-п «О государственной программе Ханты-Мансийского автономного округа – Югры «Развитие образования», постановлением администрации города Пыть-Ях от 30.09.2021 № 453-па «О порядке разработки и реализации муниципальных программ города Пыть-Яха»</w:t>
      </w:r>
      <w:r w:rsidR="00EB5D22">
        <w:t xml:space="preserve"> внести в постановление администрации города от 2</w:t>
      </w:r>
      <w:r>
        <w:t>9</w:t>
      </w:r>
      <w:r w:rsidR="00EB5D22">
        <w:t>.12.20</w:t>
      </w:r>
      <w:r>
        <w:t>21</w:t>
      </w:r>
      <w:r w:rsidR="00EB5D22">
        <w:t xml:space="preserve"> № </w:t>
      </w:r>
      <w:r>
        <w:t>630</w:t>
      </w:r>
      <w:r w:rsidR="00EB5D22">
        <w:t>-па «Об утверждении муниципальной программы город</w:t>
      </w:r>
      <w:r>
        <w:t>а</w:t>
      </w:r>
      <w:r w:rsidR="00EB5D22">
        <w:t xml:space="preserve"> Пыть-Ях</w:t>
      </w:r>
      <w:r>
        <w:t>а</w:t>
      </w:r>
      <w:r w:rsidR="00EB5D22">
        <w:t xml:space="preserve"> «Развитие образования в городе Пыть-Яхе» следующие изменения:</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FD23A5" w:rsidRDefault="001B6B58" w:rsidP="00A64A9F">
      <w:pPr>
        <w:tabs>
          <w:tab w:val="left" w:pos="1134"/>
        </w:tabs>
        <w:spacing w:line="360" w:lineRule="auto"/>
        <w:ind w:firstLine="567"/>
        <w:jc w:val="both"/>
      </w:pPr>
      <w:r>
        <w:t>1.</w:t>
      </w:r>
      <w:r>
        <w:tab/>
      </w:r>
      <w:r w:rsidR="007C66D7">
        <w:t>В п</w:t>
      </w:r>
      <w:r w:rsidR="00185989">
        <w:t>риложени</w:t>
      </w:r>
      <w:r w:rsidR="007C66D7">
        <w:t>и</w:t>
      </w:r>
      <w:r w:rsidR="00185989">
        <w:t xml:space="preserve"> к постановлению </w:t>
      </w:r>
      <w:r w:rsidR="007C66D7">
        <w:t xml:space="preserve">строки </w:t>
      </w:r>
      <w:r w:rsidR="007C66D7" w:rsidRPr="007C66D7">
        <w:t>«</w:t>
      </w:r>
      <w:r w:rsidR="007C66D7" w:rsidRPr="007C66D7">
        <w:rPr>
          <w:color w:val="000000"/>
        </w:rPr>
        <w:t>Параметры финансового обес</w:t>
      </w:r>
      <w:r w:rsidR="007C66D7" w:rsidRPr="007C66D7">
        <w:rPr>
          <w:color w:val="000000"/>
        </w:rPr>
        <w:t>печения муниципальной программы»</w:t>
      </w:r>
      <w:r w:rsidR="007C66D7">
        <w:rPr>
          <w:color w:val="000000"/>
        </w:rPr>
        <w:t xml:space="preserve"> и</w:t>
      </w:r>
      <w:r w:rsidR="007C66D7" w:rsidRPr="007C66D7">
        <w:rPr>
          <w:color w:val="000000"/>
        </w:rPr>
        <w:t xml:space="preserve"> «</w:t>
      </w:r>
      <w:r w:rsidR="007C66D7" w:rsidRPr="007C66D7">
        <w:rPr>
          <w:color w:val="000000"/>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r w:rsidR="007C66D7" w:rsidRPr="007C66D7">
        <w:rPr>
          <w:color w:val="000000"/>
        </w:rPr>
        <w:t>»</w:t>
      </w:r>
      <w:r w:rsidR="007C66D7" w:rsidRPr="007C66D7">
        <w:rPr>
          <w:color w:val="000000"/>
        </w:rPr>
        <w:t xml:space="preserve"> </w:t>
      </w:r>
      <w:r w:rsidR="00185989">
        <w:t>изложи</w:t>
      </w:r>
      <w:r w:rsidR="001C0841">
        <w:t>ть в новой редакции (приложение</w:t>
      </w:r>
      <w:r w:rsidR="00185989">
        <w:t>).</w:t>
      </w:r>
    </w:p>
    <w:p w:rsidR="001B6B58" w:rsidRDefault="001B6B58" w:rsidP="00A64A9F">
      <w:pPr>
        <w:tabs>
          <w:tab w:val="left" w:pos="1134"/>
        </w:tabs>
        <w:spacing w:line="360" w:lineRule="auto"/>
        <w:ind w:firstLine="567"/>
        <w:jc w:val="both"/>
      </w:pPr>
      <w:r>
        <w:t>2.</w:t>
      </w:r>
      <w:r>
        <w:tab/>
      </w:r>
      <w:r w:rsidR="0057763A" w:rsidRPr="0057763A">
        <w:t>Таблиц</w:t>
      </w:r>
      <w:r w:rsidR="0057763A">
        <w:t>ы</w:t>
      </w:r>
      <w:r w:rsidR="0057763A" w:rsidRPr="0057763A">
        <w:t xml:space="preserve"> № 1</w:t>
      </w:r>
      <w:r w:rsidR="0057763A">
        <w:t xml:space="preserve">, </w:t>
      </w:r>
      <w:r w:rsidR="001C0841">
        <w:t>3, 4</w:t>
      </w:r>
      <w:r w:rsidR="00FD23A5">
        <w:t xml:space="preserve"> </w:t>
      </w:r>
      <w:r w:rsidR="009A54B1">
        <w:t>изложить в но</w:t>
      </w:r>
      <w:r w:rsidR="003857AB">
        <w:t>вой р</w:t>
      </w:r>
      <w:r w:rsidR="001C0841">
        <w:t>едакции согласно таблицам 1,2,3</w:t>
      </w:r>
      <w:r w:rsidR="009A54B1">
        <w:t>.</w:t>
      </w:r>
    </w:p>
    <w:p w:rsidR="001B6B58" w:rsidRPr="00864989" w:rsidRDefault="001B6B58" w:rsidP="00A64A9F">
      <w:pPr>
        <w:tabs>
          <w:tab w:val="left" w:pos="1134"/>
        </w:tabs>
        <w:spacing w:line="360" w:lineRule="auto"/>
        <w:ind w:firstLine="567"/>
        <w:jc w:val="both"/>
      </w:pPr>
      <w:r>
        <w:t>3.</w:t>
      </w:r>
      <w:r>
        <w:tab/>
      </w:r>
      <w:r w:rsidRPr="00864989">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r>
        <w:t xml:space="preserve"> и дополнительно направить </w:t>
      </w:r>
      <w:r w:rsidRPr="001F5F64">
        <w:t xml:space="preserve">для размещения в сетевом издании в информационно-телекоммуникационной сети </w:t>
      </w:r>
      <w:r>
        <w:t>«Интернет» - pyt-yahinform.ru.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(А.А. Мерзляков) разместить постановление на официальном сайте администрации города в сети Интернет.</w:t>
      </w:r>
    </w:p>
    <w:p w:rsidR="001B6B58" w:rsidRDefault="001B6B58" w:rsidP="00A64A9F">
      <w:pPr>
        <w:pStyle w:val="ConsPlusNormal"/>
        <w:tabs>
          <w:tab w:val="left" w:pos="1134"/>
        </w:tabs>
        <w:spacing w:line="360" w:lineRule="auto"/>
        <w:ind w:firstLine="567"/>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BF4F20">
        <w:rPr>
          <w:rFonts w:ascii="Times New Roman" w:hAnsi="Times New Roman"/>
          <w:sz w:val="28"/>
          <w:szCs w:val="28"/>
        </w:rPr>
        <w:t xml:space="preserve">Настоящее постановление вступает в силу </w:t>
      </w:r>
      <w:r>
        <w:rPr>
          <w:rFonts w:ascii="Times New Roman" w:hAnsi="Times New Roman"/>
          <w:sz w:val="28"/>
          <w:szCs w:val="28"/>
        </w:rPr>
        <w:t>после его официального опубликования.</w:t>
      </w:r>
    </w:p>
    <w:p w:rsidR="00EB5D22" w:rsidRPr="00E44C20" w:rsidRDefault="001B6B58" w:rsidP="00A64A9F">
      <w:pPr>
        <w:tabs>
          <w:tab w:val="left" w:pos="1134"/>
        </w:tabs>
        <w:spacing w:line="360" w:lineRule="auto"/>
        <w:ind w:firstLine="567"/>
        <w:jc w:val="both"/>
      </w:pPr>
      <w:r>
        <w:t>6.</w:t>
      </w:r>
      <w:r>
        <w:tab/>
      </w:r>
      <w:r w:rsidRPr="005040F3">
        <w:t>Контроль за выполнением</w:t>
      </w:r>
      <w:r>
        <w:t xml:space="preserve"> постановления</w:t>
      </w:r>
      <w:r w:rsidRPr="005040F3">
        <w:t xml:space="preserve"> возложить на заместителя главы города (напра</w:t>
      </w:r>
      <w:r>
        <w:t>вление деятельности – социальные</w:t>
      </w:r>
      <w:r w:rsidRPr="005040F3">
        <w:t xml:space="preserve"> </w:t>
      </w:r>
      <w:r>
        <w:t>вопросы</w:t>
      </w:r>
      <w:r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EB5D22" w:rsidRDefault="00EB5D22" w:rsidP="00A64A9F">
      <w:pPr>
        <w:spacing w:line="360" w:lineRule="auto"/>
        <w:jc w:val="both"/>
      </w:pPr>
      <w:r>
        <w:t>Глава города Пыть-Яха</w:t>
      </w:r>
      <w:r>
        <w:tab/>
      </w:r>
      <w:r>
        <w:tab/>
      </w:r>
      <w:r>
        <w:tab/>
      </w:r>
      <w:r>
        <w:tab/>
      </w:r>
      <w:r>
        <w:tab/>
      </w:r>
      <w:r>
        <w:tab/>
      </w:r>
      <w:r>
        <w:tab/>
      </w:r>
      <w:r>
        <w:tab/>
        <w:t>А.Н. Морозов</w:t>
      </w:r>
    </w:p>
    <w:p w:rsidR="00E760AD" w:rsidRDefault="006B37CE" w:rsidP="008D64F4">
      <w:pPr>
        <w:jc w:val="right"/>
        <w:sectPr w:rsidR="00E760AD"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EB5D22" w:rsidRDefault="00185989">
      <w:pPr>
        <w:jc w:val="right"/>
      </w:pPr>
      <w:r>
        <w:t xml:space="preserve">Приложение </w:t>
      </w:r>
    </w:p>
    <w:p w:rsidR="00185989" w:rsidRDefault="00185989">
      <w:pPr>
        <w:jc w:val="right"/>
      </w:pPr>
    </w:p>
    <w:p w:rsidR="007C66D7" w:rsidRDefault="007C66D7" w:rsidP="007C66D7">
      <w:r>
        <w:t>«</w:t>
      </w:r>
    </w:p>
    <w:tbl>
      <w:tblPr>
        <w:tblW w:w="5000" w:type="pct"/>
        <w:tblLook w:val="04A0" w:firstRow="1" w:lastRow="0" w:firstColumn="1" w:lastColumn="0" w:noHBand="0" w:noVBand="1"/>
      </w:tblPr>
      <w:tblGrid>
        <w:gridCol w:w="1461"/>
        <w:gridCol w:w="1531"/>
        <w:gridCol w:w="2104"/>
        <w:gridCol w:w="1630"/>
        <w:gridCol w:w="1344"/>
        <w:gridCol w:w="1798"/>
        <w:gridCol w:w="1842"/>
        <w:gridCol w:w="2840"/>
      </w:tblGrid>
      <w:tr w:rsidR="00185989" w:rsidRPr="00185989" w:rsidTr="007C66D7">
        <w:trPr>
          <w:trHeight w:val="20"/>
        </w:trPr>
        <w:tc>
          <w:tcPr>
            <w:tcW w:w="50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 xml:space="preserve">Параметры финансового обеспечения муниципальной программы </w:t>
            </w:r>
          </w:p>
        </w:tc>
        <w:tc>
          <w:tcPr>
            <w:tcW w:w="52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Источники финансирования</w:t>
            </w:r>
          </w:p>
        </w:tc>
        <w:tc>
          <w:tcPr>
            <w:tcW w:w="3972" w:type="pct"/>
            <w:gridSpan w:val="6"/>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Расходы по годам (тыс. рублей)</w:t>
            </w:r>
          </w:p>
        </w:tc>
      </w:tr>
      <w:tr w:rsidR="00185989" w:rsidRPr="00185989" w:rsidTr="007C66D7">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vMerge/>
            <w:tcBorders>
              <w:top w:val="single" w:sz="8" w:space="0" w:color="auto"/>
              <w:left w:val="single" w:sz="8" w:space="0" w:color="auto"/>
              <w:bottom w:val="single" w:sz="8" w:space="0" w:color="000000"/>
              <w:right w:val="single" w:sz="8" w:space="0" w:color="000000"/>
            </w:tcBorders>
            <w:vAlign w:val="center"/>
            <w:hideMark/>
          </w:tcPr>
          <w:p w:rsidR="00185989" w:rsidRPr="00185989" w:rsidRDefault="00185989" w:rsidP="00185989">
            <w:pPr>
              <w:autoSpaceDE/>
              <w:autoSpaceDN/>
              <w:adjustRightInd/>
              <w:rPr>
                <w:color w:val="000000"/>
                <w:sz w:val="18"/>
                <w:szCs w:val="18"/>
              </w:rPr>
            </w:pP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Всего</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2022</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2023</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2024</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2025</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2026- 2030</w:t>
            </w:r>
          </w:p>
        </w:tc>
      </w:tr>
      <w:tr w:rsidR="00185989" w:rsidRPr="00185989" w:rsidTr="007C66D7">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всего</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17 444 322,6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2 096 508,2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1 970 842,6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1 972 887,0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1 900 680,8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9 503 404,0 </w:t>
            </w:r>
          </w:p>
        </w:tc>
      </w:tr>
      <w:tr w:rsidR="00185989" w:rsidRPr="00185989" w:rsidTr="007C66D7">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федеральный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158 586,6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53 034,8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51 847,2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53 704,6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r>
      <w:tr w:rsidR="00185989" w:rsidRPr="00185989" w:rsidTr="007C66D7">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бюджет автономного округа</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12 715 100,0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1 438 922,6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1 424 182,4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1 424 734,0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1 404 543,5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7 022 717,5 </w:t>
            </w:r>
          </w:p>
        </w:tc>
      </w:tr>
      <w:tr w:rsidR="00185989" w:rsidRPr="00185989" w:rsidTr="007C66D7">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местный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3 769 586,4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506 656,4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406 918,6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406 554,0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408 242,9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2 041 214,5 </w:t>
            </w:r>
          </w:p>
        </w:tc>
      </w:tr>
      <w:tr w:rsidR="00185989" w:rsidRPr="00185989" w:rsidTr="007C66D7">
        <w:trPr>
          <w:trHeight w:val="20"/>
        </w:trPr>
        <w:tc>
          <w:tcPr>
            <w:tcW w:w="502" w:type="pct"/>
            <w:vMerge/>
            <w:tcBorders>
              <w:top w:val="single" w:sz="8" w:space="0" w:color="auto"/>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иные источники финансирования</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801 049,6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97 894,4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87 894,4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87 894,4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87 894,4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439 472,0 </w:t>
            </w:r>
          </w:p>
        </w:tc>
      </w:tr>
      <w:tr w:rsidR="00185989" w:rsidRPr="00185989" w:rsidTr="007C66D7">
        <w:trPr>
          <w:trHeight w:val="20"/>
        </w:trPr>
        <w:tc>
          <w:tcPr>
            <w:tcW w:w="502" w:type="pct"/>
            <w:vMerge w:val="restart"/>
            <w:tcBorders>
              <w:top w:val="nil"/>
              <w:left w:val="single" w:sz="8" w:space="0" w:color="auto"/>
              <w:bottom w:val="nil"/>
              <w:right w:val="single" w:sz="8" w:space="0" w:color="auto"/>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52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Источники финансирования</w:t>
            </w:r>
          </w:p>
        </w:tc>
        <w:tc>
          <w:tcPr>
            <w:tcW w:w="3972" w:type="pct"/>
            <w:gridSpan w:val="6"/>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Расходы по годам (тыс. рублей)</w:t>
            </w:r>
          </w:p>
        </w:tc>
      </w:tr>
      <w:tr w:rsidR="00185989" w:rsidRPr="00185989" w:rsidTr="007C66D7">
        <w:trPr>
          <w:trHeight w:val="20"/>
        </w:trPr>
        <w:tc>
          <w:tcPr>
            <w:tcW w:w="502" w:type="pct"/>
            <w:vMerge/>
            <w:tcBorders>
              <w:top w:val="nil"/>
              <w:left w:val="single" w:sz="8" w:space="0" w:color="auto"/>
              <w:bottom w:val="nil"/>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vMerge/>
            <w:tcBorders>
              <w:top w:val="single" w:sz="8" w:space="0" w:color="auto"/>
              <w:left w:val="single" w:sz="8" w:space="0" w:color="auto"/>
              <w:bottom w:val="single" w:sz="8" w:space="0" w:color="000000"/>
              <w:right w:val="single" w:sz="8" w:space="0" w:color="000000"/>
            </w:tcBorders>
            <w:vAlign w:val="center"/>
            <w:hideMark/>
          </w:tcPr>
          <w:p w:rsidR="00185989" w:rsidRPr="00185989" w:rsidRDefault="00185989" w:rsidP="00185989">
            <w:pPr>
              <w:autoSpaceDE/>
              <w:autoSpaceDN/>
              <w:adjustRightInd/>
              <w:rPr>
                <w:color w:val="000000"/>
                <w:sz w:val="18"/>
                <w:szCs w:val="18"/>
              </w:rPr>
            </w:pP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Всего</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2022</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2023</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2024</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2025</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2026- 2030</w:t>
            </w:r>
          </w:p>
        </w:tc>
      </w:tr>
      <w:tr w:rsidR="00185989" w:rsidRPr="00185989" w:rsidTr="007C66D7">
        <w:trPr>
          <w:trHeight w:val="20"/>
        </w:trPr>
        <w:tc>
          <w:tcPr>
            <w:tcW w:w="502" w:type="pct"/>
            <w:vMerge/>
            <w:tcBorders>
              <w:top w:val="nil"/>
              <w:left w:val="single" w:sz="8" w:space="0" w:color="auto"/>
              <w:bottom w:val="nil"/>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4498" w:type="pct"/>
            <w:gridSpan w:val="7"/>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Портфель проектов «Образование» (срок реализации 01.11.2018–31.12.2024)  </w:t>
            </w:r>
          </w:p>
        </w:tc>
      </w:tr>
      <w:tr w:rsidR="00185989" w:rsidRPr="00185989" w:rsidTr="007C66D7">
        <w:trPr>
          <w:trHeight w:val="20"/>
        </w:trPr>
        <w:tc>
          <w:tcPr>
            <w:tcW w:w="502" w:type="pct"/>
            <w:vMerge/>
            <w:tcBorders>
              <w:top w:val="nil"/>
              <w:left w:val="single" w:sz="8" w:space="0" w:color="auto"/>
              <w:bottom w:val="nil"/>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всего</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157 784,6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52 345,0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52 710,1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52 729,5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nil"/>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федеральный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nil"/>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бюджет автономного округа</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nil"/>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местный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157 784,6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52 345,0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52 710,1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52 729,5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8387B">
        <w:trPr>
          <w:trHeight w:val="593"/>
        </w:trPr>
        <w:tc>
          <w:tcPr>
            <w:tcW w:w="502" w:type="pct"/>
            <w:vMerge/>
            <w:tcBorders>
              <w:top w:val="nil"/>
              <w:left w:val="single" w:sz="8" w:space="0" w:color="auto"/>
              <w:bottom w:val="nil"/>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иные источники финансирования</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val="restart"/>
            <w:tcBorders>
              <w:top w:val="nil"/>
              <w:left w:val="single" w:sz="8" w:space="0" w:color="auto"/>
              <w:bottom w:val="single" w:sz="8" w:space="0" w:color="000000"/>
              <w:right w:val="single" w:sz="8" w:space="0" w:color="auto"/>
            </w:tcBorders>
            <w:shd w:val="clear" w:color="auto" w:fill="auto"/>
            <w:vAlign w:val="center"/>
            <w:hideMark/>
          </w:tcPr>
          <w:p w:rsidR="00185989" w:rsidRPr="00185989" w:rsidRDefault="00185989" w:rsidP="00185989">
            <w:pPr>
              <w:autoSpaceDE/>
              <w:autoSpaceDN/>
              <w:adjustRightInd/>
              <w:jc w:val="center"/>
              <w:rPr>
                <w:color w:val="000000"/>
                <w:sz w:val="18"/>
                <w:szCs w:val="18"/>
              </w:rPr>
            </w:pPr>
          </w:p>
        </w:tc>
        <w:tc>
          <w:tcPr>
            <w:tcW w:w="4498" w:type="pct"/>
            <w:gridSpan w:val="7"/>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Региональный проект «Современная школа» (срок реализации 01.01.2019 - 31.12.2024)</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всего</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федеральный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бюджет автономного округа</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местный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иные источники финансирования</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sz w:val="18"/>
                <w:szCs w:val="18"/>
              </w:rPr>
            </w:pPr>
            <w:r w:rsidRPr="00185989">
              <w:rPr>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4498" w:type="pct"/>
            <w:gridSpan w:val="7"/>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Региональный проект «Цифровая образовательная среда» (срок реализации 01.01.2019 - 30.12.2024)</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всего</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1 900,0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950,0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950,0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федеральный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бюджет автономного округа</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местный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1 900,0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950,0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950,0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иные источники финансирования</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4498" w:type="pct"/>
            <w:gridSpan w:val="7"/>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Региональный проект «Успех каждого ребенка» (срок реализации 01.11.2018 - 30.12.2024)</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всего</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140 219,7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47 482,1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46 359,1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46 378,5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федеральный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бюджет автономного округа</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местный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140 219,7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47 482,1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46 359,1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46 378,5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иные источники финансирования</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4498" w:type="pct"/>
            <w:gridSpan w:val="7"/>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Региональный проект «Социальная активность» (срок реализации 01.01.2019 - 30.12.2024)</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всего</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15 664,9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4 862,9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5 401,0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5 401,0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rPr>
                <w:color w:val="000000"/>
                <w:sz w:val="18"/>
                <w:szCs w:val="18"/>
              </w:rPr>
            </w:pPr>
            <w:r w:rsidRPr="00185989">
              <w:rPr>
                <w:color w:val="000000"/>
                <w:sz w:val="18"/>
                <w:szCs w:val="18"/>
              </w:rPr>
              <w:t>федеральный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бюджет автономного округа</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местный бюджет</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15 664,9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4 862,9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5 401,0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5 401,0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r w:rsidR="00185989" w:rsidRPr="00185989" w:rsidTr="007C66D7">
        <w:trPr>
          <w:trHeight w:val="20"/>
        </w:trPr>
        <w:tc>
          <w:tcPr>
            <w:tcW w:w="502" w:type="pct"/>
            <w:vMerge/>
            <w:tcBorders>
              <w:top w:val="nil"/>
              <w:left w:val="single" w:sz="8" w:space="0" w:color="auto"/>
              <w:bottom w:val="single" w:sz="8" w:space="0" w:color="000000"/>
              <w:right w:val="single" w:sz="8" w:space="0" w:color="auto"/>
            </w:tcBorders>
            <w:vAlign w:val="center"/>
            <w:hideMark/>
          </w:tcPr>
          <w:p w:rsidR="00185989" w:rsidRPr="00185989" w:rsidRDefault="00185989" w:rsidP="00185989">
            <w:pPr>
              <w:autoSpaceDE/>
              <w:autoSpaceDN/>
              <w:adjustRightInd/>
              <w:rPr>
                <w:color w:val="000000"/>
                <w:sz w:val="18"/>
                <w:szCs w:val="18"/>
              </w:rPr>
            </w:pPr>
          </w:p>
        </w:tc>
        <w:tc>
          <w:tcPr>
            <w:tcW w:w="52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both"/>
              <w:rPr>
                <w:color w:val="000000"/>
                <w:sz w:val="18"/>
                <w:szCs w:val="18"/>
              </w:rPr>
            </w:pPr>
            <w:r w:rsidRPr="00185989">
              <w:rPr>
                <w:color w:val="000000"/>
                <w:sz w:val="18"/>
                <w:szCs w:val="18"/>
              </w:rPr>
              <w:t>иные источники финансирования</w:t>
            </w:r>
          </w:p>
        </w:tc>
        <w:tc>
          <w:tcPr>
            <w:tcW w:w="72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560"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462"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18"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633"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c>
          <w:tcPr>
            <w:tcW w:w="976" w:type="pct"/>
            <w:tcBorders>
              <w:top w:val="single" w:sz="8" w:space="0" w:color="auto"/>
              <w:left w:val="nil"/>
              <w:bottom w:val="single" w:sz="8" w:space="0" w:color="auto"/>
              <w:right w:val="single" w:sz="8" w:space="0" w:color="000000"/>
            </w:tcBorders>
            <w:shd w:val="clear" w:color="auto" w:fill="auto"/>
            <w:vAlign w:val="center"/>
            <w:hideMark/>
          </w:tcPr>
          <w:p w:rsidR="00185989" w:rsidRPr="00185989" w:rsidRDefault="00185989" w:rsidP="00185989">
            <w:pPr>
              <w:autoSpaceDE/>
              <w:autoSpaceDN/>
              <w:adjustRightInd/>
              <w:jc w:val="center"/>
              <w:rPr>
                <w:color w:val="000000"/>
                <w:sz w:val="18"/>
                <w:szCs w:val="18"/>
              </w:rPr>
            </w:pPr>
            <w:r w:rsidRPr="00185989">
              <w:rPr>
                <w:color w:val="000000"/>
                <w:sz w:val="18"/>
                <w:szCs w:val="18"/>
              </w:rPr>
              <w:t xml:space="preserve">0,0 </w:t>
            </w:r>
          </w:p>
        </w:tc>
      </w:tr>
    </w:tbl>
    <w:p w:rsidR="00185989" w:rsidRDefault="007C66D7">
      <w:pPr>
        <w:jc w:val="right"/>
      </w:pPr>
      <w:r>
        <w:t>».</w:t>
      </w:r>
    </w:p>
    <w:p w:rsidR="0057763A" w:rsidRDefault="0057763A">
      <w:pPr>
        <w:autoSpaceDE/>
        <w:autoSpaceDN/>
        <w:adjustRightInd/>
      </w:pPr>
      <w:r>
        <w:br w:type="page"/>
      </w:r>
    </w:p>
    <w:p w:rsidR="0057763A" w:rsidRDefault="0057763A" w:rsidP="0057763A">
      <w:pPr>
        <w:jc w:val="right"/>
      </w:pPr>
      <w:r>
        <w:t>Таблица № 1</w:t>
      </w:r>
    </w:p>
    <w:p w:rsidR="0057763A" w:rsidRDefault="0057763A" w:rsidP="0057763A">
      <w:pPr>
        <w:jc w:val="right"/>
      </w:pPr>
    </w:p>
    <w:p w:rsidR="0057763A" w:rsidRDefault="0057763A" w:rsidP="0057763A">
      <w:pPr>
        <w:jc w:val="right"/>
      </w:pPr>
    </w:p>
    <w:p w:rsidR="0057763A" w:rsidRPr="001628A6" w:rsidRDefault="0057763A" w:rsidP="0057763A">
      <w:pPr>
        <w:jc w:val="center"/>
      </w:pPr>
      <w:r w:rsidRPr="001628A6">
        <w:t>Распределение финансовых ресурсов муниципальной программы</w:t>
      </w:r>
      <w:r>
        <w:t xml:space="preserve"> (по годам)</w:t>
      </w:r>
    </w:p>
    <w:p w:rsidR="00EB5D22" w:rsidRDefault="00EB5D22">
      <w:pPr>
        <w:jc w:val="right"/>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347"/>
        <w:gridCol w:w="1402"/>
        <w:gridCol w:w="1968"/>
        <w:gridCol w:w="1213"/>
        <w:gridCol w:w="1081"/>
        <w:gridCol w:w="1160"/>
        <w:gridCol w:w="1184"/>
        <w:gridCol w:w="1081"/>
        <w:gridCol w:w="1278"/>
      </w:tblGrid>
      <w:tr w:rsidR="00A64A9F" w:rsidRPr="001C0841" w:rsidTr="00A64A9F">
        <w:trPr>
          <w:trHeight w:val="20"/>
        </w:trPr>
        <w:tc>
          <w:tcPr>
            <w:tcW w:w="331" w:type="pct"/>
            <w:vMerge w:val="restar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Структурный элемент</w:t>
            </w:r>
          </w:p>
          <w:p w:rsidR="0057763A" w:rsidRPr="001C0841" w:rsidRDefault="0057763A" w:rsidP="0057763A">
            <w:pPr>
              <w:autoSpaceDE/>
              <w:autoSpaceDN/>
              <w:adjustRightInd/>
              <w:jc w:val="center"/>
              <w:rPr>
                <w:sz w:val="18"/>
                <w:szCs w:val="18"/>
              </w:rPr>
            </w:pPr>
            <w:r w:rsidRPr="001C0841">
              <w:rPr>
                <w:sz w:val="18"/>
                <w:szCs w:val="18"/>
              </w:rPr>
              <w:t>(основное мероприятие) муниципальной программы</w:t>
            </w:r>
          </w:p>
        </w:tc>
        <w:tc>
          <w:tcPr>
            <w:tcW w:w="477" w:type="pct"/>
            <w:vMerge w:val="restar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Ответственный исполнитель / соисполнитель</w:t>
            </w:r>
          </w:p>
        </w:tc>
        <w:tc>
          <w:tcPr>
            <w:tcW w:w="670" w:type="pct"/>
            <w:vMerge w:val="restar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Источники финансирования</w:t>
            </w:r>
          </w:p>
        </w:tc>
        <w:tc>
          <w:tcPr>
            <w:tcW w:w="2381" w:type="pct"/>
            <w:gridSpan w:val="6"/>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Финансовые затраты на реализацию (тыс. рублей)</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vMerge/>
            <w:vAlign w:val="center"/>
            <w:hideMark/>
          </w:tcPr>
          <w:p w:rsidR="0057763A" w:rsidRPr="001C0841" w:rsidRDefault="0057763A" w:rsidP="0057763A">
            <w:pPr>
              <w:autoSpaceDE/>
              <w:autoSpaceDN/>
              <w:adjustRightInd/>
              <w:rPr>
                <w:sz w:val="18"/>
                <w:szCs w:val="18"/>
              </w:rPr>
            </w:pPr>
          </w:p>
        </w:tc>
        <w:tc>
          <w:tcPr>
            <w:tcW w:w="413"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всего</w:t>
            </w:r>
          </w:p>
        </w:tc>
        <w:tc>
          <w:tcPr>
            <w:tcW w:w="1968" w:type="pct"/>
            <w:gridSpan w:val="5"/>
            <w:shd w:val="clear" w:color="auto" w:fill="auto"/>
            <w:hideMark/>
          </w:tcPr>
          <w:p w:rsidR="0057763A" w:rsidRPr="001C0841" w:rsidRDefault="0057763A" w:rsidP="0057763A">
            <w:pPr>
              <w:autoSpaceDE/>
              <w:autoSpaceDN/>
              <w:adjustRightInd/>
              <w:rPr>
                <w:sz w:val="18"/>
                <w:szCs w:val="18"/>
              </w:rPr>
            </w:pPr>
            <w:r w:rsidRPr="001C0841">
              <w:rPr>
                <w:sz w:val="18"/>
                <w:szCs w:val="18"/>
              </w:rPr>
              <w:t> </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vMerge/>
            <w:vAlign w:val="center"/>
            <w:hideMark/>
          </w:tcPr>
          <w:p w:rsidR="0057763A" w:rsidRPr="001C0841" w:rsidRDefault="0057763A" w:rsidP="0057763A">
            <w:pPr>
              <w:autoSpaceDE/>
              <w:autoSpaceDN/>
              <w:adjustRightInd/>
              <w:rPr>
                <w:sz w:val="18"/>
                <w:szCs w:val="18"/>
              </w:rPr>
            </w:pPr>
          </w:p>
        </w:tc>
        <w:tc>
          <w:tcPr>
            <w:tcW w:w="413" w:type="pct"/>
            <w:vMerge/>
            <w:vAlign w:val="center"/>
            <w:hideMark/>
          </w:tcPr>
          <w:p w:rsidR="0057763A" w:rsidRPr="001C0841" w:rsidRDefault="0057763A" w:rsidP="0057763A">
            <w:pPr>
              <w:autoSpaceDE/>
              <w:autoSpaceDN/>
              <w:adjustRightInd/>
              <w:rPr>
                <w:sz w:val="18"/>
                <w:szCs w:val="18"/>
              </w:rPr>
            </w:pP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2022 г.</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2023 г.</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2024 г.</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2025 г.</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2026 - 2030 гг.</w:t>
            </w:r>
          </w:p>
        </w:tc>
      </w:tr>
      <w:tr w:rsidR="00A64A9F" w:rsidRPr="001C0841" w:rsidTr="00A64A9F">
        <w:trPr>
          <w:trHeight w:val="20"/>
        </w:trPr>
        <w:tc>
          <w:tcPr>
            <w:tcW w:w="331"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1</w:t>
            </w:r>
          </w:p>
        </w:tc>
        <w:tc>
          <w:tcPr>
            <w:tcW w:w="1140"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2</w:t>
            </w:r>
          </w:p>
        </w:tc>
        <w:tc>
          <w:tcPr>
            <w:tcW w:w="477"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3</w:t>
            </w:r>
          </w:p>
        </w:tc>
        <w:tc>
          <w:tcPr>
            <w:tcW w:w="670"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4</w:t>
            </w:r>
          </w:p>
        </w:tc>
        <w:tc>
          <w:tcPr>
            <w:tcW w:w="413"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5</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6</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7</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8</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9</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10</w:t>
            </w:r>
          </w:p>
        </w:tc>
      </w:tr>
      <w:tr w:rsidR="00A64A9F" w:rsidRPr="001C0841" w:rsidTr="00A64A9F">
        <w:trPr>
          <w:trHeight w:val="20"/>
        </w:trPr>
        <w:tc>
          <w:tcPr>
            <w:tcW w:w="5000" w:type="pct"/>
            <w:gridSpan w:val="10"/>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Подпрограмма I. Общее образование. Дополнительное образование детей</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Основное мероприятие "Развитие системы дошкольного и общего образования" (1)</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22 466,4</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2 002,4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2 558,0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2 558,0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2 558,0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12 790,0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22 466,4</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2 002,4</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2 558,0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2 558,0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2 558,0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12 790,0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1.2. </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Региональный проект "Современная школа" (1)</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1.3. </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Региональный проект "Цифровая образовательная среда"</w:t>
            </w:r>
          </w:p>
          <w:p w:rsidR="0057763A" w:rsidRPr="001C0841" w:rsidRDefault="0057763A" w:rsidP="0057763A">
            <w:pPr>
              <w:autoSpaceDE/>
              <w:autoSpaceDN/>
              <w:adjustRightInd/>
              <w:jc w:val="center"/>
              <w:rPr>
                <w:sz w:val="18"/>
                <w:szCs w:val="18"/>
              </w:rPr>
            </w:pPr>
            <w:r w:rsidRPr="001C0841">
              <w:rPr>
                <w:sz w:val="18"/>
                <w:szCs w:val="18"/>
              </w:rPr>
              <w:t>(6; п. 7, 8, 9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1 900,0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950,0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950,0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1 900,0</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950,0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950,0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Региональный проект "Успех каждого ребенка" </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140 219,7</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47 482,1</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46 359,1</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46 378,5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140 219,7</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47 482,1</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46 359,1</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46 378,5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1.4.1.</w:t>
            </w:r>
          </w:p>
        </w:tc>
        <w:tc>
          <w:tcPr>
            <w:tcW w:w="1140" w:type="pct"/>
            <w:vMerge w:val="restart"/>
            <w:shd w:val="clear" w:color="auto" w:fill="auto"/>
            <w:hideMark/>
          </w:tcPr>
          <w:p w:rsidR="00AE4A99" w:rsidRPr="001C0841" w:rsidRDefault="0057763A" w:rsidP="00AE4A99">
            <w:pPr>
              <w:autoSpaceDE/>
              <w:autoSpaceDN/>
              <w:adjustRightInd/>
              <w:jc w:val="center"/>
              <w:rPr>
                <w:sz w:val="18"/>
                <w:szCs w:val="18"/>
              </w:rPr>
            </w:pPr>
            <w:r w:rsidRPr="001C0841">
              <w:rPr>
                <w:sz w:val="18"/>
                <w:szCs w:val="18"/>
              </w:rPr>
              <w:t>Реализация программы персонифицированного дополнительного образования</w:t>
            </w:r>
          </w:p>
          <w:p w:rsidR="0057763A" w:rsidRPr="001C0841" w:rsidRDefault="0057763A" w:rsidP="00AE4A99">
            <w:pPr>
              <w:autoSpaceDE/>
              <w:autoSpaceDN/>
              <w:adjustRightInd/>
              <w:jc w:val="center"/>
              <w:rPr>
                <w:sz w:val="18"/>
                <w:szCs w:val="18"/>
              </w:rPr>
            </w:pPr>
            <w:r w:rsidRPr="001C0841">
              <w:rPr>
                <w:sz w:val="18"/>
                <w:szCs w:val="18"/>
              </w:rPr>
              <w:t>(п. 6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52 919,9</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14 843,9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17 940,6</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20 135,4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52 919,9</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14 843,9</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17 940,6</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20 135,4</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1.4.2.</w:t>
            </w:r>
          </w:p>
        </w:tc>
        <w:tc>
          <w:tcPr>
            <w:tcW w:w="1140" w:type="pct"/>
            <w:vMerge w:val="restart"/>
            <w:shd w:val="clear" w:color="auto" w:fill="auto"/>
            <w:hideMark/>
          </w:tcPr>
          <w:p w:rsidR="00AE4A99" w:rsidRPr="001C0841" w:rsidRDefault="0057763A" w:rsidP="0057763A">
            <w:pPr>
              <w:autoSpaceDE/>
              <w:autoSpaceDN/>
              <w:adjustRightInd/>
              <w:jc w:val="center"/>
              <w:rPr>
                <w:sz w:val="18"/>
                <w:szCs w:val="18"/>
              </w:rPr>
            </w:pPr>
            <w:r w:rsidRPr="001C0841">
              <w:rPr>
                <w:sz w:val="18"/>
                <w:szCs w:val="18"/>
              </w:rPr>
              <w:t xml:space="preserve">Мероприятия направленные на поддержку обучающихся, проявивших выдающиеся способности в учебной деятельности </w:t>
            </w:r>
          </w:p>
          <w:p w:rsidR="0057763A" w:rsidRPr="001C0841" w:rsidRDefault="0057763A" w:rsidP="0057763A">
            <w:pPr>
              <w:autoSpaceDE/>
              <w:autoSpaceDN/>
              <w:adjustRightInd/>
              <w:jc w:val="center"/>
              <w:rPr>
                <w:sz w:val="18"/>
                <w:szCs w:val="18"/>
              </w:rPr>
            </w:pPr>
            <w:r w:rsidRPr="001C0841">
              <w:rPr>
                <w:sz w:val="18"/>
                <w:szCs w:val="18"/>
              </w:rPr>
              <w:t>(3; п. 4, 5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560,0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560,0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560,0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560,0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1.4.3.</w:t>
            </w:r>
          </w:p>
        </w:tc>
        <w:tc>
          <w:tcPr>
            <w:tcW w:w="1140" w:type="pct"/>
            <w:vMerge w:val="restart"/>
            <w:shd w:val="clear" w:color="auto" w:fill="auto"/>
            <w:hideMark/>
          </w:tcPr>
          <w:p w:rsidR="00AE4A99" w:rsidRPr="001C0841" w:rsidRDefault="0057763A" w:rsidP="0057763A">
            <w:pPr>
              <w:autoSpaceDE/>
              <w:autoSpaceDN/>
              <w:adjustRightInd/>
              <w:jc w:val="center"/>
              <w:rPr>
                <w:sz w:val="18"/>
                <w:szCs w:val="18"/>
              </w:rPr>
            </w:pPr>
            <w:r w:rsidRPr="001C0841">
              <w:rPr>
                <w:sz w:val="18"/>
                <w:szCs w:val="18"/>
              </w:rPr>
              <w:t xml:space="preserve">Реализация общеразвивающих программ по дополнительному образованию детей </w:t>
            </w:r>
          </w:p>
          <w:p w:rsidR="0057763A" w:rsidRPr="001C0841" w:rsidRDefault="0057763A" w:rsidP="0057763A">
            <w:pPr>
              <w:autoSpaceDE/>
              <w:autoSpaceDN/>
              <w:adjustRightInd/>
              <w:jc w:val="center"/>
              <w:rPr>
                <w:sz w:val="18"/>
                <w:szCs w:val="18"/>
              </w:rPr>
            </w:pPr>
            <w:r w:rsidRPr="001C0841">
              <w:rPr>
                <w:sz w:val="18"/>
                <w:szCs w:val="18"/>
              </w:rPr>
              <w:t>(3; п. 4, 5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72 282,1</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27 252,5</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23 612,2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21 417,4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72 282,1</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27 252,5</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23 612,2</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21 417,4</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1.4.4.</w:t>
            </w:r>
          </w:p>
        </w:tc>
        <w:tc>
          <w:tcPr>
            <w:tcW w:w="1140" w:type="pct"/>
            <w:vMerge w:val="restart"/>
            <w:shd w:val="clear" w:color="auto" w:fill="auto"/>
            <w:hideMark/>
          </w:tcPr>
          <w:p w:rsidR="00AE4A99" w:rsidRPr="001C0841" w:rsidRDefault="0057763A" w:rsidP="0057763A">
            <w:pPr>
              <w:autoSpaceDE/>
              <w:autoSpaceDN/>
              <w:adjustRightInd/>
              <w:jc w:val="center"/>
              <w:rPr>
                <w:sz w:val="18"/>
                <w:szCs w:val="18"/>
              </w:rPr>
            </w:pPr>
            <w:r w:rsidRPr="001C0841">
              <w:rPr>
                <w:sz w:val="18"/>
                <w:szCs w:val="18"/>
              </w:rPr>
              <w:t xml:space="preserve">Создание новых мест дополнительного образования детей </w:t>
            </w:r>
          </w:p>
          <w:p w:rsidR="0057763A" w:rsidRPr="001C0841" w:rsidRDefault="0057763A" w:rsidP="0057763A">
            <w:pPr>
              <w:autoSpaceDE/>
              <w:autoSpaceDN/>
              <w:adjustRightInd/>
              <w:jc w:val="center"/>
              <w:rPr>
                <w:sz w:val="18"/>
                <w:szCs w:val="18"/>
              </w:rPr>
            </w:pPr>
            <w:r w:rsidRPr="001C0841">
              <w:rPr>
                <w:sz w:val="18"/>
                <w:szCs w:val="18"/>
              </w:rPr>
              <w:t>(3; п. 2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14 457,7</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4 825,7</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4 806,3</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4 825,7</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14 457,7</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4 825,7</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4 806,3</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4 825,7</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w:t>
            </w:r>
          </w:p>
        </w:tc>
        <w:tc>
          <w:tcPr>
            <w:tcW w:w="1140" w:type="pct"/>
            <w:vMerge w:val="restart"/>
            <w:shd w:val="clear" w:color="auto" w:fill="auto"/>
            <w:hideMark/>
          </w:tcPr>
          <w:p w:rsidR="00AE4A99" w:rsidRPr="001C0841" w:rsidRDefault="0057763A" w:rsidP="0057763A">
            <w:pPr>
              <w:autoSpaceDE/>
              <w:autoSpaceDN/>
              <w:adjustRightInd/>
              <w:jc w:val="center"/>
              <w:rPr>
                <w:sz w:val="18"/>
                <w:szCs w:val="18"/>
              </w:rPr>
            </w:pPr>
            <w:r w:rsidRPr="001C0841">
              <w:rPr>
                <w:sz w:val="18"/>
                <w:szCs w:val="18"/>
              </w:rPr>
              <w:t>Основное мероприятие "Обеспечение реализации основных и дополнительных общеобразовательных программ в образовательных организациях, распо</w:t>
            </w:r>
            <w:r w:rsidR="00AE4A99" w:rsidRPr="001C0841">
              <w:rPr>
                <w:sz w:val="18"/>
                <w:szCs w:val="18"/>
              </w:rPr>
              <w:t>ложенных на территории города"</w:t>
            </w:r>
          </w:p>
          <w:p w:rsidR="0057763A" w:rsidRPr="001C0841" w:rsidRDefault="0057763A" w:rsidP="0057763A">
            <w:pPr>
              <w:autoSpaceDE/>
              <w:autoSpaceDN/>
              <w:adjustRightInd/>
              <w:jc w:val="center"/>
              <w:rPr>
                <w:sz w:val="18"/>
                <w:szCs w:val="18"/>
              </w:rPr>
            </w:pPr>
            <w:r w:rsidRPr="001C0841">
              <w:rPr>
                <w:sz w:val="18"/>
                <w:szCs w:val="18"/>
              </w:rPr>
              <w:t>(7, 8; п. 10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14 684 315,1</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1 697 047,1</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1 637 308,4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1 639 303,4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1 618 442,7</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8 092 213,5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158 586,6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53 034,8</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51 847,2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53 704,6</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11 402 015,7</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1 291 699,9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1 278 449,7</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1 279 001,3</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1 258 810,8</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6 294 054,0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2 424 003,2</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265 678,0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230 377,1</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229 963,1</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282 997,5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1 414 987,5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699 709,6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86 634,4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76 634,4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76 634,4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76 634,4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383 172,0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1.5.1.</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Расходы на обеспечение деятельности (оказание услуг) муниципальных учреждений </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2 912 521,4</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325 491,0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281 742,1</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281 742,1</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337 257,7</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1 686 288,5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2 212 811,8</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238 856,6</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205 107,7</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205 107,7</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260 623,3</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1 303 116,5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699 709,6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86 634,4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76 634,4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76 634,4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76 634,4</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383 172,0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1.5.2.</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Реализация основных общеобразовательных программ </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7 745 353,3</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857 923,5</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854 461,6</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861 852,6</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861 852,6</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4 309 263,0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7 739 997,4</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852 567,6</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854 461,6</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861 852,6</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861 852,6</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4 309 263,0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5 355,9</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5 355,9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1.5.3.</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3 601 098,5</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418 041,9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404 349,2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396 958,2</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396 958,2</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1 984 791,0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3 601 098,5</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418 041,9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404 349,2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396 958,2</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396 958,2</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1 984 791,0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1.5.4.</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Дополнительное финансовое обеспечение мероприятий по организации питания обучающихся </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198 797,2</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20 544,5</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21 709,3</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22 298,2</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22 374,2</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111 871,0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198 797,2</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20 544,5</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21 709,3</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22 298,2</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22 374,2</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111 871,0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1.5.5.</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117 801,6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39 267,2</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39 267,2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39 267,2</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49 843,5</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17 255,8</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16 068,2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16 519,5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60 919,8</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21 090,4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19 638,9</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20 190,5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7 038,3</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921,0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3 560,1</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2 557,2</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1.5.6.</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108 743,1</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35 779,0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35 779,0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37 185,1</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108 743,1</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35 779,0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35 779,0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37 185,1</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1.6.</w:t>
            </w:r>
          </w:p>
        </w:tc>
        <w:tc>
          <w:tcPr>
            <w:tcW w:w="1140" w:type="pct"/>
            <w:vMerge w:val="restart"/>
            <w:shd w:val="clear" w:color="auto" w:fill="auto"/>
            <w:hideMark/>
          </w:tcPr>
          <w:p w:rsidR="00AE4A99" w:rsidRPr="001C0841" w:rsidRDefault="0057763A" w:rsidP="0057763A">
            <w:pPr>
              <w:autoSpaceDE/>
              <w:autoSpaceDN/>
              <w:adjustRightInd/>
              <w:jc w:val="center"/>
              <w:rPr>
                <w:sz w:val="18"/>
                <w:szCs w:val="18"/>
              </w:rPr>
            </w:pPr>
            <w:r w:rsidRPr="001C0841">
              <w:rPr>
                <w:sz w:val="18"/>
                <w:szCs w:val="18"/>
              </w:rPr>
              <w:t>Основное мероприятие "Организация летнего отдыха и оздоровления детей и молодежи"</w:t>
            </w:r>
          </w:p>
          <w:p w:rsidR="0057763A" w:rsidRPr="001C0841" w:rsidRDefault="0057763A" w:rsidP="0057763A">
            <w:pPr>
              <w:autoSpaceDE/>
              <w:autoSpaceDN/>
              <w:adjustRightInd/>
              <w:jc w:val="center"/>
              <w:rPr>
                <w:sz w:val="18"/>
                <w:szCs w:val="18"/>
              </w:rPr>
            </w:pPr>
            <w:r w:rsidRPr="001C0841">
              <w:rPr>
                <w:sz w:val="18"/>
                <w:szCs w:val="18"/>
              </w:rPr>
              <w:t xml:space="preserve"> (п.11,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131 938,2</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14 659,8</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14 659,8</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14 659,8</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14 659,8</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73 299,0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78 374,7</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8 708,3</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8 708,3</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8 708,3</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8 708,3</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43 541,5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42 223,5</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4 691,5</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4 691,5</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4 691,5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4 691,5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23 457,5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11 340,0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1 260,0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1 260,0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1 260,0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1 260,0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6 300,0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1.6.1.</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97 968,6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10 885,4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10 885,4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10 885,4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10 885,4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54 427,0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78 374,7</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8 708,3</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8 708,3</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8 708,3</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8 708,3</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43 541,5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19 593,9</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2 177,1</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2 177,1</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2 177,1</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2 177,1</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10 885,5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1.6.2.</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Мероприятия по организации отдыха и оздоровления детей</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33 969,6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3 774,4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3 774,4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3 774,4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3 774,4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18 872,0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22 629,6</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2 514,4</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2 514,4</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2 514,4</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2 514,4</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12 572,0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11 340,0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1 260,0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1 260,0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1 260,0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1 260,0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6 300,0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1.7.</w:t>
            </w:r>
          </w:p>
        </w:tc>
        <w:tc>
          <w:tcPr>
            <w:tcW w:w="1140" w:type="pct"/>
            <w:vMerge w:val="restart"/>
            <w:shd w:val="clear" w:color="auto" w:fill="auto"/>
            <w:hideMark/>
          </w:tcPr>
          <w:p w:rsidR="00AE4A99" w:rsidRPr="001C0841" w:rsidRDefault="0057763A" w:rsidP="00AE4A99">
            <w:pPr>
              <w:autoSpaceDE/>
              <w:autoSpaceDN/>
              <w:adjustRightInd/>
              <w:jc w:val="center"/>
              <w:rPr>
                <w:sz w:val="18"/>
                <w:szCs w:val="18"/>
              </w:rPr>
            </w:pPr>
            <w:r w:rsidRPr="001C0841">
              <w:rPr>
                <w:sz w:val="18"/>
                <w:szCs w:val="18"/>
              </w:rPr>
              <w:t>Основное мероприятие "Развитие системы воспитания, профилактика правонарушений среди несовершеннолетних"</w:t>
            </w:r>
          </w:p>
          <w:p w:rsidR="0057763A" w:rsidRPr="001C0841" w:rsidRDefault="0057763A" w:rsidP="00AE4A99">
            <w:pPr>
              <w:autoSpaceDE/>
              <w:autoSpaceDN/>
              <w:adjustRightInd/>
              <w:jc w:val="center"/>
              <w:rPr>
                <w:sz w:val="18"/>
                <w:szCs w:val="18"/>
              </w:rPr>
            </w:pPr>
            <w:r w:rsidRPr="001C0841">
              <w:rPr>
                <w:sz w:val="18"/>
                <w:szCs w:val="18"/>
              </w:rPr>
              <w:t>(п.3,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1.8.</w:t>
            </w:r>
          </w:p>
        </w:tc>
        <w:tc>
          <w:tcPr>
            <w:tcW w:w="1140" w:type="pct"/>
            <w:vMerge w:val="restart"/>
            <w:shd w:val="clear" w:color="auto" w:fill="auto"/>
            <w:hideMark/>
          </w:tcPr>
          <w:p w:rsidR="00AE4A99" w:rsidRPr="001C0841" w:rsidRDefault="0057763A" w:rsidP="0057763A">
            <w:pPr>
              <w:autoSpaceDE/>
              <w:autoSpaceDN/>
              <w:adjustRightInd/>
              <w:jc w:val="center"/>
              <w:rPr>
                <w:sz w:val="18"/>
                <w:szCs w:val="18"/>
              </w:rPr>
            </w:pPr>
            <w:r w:rsidRPr="001C0841">
              <w:rPr>
                <w:sz w:val="18"/>
                <w:szCs w:val="18"/>
              </w:rPr>
              <w:t>Основное мероприятие "Повышение финансовой грамотности"</w:t>
            </w:r>
          </w:p>
          <w:p w:rsidR="0057763A" w:rsidRPr="001C0841" w:rsidRDefault="0057763A" w:rsidP="0057763A">
            <w:pPr>
              <w:autoSpaceDE/>
              <w:autoSpaceDN/>
              <w:adjustRightInd/>
              <w:jc w:val="center"/>
              <w:rPr>
                <w:sz w:val="18"/>
                <w:szCs w:val="18"/>
              </w:rPr>
            </w:pPr>
            <w:r w:rsidRPr="001C0841">
              <w:rPr>
                <w:sz w:val="18"/>
                <w:szCs w:val="18"/>
              </w:rPr>
              <w:t>(п. 1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w:t>
            </w:r>
          </w:p>
        </w:tc>
        <w:tc>
          <w:tcPr>
            <w:tcW w:w="1140"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Итого по подпрограмме I.</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14 980 839,4</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1 761 191,4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1 701 835,3</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1 703 849,7</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1 635 660,5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8 178 302,5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158 586,6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53 034,8</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51 847,2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53 704,6</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11 480 390,4</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1 300 408,2</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1 287 158,0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1 287 709,6</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1 267 519,1</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6 337 595,5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2 630 812,8</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319 854,0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284 935,7</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284 541,1</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290 247,0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1 451 235,0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711 049,6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77 894,4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77 894,4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77 894,4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389 472,0</w:t>
            </w:r>
          </w:p>
        </w:tc>
      </w:tr>
      <w:tr w:rsidR="00A64A9F" w:rsidRPr="001C0841" w:rsidTr="00A64A9F">
        <w:trPr>
          <w:trHeight w:val="20"/>
        </w:trPr>
        <w:tc>
          <w:tcPr>
            <w:tcW w:w="5000" w:type="pct"/>
            <w:gridSpan w:val="10"/>
            <w:shd w:val="clear" w:color="auto" w:fill="auto"/>
            <w:noWrap/>
            <w:vAlign w:val="bottom"/>
            <w:hideMark/>
          </w:tcPr>
          <w:p w:rsidR="0057763A" w:rsidRPr="001C0841" w:rsidRDefault="0057763A" w:rsidP="0057763A">
            <w:pPr>
              <w:autoSpaceDE/>
              <w:autoSpaceDN/>
              <w:adjustRightInd/>
              <w:jc w:val="center"/>
              <w:rPr>
                <w:sz w:val="18"/>
                <w:szCs w:val="18"/>
              </w:rPr>
            </w:pPr>
            <w:r w:rsidRPr="001C0841">
              <w:rPr>
                <w:sz w:val="18"/>
                <w:szCs w:val="18"/>
              </w:rPr>
              <w:t>Подпрограмма II. Система оценки качества образования и информационная прозрачность системы образования</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 2.1.</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2.2.</w:t>
            </w:r>
          </w:p>
        </w:tc>
        <w:tc>
          <w:tcPr>
            <w:tcW w:w="1140" w:type="pct"/>
            <w:vMerge w:val="restart"/>
            <w:shd w:val="clear" w:color="auto" w:fill="auto"/>
            <w:hideMark/>
          </w:tcPr>
          <w:p w:rsidR="00AE4A99" w:rsidRPr="001C0841" w:rsidRDefault="0057763A" w:rsidP="0057763A">
            <w:pPr>
              <w:autoSpaceDE/>
              <w:autoSpaceDN/>
              <w:adjustRightInd/>
              <w:jc w:val="center"/>
              <w:rPr>
                <w:b/>
                <w:bCs/>
                <w:sz w:val="18"/>
                <w:szCs w:val="18"/>
              </w:rPr>
            </w:pPr>
            <w:r w:rsidRPr="001C0841">
              <w:rPr>
                <w:sz w:val="18"/>
                <w:szCs w:val="18"/>
              </w:rPr>
              <w:t>Основное мероприятие "Повышение информационной открытости и прозрачности системы образования</w:t>
            </w:r>
            <w:r w:rsidRPr="001C0841">
              <w:rPr>
                <w:b/>
                <w:bCs/>
                <w:sz w:val="18"/>
                <w:szCs w:val="18"/>
              </w:rPr>
              <w:t>"</w:t>
            </w:r>
          </w:p>
          <w:p w:rsidR="0057763A" w:rsidRPr="001C0841" w:rsidRDefault="0057763A" w:rsidP="0057763A">
            <w:pPr>
              <w:autoSpaceDE/>
              <w:autoSpaceDN/>
              <w:adjustRightInd/>
              <w:jc w:val="center"/>
              <w:rPr>
                <w:sz w:val="18"/>
                <w:szCs w:val="18"/>
              </w:rPr>
            </w:pPr>
            <w:r w:rsidRPr="001C0841">
              <w:rPr>
                <w:sz w:val="18"/>
                <w:szCs w:val="18"/>
              </w:rPr>
              <w:t>(4, 6; п. 10 таблицы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5 700,0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950,0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4 750,0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5 700,0</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950,0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4 750,0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Итого по подпрограмме II</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5 700,0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950,0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4 750,0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5 700,0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950,0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4 750,0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5000" w:type="pct"/>
            <w:gridSpan w:val="10"/>
            <w:shd w:val="clear" w:color="auto" w:fill="auto"/>
            <w:noWrap/>
            <w:vAlign w:val="bottom"/>
            <w:hideMark/>
          </w:tcPr>
          <w:p w:rsidR="0057763A" w:rsidRPr="001C0841" w:rsidRDefault="0057763A" w:rsidP="0057763A">
            <w:pPr>
              <w:autoSpaceDE/>
              <w:autoSpaceDN/>
              <w:adjustRightInd/>
              <w:jc w:val="center"/>
              <w:rPr>
                <w:sz w:val="18"/>
                <w:szCs w:val="18"/>
              </w:rPr>
            </w:pPr>
            <w:r w:rsidRPr="001C0841">
              <w:rPr>
                <w:sz w:val="18"/>
                <w:szCs w:val="18"/>
              </w:rPr>
              <w:t>Подпрограмма III. Молодежь Югры и допризывная подготовки</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3.1.</w:t>
            </w:r>
          </w:p>
        </w:tc>
        <w:tc>
          <w:tcPr>
            <w:tcW w:w="1140" w:type="pct"/>
            <w:vMerge w:val="restart"/>
            <w:shd w:val="clear" w:color="auto" w:fill="auto"/>
            <w:hideMark/>
          </w:tcPr>
          <w:p w:rsidR="00AE4A99" w:rsidRPr="001C0841" w:rsidRDefault="0057763A" w:rsidP="00AE4A99">
            <w:pPr>
              <w:autoSpaceDE/>
              <w:autoSpaceDN/>
              <w:adjustRightInd/>
              <w:jc w:val="center"/>
              <w:rPr>
                <w:sz w:val="18"/>
                <w:szCs w:val="18"/>
              </w:rPr>
            </w:pPr>
            <w:r w:rsidRPr="001C0841">
              <w:rPr>
                <w:sz w:val="18"/>
                <w:szCs w:val="18"/>
              </w:rPr>
              <w:t>Основное мероприятие "Создание условий для реализации государственной молодежной политики в городе"</w:t>
            </w:r>
          </w:p>
          <w:p w:rsidR="0057763A" w:rsidRPr="001C0841" w:rsidRDefault="0057763A" w:rsidP="00AE4A99">
            <w:pPr>
              <w:autoSpaceDE/>
              <w:autoSpaceDN/>
              <w:adjustRightInd/>
              <w:jc w:val="center"/>
              <w:rPr>
                <w:sz w:val="18"/>
                <w:szCs w:val="18"/>
              </w:rPr>
            </w:pPr>
            <w:r w:rsidRPr="001C0841">
              <w:rPr>
                <w:sz w:val="18"/>
                <w:szCs w:val="18"/>
              </w:rPr>
              <w:t>(п. 11 ,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 УВП</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381 434,8</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39 725,6</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38 475,4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38 475,4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44 126,4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220 632,0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381 434,8</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39 725,6</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38 475,4</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38 475,4</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44 126,4</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220 632,0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3.2.</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Региональный проект  "Социальная активность" (4, 7)</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Управление/ УВП</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15 664,9</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4 862,9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5 401,0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5 401,0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15 664,9</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4 862,9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5 401,0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5 401,0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3.2.1.</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Реализация мероприятий бюджетными и автономными муниципальными организациями </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118,0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38,0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118,0</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38,0</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40,0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40,0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3.2.2.</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Реализация мероприятий общественными организациями, социально-ориентированным некоммерческим организациям (4)</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 УВП</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15 546,9</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4 824,9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5 361,0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5 361,0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15 546,9</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4 824,9</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5 361,0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5 361,0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3.3.</w:t>
            </w:r>
          </w:p>
        </w:tc>
        <w:tc>
          <w:tcPr>
            <w:tcW w:w="1140" w:type="pct"/>
            <w:vMerge w:val="restart"/>
            <w:shd w:val="clear" w:color="auto" w:fill="auto"/>
            <w:hideMark/>
          </w:tcPr>
          <w:p w:rsidR="00AE4A99" w:rsidRPr="001C0841" w:rsidRDefault="0057763A" w:rsidP="0057763A">
            <w:pPr>
              <w:autoSpaceDE/>
              <w:autoSpaceDN/>
              <w:adjustRightInd/>
              <w:jc w:val="center"/>
              <w:rPr>
                <w:sz w:val="18"/>
                <w:szCs w:val="18"/>
              </w:rPr>
            </w:pPr>
            <w:r w:rsidRPr="001C0841">
              <w:rPr>
                <w:sz w:val="18"/>
                <w:szCs w:val="18"/>
              </w:rPr>
              <w:t xml:space="preserve">Основное мероприятие "Обеспечение развития молодежной политики и патриотического воспитания граждан Российской Федерации" </w:t>
            </w:r>
          </w:p>
          <w:p w:rsidR="0057763A" w:rsidRPr="001C0841" w:rsidRDefault="0057763A" w:rsidP="0057763A">
            <w:pPr>
              <w:autoSpaceDE/>
              <w:autoSpaceDN/>
              <w:adjustRightInd/>
              <w:jc w:val="center"/>
              <w:rPr>
                <w:sz w:val="18"/>
                <w:szCs w:val="18"/>
              </w:rPr>
            </w:pPr>
            <w:r w:rsidRPr="001C0841">
              <w:rPr>
                <w:sz w:val="18"/>
                <w:szCs w:val="18"/>
              </w:rPr>
              <w:t xml:space="preserve"> (п. 3 ,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УВП</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746 566,1</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83 210,1</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82 919,5</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82 919,5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82 919,5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414 597,5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656 566,1</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73 210,1</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72 919,5</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72 919,5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72 919,5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364 597,5</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90 000,0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50 000,0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3.4.</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Основное мероприятие </w:t>
            </w:r>
            <w:r w:rsidRPr="001C0841">
              <w:rPr>
                <w:sz w:val="18"/>
                <w:szCs w:val="18"/>
              </w:rPr>
              <w:br/>
              <w:t>«Создание условий для развития гражданско-патриотических, военно-патриотических качеств молодежи»</w:t>
            </w:r>
            <w:r w:rsidRPr="001C0841">
              <w:rPr>
                <w:sz w:val="18"/>
                <w:szCs w:val="18"/>
              </w:rPr>
              <w:br/>
              <w:t xml:space="preserve"> (7, 8; п. 10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1 050,0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550,0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250,0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250,0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1 050,0</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550,0</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250,0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250,0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w:t>
            </w:r>
            <w:r w:rsidR="00A64A9F" w:rsidRPr="001C0841">
              <w:rPr>
                <w:sz w:val="18"/>
                <w:szCs w:val="18"/>
              </w:rPr>
              <w:t>Итого по подпрограмме III</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1 144 715,8</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128 348,6</w:t>
            </w:r>
          </w:p>
        </w:tc>
        <w:tc>
          <w:tcPr>
            <w:tcW w:w="39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127 045,9</w:t>
            </w:r>
          </w:p>
        </w:tc>
        <w:tc>
          <w:tcPr>
            <w:tcW w:w="40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127 045,9</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127 045,9</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635 229,5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1 054 715,8</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118 348,6</w:t>
            </w:r>
          </w:p>
        </w:tc>
        <w:tc>
          <w:tcPr>
            <w:tcW w:w="39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117 045,9</w:t>
            </w:r>
          </w:p>
        </w:tc>
        <w:tc>
          <w:tcPr>
            <w:tcW w:w="40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117 045,9</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117 045,9</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585 229,5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90 000,0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39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40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50 000,0</w:t>
            </w:r>
          </w:p>
        </w:tc>
      </w:tr>
      <w:tr w:rsidR="00A64A9F" w:rsidRPr="001C0841" w:rsidTr="00A64A9F">
        <w:trPr>
          <w:trHeight w:val="20"/>
        </w:trPr>
        <w:tc>
          <w:tcPr>
            <w:tcW w:w="5000" w:type="pct"/>
            <w:gridSpan w:val="10"/>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Подпрограмма IV. Ресурсное обеспечение в сфере образования, науки и молодежной политики</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4.1.</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xml:space="preserve">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 ЦБиКОМУ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1 233 219,6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685 122,0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1 233 219,6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685 122,0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4.1.1.</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 ЦБиКОМУ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895 860,0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99 540,0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99 540,0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99 540,0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99 540,0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497 700,0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895 860,0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99 540,0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99 540,0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99 540,0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99 540,0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497 700,0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4.1.2.</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 ЦБиКОМУ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238 761,0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26 529,0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26 529,0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26 529,0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26 529,0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132 645,0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238 761,0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26 529,0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26 529,0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26 529,0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26 529,0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132 645,0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4.1.3.</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Осуществление отдельного государственного полномочия по организации отдыха и оздоровления детей, в том числе в этнической среде                                         (п 11, таблицы №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 xml:space="preserve">Управление </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98 598,6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10 955,4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10 955,4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10 955,4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10 955,4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54 777,0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98 598,6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10 955,4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10 955,4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10 955,4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10 955,4</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54 777,0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4.2.</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Основное мероприятие "Обеспечение комплексной безопасности образовательных организаций и учреждений молодежной политики"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Управление/                 УКС</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19 911,3</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10 007,3</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4 937,0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4 967,0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19 911,3</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10 007,3</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4 937,0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4 967,0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4.3.</w:t>
            </w:r>
          </w:p>
        </w:tc>
        <w:tc>
          <w:tcPr>
            <w:tcW w:w="1140" w:type="pct"/>
            <w:vMerge w:val="restart"/>
            <w:shd w:val="clear" w:color="auto" w:fill="auto"/>
            <w:hideMark/>
          </w:tcPr>
          <w:p w:rsidR="00AE4A99" w:rsidRPr="001C0841" w:rsidRDefault="0057763A" w:rsidP="0057763A">
            <w:pPr>
              <w:autoSpaceDE/>
              <w:autoSpaceDN/>
              <w:adjustRightInd/>
              <w:jc w:val="center"/>
              <w:rPr>
                <w:sz w:val="18"/>
                <w:szCs w:val="18"/>
              </w:rPr>
            </w:pPr>
            <w:r w:rsidRPr="001C0841">
              <w:rPr>
                <w:sz w:val="18"/>
                <w:szCs w:val="18"/>
              </w:rPr>
              <w:t xml:space="preserve">Основное мероприятие "Развитие материально-технической базы образовательных организаций и учреждений молодежной политики" </w:t>
            </w:r>
          </w:p>
          <w:p w:rsidR="0057763A" w:rsidRPr="001C0841" w:rsidRDefault="0057763A" w:rsidP="0057763A">
            <w:pPr>
              <w:autoSpaceDE/>
              <w:autoSpaceDN/>
              <w:adjustRightInd/>
              <w:jc w:val="center"/>
              <w:rPr>
                <w:sz w:val="18"/>
                <w:szCs w:val="18"/>
              </w:rPr>
            </w:pPr>
            <w:r w:rsidRPr="001C0841">
              <w:rPr>
                <w:sz w:val="18"/>
                <w:szCs w:val="18"/>
              </w:rPr>
              <w:t xml:space="preserve"> (2, 5)</w:t>
            </w:r>
          </w:p>
        </w:tc>
        <w:tc>
          <w:tcPr>
            <w:tcW w:w="477" w:type="pct"/>
            <w:vMerge w:val="restart"/>
            <w:shd w:val="clear" w:color="auto" w:fill="auto"/>
            <w:hideMark/>
          </w:tcPr>
          <w:p w:rsidR="0057763A" w:rsidRPr="001C0841" w:rsidRDefault="0057763A" w:rsidP="0057763A">
            <w:pPr>
              <w:autoSpaceDE/>
              <w:autoSpaceDN/>
              <w:adjustRightInd/>
              <w:rPr>
                <w:sz w:val="18"/>
                <w:szCs w:val="18"/>
              </w:rPr>
            </w:pPr>
            <w:r w:rsidRPr="001C0841">
              <w:rPr>
                <w:sz w:val="18"/>
                <w:szCs w:val="18"/>
              </w:rPr>
              <w:t>Управление/                 УКС</w:t>
            </w: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59 936,5</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59 936,5</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1 490,0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1 490,0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58 446,5</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58 446,5</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auto" w:fill="auto"/>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restar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4.4.</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Региональный проект "Современная школа" (5)</w:t>
            </w:r>
          </w:p>
        </w:tc>
        <w:tc>
          <w:tcPr>
            <w:tcW w:w="477" w:type="pct"/>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Управление</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noWrap/>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Итого по подпрограмме IV</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1 313 067,4</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206 968,2</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141 961,4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141 991,4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685 122,0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1 234 709,6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138 514,4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137 024,4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685 122,0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78 357,8</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68 453,8</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4 937,0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4 967,0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5000" w:type="pct"/>
            <w:gridSpan w:val="10"/>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Подпрограмма V. Поддержка социально-ориентированных некоммерческих организаций</w:t>
            </w:r>
          </w:p>
        </w:tc>
      </w:tr>
      <w:tr w:rsidR="00A64A9F" w:rsidRPr="001C0841" w:rsidTr="00A64A9F">
        <w:trPr>
          <w:trHeight w:val="20"/>
        </w:trPr>
        <w:tc>
          <w:tcPr>
            <w:tcW w:w="331" w:type="pct"/>
            <w:vMerge w:val="restar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5.1.</w:t>
            </w:r>
          </w:p>
        </w:tc>
        <w:tc>
          <w:tcPr>
            <w:tcW w:w="1140" w:type="pct"/>
            <w:vMerge w:val="restar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p>
        </w:tc>
        <w:tc>
          <w:tcPr>
            <w:tcW w:w="477" w:type="pct"/>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Управление</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331" w:type="pct"/>
            <w:vMerge/>
            <w:vAlign w:val="center"/>
            <w:hideMark/>
          </w:tcPr>
          <w:p w:rsidR="0057763A" w:rsidRPr="001C0841" w:rsidRDefault="0057763A" w:rsidP="0057763A">
            <w:pPr>
              <w:autoSpaceDE/>
              <w:autoSpaceDN/>
              <w:adjustRightInd/>
              <w:rPr>
                <w:sz w:val="18"/>
                <w:szCs w:val="18"/>
              </w:rPr>
            </w:pPr>
          </w:p>
        </w:tc>
        <w:tc>
          <w:tcPr>
            <w:tcW w:w="1140" w:type="pct"/>
            <w:vMerge/>
            <w:vAlign w:val="center"/>
            <w:hideMark/>
          </w:tcPr>
          <w:p w:rsidR="0057763A" w:rsidRPr="001C0841" w:rsidRDefault="0057763A" w:rsidP="0057763A">
            <w:pPr>
              <w:autoSpaceDE/>
              <w:autoSpaceDN/>
              <w:adjustRightInd/>
              <w:rPr>
                <w:sz w:val="18"/>
                <w:szCs w:val="18"/>
              </w:rPr>
            </w:pPr>
          </w:p>
        </w:tc>
        <w:tc>
          <w:tcPr>
            <w:tcW w:w="477" w:type="pct"/>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Итого по подпрограмме V</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 по муниципальной программе:</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17 444 322,6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2 096 508,2</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1 970 842,6</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1 972 887,0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1 900 680,8</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9 503 404,0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158 586,6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53 034,8</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51 847,2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53 704,6</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12 715 100,0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1 438 922,6</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1 424 182,4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1 424 734,0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1 404 543,5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7 022 717,5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3 769 586,4</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506 656,4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406 918,6</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406 554,0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408 242,9</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2 041 214,5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801 049,6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97 894,4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439 472,0</w:t>
            </w:r>
          </w:p>
        </w:tc>
      </w:tr>
      <w:tr w:rsidR="00A64A9F" w:rsidRPr="001C0841" w:rsidTr="00A64A9F">
        <w:trPr>
          <w:trHeight w:val="20"/>
        </w:trPr>
        <w:tc>
          <w:tcPr>
            <w:tcW w:w="1948" w:type="pct"/>
            <w:gridSpan w:val="3"/>
            <w:shd w:val="clear" w:color="000000" w:fill="FFFFFF"/>
            <w:hideMark/>
          </w:tcPr>
          <w:p w:rsidR="0057763A" w:rsidRPr="001C0841" w:rsidRDefault="0057763A" w:rsidP="0057763A">
            <w:pPr>
              <w:autoSpaceDE/>
              <w:autoSpaceDN/>
              <w:adjustRightInd/>
              <w:rPr>
                <w:sz w:val="18"/>
                <w:szCs w:val="18"/>
              </w:rPr>
            </w:pPr>
            <w:r w:rsidRPr="001C0841">
              <w:rPr>
                <w:sz w:val="18"/>
                <w:szCs w:val="18"/>
              </w:rPr>
              <w:t>В том числе:</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 </w:t>
            </w:r>
          </w:p>
        </w:tc>
        <w:tc>
          <w:tcPr>
            <w:tcW w:w="413" w:type="pct"/>
            <w:shd w:val="clear" w:color="auto" w:fill="auto"/>
            <w:hideMark/>
          </w:tcPr>
          <w:p w:rsidR="0057763A" w:rsidRPr="001C0841" w:rsidRDefault="0057763A" w:rsidP="0057763A">
            <w:pPr>
              <w:autoSpaceDE/>
              <w:autoSpaceDN/>
              <w:adjustRightInd/>
              <w:rPr>
                <w:sz w:val="18"/>
                <w:szCs w:val="18"/>
              </w:rPr>
            </w:pPr>
            <w:r w:rsidRPr="001C0841">
              <w:rPr>
                <w:sz w:val="18"/>
                <w:szCs w:val="18"/>
              </w:rPr>
              <w:t> </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 </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 </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 </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 xml:space="preserve">Проектная часть </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157 784,6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52 345,0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52 710,1</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52 729,5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157 784,6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52 345,0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52 710,1</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52 729,5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Процессная часть</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17 285 488,0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2 043 613,2</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1 917 882,5</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1 919 907,5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1 900 680,8</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9 503 404,0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158 586,6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53 034,8</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51 847,2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53 704,6</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12 715 100,0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1 438 922,6</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1 424 182,4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1 424 734,0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1 404 543,5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7 022 717,5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3 610 751,8</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453 761,4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353 958,5</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353 574,5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408 242,9</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2 041 214,5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801 049,6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97 894,4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439 472,0</w:t>
            </w:r>
          </w:p>
        </w:tc>
      </w:tr>
      <w:tr w:rsidR="00A64A9F" w:rsidRPr="001C0841" w:rsidTr="00A64A9F">
        <w:trPr>
          <w:trHeight w:val="20"/>
        </w:trPr>
        <w:tc>
          <w:tcPr>
            <w:tcW w:w="1948" w:type="pct"/>
            <w:gridSpan w:val="3"/>
            <w:shd w:val="clear" w:color="000000" w:fill="FFFFFF"/>
            <w:hideMark/>
          </w:tcPr>
          <w:p w:rsidR="0057763A" w:rsidRPr="001C0841" w:rsidRDefault="0057763A" w:rsidP="0057763A">
            <w:pPr>
              <w:autoSpaceDE/>
              <w:autoSpaceDN/>
              <w:adjustRightInd/>
              <w:rPr>
                <w:sz w:val="18"/>
                <w:szCs w:val="18"/>
              </w:rPr>
            </w:pPr>
            <w:r w:rsidRPr="001C0841">
              <w:rPr>
                <w:sz w:val="18"/>
                <w:szCs w:val="18"/>
              </w:rPr>
              <w:t>В том числе:</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 </w:t>
            </w:r>
          </w:p>
        </w:tc>
        <w:tc>
          <w:tcPr>
            <w:tcW w:w="413" w:type="pct"/>
            <w:shd w:val="clear" w:color="auto" w:fill="auto"/>
            <w:hideMark/>
          </w:tcPr>
          <w:p w:rsidR="0057763A" w:rsidRPr="001C0841" w:rsidRDefault="0057763A" w:rsidP="0057763A">
            <w:pPr>
              <w:autoSpaceDE/>
              <w:autoSpaceDN/>
              <w:adjustRightInd/>
              <w:rPr>
                <w:sz w:val="18"/>
                <w:szCs w:val="18"/>
              </w:rPr>
            </w:pPr>
            <w:r w:rsidRPr="001C0841">
              <w:rPr>
                <w:sz w:val="18"/>
                <w:szCs w:val="18"/>
              </w:rPr>
              <w:t> </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 </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 </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 </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 </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Инвестиции в объекты государственной и муниципальной собственности</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Прочие расходы</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17 444 322,6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2 096 508,2</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1 970 842,6</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1 972 887,0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1 900 680,8</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9 503 404,0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158 586,6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53 034,8</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51 847,2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53 704,6</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12 715 100,0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1 438 922,6</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1 424 182,4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1 424 734,0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1 404 543,5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7 022 717,5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3 769 586,4</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506 656,4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406 918,6</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406 554,0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408 242,9</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2 041 214,5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801 049,6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97 894,4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439 472,0</w:t>
            </w:r>
          </w:p>
        </w:tc>
      </w:tr>
      <w:tr w:rsidR="00A64A9F" w:rsidRPr="001C0841" w:rsidTr="00A64A9F">
        <w:trPr>
          <w:trHeight w:val="20"/>
        </w:trPr>
        <w:tc>
          <w:tcPr>
            <w:tcW w:w="1948" w:type="pct"/>
            <w:gridSpan w:val="3"/>
            <w:shd w:val="clear" w:color="000000" w:fill="FFFFFF"/>
            <w:hideMark/>
          </w:tcPr>
          <w:p w:rsidR="0057763A" w:rsidRPr="001C0841" w:rsidRDefault="0057763A" w:rsidP="0057763A">
            <w:pPr>
              <w:autoSpaceDE/>
              <w:autoSpaceDN/>
              <w:adjustRightInd/>
              <w:rPr>
                <w:sz w:val="18"/>
                <w:szCs w:val="18"/>
              </w:rPr>
            </w:pPr>
            <w:r w:rsidRPr="001C0841">
              <w:rPr>
                <w:sz w:val="18"/>
                <w:szCs w:val="18"/>
              </w:rPr>
              <w:t>В том числе:</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 </w:t>
            </w:r>
          </w:p>
        </w:tc>
        <w:tc>
          <w:tcPr>
            <w:tcW w:w="413" w:type="pct"/>
            <w:shd w:val="clear" w:color="auto" w:fill="auto"/>
            <w:hideMark/>
          </w:tcPr>
          <w:p w:rsidR="0057763A" w:rsidRPr="001C0841" w:rsidRDefault="0057763A" w:rsidP="0057763A">
            <w:pPr>
              <w:autoSpaceDE/>
              <w:autoSpaceDN/>
              <w:adjustRightInd/>
              <w:rPr>
                <w:sz w:val="18"/>
                <w:szCs w:val="18"/>
              </w:rPr>
            </w:pPr>
            <w:r w:rsidRPr="001C0841">
              <w:rPr>
                <w:sz w:val="18"/>
                <w:szCs w:val="18"/>
              </w:rPr>
              <w:t> </w:t>
            </w:r>
          </w:p>
        </w:tc>
        <w:tc>
          <w:tcPr>
            <w:tcW w:w="368"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 </w:t>
            </w:r>
          </w:p>
        </w:tc>
        <w:tc>
          <w:tcPr>
            <w:tcW w:w="395"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 </w:t>
            </w:r>
          </w:p>
        </w:tc>
        <w:tc>
          <w:tcPr>
            <w:tcW w:w="403"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 </w:t>
            </w:r>
          </w:p>
        </w:tc>
        <w:tc>
          <w:tcPr>
            <w:tcW w:w="368" w:type="pct"/>
            <w:shd w:val="clear" w:color="auto" w:fill="auto"/>
            <w:hideMark/>
          </w:tcPr>
          <w:p w:rsidR="0057763A" w:rsidRPr="001C0841" w:rsidRDefault="0057763A" w:rsidP="0057763A">
            <w:pPr>
              <w:autoSpaceDE/>
              <w:autoSpaceDN/>
              <w:adjustRightInd/>
              <w:rPr>
                <w:sz w:val="18"/>
                <w:szCs w:val="18"/>
              </w:rPr>
            </w:pPr>
            <w:r w:rsidRPr="001C0841">
              <w:rPr>
                <w:sz w:val="18"/>
                <w:szCs w:val="18"/>
              </w:rPr>
              <w:t> </w:t>
            </w:r>
          </w:p>
        </w:tc>
        <w:tc>
          <w:tcPr>
            <w:tcW w:w="435" w:type="pct"/>
            <w:shd w:val="clear" w:color="auto" w:fill="auto"/>
            <w:hideMark/>
          </w:tcPr>
          <w:p w:rsidR="0057763A" w:rsidRPr="001C0841" w:rsidRDefault="0057763A" w:rsidP="0057763A">
            <w:pPr>
              <w:autoSpaceDE/>
              <w:autoSpaceDN/>
              <w:adjustRightInd/>
              <w:rPr>
                <w:sz w:val="18"/>
                <w:szCs w:val="18"/>
              </w:rPr>
            </w:pPr>
            <w:r w:rsidRPr="001C0841">
              <w:rPr>
                <w:sz w:val="18"/>
                <w:szCs w:val="18"/>
              </w:rPr>
              <w:t> </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 xml:space="preserve">Ответственный исполнитель: Управление </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16 616 781,9</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1 979 102,7</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1 882 075,7</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1 884 120,1</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1 811 913,9</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9 059 569,5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158 586,6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53 034,8</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51 847,2</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53 704,6</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12 701 137,4</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1 437 371,2</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1 422 631,0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1 423 182,6</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1 402 992,1</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7 014 960,5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3 046 008,3</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400 802,3</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329 703,1</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329 338,5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331 027,4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1 655 137,0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711 049,6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87 894,4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77 894,4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77 894,4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77 894,4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389 472,0</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 xml:space="preserve">Соисполнитель 1: УКС </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27 012,2</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27 012,2</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bookmarkStart w:id="0" w:name="_GoBack"/>
            <w:bookmarkEnd w:id="0"/>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27 012,2</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27 012,2</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Соисполнитель 2: ЦБиКОМУ</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13 962,6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1 551,4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1 551,4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1 551,4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1 551,4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7 757,0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13 962,6</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1 551,4</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1 551,4</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1 551,4</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1 551,4</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7 757,0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restart"/>
            <w:shd w:val="clear" w:color="000000" w:fill="FFFFFF"/>
            <w:hideMark/>
          </w:tcPr>
          <w:p w:rsidR="0057763A" w:rsidRPr="001C0841" w:rsidRDefault="0057763A" w:rsidP="0057763A">
            <w:pPr>
              <w:autoSpaceDE/>
              <w:autoSpaceDN/>
              <w:adjustRightInd/>
              <w:rPr>
                <w:sz w:val="18"/>
                <w:szCs w:val="18"/>
              </w:rPr>
            </w:pPr>
            <w:r w:rsidRPr="001C0841">
              <w:rPr>
                <w:sz w:val="18"/>
                <w:szCs w:val="18"/>
              </w:rPr>
              <w:t>Соисполнитель 3: УВП</w:t>
            </w: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всего:</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786 565,9</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88 841,9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87 215,5</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87 215,5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87 215,5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436 077,5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федеральный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бюджет автономного округа</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0,0</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местный бюджет</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696 565,9</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78 841,9</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77 215,5</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77 215,5</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77 215,5</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386 077,5</w:t>
            </w:r>
          </w:p>
        </w:tc>
      </w:tr>
      <w:tr w:rsidR="00A64A9F" w:rsidRPr="001C0841" w:rsidTr="00A64A9F">
        <w:trPr>
          <w:trHeight w:val="20"/>
        </w:trPr>
        <w:tc>
          <w:tcPr>
            <w:tcW w:w="1948" w:type="pct"/>
            <w:gridSpan w:val="3"/>
            <w:vMerge/>
            <w:vAlign w:val="center"/>
            <w:hideMark/>
          </w:tcPr>
          <w:p w:rsidR="0057763A" w:rsidRPr="001C0841" w:rsidRDefault="0057763A" w:rsidP="0057763A">
            <w:pPr>
              <w:autoSpaceDE/>
              <w:autoSpaceDN/>
              <w:adjustRightInd/>
              <w:rPr>
                <w:sz w:val="18"/>
                <w:szCs w:val="18"/>
              </w:rPr>
            </w:pPr>
          </w:p>
        </w:tc>
        <w:tc>
          <w:tcPr>
            <w:tcW w:w="670" w:type="pct"/>
            <w:shd w:val="clear" w:color="000000" w:fill="FFFFFF"/>
            <w:hideMark/>
          </w:tcPr>
          <w:p w:rsidR="0057763A" w:rsidRPr="001C0841" w:rsidRDefault="0057763A" w:rsidP="0057763A">
            <w:pPr>
              <w:autoSpaceDE/>
              <w:autoSpaceDN/>
              <w:adjustRightInd/>
              <w:rPr>
                <w:sz w:val="18"/>
                <w:szCs w:val="18"/>
              </w:rPr>
            </w:pPr>
            <w:r w:rsidRPr="001C0841">
              <w:rPr>
                <w:sz w:val="18"/>
                <w:szCs w:val="18"/>
              </w:rPr>
              <w:t>иные источники финансирования</w:t>
            </w:r>
          </w:p>
        </w:tc>
        <w:tc>
          <w:tcPr>
            <w:tcW w:w="413"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90 000,0</w:t>
            </w:r>
          </w:p>
        </w:tc>
        <w:tc>
          <w:tcPr>
            <w:tcW w:w="368"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395"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403" w:type="pct"/>
            <w:shd w:val="clear" w:color="000000" w:fill="FFFFFF"/>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368"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10 000,0</w:t>
            </w:r>
          </w:p>
        </w:tc>
        <w:tc>
          <w:tcPr>
            <w:tcW w:w="435" w:type="pct"/>
            <w:shd w:val="clear" w:color="auto" w:fill="auto"/>
            <w:hideMark/>
          </w:tcPr>
          <w:p w:rsidR="0057763A" w:rsidRPr="001C0841" w:rsidRDefault="0057763A" w:rsidP="0057763A">
            <w:pPr>
              <w:autoSpaceDE/>
              <w:autoSpaceDN/>
              <w:adjustRightInd/>
              <w:jc w:val="center"/>
              <w:rPr>
                <w:sz w:val="18"/>
                <w:szCs w:val="18"/>
              </w:rPr>
            </w:pPr>
            <w:r w:rsidRPr="001C0841">
              <w:rPr>
                <w:sz w:val="18"/>
                <w:szCs w:val="18"/>
              </w:rPr>
              <w:t>50 000,0</w:t>
            </w:r>
          </w:p>
        </w:tc>
      </w:tr>
    </w:tbl>
    <w:p w:rsidR="00AE4A99" w:rsidRDefault="00AE4A99">
      <w:pPr>
        <w:jc w:val="right"/>
      </w:pPr>
    </w:p>
    <w:p w:rsidR="00AE4A99" w:rsidRDefault="00AE4A99">
      <w:pPr>
        <w:autoSpaceDE/>
        <w:autoSpaceDN/>
        <w:adjustRightInd/>
      </w:pPr>
      <w:r>
        <w:br w:type="page"/>
      </w:r>
    </w:p>
    <w:p w:rsidR="0057763A" w:rsidRDefault="00AE4A99">
      <w:pPr>
        <w:jc w:val="right"/>
      </w:pPr>
      <w:r>
        <w:t xml:space="preserve">Таблица № </w:t>
      </w:r>
      <w:r w:rsidR="001C0841">
        <w:t>2</w:t>
      </w:r>
    </w:p>
    <w:p w:rsidR="007029D8" w:rsidRDefault="007029D8">
      <w:pPr>
        <w:jc w:val="right"/>
      </w:pPr>
    </w:p>
    <w:p w:rsidR="007029D8" w:rsidRPr="001628A6" w:rsidRDefault="007029D8" w:rsidP="007029D8">
      <w:pPr>
        <w:widowControl w:val="0"/>
        <w:ind w:firstLine="708"/>
        <w:jc w:val="center"/>
      </w:pPr>
      <w:r w:rsidRPr="001628A6">
        <w:t>Оценка эффективности реализации муниципальной программы</w:t>
      </w:r>
    </w:p>
    <w:p w:rsidR="007029D8" w:rsidRDefault="007029D8">
      <w:pPr>
        <w:jc w:val="right"/>
      </w:pPr>
    </w:p>
    <w:tbl>
      <w:tblPr>
        <w:tblW w:w="5027" w:type="pct"/>
        <w:tblLook w:val="04A0" w:firstRow="1" w:lastRow="0" w:firstColumn="1" w:lastColumn="0" w:noHBand="0" w:noVBand="1"/>
      </w:tblPr>
      <w:tblGrid>
        <w:gridCol w:w="432"/>
        <w:gridCol w:w="1839"/>
        <w:gridCol w:w="1762"/>
        <w:gridCol w:w="1301"/>
        <w:gridCol w:w="736"/>
        <w:gridCol w:w="816"/>
        <w:gridCol w:w="816"/>
        <w:gridCol w:w="816"/>
        <w:gridCol w:w="816"/>
        <w:gridCol w:w="1301"/>
        <w:gridCol w:w="1115"/>
        <w:gridCol w:w="978"/>
        <w:gridCol w:w="1159"/>
        <w:gridCol w:w="1247"/>
      </w:tblGrid>
      <w:tr w:rsidR="007029D8" w:rsidRPr="007029D8" w:rsidTr="007029D8">
        <w:trPr>
          <w:trHeight w:val="20"/>
        </w:trPr>
        <w:tc>
          <w:tcPr>
            <w:tcW w:w="1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 п/п</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Наименование целевых показателей</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Наименование</w:t>
            </w:r>
            <w:r w:rsidRPr="007029D8">
              <w:rPr>
                <w:color w:val="000000"/>
                <w:sz w:val="16"/>
                <w:szCs w:val="16"/>
              </w:rPr>
              <w:br/>
              <w:t xml:space="preserve">мероприятий </w:t>
            </w:r>
            <w:r w:rsidRPr="007029D8">
              <w:rPr>
                <w:color w:val="000000"/>
                <w:sz w:val="16"/>
                <w:szCs w:val="16"/>
              </w:rPr>
              <w:br/>
              <w:t xml:space="preserve">(комплекса </w:t>
            </w:r>
            <w:r w:rsidRPr="007029D8">
              <w:rPr>
                <w:color w:val="000000"/>
                <w:sz w:val="16"/>
                <w:szCs w:val="16"/>
              </w:rPr>
              <w:br/>
              <w:t xml:space="preserve">мероприятий, подпрограмм), </w:t>
            </w:r>
            <w:r w:rsidRPr="007029D8">
              <w:rPr>
                <w:color w:val="000000"/>
                <w:sz w:val="16"/>
                <w:szCs w:val="16"/>
              </w:rPr>
              <w:br/>
              <w:t xml:space="preserve">обеспечивающих </w:t>
            </w:r>
            <w:r w:rsidRPr="007029D8">
              <w:rPr>
                <w:color w:val="000000"/>
                <w:sz w:val="16"/>
                <w:szCs w:val="16"/>
              </w:rPr>
              <w:br/>
              <w:t xml:space="preserve">достижение </w:t>
            </w:r>
            <w:r w:rsidRPr="007029D8">
              <w:rPr>
                <w:color w:val="000000"/>
                <w:sz w:val="16"/>
                <w:szCs w:val="16"/>
              </w:rPr>
              <w:br/>
              <w:t>результата</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Базовый показатель на начало реализации муниципальной программы</w:t>
            </w:r>
          </w:p>
        </w:tc>
        <w:tc>
          <w:tcPr>
            <w:tcW w:w="1319"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Значения показателя по годам</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Целевое значение показателя на момент окончания реализации муниципальной программы</w:t>
            </w:r>
          </w:p>
        </w:tc>
        <w:tc>
          <w:tcPr>
            <w:tcW w:w="1505" w:type="pct"/>
            <w:gridSpan w:val="4"/>
            <w:tcBorders>
              <w:top w:val="single" w:sz="4" w:space="0" w:color="auto"/>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jc w:val="center"/>
              <w:rPr>
                <w:sz w:val="16"/>
                <w:szCs w:val="16"/>
              </w:rPr>
            </w:pPr>
            <w:r w:rsidRPr="007029D8">
              <w:rPr>
                <w:sz w:val="16"/>
                <w:szCs w:val="16"/>
              </w:rPr>
              <w:t>Соотношение затрат и результатов (тыс. руб.)</w:t>
            </w:r>
          </w:p>
        </w:tc>
      </w:tr>
      <w:tr w:rsidR="007029D8" w:rsidRPr="007029D8" w:rsidTr="007029D8">
        <w:trPr>
          <w:trHeight w:val="20"/>
        </w:trPr>
        <w:tc>
          <w:tcPr>
            <w:tcW w:w="144"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1319" w:type="pct"/>
            <w:gridSpan w:val="5"/>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366" w:type="pct"/>
            <w:vMerge w:val="restart"/>
            <w:tcBorders>
              <w:top w:val="nil"/>
              <w:left w:val="single" w:sz="4" w:space="0" w:color="auto"/>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 xml:space="preserve">финансовые </w:t>
            </w:r>
            <w:r w:rsidRPr="007029D8">
              <w:rPr>
                <w:color w:val="000000"/>
                <w:sz w:val="16"/>
                <w:szCs w:val="16"/>
              </w:rPr>
              <w:br/>
              <w:t>затраты на реализацию</w:t>
            </w:r>
            <w:r w:rsidRPr="007029D8">
              <w:rPr>
                <w:color w:val="000000"/>
                <w:sz w:val="16"/>
                <w:szCs w:val="16"/>
              </w:rPr>
              <w:br/>
              <w:t>мероприятий</w:t>
            </w:r>
          </w:p>
        </w:tc>
        <w:tc>
          <w:tcPr>
            <w:tcW w:w="730" w:type="pct"/>
            <w:gridSpan w:val="2"/>
            <w:tcBorders>
              <w:top w:val="single" w:sz="4" w:space="0" w:color="auto"/>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в т.ч.бюджетные затраты</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внебюджетные источники</w:t>
            </w:r>
          </w:p>
        </w:tc>
      </w:tr>
      <w:tr w:rsidR="007029D8" w:rsidRPr="007029D8" w:rsidTr="007029D8">
        <w:trPr>
          <w:trHeight w:val="20"/>
        </w:trPr>
        <w:tc>
          <w:tcPr>
            <w:tcW w:w="144"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243" w:type="pct"/>
            <w:tcBorders>
              <w:top w:val="nil"/>
              <w:left w:val="nil"/>
              <w:bottom w:val="single" w:sz="4" w:space="0" w:color="auto"/>
              <w:right w:val="single" w:sz="4" w:space="0" w:color="auto"/>
            </w:tcBorders>
            <w:shd w:val="clear" w:color="auto" w:fill="auto"/>
            <w:textDirection w:val="btLr"/>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2022 г.</w:t>
            </w:r>
          </w:p>
        </w:tc>
        <w:tc>
          <w:tcPr>
            <w:tcW w:w="269" w:type="pct"/>
            <w:tcBorders>
              <w:top w:val="nil"/>
              <w:left w:val="nil"/>
              <w:bottom w:val="single" w:sz="4" w:space="0" w:color="auto"/>
              <w:right w:val="single" w:sz="4" w:space="0" w:color="auto"/>
            </w:tcBorders>
            <w:shd w:val="clear" w:color="auto" w:fill="auto"/>
            <w:textDirection w:val="btLr"/>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2023 г.</w:t>
            </w:r>
          </w:p>
        </w:tc>
        <w:tc>
          <w:tcPr>
            <w:tcW w:w="269" w:type="pct"/>
            <w:tcBorders>
              <w:top w:val="nil"/>
              <w:left w:val="nil"/>
              <w:bottom w:val="single" w:sz="4" w:space="0" w:color="auto"/>
              <w:right w:val="single" w:sz="4" w:space="0" w:color="auto"/>
            </w:tcBorders>
            <w:shd w:val="clear" w:color="auto" w:fill="auto"/>
            <w:textDirection w:val="btLr"/>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2024 г.</w:t>
            </w:r>
          </w:p>
        </w:tc>
        <w:tc>
          <w:tcPr>
            <w:tcW w:w="269" w:type="pct"/>
            <w:tcBorders>
              <w:top w:val="nil"/>
              <w:left w:val="nil"/>
              <w:bottom w:val="single" w:sz="4" w:space="0" w:color="auto"/>
              <w:right w:val="single" w:sz="4" w:space="0" w:color="auto"/>
            </w:tcBorders>
            <w:shd w:val="clear" w:color="auto" w:fill="auto"/>
            <w:textDirection w:val="btLr"/>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2025 г.</w:t>
            </w:r>
          </w:p>
        </w:tc>
        <w:tc>
          <w:tcPr>
            <w:tcW w:w="269" w:type="pct"/>
            <w:tcBorders>
              <w:top w:val="nil"/>
              <w:left w:val="nil"/>
              <w:bottom w:val="single" w:sz="4" w:space="0" w:color="auto"/>
              <w:right w:val="single" w:sz="4" w:space="0" w:color="auto"/>
            </w:tcBorders>
            <w:shd w:val="clear" w:color="auto" w:fill="auto"/>
            <w:textDirection w:val="btLr"/>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2026-2030 гг.</w:t>
            </w: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366" w:type="pct"/>
            <w:vMerge/>
            <w:tcBorders>
              <w:top w:val="nil"/>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34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городского бюджета</w:t>
            </w:r>
          </w:p>
        </w:tc>
        <w:tc>
          <w:tcPr>
            <w:tcW w:w="380"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федерального / окружного бюджета</w:t>
            </w:r>
          </w:p>
        </w:tc>
        <w:tc>
          <w:tcPr>
            <w:tcW w:w="409" w:type="pct"/>
            <w:vMerge/>
            <w:tcBorders>
              <w:top w:val="nil"/>
              <w:left w:val="single" w:sz="4" w:space="0" w:color="auto"/>
              <w:bottom w:val="single" w:sz="4" w:space="0" w:color="auto"/>
              <w:right w:val="single" w:sz="4" w:space="0" w:color="auto"/>
            </w:tcBorders>
            <w:vAlign w:val="center"/>
            <w:hideMark/>
          </w:tcPr>
          <w:p w:rsidR="007029D8" w:rsidRPr="007029D8" w:rsidRDefault="007029D8" w:rsidP="007029D8">
            <w:pPr>
              <w:autoSpaceDE/>
              <w:autoSpaceDN/>
              <w:adjustRightInd/>
              <w:rPr>
                <w:color w:val="000000"/>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2</w:t>
            </w:r>
          </w:p>
        </w:tc>
        <w:tc>
          <w:tcPr>
            <w:tcW w:w="577"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3</w:t>
            </w:r>
          </w:p>
        </w:tc>
        <w:tc>
          <w:tcPr>
            <w:tcW w:w="427"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4</w:t>
            </w:r>
          </w:p>
        </w:tc>
        <w:tc>
          <w:tcPr>
            <w:tcW w:w="243"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8</w:t>
            </w:r>
          </w:p>
        </w:tc>
        <w:tc>
          <w:tcPr>
            <w:tcW w:w="269"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9</w:t>
            </w:r>
          </w:p>
        </w:tc>
        <w:tc>
          <w:tcPr>
            <w:tcW w:w="269"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10</w:t>
            </w:r>
          </w:p>
        </w:tc>
        <w:tc>
          <w:tcPr>
            <w:tcW w:w="269"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11</w:t>
            </w:r>
          </w:p>
        </w:tc>
        <w:tc>
          <w:tcPr>
            <w:tcW w:w="269"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12</w:t>
            </w:r>
          </w:p>
        </w:tc>
        <w:tc>
          <w:tcPr>
            <w:tcW w:w="427"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13</w:t>
            </w:r>
          </w:p>
        </w:tc>
        <w:tc>
          <w:tcPr>
            <w:tcW w:w="366"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14</w:t>
            </w:r>
          </w:p>
        </w:tc>
        <w:tc>
          <w:tcPr>
            <w:tcW w:w="34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15</w:t>
            </w:r>
          </w:p>
        </w:tc>
        <w:tc>
          <w:tcPr>
            <w:tcW w:w="380"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16</w:t>
            </w:r>
          </w:p>
        </w:tc>
        <w:tc>
          <w:tcPr>
            <w:tcW w:w="40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17</w:t>
            </w: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577"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1.1. Развитие системы дошкольного и общего образования; 1.2. Региональный проект "Современная школа"</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9,0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w:t>
            </w:r>
          </w:p>
        </w:tc>
        <w:tc>
          <w:tcPr>
            <w:tcW w:w="366"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22 466,4</w:t>
            </w:r>
          </w:p>
        </w:tc>
        <w:tc>
          <w:tcPr>
            <w:tcW w:w="34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22 466,4</w:t>
            </w:r>
          </w:p>
        </w:tc>
        <w:tc>
          <w:tcPr>
            <w:tcW w:w="380"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40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0,0</w:t>
            </w: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2</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577" w:type="pct"/>
            <w:vMerge w:val="restart"/>
            <w:tcBorders>
              <w:top w:val="nil"/>
              <w:left w:val="single" w:sz="4" w:space="0" w:color="auto"/>
              <w:bottom w:val="single" w:sz="4" w:space="0" w:color="000000"/>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1.5. 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3.4. Основное мероприятие "Создание условий для развития гражданско-патриотических, военно-патриотических качеств молодежи";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15,2</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21,2</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21,2</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21,2</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15,0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13,0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13,0</w:t>
            </w:r>
          </w:p>
        </w:tc>
        <w:tc>
          <w:tcPr>
            <w:tcW w:w="366"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15 581 225,1</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2 425 053,2</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12 456 462,3</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699 709,6</w:t>
            </w: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3</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4</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Численность обучающихся в возрасте 15 - 21 года по основным общеобразовательным программам, человек</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1045</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1238</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1242</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1275</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1275</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1275</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1275</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5</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детей в возрасте от 5 до 18 лет, охваченных дополнительным образованием, %</w:t>
            </w:r>
          </w:p>
        </w:tc>
        <w:tc>
          <w:tcPr>
            <w:tcW w:w="577" w:type="pct"/>
            <w:vMerge w:val="restart"/>
            <w:tcBorders>
              <w:top w:val="nil"/>
              <w:left w:val="single" w:sz="4" w:space="0" w:color="auto"/>
              <w:bottom w:val="single" w:sz="4" w:space="0" w:color="000000"/>
              <w:right w:val="single" w:sz="4" w:space="0" w:color="auto"/>
            </w:tcBorders>
            <w:shd w:val="clear" w:color="auto" w:fill="auto"/>
            <w:hideMark/>
          </w:tcPr>
          <w:p w:rsidR="007029D8" w:rsidRPr="007029D8" w:rsidRDefault="007029D8" w:rsidP="007029D8">
            <w:pPr>
              <w:autoSpaceDE/>
              <w:autoSpaceDN/>
              <w:adjustRightInd/>
              <w:jc w:val="center"/>
              <w:rPr>
                <w:color w:val="000000"/>
                <w:sz w:val="16"/>
                <w:szCs w:val="16"/>
              </w:rPr>
            </w:pPr>
            <w:r w:rsidRPr="007029D8">
              <w:rPr>
                <w:color w:val="000000"/>
                <w:sz w:val="16"/>
                <w:szCs w:val="16"/>
              </w:rPr>
              <w:t>1.4. Региональный проект "Успех каждого ребенка"</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80,0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81,0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82,0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84,0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84,0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84,0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84,0</w:t>
            </w:r>
          </w:p>
        </w:tc>
        <w:tc>
          <w:tcPr>
            <w:tcW w:w="366"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140 219,7</w:t>
            </w:r>
          </w:p>
        </w:tc>
        <w:tc>
          <w:tcPr>
            <w:tcW w:w="3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140 219,7</w:t>
            </w:r>
          </w:p>
        </w:tc>
        <w:tc>
          <w:tcPr>
            <w:tcW w:w="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0,0</w:t>
            </w: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6</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Созданы новые места в муниципальных общеобразовательных организациях (мест)</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350,0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350,0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400,0</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7</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Охват детей деятельностью региональных центров выявления, поддержки и развития способностей и талантов у детей, молодежи, технопарков "Кванториум", "IT-куб", процент</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7,0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12,0</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8</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37,0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37,0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37,0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37,0</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9</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color w:val="000000"/>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10</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577"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color w:val="000000"/>
                <w:sz w:val="16"/>
                <w:szCs w:val="16"/>
              </w:rPr>
            </w:pPr>
            <w:r w:rsidRPr="007029D8">
              <w:rPr>
                <w:color w:val="000000"/>
                <w:sz w:val="16"/>
                <w:szCs w:val="16"/>
              </w:rPr>
              <w:t>3.2.2. Реализация мероприятий общественными организациями, социально-ориентированным некоммерческим организациям;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0,010653</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0,01073</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0,010804</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0,010878</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0,010878</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0,010878</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0,010878</w:t>
            </w:r>
          </w:p>
        </w:tc>
        <w:tc>
          <w:tcPr>
            <w:tcW w:w="366"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15 546,9</w:t>
            </w:r>
          </w:p>
        </w:tc>
        <w:tc>
          <w:tcPr>
            <w:tcW w:w="34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15 546,9</w:t>
            </w:r>
          </w:p>
        </w:tc>
        <w:tc>
          <w:tcPr>
            <w:tcW w:w="380"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40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0,0</w:t>
            </w: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11</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577" w:type="pct"/>
            <w:vMerge w:val="restart"/>
            <w:tcBorders>
              <w:top w:val="nil"/>
              <w:left w:val="single" w:sz="4" w:space="0" w:color="auto"/>
              <w:bottom w:val="single" w:sz="4" w:space="0" w:color="000000"/>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4.2. Основное мероприятие "Обеспечение комплексной безопасности образовательных организаций и учреждений молодежной политики"; 4.3. Основное мероприятие "Развитие материально-технической базы образовательных организаций и учреждений молодежной политики"; 4.4. Региональный проект "Современная школа"</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95,6</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97,1</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97,4</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97,7</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98</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98,4</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98,4</w:t>
            </w:r>
          </w:p>
        </w:tc>
        <w:tc>
          <w:tcPr>
            <w:tcW w:w="366"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318 608,8</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78 357,8</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240 251,0</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0,0</w:t>
            </w: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12</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Доступность дошкольного образования для детей в возрасте от 1,5 до 3 лет, %</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100,0</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13</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577" w:type="pct"/>
            <w:vMerge w:val="restart"/>
            <w:tcBorders>
              <w:top w:val="nil"/>
              <w:left w:val="single" w:sz="4" w:space="0" w:color="auto"/>
              <w:bottom w:val="single" w:sz="4" w:space="0" w:color="000000"/>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1.3. Региональный проект "Цифровая образовательная среда", 2.2. Основное мероприятие "Повышение информационной открытости и прозрачности системы образования"</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15,0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20,0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20,0</w:t>
            </w:r>
          </w:p>
        </w:tc>
        <w:tc>
          <w:tcPr>
            <w:tcW w:w="366"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7 600,0</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7 600,0</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4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0,0</w:t>
            </w: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14</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общеобразовательных организаций, оснащенных в целях внедрения цифровой образовательной среды, процент</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57,1</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57,1</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57,1</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57,1</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57,1</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57,1</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15</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40,0</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16</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577"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243"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20,0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w:t>
            </w:r>
          </w:p>
        </w:tc>
        <w:tc>
          <w:tcPr>
            <w:tcW w:w="26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30,0</w:t>
            </w:r>
          </w:p>
        </w:tc>
        <w:tc>
          <w:tcPr>
            <w:tcW w:w="366"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4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c>
          <w:tcPr>
            <w:tcW w:w="409" w:type="pct"/>
            <w:vMerge/>
            <w:tcBorders>
              <w:top w:val="nil"/>
              <w:left w:val="single" w:sz="4" w:space="0" w:color="auto"/>
              <w:bottom w:val="single" w:sz="4" w:space="0" w:color="000000"/>
              <w:right w:val="single" w:sz="4" w:space="0" w:color="auto"/>
            </w:tcBorders>
            <w:vAlign w:val="center"/>
            <w:hideMark/>
          </w:tcPr>
          <w:p w:rsidR="007029D8" w:rsidRPr="007029D8" w:rsidRDefault="007029D8" w:rsidP="007029D8">
            <w:pPr>
              <w:autoSpaceDE/>
              <w:autoSpaceDN/>
              <w:adjustRightInd/>
              <w:rPr>
                <w:sz w:val="16"/>
                <w:szCs w:val="16"/>
              </w:rPr>
            </w:pP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17</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color w:val="000000"/>
                <w:sz w:val="16"/>
                <w:szCs w:val="16"/>
              </w:rPr>
            </w:pPr>
            <w:r w:rsidRPr="007029D8">
              <w:rPr>
                <w:color w:val="000000"/>
                <w:sz w:val="16"/>
                <w:szCs w:val="16"/>
              </w:rPr>
              <w:t>Доля молодежи в возрасте от 14 до 35 лет, задействованной в мероприятиях общественных объединений (%)</w:t>
            </w:r>
          </w:p>
        </w:tc>
        <w:tc>
          <w:tcPr>
            <w:tcW w:w="577"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3.2.1.  Реализация мероприятий бюджетными и автономными муниципальными организациями; 3.3. Основное мероприятие "Обеспечение развития молодежной политики и патриотического воспитания граждан Российской Федерации"</w:t>
            </w:r>
          </w:p>
        </w:tc>
        <w:tc>
          <w:tcPr>
            <w:tcW w:w="427"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18,0</w:t>
            </w:r>
          </w:p>
        </w:tc>
        <w:tc>
          <w:tcPr>
            <w:tcW w:w="243"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18,0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18,0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18,0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18,0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18,0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18,0</w:t>
            </w:r>
          </w:p>
        </w:tc>
        <w:tc>
          <w:tcPr>
            <w:tcW w:w="366"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746 684,1</w:t>
            </w:r>
          </w:p>
        </w:tc>
        <w:tc>
          <w:tcPr>
            <w:tcW w:w="34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656 684,1</w:t>
            </w:r>
          </w:p>
        </w:tc>
        <w:tc>
          <w:tcPr>
            <w:tcW w:w="380"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40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90 000,0</w:t>
            </w: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18</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577"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1.6. Основное мероприятие "Организация летнего отдыха и оздоровления детей и молодежи";  3.1. Основное мероприятие "Создание условий для реализации государственной молодежной политики в городе"; 4.1.3. Осуществление отдельного государственного полномочия по организации отдыха и оздоровления детей, в том числе в этнической среде</w:t>
            </w:r>
          </w:p>
        </w:tc>
        <w:tc>
          <w:tcPr>
            <w:tcW w:w="427"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100,0</w:t>
            </w:r>
          </w:p>
        </w:tc>
        <w:tc>
          <w:tcPr>
            <w:tcW w:w="243"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100,0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100,0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100,0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100,0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100,0</w:t>
            </w:r>
          </w:p>
        </w:tc>
        <w:tc>
          <w:tcPr>
            <w:tcW w:w="427"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100,0</w:t>
            </w:r>
          </w:p>
        </w:tc>
        <w:tc>
          <w:tcPr>
            <w:tcW w:w="366"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611 971,6</w:t>
            </w:r>
          </w:p>
        </w:tc>
        <w:tc>
          <w:tcPr>
            <w:tcW w:w="34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423 658,3</w:t>
            </w:r>
          </w:p>
        </w:tc>
        <w:tc>
          <w:tcPr>
            <w:tcW w:w="380"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176 973,3</w:t>
            </w:r>
          </w:p>
        </w:tc>
        <w:tc>
          <w:tcPr>
            <w:tcW w:w="40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11 340,0</w:t>
            </w:r>
          </w:p>
        </w:tc>
      </w:tr>
      <w:tr w:rsidR="007029D8" w:rsidRPr="007029D8" w:rsidTr="007029D8">
        <w:trPr>
          <w:trHeight w:val="20"/>
        </w:trPr>
        <w:tc>
          <w:tcPr>
            <w:tcW w:w="144" w:type="pct"/>
            <w:tcBorders>
              <w:top w:val="nil"/>
              <w:left w:val="single" w:sz="4" w:space="0" w:color="auto"/>
              <w:bottom w:val="single" w:sz="4" w:space="0" w:color="auto"/>
              <w:right w:val="single" w:sz="4" w:space="0" w:color="auto"/>
            </w:tcBorders>
            <w:shd w:val="clear" w:color="auto" w:fill="auto"/>
            <w:hideMark/>
          </w:tcPr>
          <w:p w:rsidR="007029D8" w:rsidRPr="007029D8" w:rsidRDefault="007029D8" w:rsidP="007029D8">
            <w:pPr>
              <w:autoSpaceDE/>
              <w:autoSpaceDN/>
              <w:adjustRightInd/>
              <w:jc w:val="center"/>
              <w:rPr>
                <w:sz w:val="16"/>
                <w:szCs w:val="16"/>
              </w:rPr>
            </w:pPr>
            <w:r w:rsidRPr="007029D8">
              <w:rPr>
                <w:sz w:val="16"/>
                <w:szCs w:val="16"/>
              </w:rPr>
              <w:t>19</w:t>
            </w:r>
          </w:p>
        </w:tc>
        <w:tc>
          <w:tcPr>
            <w:tcW w:w="601"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577" w:type="pct"/>
            <w:tcBorders>
              <w:top w:val="nil"/>
              <w:left w:val="nil"/>
              <w:bottom w:val="single" w:sz="4" w:space="0" w:color="auto"/>
              <w:right w:val="single" w:sz="4" w:space="0" w:color="auto"/>
            </w:tcBorders>
            <w:shd w:val="clear" w:color="auto" w:fill="auto"/>
            <w:hideMark/>
          </w:tcPr>
          <w:p w:rsidR="007029D8" w:rsidRPr="007029D8" w:rsidRDefault="007029D8" w:rsidP="007029D8">
            <w:pPr>
              <w:autoSpaceDE/>
              <w:autoSpaceDN/>
              <w:adjustRightInd/>
              <w:rPr>
                <w:sz w:val="16"/>
                <w:szCs w:val="16"/>
              </w:rPr>
            </w:pPr>
            <w:r w:rsidRPr="007029D8">
              <w:rPr>
                <w:sz w:val="16"/>
                <w:szCs w:val="16"/>
              </w:rPr>
              <w:t>1.8. Основное мероприятие "Повышение финансовой грамотности"</w:t>
            </w:r>
          </w:p>
        </w:tc>
        <w:tc>
          <w:tcPr>
            <w:tcW w:w="427"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35,0</w:t>
            </w:r>
          </w:p>
        </w:tc>
        <w:tc>
          <w:tcPr>
            <w:tcW w:w="243"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35,0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35,0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35,0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35,0</w:t>
            </w:r>
          </w:p>
        </w:tc>
        <w:tc>
          <w:tcPr>
            <w:tcW w:w="26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35,0</w:t>
            </w:r>
          </w:p>
        </w:tc>
        <w:tc>
          <w:tcPr>
            <w:tcW w:w="427"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color w:val="000000"/>
                <w:sz w:val="16"/>
                <w:szCs w:val="16"/>
              </w:rPr>
            </w:pPr>
            <w:r w:rsidRPr="007029D8">
              <w:rPr>
                <w:color w:val="000000"/>
                <w:sz w:val="16"/>
                <w:szCs w:val="16"/>
              </w:rPr>
              <w:t>35,0</w:t>
            </w:r>
          </w:p>
        </w:tc>
        <w:tc>
          <w:tcPr>
            <w:tcW w:w="366"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349"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380" w:type="pct"/>
            <w:tcBorders>
              <w:top w:val="nil"/>
              <w:left w:val="nil"/>
              <w:bottom w:val="single" w:sz="4" w:space="0" w:color="auto"/>
              <w:right w:val="single" w:sz="4" w:space="0" w:color="auto"/>
            </w:tcBorders>
            <w:shd w:val="clear" w:color="auto" w:fill="auto"/>
            <w:vAlign w:val="center"/>
            <w:hideMark/>
          </w:tcPr>
          <w:p w:rsidR="007029D8" w:rsidRPr="007029D8" w:rsidRDefault="007029D8" w:rsidP="007029D8">
            <w:pPr>
              <w:autoSpaceDE/>
              <w:autoSpaceDN/>
              <w:adjustRightInd/>
              <w:rPr>
                <w:sz w:val="16"/>
                <w:szCs w:val="16"/>
              </w:rPr>
            </w:pPr>
            <w:r w:rsidRPr="007029D8">
              <w:rPr>
                <w:sz w:val="16"/>
                <w:szCs w:val="16"/>
              </w:rPr>
              <w:t>0,0</w:t>
            </w:r>
          </w:p>
        </w:tc>
        <w:tc>
          <w:tcPr>
            <w:tcW w:w="409" w:type="pct"/>
            <w:tcBorders>
              <w:top w:val="nil"/>
              <w:left w:val="nil"/>
              <w:bottom w:val="single" w:sz="4" w:space="0" w:color="auto"/>
              <w:right w:val="single" w:sz="4" w:space="0" w:color="auto"/>
            </w:tcBorders>
            <w:shd w:val="clear" w:color="auto" w:fill="auto"/>
            <w:noWrap/>
            <w:vAlign w:val="center"/>
            <w:hideMark/>
          </w:tcPr>
          <w:p w:rsidR="007029D8" w:rsidRPr="007029D8" w:rsidRDefault="007029D8" w:rsidP="007029D8">
            <w:pPr>
              <w:autoSpaceDE/>
              <w:autoSpaceDN/>
              <w:adjustRightInd/>
              <w:rPr>
                <w:sz w:val="16"/>
                <w:szCs w:val="16"/>
              </w:rPr>
            </w:pPr>
            <w:r w:rsidRPr="007029D8">
              <w:rPr>
                <w:sz w:val="16"/>
                <w:szCs w:val="16"/>
              </w:rPr>
              <w:t>0,0</w:t>
            </w:r>
          </w:p>
        </w:tc>
      </w:tr>
      <w:tr w:rsidR="007029D8" w:rsidRPr="007029D8" w:rsidTr="007029D8">
        <w:trPr>
          <w:trHeight w:val="20"/>
        </w:trPr>
        <w:tc>
          <w:tcPr>
            <w:tcW w:w="3495" w:type="pct"/>
            <w:gridSpan w:val="10"/>
            <w:tcBorders>
              <w:top w:val="single" w:sz="4" w:space="0" w:color="auto"/>
              <w:left w:val="single" w:sz="4" w:space="0" w:color="auto"/>
              <w:bottom w:val="single" w:sz="4" w:space="0" w:color="auto"/>
              <w:right w:val="single" w:sz="4" w:space="0" w:color="auto"/>
            </w:tcBorders>
            <w:shd w:val="clear" w:color="auto" w:fill="auto"/>
            <w:noWrap/>
            <w:hideMark/>
          </w:tcPr>
          <w:p w:rsidR="007029D8" w:rsidRPr="007029D8" w:rsidRDefault="007029D8" w:rsidP="007029D8">
            <w:pPr>
              <w:autoSpaceDE/>
              <w:autoSpaceDN/>
              <w:adjustRightInd/>
              <w:jc w:val="center"/>
              <w:rPr>
                <w:sz w:val="16"/>
                <w:szCs w:val="16"/>
              </w:rPr>
            </w:pPr>
            <w:r w:rsidRPr="007029D8">
              <w:rPr>
                <w:sz w:val="16"/>
                <w:szCs w:val="16"/>
              </w:rPr>
              <w:t> Итого по муниципальной программе </w:t>
            </w:r>
          </w:p>
        </w:tc>
        <w:tc>
          <w:tcPr>
            <w:tcW w:w="366" w:type="pct"/>
            <w:tcBorders>
              <w:top w:val="nil"/>
              <w:left w:val="nil"/>
              <w:bottom w:val="single" w:sz="4" w:space="0" w:color="auto"/>
              <w:right w:val="single" w:sz="4" w:space="0" w:color="auto"/>
            </w:tcBorders>
            <w:shd w:val="clear" w:color="auto" w:fill="auto"/>
            <w:noWrap/>
            <w:hideMark/>
          </w:tcPr>
          <w:p w:rsidR="007029D8" w:rsidRPr="007029D8" w:rsidRDefault="007029D8" w:rsidP="007029D8">
            <w:pPr>
              <w:autoSpaceDE/>
              <w:autoSpaceDN/>
              <w:adjustRightInd/>
              <w:rPr>
                <w:sz w:val="16"/>
                <w:szCs w:val="16"/>
              </w:rPr>
            </w:pPr>
            <w:r w:rsidRPr="007029D8">
              <w:rPr>
                <w:sz w:val="16"/>
                <w:szCs w:val="16"/>
              </w:rPr>
              <w:t>17 444 322,6</w:t>
            </w:r>
          </w:p>
        </w:tc>
        <w:tc>
          <w:tcPr>
            <w:tcW w:w="349" w:type="pct"/>
            <w:tcBorders>
              <w:top w:val="nil"/>
              <w:left w:val="nil"/>
              <w:bottom w:val="single" w:sz="4" w:space="0" w:color="auto"/>
              <w:right w:val="single" w:sz="4" w:space="0" w:color="auto"/>
            </w:tcBorders>
            <w:shd w:val="clear" w:color="auto" w:fill="auto"/>
            <w:noWrap/>
            <w:hideMark/>
          </w:tcPr>
          <w:p w:rsidR="007029D8" w:rsidRPr="007029D8" w:rsidRDefault="007029D8" w:rsidP="007029D8">
            <w:pPr>
              <w:autoSpaceDE/>
              <w:autoSpaceDN/>
              <w:adjustRightInd/>
              <w:rPr>
                <w:sz w:val="16"/>
                <w:szCs w:val="16"/>
              </w:rPr>
            </w:pPr>
            <w:r w:rsidRPr="007029D8">
              <w:rPr>
                <w:sz w:val="16"/>
                <w:szCs w:val="16"/>
              </w:rPr>
              <w:t>3 769 586,4</w:t>
            </w:r>
          </w:p>
        </w:tc>
        <w:tc>
          <w:tcPr>
            <w:tcW w:w="380" w:type="pct"/>
            <w:tcBorders>
              <w:top w:val="nil"/>
              <w:left w:val="nil"/>
              <w:bottom w:val="single" w:sz="4" w:space="0" w:color="auto"/>
              <w:right w:val="single" w:sz="4" w:space="0" w:color="auto"/>
            </w:tcBorders>
            <w:shd w:val="clear" w:color="auto" w:fill="auto"/>
            <w:noWrap/>
            <w:hideMark/>
          </w:tcPr>
          <w:p w:rsidR="007029D8" w:rsidRPr="007029D8" w:rsidRDefault="007029D8" w:rsidP="007029D8">
            <w:pPr>
              <w:autoSpaceDE/>
              <w:autoSpaceDN/>
              <w:adjustRightInd/>
              <w:rPr>
                <w:sz w:val="16"/>
                <w:szCs w:val="16"/>
              </w:rPr>
            </w:pPr>
            <w:r w:rsidRPr="007029D8">
              <w:rPr>
                <w:sz w:val="16"/>
                <w:szCs w:val="16"/>
              </w:rPr>
              <w:t>12 873 686,6</w:t>
            </w:r>
          </w:p>
        </w:tc>
        <w:tc>
          <w:tcPr>
            <w:tcW w:w="409" w:type="pct"/>
            <w:tcBorders>
              <w:top w:val="nil"/>
              <w:left w:val="nil"/>
              <w:bottom w:val="single" w:sz="4" w:space="0" w:color="auto"/>
              <w:right w:val="single" w:sz="4" w:space="0" w:color="auto"/>
            </w:tcBorders>
            <w:shd w:val="clear" w:color="auto" w:fill="auto"/>
            <w:noWrap/>
            <w:hideMark/>
          </w:tcPr>
          <w:p w:rsidR="007029D8" w:rsidRPr="007029D8" w:rsidRDefault="007029D8" w:rsidP="007029D8">
            <w:pPr>
              <w:autoSpaceDE/>
              <w:autoSpaceDN/>
              <w:adjustRightInd/>
              <w:rPr>
                <w:sz w:val="16"/>
                <w:szCs w:val="16"/>
              </w:rPr>
            </w:pPr>
            <w:r w:rsidRPr="007029D8">
              <w:rPr>
                <w:sz w:val="16"/>
                <w:szCs w:val="16"/>
              </w:rPr>
              <w:t>801 049,6</w:t>
            </w:r>
          </w:p>
        </w:tc>
      </w:tr>
    </w:tbl>
    <w:p w:rsidR="00764784" w:rsidRDefault="00764784">
      <w:pPr>
        <w:jc w:val="right"/>
      </w:pPr>
    </w:p>
    <w:p w:rsidR="00764784" w:rsidRDefault="00764784">
      <w:pPr>
        <w:autoSpaceDE/>
        <w:autoSpaceDN/>
        <w:adjustRightInd/>
      </w:pPr>
      <w:r>
        <w:br w:type="page"/>
      </w:r>
    </w:p>
    <w:p w:rsidR="00764784" w:rsidRPr="00BF4274" w:rsidRDefault="00764784" w:rsidP="00764784">
      <w:pPr>
        <w:jc w:val="right"/>
      </w:pPr>
      <w:r>
        <w:t>Таблица</w:t>
      </w:r>
      <w:r w:rsidRPr="00BF4274">
        <w:t xml:space="preserve"> № </w:t>
      </w:r>
      <w:r w:rsidR="001C0841">
        <w:t>3</w:t>
      </w:r>
    </w:p>
    <w:p w:rsidR="00764784" w:rsidRPr="00BF4274" w:rsidRDefault="00764784" w:rsidP="00764784">
      <w:pPr>
        <w:pStyle w:val="ConsPlusNormal"/>
        <w:ind w:firstLine="539"/>
        <w:jc w:val="both"/>
        <w:rPr>
          <w:rFonts w:ascii="Times New Roman" w:hAnsi="Times New Roman"/>
          <w:sz w:val="28"/>
          <w:szCs w:val="28"/>
        </w:rPr>
      </w:pPr>
    </w:p>
    <w:p w:rsidR="00764784" w:rsidRPr="00BF4274" w:rsidRDefault="00764784" w:rsidP="00764784">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764784" w:rsidRPr="00BF4274" w:rsidRDefault="00764784" w:rsidP="00764784">
      <w:pPr>
        <w:pStyle w:val="ConsPlusNormal"/>
        <w:jc w:val="center"/>
        <w:rPr>
          <w:rFonts w:ascii="Times New Roman" w:hAnsi="Times New Roman"/>
          <w:sz w:val="28"/>
          <w:szCs w:val="28"/>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13"/>
        <w:gridCol w:w="3915"/>
        <w:gridCol w:w="1274"/>
        <w:gridCol w:w="1616"/>
        <w:gridCol w:w="2975"/>
        <w:gridCol w:w="2972"/>
      </w:tblGrid>
      <w:tr w:rsidR="00764784" w:rsidRPr="00BF4274" w:rsidTr="00764784">
        <w:trPr>
          <w:trHeight w:val="649"/>
        </w:trPr>
        <w:tc>
          <w:tcPr>
            <w:tcW w:w="230" w:type="pct"/>
            <w:shd w:val="clear" w:color="auto" w:fill="auto"/>
            <w:noWrap/>
            <w:vAlign w:val="bottom"/>
            <w:hideMark/>
          </w:tcPr>
          <w:p w:rsidR="00764784" w:rsidRPr="00BF4274" w:rsidRDefault="00764784" w:rsidP="00C10F64">
            <w:pPr>
              <w:autoSpaceDE/>
              <w:autoSpaceDN/>
              <w:adjustRightInd/>
              <w:rPr>
                <w:sz w:val="20"/>
                <w:szCs w:val="20"/>
              </w:rPr>
            </w:pPr>
            <w:r w:rsidRPr="00BF4274">
              <w:rPr>
                <w:sz w:val="20"/>
                <w:szCs w:val="20"/>
              </w:rPr>
              <w:t>п/п</w:t>
            </w:r>
          </w:p>
        </w:tc>
        <w:tc>
          <w:tcPr>
            <w:tcW w:w="565" w:type="pct"/>
            <w:shd w:val="clear" w:color="auto" w:fill="auto"/>
            <w:vAlign w:val="center"/>
            <w:hideMark/>
          </w:tcPr>
          <w:p w:rsidR="00764784" w:rsidRPr="00BF4274" w:rsidRDefault="00764784" w:rsidP="00C10F64">
            <w:pPr>
              <w:autoSpaceDE/>
              <w:autoSpaceDN/>
              <w:adjustRightInd/>
              <w:jc w:val="center"/>
              <w:rPr>
                <w:sz w:val="20"/>
                <w:szCs w:val="20"/>
              </w:rPr>
            </w:pPr>
            <w:r w:rsidRPr="00BF4274">
              <w:rPr>
                <w:sz w:val="20"/>
                <w:szCs w:val="20"/>
              </w:rPr>
              <w:t>Наименование муниципального образования</w:t>
            </w:r>
          </w:p>
        </w:tc>
        <w:tc>
          <w:tcPr>
            <w:tcW w:w="1291" w:type="pct"/>
            <w:shd w:val="clear" w:color="auto" w:fill="auto"/>
            <w:vAlign w:val="center"/>
            <w:hideMark/>
          </w:tcPr>
          <w:p w:rsidR="00240B69" w:rsidRDefault="00764784" w:rsidP="00C10F64">
            <w:pPr>
              <w:autoSpaceDE/>
              <w:autoSpaceDN/>
              <w:adjustRightInd/>
              <w:jc w:val="center"/>
              <w:rPr>
                <w:sz w:val="20"/>
                <w:szCs w:val="20"/>
              </w:rPr>
            </w:pPr>
            <w:r w:rsidRPr="00BF4274">
              <w:rPr>
                <w:sz w:val="20"/>
                <w:szCs w:val="20"/>
              </w:rPr>
              <w:t xml:space="preserve">Наименование объекта </w:t>
            </w:r>
          </w:p>
          <w:p w:rsidR="00764784" w:rsidRPr="00BF4274" w:rsidRDefault="00764784" w:rsidP="00C10F64">
            <w:pPr>
              <w:autoSpaceDE/>
              <w:autoSpaceDN/>
              <w:adjustRightInd/>
              <w:jc w:val="center"/>
              <w:rPr>
                <w:sz w:val="20"/>
                <w:szCs w:val="20"/>
              </w:rPr>
            </w:pPr>
            <w:r w:rsidRPr="00BF4274">
              <w:rPr>
                <w:sz w:val="20"/>
                <w:szCs w:val="20"/>
              </w:rPr>
              <w:t>(инвестиционного проекта)</w:t>
            </w:r>
          </w:p>
        </w:tc>
        <w:tc>
          <w:tcPr>
            <w:tcW w:w="420" w:type="pct"/>
            <w:shd w:val="clear" w:color="auto" w:fill="auto"/>
            <w:vAlign w:val="center"/>
            <w:hideMark/>
          </w:tcPr>
          <w:p w:rsidR="00764784" w:rsidRPr="00BF4274" w:rsidRDefault="00764784" w:rsidP="00C10F64">
            <w:pPr>
              <w:autoSpaceDE/>
              <w:autoSpaceDN/>
              <w:adjustRightInd/>
              <w:jc w:val="center"/>
              <w:rPr>
                <w:sz w:val="20"/>
                <w:szCs w:val="20"/>
              </w:rPr>
            </w:pPr>
            <w:r w:rsidRPr="00BF4274">
              <w:rPr>
                <w:sz w:val="20"/>
                <w:szCs w:val="20"/>
              </w:rPr>
              <w:t>Мощность</w:t>
            </w:r>
          </w:p>
        </w:tc>
        <w:tc>
          <w:tcPr>
            <w:tcW w:w="533" w:type="pct"/>
            <w:shd w:val="clear" w:color="auto" w:fill="auto"/>
            <w:vAlign w:val="center"/>
          </w:tcPr>
          <w:p w:rsidR="00764784" w:rsidRPr="00BF4274" w:rsidRDefault="00764784" w:rsidP="00C10F64">
            <w:pPr>
              <w:autoSpaceDE/>
              <w:autoSpaceDN/>
              <w:adjustRightInd/>
              <w:jc w:val="center"/>
              <w:rPr>
                <w:sz w:val="20"/>
                <w:szCs w:val="20"/>
              </w:rPr>
            </w:pPr>
            <w:r w:rsidRPr="00BF4274">
              <w:rPr>
                <w:sz w:val="20"/>
                <w:szCs w:val="20"/>
              </w:rPr>
              <w:t>Срок строительства, проектирования (приобретения)</w:t>
            </w:r>
          </w:p>
        </w:tc>
        <w:tc>
          <w:tcPr>
            <w:tcW w:w="981" w:type="pct"/>
            <w:shd w:val="clear" w:color="auto" w:fill="auto"/>
            <w:vAlign w:val="center"/>
            <w:hideMark/>
          </w:tcPr>
          <w:p w:rsidR="00764784" w:rsidRPr="00BF4274" w:rsidRDefault="00764784" w:rsidP="00C10F64">
            <w:pPr>
              <w:autoSpaceDE/>
              <w:autoSpaceDN/>
              <w:adjustRightInd/>
              <w:jc w:val="center"/>
              <w:rPr>
                <w:sz w:val="20"/>
                <w:szCs w:val="20"/>
              </w:rPr>
            </w:pPr>
            <w:r w:rsidRPr="00BF4274">
              <w:rPr>
                <w:sz w:val="20"/>
                <w:szCs w:val="20"/>
              </w:rPr>
              <w:t>Механизм реализации (источник финансирования)</w:t>
            </w:r>
          </w:p>
        </w:tc>
        <w:tc>
          <w:tcPr>
            <w:tcW w:w="980" w:type="pct"/>
            <w:shd w:val="clear" w:color="auto" w:fill="auto"/>
            <w:vAlign w:val="center"/>
            <w:hideMark/>
          </w:tcPr>
          <w:p w:rsidR="00764784" w:rsidRPr="00BF4274" w:rsidRDefault="00764784" w:rsidP="00C10F64">
            <w:pPr>
              <w:autoSpaceDE/>
              <w:autoSpaceDN/>
              <w:adjustRightInd/>
              <w:jc w:val="center"/>
              <w:rPr>
                <w:sz w:val="20"/>
                <w:szCs w:val="20"/>
              </w:rPr>
            </w:pPr>
            <w:r w:rsidRPr="00BF4274">
              <w:rPr>
                <w:sz w:val="20"/>
                <w:szCs w:val="20"/>
              </w:rPr>
              <w:t>Наименование целевого показателя</w:t>
            </w:r>
          </w:p>
        </w:tc>
      </w:tr>
      <w:tr w:rsidR="00764784" w:rsidRPr="00BF4274" w:rsidTr="00764784">
        <w:trPr>
          <w:trHeight w:val="109"/>
        </w:trPr>
        <w:tc>
          <w:tcPr>
            <w:tcW w:w="230" w:type="pct"/>
            <w:shd w:val="clear" w:color="auto" w:fill="auto"/>
            <w:noWrap/>
            <w:hideMark/>
          </w:tcPr>
          <w:p w:rsidR="00764784" w:rsidRPr="00BF4274" w:rsidRDefault="00764784" w:rsidP="00C10F64">
            <w:pPr>
              <w:autoSpaceDE/>
              <w:autoSpaceDN/>
              <w:adjustRightInd/>
              <w:jc w:val="center"/>
              <w:rPr>
                <w:sz w:val="20"/>
                <w:szCs w:val="20"/>
              </w:rPr>
            </w:pPr>
            <w:r w:rsidRPr="00BF4274">
              <w:rPr>
                <w:sz w:val="20"/>
                <w:szCs w:val="20"/>
              </w:rPr>
              <w:t>1</w:t>
            </w:r>
          </w:p>
        </w:tc>
        <w:tc>
          <w:tcPr>
            <w:tcW w:w="565" w:type="pct"/>
            <w:shd w:val="clear" w:color="auto" w:fill="auto"/>
            <w:hideMark/>
          </w:tcPr>
          <w:p w:rsidR="00764784" w:rsidRPr="00BF4274" w:rsidRDefault="00764784" w:rsidP="00C10F64">
            <w:pPr>
              <w:autoSpaceDE/>
              <w:autoSpaceDN/>
              <w:adjustRightInd/>
              <w:jc w:val="center"/>
              <w:rPr>
                <w:sz w:val="20"/>
                <w:szCs w:val="20"/>
              </w:rPr>
            </w:pPr>
            <w:r w:rsidRPr="00BF4274">
              <w:rPr>
                <w:sz w:val="20"/>
                <w:szCs w:val="20"/>
              </w:rPr>
              <w:t>2</w:t>
            </w:r>
          </w:p>
        </w:tc>
        <w:tc>
          <w:tcPr>
            <w:tcW w:w="1291" w:type="pct"/>
            <w:shd w:val="clear" w:color="auto" w:fill="auto"/>
            <w:hideMark/>
          </w:tcPr>
          <w:p w:rsidR="00764784" w:rsidRPr="00BF4274" w:rsidRDefault="00764784" w:rsidP="00C10F64">
            <w:pPr>
              <w:autoSpaceDE/>
              <w:autoSpaceDN/>
              <w:adjustRightInd/>
              <w:jc w:val="center"/>
              <w:rPr>
                <w:sz w:val="20"/>
                <w:szCs w:val="20"/>
              </w:rPr>
            </w:pPr>
            <w:r w:rsidRPr="00BF4274">
              <w:rPr>
                <w:sz w:val="20"/>
                <w:szCs w:val="20"/>
              </w:rPr>
              <w:t>3</w:t>
            </w:r>
          </w:p>
        </w:tc>
        <w:tc>
          <w:tcPr>
            <w:tcW w:w="420" w:type="pct"/>
            <w:shd w:val="clear" w:color="auto" w:fill="auto"/>
            <w:hideMark/>
          </w:tcPr>
          <w:p w:rsidR="00764784" w:rsidRPr="00BF4274" w:rsidRDefault="00764784" w:rsidP="00C10F64">
            <w:pPr>
              <w:autoSpaceDE/>
              <w:autoSpaceDN/>
              <w:adjustRightInd/>
              <w:jc w:val="center"/>
              <w:rPr>
                <w:sz w:val="20"/>
                <w:szCs w:val="20"/>
              </w:rPr>
            </w:pPr>
            <w:r w:rsidRPr="00BF4274">
              <w:rPr>
                <w:sz w:val="20"/>
                <w:szCs w:val="20"/>
              </w:rPr>
              <w:t>4</w:t>
            </w:r>
          </w:p>
        </w:tc>
        <w:tc>
          <w:tcPr>
            <w:tcW w:w="533" w:type="pct"/>
            <w:shd w:val="clear" w:color="auto" w:fill="auto"/>
          </w:tcPr>
          <w:p w:rsidR="00764784" w:rsidRPr="00BF4274" w:rsidRDefault="00764784" w:rsidP="00C10F64">
            <w:pPr>
              <w:autoSpaceDE/>
              <w:autoSpaceDN/>
              <w:adjustRightInd/>
              <w:jc w:val="center"/>
              <w:rPr>
                <w:sz w:val="20"/>
                <w:szCs w:val="20"/>
              </w:rPr>
            </w:pPr>
            <w:r w:rsidRPr="00BF4274">
              <w:rPr>
                <w:sz w:val="20"/>
                <w:szCs w:val="20"/>
              </w:rPr>
              <w:t>5</w:t>
            </w:r>
          </w:p>
        </w:tc>
        <w:tc>
          <w:tcPr>
            <w:tcW w:w="981" w:type="pct"/>
            <w:shd w:val="clear" w:color="auto" w:fill="auto"/>
            <w:hideMark/>
          </w:tcPr>
          <w:p w:rsidR="00764784" w:rsidRPr="00BF4274" w:rsidRDefault="00764784" w:rsidP="00C10F64">
            <w:pPr>
              <w:autoSpaceDE/>
              <w:autoSpaceDN/>
              <w:adjustRightInd/>
              <w:jc w:val="center"/>
              <w:rPr>
                <w:sz w:val="20"/>
                <w:szCs w:val="20"/>
              </w:rPr>
            </w:pPr>
            <w:r w:rsidRPr="00BF4274">
              <w:rPr>
                <w:sz w:val="20"/>
                <w:szCs w:val="20"/>
              </w:rPr>
              <w:t>6</w:t>
            </w:r>
          </w:p>
        </w:tc>
        <w:tc>
          <w:tcPr>
            <w:tcW w:w="980" w:type="pct"/>
            <w:shd w:val="clear" w:color="auto" w:fill="auto"/>
            <w:hideMark/>
          </w:tcPr>
          <w:p w:rsidR="00764784" w:rsidRPr="00BF4274" w:rsidRDefault="00764784" w:rsidP="00C10F64">
            <w:pPr>
              <w:autoSpaceDE/>
              <w:autoSpaceDN/>
              <w:adjustRightInd/>
              <w:jc w:val="center"/>
              <w:rPr>
                <w:sz w:val="20"/>
                <w:szCs w:val="20"/>
              </w:rPr>
            </w:pPr>
            <w:r w:rsidRPr="00BF4274">
              <w:rPr>
                <w:sz w:val="20"/>
                <w:szCs w:val="20"/>
              </w:rPr>
              <w:t>7</w:t>
            </w:r>
          </w:p>
        </w:tc>
      </w:tr>
      <w:tr w:rsidR="00764784" w:rsidRPr="00BF4274" w:rsidTr="00764784">
        <w:trPr>
          <w:trHeight w:val="16"/>
        </w:trPr>
        <w:tc>
          <w:tcPr>
            <w:tcW w:w="230" w:type="pct"/>
            <w:shd w:val="clear" w:color="auto" w:fill="auto"/>
            <w:noWrap/>
            <w:vAlign w:val="center"/>
          </w:tcPr>
          <w:p w:rsidR="00764784" w:rsidRPr="00BF4274" w:rsidRDefault="00764784" w:rsidP="00C10F64">
            <w:pPr>
              <w:jc w:val="center"/>
              <w:rPr>
                <w:sz w:val="20"/>
                <w:szCs w:val="20"/>
              </w:rPr>
            </w:pPr>
            <w:r w:rsidRPr="00BF4274">
              <w:rPr>
                <w:sz w:val="20"/>
                <w:szCs w:val="20"/>
              </w:rPr>
              <w:t>1</w:t>
            </w:r>
          </w:p>
        </w:tc>
        <w:tc>
          <w:tcPr>
            <w:tcW w:w="565" w:type="pct"/>
            <w:shd w:val="clear" w:color="auto" w:fill="auto"/>
            <w:vAlign w:val="center"/>
          </w:tcPr>
          <w:p w:rsidR="00764784" w:rsidRPr="00BF4274" w:rsidRDefault="00764784" w:rsidP="00C10F64">
            <w:pPr>
              <w:jc w:val="center"/>
              <w:rPr>
                <w:sz w:val="20"/>
                <w:szCs w:val="20"/>
              </w:rPr>
            </w:pPr>
            <w:r w:rsidRPr="00BF4274">
              <w:rPr>
                <w:sz w:val="20"/>
                <w:szCs w:val="20"/>
              </w:rPr>
              <w:t>Пыть-Ях</w:t>
            </w:r>
          </w:p>
        </w:tc>
        <w:tc>
          <w:tcPr>
            <w:tcW w:w="1291" w:type="pct"/>
            <w:shd w:val="clear" w:color="auto" w:fill="auto"/>
            <w:vAlign w:val="center"/>
          </w:tcPr>
          <w:p w:rsidR="007C66D7" w:rsidRDefault="007C66D7" w:rsidP="007C66D7">
            <w:pPr>
              <w:rPr>
                <w:sz w:val="20"/>
                <w:szCs w:val="20"/>
              </w:rPr>
            </w:pPr>
            <w:r>
              <w:rPr>
                <w:sz w:val="20"/>
                <w:szCs w:val="20"/>
              </w:rPr>
              <w:t>Средняя общеобразовательная школа (Общеобразовательная организация с универсальной безбарьерной средой)</w:t>
            </w:r>
          </w:p>
          <w:p w:rsidR="00764784" w:rsidRPr="00BF4274" w:rsidRDefault="00764784" w:rsidP="00C10F64">
            <w:pPr>
              <w:jc w:val="center"/>
              <w:rPr>
                <w:sz w:val="20"/>
                <w:szCs w:val="20"/>
              </w:rPr>
            </w:pPr>
          </w:p>
        </w:tc>
        <w:tc>
          <w:tcPr>
            <w:tcW w:w="420" w:type="pct"/>
            <w:shd w:val="clear" w:color="auto" w:fill="auto"/>
            <w:vAlign w:val="center"/>
          </w:tcPr>
          <w:p w:rsidR="00764784" w:rsidRPr="00BF4274" w:rsidRDefault="00764784" w:rsidP="00C10F64">
            <w:pPr>
              <w:jc w:val="center"/>
              <w:rPr>
                <w:sz w:val="20"/>
                <w:szCs w:val="20"/>
              </w:rPr>
            </w:pPr>
            <w:r w:rsidRPr="00BF4274">
              <w:rPr>
                <w:sz w:val="20"/>
                <w:szCs w:val="20"/>
              </w:rPr>
              <w:t>1000</w:t>
            </w:r>
          </w:p>
        </w:tc>
        <w:tc>
          <w:tcPr>
            <w:tcW w:w="533" w:type="pct"/>
            <w:shd w:val="clear" w:color="auto" w:fill="auto"/>
            <w:vAlign w:val="center"/>
          </w:tcPr>
          <w:p w:rsidR="00764784" w:rsidRPr="00BF4274" w:rsidRDefault="00764784" w:rsidP="00C10F64">
            <w:pPr>
              <w:jc w:val="center"/>
              <w:rPr>
                <w:sz w:val="20"/>
                <w:szCs w:val="20"/>
              </w:rPr>
            </w:pPr>
            <w:r w:rsidRPr="00BF4274">
              <w:rPr>
                <w:sz w:val="20"/>
                <w:szCs w:val="20"/>
              </w:rPr>
              <w:t>2025</w:t>
            </w:r>
            <w:r w:rsidR="007C66D7">
              <w:rPr>
                <w:sz w:val="20"/>
                <w:szCs w:val="20"/>
              </w:rPr>
              <w:t>-2027</w:t>
            </w:r>
          </w:p>
          <w:p w:rsidR="00764784" w:rsidRPr="00BF4274" w:rsidRDefault="00764784" w:rsidP="00C10F64">
            <w:pPr>
              <w:jc w:val="center"/>
              <w:rPr>
                <w:sz w:val="20"/>
                <w:szCs w:val="20"/>
              </w:rPr>
            </w:pPr>
            <w:r w:rsidRPr="00BF4274">
              <w:rPr>
                <w:sz w:val="20"/>
                <w:szCs w:val="20"/>
              </w:rPr>
              <w:t> </w:t>
            </w:r>
          </w:p>
        </w:tc>
        <w:tc>
          <w:tcPr>
            <w:tcW w:w="981" w:type="pct"/>
            <w:shd w:val="clear" w:color="auto" w:fill="auto"/>
            <w:vAlign w:val="center"/>
          </w:tcPr>
          <w:p w:rsidR="007C66D7" w:rsidRDefault="007C66D7" w:rsidP="007C66D7">
            <w:pPr>
              <w:jc w:val="center"/>
              <w:rPr>
                <w:sz w:val="20"/>
                <w:szCs w:val="20"/>
              </w:rPr>
            </w:pPr>
            <w:r>
              <w:rPr>
                <w:sz w:val="20"/>
                <w:szCs w:val="20"/>
              </w:rPr>
              <w:t xml:space="preserve">прямые инвестиции (проектирование, </w:t>
            </w:r>
            <w:r>
              <w:rPr>
                <w:sz w:val="20"/>
                <w:szCs w:val="20"/>
              </w:rPr>
              <w:t>с</w:t>
            </w:r>
            <w:r>
              <w:rPr>
                <w:sz w:val="20"/>
                <w:szCs w:val="20"/>
              </w:rPr>
              <w:t>троительство, реконструкция) (внебюджетные источники)</w:t>
            </w:r>
          </w:p>
          <w:p w:rsidR="00764784" w:rsidRPr="00BF4274" w:rsidRDefault="00764784" w:rsidP="00C10F64">
            <w:pPr>
              <w:jc w:val="center"/>
              <w:rPr>
                <w:sz w:val="20"/>
                <w:szCs w:val="20"/>
              </w:rPr>
            </w:pPr>
          </w:p>
        </w:tc>
        <w:tc>
          <w:tcPr>
            <w:tcW w:w="980" w:type="pct"/>
            <w:shd w:val="clear" w:color="auto" w:fill="auto"/>
            <w:vAlign w:val="center"/>
          </w:tcPr>
          <w:p w:rsidR="00764784" w:rsidRPr="00BF4274" w:rsidRDefault="00764784" w:rsidP="00C10F64">
            <w:pPr>
              <w:jc w:val="center"/>
              <w:rPr>
                <w:sz w:val="20"/>
                <w:szCs w:val="20"/>
              </w:rPr>
            </w:pPr>
            <w:r w:rsidRPr="00BF4274">
              <w:rPr>
                <w:sz w:val="20"/>
                <w:szCs w:val="20"/>
              </w:rPr>
              <w:t>Созданы новые места в муниципальных общеобразовательных организациях</w:t>
            </w:r>
          </w:p>
        </w:tc>
      </w:tr>
      <w:tr w:rsidR="00764784" w:rsidRPr="00BF4274" w:rsidTr="00764784">
        <w:trPr>
          <w:trHeight w:val="16"/>
        </w:trPr>
        <w:tc>
          <w:tcPr>
            <w:tcW w:w="230" w:type="pct"/>
            <w:shd w:val="clear" w:color="auto" w:fill="auto"/>
            <w:noWrap/>
            <w:vAlign w:val="center"/>
          </w:tcPr>
          <w:p w:rsidR="00764784" w:rsidRPr="00BF4274" w:rsidRDefault="00764784" w:rsidP="00C10F64">
            <w:pPr>
              <w:jc w:val="center"/>
              <w:rPr>
                <w:sz w:val="20"/>
                <w:szCs w:val="20"/>
              </w:rPr>
            </w:pPr>
            <w:r w:rsidRPr="00BF4274">
              <w:rPr>
                <w:sz w:val="20"/>
                <w:szCs w:val="20"/>
              </w:rPr>
              <w:t>2</w:t>
            </w:r>
          </w:p>
        </w:tc>
        <w:tc>
          <w:tcPr>
            <w:tcW w:w="565" w:type="pct"/>
            <w:shd w:val="clear" w:color="auto" w:fill="auto"/>
            <w:vAlign w:val="center"/>
          </w:tcPr>
          <w:p w:rsidR="00764784" w:rsidRPr="00BF4274" w:rsidRDefault="00764784" w:rsidP="00C10F64">
            <w:pPr>
              <w:jc w:val="center"/>
              <w:rPr>
                <w:sz w:val="20"/>
                <w:szCs w:val="20"/>
              </w:rPr>
            </w:pPr>
            <w:r w:rsidRPr="00BF4274">
              <w:rPr>
                <w:sz w:val="20"/>
                <w:szCs w:val="20"/>
              </w:rPr>
              <w:t>Пыть-Ях</w:t>
            </w:r>
          </w:p>
        </w:tc>
        <w:tc>
          <w:tcPr>
            <w:tcW w:w="1291" w:type="pct"/>
            <w:shd w:val="clear" w:color="auto" w:fill="auto"/>
            <w:vAlign w:val="center"/>
          </w:tcPr>
          <w:p w:rsidR="00764784" w:rsidRPr="00BF4274" w:rsidRDefault="00764784" w:rsidP="00C10F64">
            <w:pPr>
              <w:jc w:val="center"/>
              <w:rPr>
                <w:sz w:val="20"/>
                <w:szCs w:val="20"/>
              </w:rPr>
            </w:pPr>
            <w:r w:rsidRPr="00BF4274">
              <w:rPr>
                <w:sz w:val="20"/>
                <w:szCs w:val="20"/>
              </w:rPr>
              <w:t>II очередь МАОУ «КСОШ - ДС»</w:t>
            </w:r>
          </w:p>
        </w:tc>
        <w:tc>
          <w:tcPr>
            <w:tcW w:w="420" w:type="pct"/>
            <w:shd w:val="clear" w:color="auto" w:fill="auto"/>
            <w:vAlign w:val="center"/>
          </w:tcPr>
          <w:p w:rsidR="00764784" w:rsidRPr="00BF4274" w:rsidRDefault="00764784" w:rsidP="00C10F64">
            <w:pPr>
              <w:jc w:val="center"/>
              <w:rPr>
                <w:sz w:val="20"/>
                <w:szCs w:val="20"/>
              </w:rPr>
            </w:pPr>
            <w:r w:rsidRPr="00BF4274">
              <w:rPr>
                <w:sz w:val="20"/>
                <w:szCs w:val="20"/>
              </w:rPr>
              <w:t>200</w:t>
            </w:r>
          </w:p>
        </w:tc>
        <w:tc>
          <w:tcPr>
            <w:tcW w:w="533" w:type="pct"/>
            <w:shd w:val="clear" w:color="auto" w:fill="auto"/>
            <w:vAlign w:val="center"/>
          </w:tcPr>
          <w:p w:rsidR="00764784" w:rsidRPr="00BF4274" w:rsidRDefault="00764784" w:rsidP="00C10F64">
            <w:pPr>
              <w:jc w:val="center"/>
              <w:rPr>
                <w:sz w:val="20"/>
                <w:szCs w:val="20"/>
              </w:rPr>
            </w:pPr>
            <w:r w:rsidRPr="00BF4274">
              <w:rPr>
                <w:sz w:val="20"/>
                <w:szCs w:val="20"/>
              </w:rPr>
              <w:t>2026-2028</w:t>
            </w:r>
          </w:p>
        </w:tc>
        <w:tc>
          <w:tcPr>
            <w:tcW w:w="981" w:type="pct"/>
            <w:shd w:val="clear" w:color="auto" w:fill="auto"/>
            <w:vAlign w:val="center"/>
          </w:tcPr>
          <w:p w:rsidR="00764784" w:rsidRDefault="00764784" w:rsidP="00764784">
            <w:pPr>
              <w:jc w:val="center"/>
              <w:rPr>
                <w:sz w:val="20"/>
                <w:szCs w:val="20"/>
              </w:rPr>
            </w:pPr>
            <w:r w:rsidRPr="00BF4274">
              <w:rPr>
                <w:sz w:val="20"/>
                <w:szCs w:val="20"/>
              </w:rPr>
              <w:t>прямые инвестиции (проектирование, строительство, реконструкция)</w:t>
            </w:r>
          </w:p>
          <w:p w:rsidR="00764784" w:rsidRPr="00BF4274" w:rsidRDefault="00764784" w:rsidP="00764784">
            <w:pPr>
              <w:jc w:val="center"/>
              <w:rPr>
                <w:sz w:val="20"/>
                <w:szCs w:val="20"/>
              </w:rPr>
            </w:pPr>
            <w:r w:rsidRPr="00BF4274">
              <w:rPr>
                <w:sz w:val="20"/>
                <w:szCs w:val="20"/>
              </w:rPr>
              <w:t>(внебюджетные источники)</w:t>
            </w:r>
          </w:p>
        </w:tc>
        <w:tc>
          <w:tcPr>
            <w:tcW w:w="980" w:type="pct"/>
            <w:shd w:val="clear" w:color="auto" w:fill="auto"/>
            <w:vAlign w:val="center"/>
          </w:tcPr>
          <w:p w:rsidR="00764784" w:rsidRPr="00BF4274" w:rsidRDefault="00764784" w:rsidP="00C10F64">
            <w:pPr>
              <w:jc w:val="center"/>
              <w:rPr>
                <w:sz w:val="20"/>
                <w:szCs w:val="20"/>
              </w:rPr>
            </w:pPr>
            <w:r w:rsidRPr="00BF4274">
              <w:rPr>
                <w:sz w:val="20"/>
                <w:szCs w:val="20"/>
              </w:rPr>
              <w:t>Созданы новые места в муниципальных общеобразовательных организациях</w:t>
            </w:r>
          </w:p>
        </w:tc>
      </w:tr>
    </w:tbl>
    <w:p w:rsidR="007029D8" w:rsidRDefault="007029D8">
      <w:pPr>
        <w:jc w:val="right"/>
      </w:pPr>
    </w:p>
    <w:sectPr w:rsidR="007029D8"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3A" w:rsidRDefault="0057763A" w:rsidP="00EB5D22">
      <w:r>
        <w:separator/>
      </w:r>
    </w:p>
  </w:endnote>
  <w:endnote w:type="continuationSeparator" w:id="0">
    <w:p w:rsidR="0057763A" w:rsidRDefault="0057763A"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3A" w:rsidRDefault="0057763A">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57763A" w:rsidRDefault="0057763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3A" w:rsidRDefault="0057763A">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3A" w:rsidRDefault="0057763A">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3A" w:rsidRDefault="0057763A" w:rsidP="00EB5D22">
      <w:r>
        <w:separator/>
      </w:r>
    </w:p>
  </w:footnote>
  <w:footnote w:type="continuationSeparator" w:id="0">
    <w:p w:rsidR="0057763A" w:rsidRDefault="0057763A"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3A" w:rsidRDefault="0057763A">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57763A" w:rsidRDefault="005776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3A" w:rsidRDefault="0057763A">
    <w:pPr>
      <w:pStyle w:val="a3"/>
      <w:rPr>
        <w:rStyle w:val="a5"/>
      </w:rPr>
    </w:pPr>
  </w:p>
  <w:p w:rsidR="0057763A" w:rsidRDefault="005776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3A" w:rsidRDefault="0057763A">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3A95"/>
    <w:rsid w:val="000202CD"/>
    <w:rsid w:val="0002787B"/>
    <w:rsid w:val="00034A66"/>
    <w:rsid w:val="0003732E"/>
    <w:rsid w:val="00064CE7"/>
    <w:rsid w:val="00066061"/>
    <w:rsid w:val="000823C1"/>
    <w:rsid w:val="000C3798"/>
    <w:rsid w:val="000D6710"/>
    <w:rsid w:val="000D6CF4"/>
    <w:rsid w:val="000E4904"/>
    <w:rsid w:val="00120A66"/>
    <w:rsid w:val="00124934"/>
    <w:rsid w:val="00125586"/>
    <w:rsid w:val="001334B0"/>
    <w:rsid w:val="00136DE8"/>
    <w:rsid w:val="001520EA"/>
    <w:rsid w:val="001552B2"/>
    <w:rsid w:val="00160861"/>
    <w:rsid w:val="00173682"/>
    <w:rsid w:val="00185989"/>
    <w:rsid w:val="00194043"/>
    <w:rsid w:val="001A0FAE"/>
    <w:rsid w:val="001B6B58"/>
    <w:rsid w:val="001C0841"/>
    <w:rsid w:val="001C5225"/>
    <w:rsid w:val="00240B69"/>
    <w:rsid w:val="00252FAC"/>
    <w:rsid w:val="002D37B9"/>
    <w:rsid w:val="002E3F0B"/>
    <w:rsid w:val="002E6EA2"/>
    <w:rsid w:val="003128F1"/>
    <w:rsid w:val="0031675E"/>
    <w:rsid w:val="0035178A"/>
    <w:rsid w:val="00367767"/>
    <w:rsid w:val="003857AB"/>
    <w:rsid w:val="003A1F43"/>
    <w:rsid w:val="003B7492"/>
    <w:rsid w:val="003C2F8B"/>
    <w:rsid w:val="003C38E5"/>
    <w:rsid w:val="003F2CFE"/>
    <w:rsid w:val="003F5A87"/>
    <w:rsid w:val="004147D5"/>
    <w:rsid w:val="00417F21"/>
    <w:rsid w:val="00434151"/>
    <w:rsid w:val="00437259"/>
    <w:rsid w:val="00450567"/>
    <w:rsid w:val="00474A52"/>
    <w:rsid w:val="004D2086"/>
    <w:rsid w:val="004D5FC6"/>
    <w:rsid w:val="004E5595"/>
    <w:rsid w:val="004F215B"/>
    <w:rsid w:val="00524E37"/>
    <w:rsid w:val="00550B0A"/>
    <w:rsid w:val="0056641B"/>
    <w:rsid w:val="00573D01"/>
    <w:rsid w:val="0057763A"/>
    <w:rsid w:val="005779FF"/>
    <w:rsid w:val="00581099"/>
    <w:rsid w:val="0059398F"/>
    <w:rsid w:val="005B0F46"/>
    <w:rsid w:val="005F7931"/>
    <w:rsid w:val="00605213"/>
    <w:rsid w:val="00606552"/>
    <w:rsid w:val="006422E0"/>
    <w:rsid w:val="00685CEA"/>
    <w:rsid w:val="00691104"/>
    <w:rsid w:val="00693F82"/>
    <w:rsid w:val="006A65F3"/>
    <w:rsid w:val="006B37CE"/>
    <w:rsid w:val="006E20F1"/>
    <w:rsid w:val="007029D8"/>
    <w:rsid w:val="00764784"/>
    <w:rsid w:val="00771791"/>
    <w:rsid w:val="0077523C"/>
    <w:rsid w:val="0078387B"/>
    <w:rsid w:val="00790377"/>
    <w:rsid w:val="007B0331"/>
    <w:rsid w:val="007C66D7"/>
    <w:rsid w:val="007D635E"/>
    <w:rsid w:val="007E10AE"/>
    <w:rsid w:val="007F7C5A"/>
    <w:rsid w:val="00810681"/>
    <w:rsid w:val="008142EA"/>
    <w:rsid w:val="0083657B"/>
    <w:rsid w:val="008512AF"/>
    <w:rsid w:val="0088212B"/>
    <w:rsid w:val="00890BC7"/>
    <w:rsid w:val="008952B4"/>
    <w:rsid w:val="008B240D"/>
    <w:rsid w:val="008D52BC"/>
    <w:rsid w:val="008D64F4"/>
    <w:rsid w:val="009002CA"/>
    <w:rsid w:val="0090616C"/>
    <w:rsid w:val="00913411"/>
    <w:rsid w:val="00924532"/>
    <w:rsid w:val="00925A0F"/>
    <w:rsid w:val="009351CD"/>
    <w:rsid w:val="00942A81"/>
    <w:rsid w:val="00944A67"/>
    <w:rsid w:val="009655F6"/>
    <w:rsid w:val="009913CF"/>
    <w:rsid w:val="009A0633"/>
    <w:rsid w:val="009A54B1"/>
    <w:rsid w:val="009B4FEB"/>
    <w:rsid w:val="009B6CEA"/>
    <w:rsid w:val="009C4277"/>
    <w:rsid w:val="009D0F8F"/>
    <w:rsid w:val="009D696C"/>
    <w:rsid w:val="009E4354"/>
    <w:rsid w:val="00A003D9"/>
    <w:rsid w:val="00A01A15"/>
    <w:rsid w:val="00A12B9A"/>
    <w:rsid w:val="00A258D7"/>
    <w:rsid w:val="00A25A3F"/>
    <w:rsid w:val="00A57C6E"/>
    <w:rsid w:val="00A61C4F"/>
    <w:rsid w:val="00A64A9F"/>
    <w:rsid w:val="00A71786"/>
    <w:rsid w:val="00A77CF2"/>
    <w:rsid w:val="00AA0AAB"/>
    <w:rsid w:val="00AB6932"/>
    <w:rsid w:val="00AD43CA"/>
    <w:rsid w:val="00AD760B"/>
    <w:rsid w:val="00AE062A"/>
    <w:rsid w:val="00AE28D4"/>
    <w:rsid w:val="00AE4A99"/>
    <w:rsid w:val="00AE5BAD"/>
    <w:rsid w:val="00B3662A"/>
    <w:rsid w:val="00B42D2F"/>
    <w:rsid w:val="00B53B26"/>
    <w:rsid w:val="00BA0A9B"/>
    <w:rsid w:val="00BB2285"/>
    <w:rsid w:val="00BD19BF"/>
    <w:rsid w:val="00BD2680"/>
    <w:rsid w:val="00BD4E2C"/>
    <w:rsid w:val="00BD7C35"/>
    <w:rsid w:val="00C010E4"/>
    <w:rsid w:val="00C0158B"/>
    <w:rsid w:val="00C20C42"/>
    <w:rsid w:val="00C35C42"/>
    <w:rsid w:val="00C4678B"/>
    <w:rsid w:val="00C46983"/>
    <w:rsid w:val="00C66E81"/>
    <w:rsid w:val="00CD12BE"/>
    <w:rsid w:val="00CD6058"/>
    <w:rsid w:val="00D15B20"/>
    <w:rsid w:val="00D15E0E"/>
    <w:rsid w:val="00D15FEE"/>
    <w:rsid w:val="00D403E5"/>
    <w:rsid w:val="00D54681"/>
    <w:rsid w:val="00D54C8F"/>
    <w:rsid w:val="00D60653"/>
    <w:rsid w:val="00D764AF"/>
    <w:rsid w:val="00D76C37"/>
    <w:rsid w:val="00DA55A7"/>
    <w:rsid w:val="00DB5901"/>
    <w:rsid w:val="00DB7964"/>
    <w:rsid w:val="00DD66D4"/>
    <w:rsid w:val="00E030FC"/>
    <w:rsid w:val="00E44C20"/>
    <w:rsid w:val="00E760AD"/>
    <w:rsid w:val="00EB5D22"/>
    <w:rsid w:val="00ED029D"/>
    <w:rsid w:val="00ED6FED"/>
    <w:rsid w:val="00EF2BEB"/>
    <w:rsid w:val="00F22708"/>
    <w:rsid w:val="00F37CC7"/>
    <w:rsid w:val="00F727E6"/>
    <w:rsid w:val="00FB5F48"/>
    <w:rsid w:val="00FC26EF"/>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B9FB-DF04-483D-B932-E9DC1F29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5151</Words>
  <Characters>29521</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34603</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9</cp:revision>
  <cp:lastPrinted>2021-06-02T10:13:00Z</cp:lastPrinted>
  <dcterms:created xsi:type="dcterms:W3CDTF">2022-06-17T12:26:00Z</dcterms:created>
  <dcterms:modified xsi:type="dcterms:W3CDTF">2022-06-17T12:58:00Z</dcterms:modified>
</cp:coreProperties>
</file>