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0F" w:rsidRPr="0018010F" w:rsidRDefault="0018010F">
      <w:pPr>
        <w:pStyle w:val="ConsPlusNormal"/>
        <w:outlineLvl w:val="0"/>
        <w:rPr>
          <w:rFonts w:ascii="Times New Roman" w:hAnsi="Times New Roman" w:cs="Times New Roman"/>
        </w:rPr>
      </w:pPr>
    </w:p>
    <w:p w:rsidR="0018010F" w:rsidRPr="0018010F" w:rsidRDefault="0018010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18010F">
        <w:rPr>
          <w:rFonts w:ascii="Times New Roman" w:hAnsi="Times New Roman" w:cs="Times New Roman"/>
        </w:rPr>
        <w:t>АДМИНИСТРАЦИЯ ГОРОДА ПЫТЬ-ЯХА</w:t>
      </w:r>
    </w:p>
    <w:p w:rsidR="0018010F" w:rsidRPr="0018010F" w:rsidRDefault="0018010F">
      <w:pPr>
        <w:pStyle w:val="ConsPlusTitle"/>
        <w:jc w:val="center"/>
        <w:rPr>
          <w:rFonts w:ascii="Times New Roman" w:hAnsi="Times New Roman" w:cs="Times New Roman"/>
        </w:rPr>
      </w:pPr>
    </w:p>
    <w:p w:rsidR="0018010F" w:rsidRPr="0018010F" w:rsidRDefault="0018010F">
      <w:pPr>
        <w:pStyle w:val="ConsPlusTitle"/>
        <w:jc w:val="center"/>
        <w:rPr>
          <w:rFonts w:ascii="Times New Roman" w:hAnsi="Times New Roman" w:cs="Times New Roman"/>
        </w:rPr>
      </w:pPr>
      <w:r w:rsidRPr="0018010F">
        <w:rPr>
          <w:rFonts w:ascii="Times New Roman" w:hAnsi="Times New Roman" w:cs="Times New Roman"/>
        </w:rPr>
        <w:t>ПОСТАНОВЛЕНИЕ</w:t>
      </w:r>
    </w:p>
    <w:p w:rsidR="0018010F" w:rsidRPr="0018010F" w:rsidRDefault="0018010F">
      <w:pPr>
        <w:pStyle w:val="ConsPlusTitle"/>
        <w:jc w:val="center"/>
        <w:rPr>
          <w:rFonts w:ascii="Times New Roman" w:hAnsi="Times New Roman" w:cs="Times New Roman"/>
        </w:rPr>
      </w:pPr>
      <w:r w:rsidRPr="0018010F">
        <w:rPr>
          <w:rFonts w:ascii="Times New Roman" w:hAnsi="Times New Roman" w:cs="Times New Roman"/>
        </w:rPr>
        <w:t>от 18 ноября 2022 г. N 511-па</w:t>
      </w:r>
    </w:p>
    <w:p w:rsidR="0018010F" w:rsidRPr="0018010F" w:rsidRDefault="0018010F">
      <w:pPr>
        <w:pStyle w:val="ConsPlusTitle"/>
        <w:jc w:val="center"/>
        <w:rPr>
          <w:rFonts w:ascii="Times New Roman" w:hAnsi="Times New Roman" w:cs="Times New Roman"/>
        </w:rPr>
      </w:pPr>
    </w:p>
    <w:p w:rsidR="0018010F" w:rsidRPr="0018010F" w:rsidRDefault="0018010F">
      <w:pPr>
        <w:pStyle w:val="ConsPlusTitle"/>
        <w:jc w:val="center"/>
        <w:rPr>
          <w:rFonts w:ascii="Times New Roman" w:hAnsi="Times New Roman" w:cs="Times New Roman"/>
        </w:rPr>
      </w:pPr>
      <w:r w:rsidRPr="0018010F">
        <w:rPr>
          <w:rFonts w:ascii="Times New Roman" w:hAnsi="Times New Roman" w:cs="Times New Roman"/>
        </w:rPr>
        <w:t>О ВНЕСЕНИИ ИЗМЕНЕНИЯ В ПОСТАНОВЛЕНИЕ АДМИНИСТРАЦИИ ГОРОДА</w:t>
      </w:r>
    </w:p>
    <w:p w:rsidR="0018010F" w:rsidRPr="0018010F" w:rsidRDefault="0018010F">
      <w:pPr>
        <w:pStyle w:val="ConsPlusTitle"/>
        <w:jc w:val="center"/>
        <w:rPr>
          <w:rFonts w:ascii="Times New Roman" w:hAnsi="Times New Roman" w:cs="Times New Roman"/>
        </w:rPr>
      </w:pPr>
      <w:r w:rsidRPr="0018010F">
        <w:rPr>
          <w:rFonts w:ascii="Times New Roman" w:hAnsi="Times New Roman" w:cs="Times New Roman"/>
        </w:rPr>
        <w:t>ОТ 08.05.2020 N 170-ПА "ОБ УТВЕРЖДЕНИИ СТОИМОСТИ УСЛУГ,</w:t>
      </w:r>
    </w:p>
    <w:p w:rsidR="0018010F" w:rsidRPr="0018010F" w:rsidRDefault="0018010F">
      <w:pPr>
        <w:pStyle w:val="ConsPlusTitle"/>
        <w:jc w:val="center"/>
        <w:rPr>
          <w:rFonts w:ascii="Times New Roman" w:hAnsi="Times New Roman" w:cs="Times New Roman"/>
        </w:rPr>
      </w:pPr>
      <w:r w:rsidRPr="0018010F">
        <w:rPr>
          <w:rFonts w:ascii="Times New Roman" w:hAnsi="Times New Roman" w:cs="Times New Roman"/>
        </w:rPr>
        <w:t>ОКАЗЫВАЕМЫХ МУНИЦИПАЛЬНЫМ АВТОНОМНЫМ УЧРЕЖДЕНИЕМ</w:t>
      </w:r>
    </w:p>
    <w:p w:rsidR="0018010F" w:rsidRPr="0018010F" w:rsidRDefault="0018010F">
      <w:pPr>
        <w:pStyle w:val="ConsPlusTitle"/>
        <w:jc w:val="center"/>
        <w:rPr>
          <w:rFonts w:ascii="Times New Roman" w:hAnsi="Times New Roman" w:cs="Times New Roman"/>
        </w:rPr>
      </w:pPr>
      <w:r w:rsidRPr="0018010F">
        <w:rPr>
          <w:rFonts w:ascii="Times New Roman" w:hAnsi="Times New Roman" w:cs="Times New Roman"/>
        </w:rPr>
        <w:t>"СПЕЦИАЛИЗИРОВАННАЯ СЛУЖБА ПО ВОПРОСАМ ПОХОРОННОГО ДЕЛА" (В</w:t>
      </w:r>
    </w:p>
    <w:p w:rsidR="0018010F" w:rsidRPr="0018010F" w:rsidRDefault="0018010F">
      <w:pPr>
        <w:pStyle w:val="ConsPlusTitle"/>
        <w:jc w:val="center"/>
        <w:rPr>
          <w:rFonts w:ascii="Times New Roman" w:hAnsi="Times New Roman" w:cs="Times New Roman"/>
        </w:rPr>
      </w:pPr>
      <w:r w:rsidRPr="0018010F">
        <w:rPr>
          <w:rFonts w:ascii="Times New Roman" w:hAnsi="Times New Roman" w:cs="Times New Roman"/>
        </w:rPr>
        <w:t>РЕД. ОТ 03.07.2020 N 271-ПА, ОТ 25.05.2021 N 207-ПА,</w:t>
      </w:r>
    </w:p>
    <w:p w:rsidR="0018010F" w:rsidRPr="0018010F" w:rsidRDefault="0018010F">
      <w:pPr>
        <w:pStyle w:val="ConsPlusTitle"/>
        <w:jc w:val="center"/>
        <w:rPr>
          <w:rFonts w:ascii="Times New Roman" w:hAnsi="Times New Roman" w:cs="Times New Roman"/>
        </w:rPr>
      </w:pPr>
      <w:r w:rsidRPr="0018010F">
        <w:rPr>
          <w:rFonts w:ascii="Times New Roman" w:hAnsi="Times New Roman" w:cs="Times New Roman"/>
        </w:rPr>
        <w:t>ОТ 01.06.2022 N 216-ПА)</w:t>
      </w:r>
    </w:p>
    <w:p w:rsidR="0018010F" w:rsidRPr="0018010F" w:rsidRDefault="001801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8010F" w:rsidRPr="0018010F" w:rsidRDefault="001801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010F">
        <w:rPr>
          <w:rFonts w:ascii="Times New Roman" w:hAnsi="Times New Roman" w:cs="Times New Roman"/>
        </w:rPr>
        <w:t xml:space="preserve">В соответствии с Федеральными законами от 06.10.2003 </w:t>
      </w:r>
      <w:hyperlink r:id="rId4">
        <w:r w:rsidRPr="0018010F">
          <w:rPr>
            <w:rFonts w:ascii="Times New Roman" w:hAnsi="Times New Roman" w:cs="Times New Roman"/>
            <w:color w:val="0000FF"/>
          </w:rPr>
          <w:t>N 131-ФЗ</w:t>
        </w:r>
      </w:hyperlink>
      <w:r w:rsidRPr="0018010F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Федерации", от 12.01.1996 </w:t>
      </w:r>
      <w:hyperlink r:id="rId5">
        <w:r w:rsidRPr="0018010F">
          <w:rPr>
            <w:rFonts w:ascii="Times New Roman" w:hAnsi="Times New Roman" w:cs="Times New Roman"/>
            <w:color w:val="0000FF"/>
          </w:rPr>
          <w:t>N 8-ФЗ</w:t>
        </w:r>
      </w:hyperlink>
      <w:r w:rsidRPr="0018010F">
        <w:rPr>
          <w:rFonts w:ascii="Times New Roman" w:hAnsi="Times New Roman" w:cs="Times New Roman"/>
        </w:rPr>
        <w:t xml:space="preserve"> "О погребении и похоронном деле" решением Думы города </w:t>
      </w:r>
      <w:proofErr w:type="spellStart"/>
      <w:r w:rsidRPr="0018010F">
        <w:rPr>
          <w:rFonts w:ascii="Times New Roman" w:hAnsi="Times New Roman" w:cs="Times New Roman"/>
        </w:rPr>
        <w:t>Пыть-Яха</w:t>
      </w:r>
      <w:proofErr w:type="spellEnd"/>
      <w:r w:rsidRPr="0018010F">
        <w:rPr>
          <w:rFonts w:ascii="Times New Roman" w:hAnsi="Times New Roman" w:cs="Times New Roman"/>
        </w:rPr>
        <w:t xml:space="preserve"> пятого созыва от 13.06.2013 N 221 "Об утверждении Порядка принятия решений об установлении тарифов на услуги и работы, предоставляемые и выполняемые муниципальными предприятиями и учреждениями", внести в </w:t>
      </w:r>
      <w:hyperlink r:id="rId6">
        <w:r w:rsidRPr="0018010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8010F">
        <w:rPr>
          <w:rFonts w:ascii="Times New Roman" w:hAnsi="Times New Roman" w:cs="Times New Roman"/>
        </w:rPr>
        <w:t xml:space="preserve"> администрации города от 08</w:t>
      </w:r>
      <w:bookmarkStart w:id="0" w:name="_GoBack"/>
      <w:bookmarkEnd w:id="0"/>
      <w:r w:rsidRPr="0018010F">
        <w:rPr>
          <w:rFonts w:ascii="Times New Roman" w:hAnsi="Times New Roman" w:cs="Times New Roman"/>
        </w:rPr>
        <w:t>.05.2020 N 170-па "Об утверждении стоимости услуг, оказываемых муниципальным автономным учреждением "Специализированная служба по вопросам похоронного дела" следующее изменение:</w:t>
      </w:r>
    </w:p>
    <w:p w:rsidR="0018010F" w:rsidRPr="0018010F" w:rsidRDefault="00180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10F">
        <w:rPr>
          <w:rFonts w:ascii="Times New Roman" w:hAnsi="Times New Roman" w:cs="Times New Roman"/>
        </w:rPr>
        <w:t xml:space="preserve">1. </w:t>
      </w:r>
      <w:hyperlink r:id="rId7">
        <w:r w:rsidRPr="0018010F">
          <w:rPr>
            <w:rFonts w:ascii="Times New Roman" w:hAnsi="Times New Roman" w:cs="Times New Roman"/>
            <w:color w:val="0000FF"/>
          </w:rPr>
          <w:t>Приложение N 3</w:t>
        </w:r>
      </w:hyperlink>
      <w:r w:rsidRPr="0018010F">
        <w:rPr>
          <w:rFonts w:ascii="Times New Roman" w:hAnsi="Times New Roman" w:cs="Times New Roman"/>
        </w:rPr>
        <w:t xml:space="preserve"> к постановлению изложить в новой редакции согласно </w:t>
      </w:r>
      <w:hyperlink w:anchor="P32">
        <w:r w:rsidRPr="0018010F">
          <w:rPr>
            <w:rFonts w:ascii="Times New Roman" w:hAnsi="Times New Roman" w:cs="Times New Roman"/>
            <w:color w:val="0000FF"/>
          </w:rPr>
          <w:t>приложению</w:t>
        </w:r>
      </w:hyperlink>
      <w:r w:rsidRPr="0018010F">
        <w:rPr>
          <w:rFonts w:ascii="Times New Roman" w:hAnsi="Times New Roman" w:cs="Times New Roman"/>
        </w:rPr>
        <w:t>.</w:t>
      </w:r>
    </w:p>
    <w:p w:rsidR="0018010F" w:rsidRPr="0018010F" w:rsidRDefault="00180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10F">
        <w:rPr>
          <w:rFonts w:ascii="Times New Roman" w:hAnsi="Times New Roman" w:cs="Times New Roman"/>
        </w:rPr>
        <w:t>2. 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"Официальный вестник" и дополнительно направить для размещения в сетевом издании в информационно-телекоммуникационной сети "Интернет" - pyt-yahinform.ru.</w:t>
      </w:r>
    </w:p>
    <w:p w:rsidR="0018010F" w:rsidRPr="0018010F" w:rsidRDefault="00180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10F">
        <w:rPr>
          <w:rFonts w:ascii="Times New Roman" w:hAnsi="Times New Roman" w:cs="Times New Roman"/>
        </w:rPr>
        <w:t>3. Отделу по обеспечению информационной безопасности (А.А. Мерзляков) разместить постановление на официальном сайте администрации города в сети Интернет.</w:t>
      </w:r>
    </w:p>
    <w:p w:rsidR="0018010F" w:rsidRPr="0018010F" w:rsidRDefault="00180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10F">
        <w:rPr>
          <w:rFonts w:ascii="Times New Roman" w:hAnsi="Times New Roman" w:cs="Times New Roman"/>
        </w:rPr>
        <w:t>4. Настоящее постановление вступает в силу после его официального опубликования.</w:t>
      </w:r>
    </w:p>
    <w:p w:rsidR="0018010F" w:rsidRPr="0018010F" w:rsidRDefault="00180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10F">
        <w:rPr>
          <w:rFonts w:ascii="Times New Roman" w:hAnsi="Times New Roman" w:cs="Times New Roman"/>
        </w:rPr>
        <w:t>5. Контроль за выполнением постановления возложить на заместителя главы города (направление деятельности жилищно-коммунальные вопросы).</w:t>
      </w:r>
    </w:p>
    <w:p w:rsidR="0018010F" w:rsidRPr="0018010F" w:rsidRDefault="001801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8010F" w:rsidRPr="0018010F" w:rsidRDefault="0018010F">
      <w:pPr>
        <w:pStyle w:val="ConsPlusNormal"/>
        <w:jc w:val="right"/>
        <w:rPr>
          <w:rFonts w:ascii="Times New Roman" w:hAnsi="Times New Roman" w:cs="Times New Roman"/>
        </w:rPr>
      </w:pPr>
      <w:r w:rsidRPr="0018010F">
        <w:rPr>
          <w:rFonts w:ascii="Times New Roman" w:hAnsi="Times New Roman" w:cs="Times New Roman"/>
        </w:rPr>
        <w:t xml:space="preserve">Глава города </w:t>
      </w:r>
      <w:proofErr w:type="spellStart"/>
      <w:r w:rsidRPr="0018010F">
        <w:rPr>
          <w:rFonts w:ascii="Times New Roman" w:hAnsi="Times New Roman" w:cs="Times New Roman"/>
        </w:rPr>
        <w:t>Пыть-Яха</w:t>
      </w:r>
      <w:proofErr w:type="spellEnd"/>
    </w:p>
    <w:p w:rsidR="0018010F" w:rsidRPr="0018010F" w:rsidRDefault="0018010F">
      <w:pPr>
        <w:pStyle w:val="ConsPlusNormal"/>
        <w:jc w:val="right"/>
        <w:rPr>
          <w:rFonts w:ascii="Times New Roman" w:hAnsi="Times New Roman" w:cs="Times New Roman"/>
        </w:rPr>
      </w:pPr>
      <w:r w:rsidRPr="0018010F">
        <w:rPr>
          <w:rFonts w:ascii="Times New Roman" w:hAnsi="Times New Roman" w:cs="Times New Roman"/>
        </w:rPr>
        <w:t>А.Н.МОРОЗОВ</w:t>
      </w:r>
    </w:p>
    <w:p w:rsidR="0018010F" w:rsidRPr="0018010F" w:rsidRDefault="0018010F">
      <w:pPr>
        <w:pStyle w:val="ConsPlusNormal"/>
        <w:rPr>
          <w:rFonts w:ascii="Times New Roman" w:hAnsi="Times New Roman" w:cs="Times New Roman"/>
        </w:rPr>
      </w:pPr>
    </w:p>
    <w:p w:rsidR="0018010F" w:rsidRPr="0018010F" w:rsidRDefault="0018010F">
      <w:pPr>
        <w:pStyle w:val="ConsPlusNormal"/>
        <w:rPr>
          <w:rFonts w:ascii="Times New Roman" w:hAnsi="Times New Roman" w:cs="Times New Roman"/>
        </w:rPr>
      </w:pPr>
    </w:p>
    <w:p w:rsidR="0018010F" w:rsidRPr="0018010F" w:rsidRDefault="0018010F">
      <w:pPr>
        <w:pStyle w:val="ConsPlusNormal"/>
        <w:rPr>
          <w:rFonts w:ascii="Times New Roman" w:hAnsi="Times New Roman" w:cs="Times New Roman"/>
        </w:rPr>
      </w:pPr>
    </w:p>
    <w:p w:rsidR="0018010F" w:rsidRPr="0018010F" w:rsidRDefault="0018010F">
      <w:pPr>
        <w:pStyle w:val="ConsPlusNormal"/>
        <w:rPr>
          <w:rFonts w:ascii="Times New Roman" w:hAnsi="Times New Roman" w:cs="Times New Roman"/>
        </w:rPr>
      </w:pPr>
    </w:p>
    <w:p w:rsidR="0018010F" w:rsidRPr="0018010F" w:rsidRDefault="0018010F">
      <w:pPr>
        <w:pStyle w:val="ConsPlusNormal"/>
        <w:rPr>
          <w:rFonts w:ascii="Times New Roman" w:hAnsi="Times New Roman" w:cs="Times New Roman"/>
        </w:rPr>
      </w:pPr>
    </w:p>
    <w:p w:rsidR="0018010F" w:rsidRPr="0018010F" w:rsidRDefault="0018010F">
      <w:pPr>
        <w:pStyle w:val="ConsPlusNormal"/>
        <w:rPr>
          <w:rFonts w:ascii="Times New Roman" w:hAnsi="Times New Roman" w:cs="Times New Roman"/>
        </w:rPr>
      </w:pPr>
    </w:p>
    <w:p w:rsidR="0018010F" w:rsidRPr="0018010F" w:rsidRDefault="0018010F">
      <w:pPr>
        <w:pStyle w:val="ConsPlusNormal"/>
        <w:rPr>
          <w:rFonts w:ascii="Times New Roman" w:hAnsi="Times New Roman" w:cs="Times New Roman"/>
        </w:rPr>
      </w:pPr>
    </w:p>
    <w:p w:rsidR="0018010F" w:rsidRPr="0018010F" w:rsidRDefault="0018010F">
      <w:pPr>
        <w:pStyle w:val="ConsPlusNormal"/>
        <w:rPr>
          <w:rFonts w:ascii="Times New Roman" w:hAnsi="Times New Roman" w:cs="Times New Roman"/>
        </w:rPr>
      </w:pPr>
    </w:p>
    <w:p w:rsidR="0018010F" w:rsidRPr="0018010F" w:rsidRDefault="0018010F">
      <w:pPr>
        <w:pStyle w:val="ConsPlusNormal"/>
        <w:rPr>
          <w:rFonts w:ascii="Times New Roman" w:hAnsi="Times New Roman" w:cs="Times New Roman"/>
        </w:rPr>
      </w:pPr>
    </w:p>
    <w:p w:rsidR="0018010F" w:rsidRPr="0018010F" w:rsidRDefault="0018010F">
      <w:pPr>
        <w:pStyle w:val="ConsPlusNormal"/>
        <w:rPr>
          <w:rFonts w:ascii="Times New Roman" w:hAnsi="Times New Roman" w:cs="Times New Roman"/>
        </w:rPr>
      </w:pPr>
    </w:p>
    <w:p w:rsidR="0018010F" w:rsidRPr="0018010F" w:rsidRDefault="0018010F">
      <w:pPr>
        <w:pStyle w:val="ConsPlusNormal"/>
        <w:rPr>
          <w:rFonts w:ascii="Times New Roman" w:hAnsi="Times New Roman" w:cs="Times New Roman"/>
        </w:rPr>
      </w:pPr>
    </w:p>
    <w:p w:rsidR="0018010F" w:rsidRPr="0018010F" w:rsidRDefault="0018010F">
      <w:pPr>
        <w:pStyle w:val="ConsPlusNormal"/>
        <w:rPr>
          <w:rFonts w:ascii="Times New Roman" w:hAnsi="Times New Roman" w:cs="Times New Roman"/>
        </w:rPr>
      </w:pPr>
    </w:p>
    <w:p w:rsidR="0018010F" w:rsidRPr="0018010F" w:rsidRDefault="0018010F">
      <w:pPr>
        <w:pStyle w:val="ConsPlusNormal"/>
        <w:rPr>
          <w:rFonts w:ascii="Times New Roman" w:hAnsi="Times New Roman" w:cs="Times New Roman"/>
        </w:rPr>
      </w:pPr>
    </w:p>
    <w:p w:rsidR="0018010F" w:rsidRPr="0018010F" w:rsidRDefault="0018010F">
      <w:pPr>
        <w:pStyle w:val="ConsPlusNormal"/>
        <w:rPr>
          <w:rFonts w:ascii="Times New Roman" w:hAnsi="Times New Roman" w:cs="Times New Roman"/>
        </w:rPr>
      </w:pPr>
    </w:p>
    <w:p w:rsidR="0018010F" w:rsidRPr="0018010F" w:rsidRDefault="0018010F">
      <w:pPr>
        <w:pStyle w:val="ConsPlusNormal"/>
        <w:rPr>
          <w:rFonts w:ascii="Times New Roman" w:hAnsi="Times New Roman" w:cs="Times New Roman"/>
        </w:rPr>
      </w:pPr>
    </w:p>
    <w:p w:rsidR="0018010F" w:rsidRPr="0018010F" w:rsidRDefault="0018010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8010F">
        <w:rPr>
          <w:rFonts w:ascii="Times New Roman" w:hAnsi="Times New Roman" w:cs="Times New Roman"/>
        </w:rPr>
        <w:t>Приложение</w:t>
      </w:r>
    </w:p>
    <w:p w:rsidR="0018010F" w:rsidRPr="0018010F" w:rsidRDefault="0018010F">
      <w:pPr>
        <w:pStyle w:val="ConsPlusNormal"/>
        <w:jc w:val="right"/>
        <w:rPr>
          <w:rFonts w:ascii="Times New Roman" w:hAnsi="Times New Roman" w:cs="Times New Roman"/>
        </w:rPr>
      </w:pPr>
      <w:r w:rsidRPr="0018010F">
        <w:rPr>
          <w:rFonts w:ascii="Times New Roman" w:hAnsi="Times New Roman" w:cs="Times New Roman"/>
        </w:rPr>
        <w:t>к постановлению администрации</w:t>
      </w:r>
    </w:p>
    <w:p w:rsidR="0018010F" w:rsidRPr="0018010F" w:rsidRDefault="0018010F">
      <w:pPr>
        <w:pStyle w:val="ConsPlusNormal"/>
        <w:jc w:val="right"/>
        <w:rPr>
          <w:rFonts w:ascii="Times New Roman" w:hAnsi="Times New Roman" w:cs="Times New Roman"/>
        </w:rPr>
      </w:pPr>
      <w:r w:rsidRPr="0018010F">
        <w:rPr>
          <w:rFonts w:ascii="Times New Roman" w:hAnsi="Times New Roman" w:cs="Times New Roman"/>
        </w:rPr>
        <w:t xml:space="preserve">города </w:t>
      </w:r>
      <w:proofErr w:type="spellStart"/>
      <w:r w:rsidRPr="0018010F">
        <w:rPr>
          <w:rFonts w:ascii="Times New Roman" w:hAnsi="Times New Roman" w:cs="Times New Roman"/>
        </w:rPr>
        <w:t>Пыть-Яха</w:t>
      </w:r>
      <w:proofErr w:type="spellEnd"/>
    </w:p>
    <w:p w:rsidR="0018010F" w:rsidRPr="0018010F" w:rsidRDefault="0018010F">
      <w:pPr>
        <w:pStyle w:val="ConsPlusNormal"/>
        <w:jc w:val="right"/>
        <w:rPr>
          <w:rFonts w:ascii="Times New Roman" w:hAnsi="Times New Roman" w:cs="Times New Roman"/>
        </w:rPr>
      </w:pPr>
      <w:r w:rsidRPr="0018010F">
        <w:rPr>
          <w:rFonts w:ascii="Times New Roman" w:hAnsi="Times New Roman" w:cs="Times New Roman"/>
        </w:rPr>
        <w:lastRenderedPageBreak/>
        <w:t>от 18.11.2022 N 511-па</w:t>
      </w:r>
    </w:p>
    <w:p w:rsidR="0018010F" w:rsidRPr="0018010F" w:rsidRDefault="0018010F">
      <w:pPr>
        <w:pStyle w:val="ConsPlusNormal"/>
        <w:rPr>
          <w:rFonts w:ascii="Times New Roman" w:hAnsi="Times New Roman" w:cs="Times New Roman"/>
        </w:rPr>
      </w:pPr>
    </w:p>
    <w:p w:rsidR="0018010F" w:rsidRPr="0018010F" w:rsidRDefault="0018010F">
      <w:pPr>
        <w:pStyle w:val="ConsPlusTitle"/>
        <w:jc w:val="center"/>
        <w:rPr>
          <w:rFonts w:ascii="Times New Roman" w:hAnsi="Times New Roman" w:cs="Times New Roman"/>
        </w:rPr>
      </w:pPr>
      <w:bookmarkStart w:id="1" w:name="P32"/>
      <w:bookmarkEnd w:id="1"/>
      <w:r w:rsidRPr="0018010F">
        <w:rPr>
          <w:rFonts w:ascii="Times New Roman" w:hAnsi="Times New Roman" w:cs="Times New Roman"/>
        </w:rPr>
        <w:t>СТОИМОСТЬ</w:t>
      </w:r>
    </w:p>
    <w:p w:rsidR="0018010F" w:rsidRPr="0018010F" w:rsidRDefault="0018010F">
      <w:pPr>
        <w:pStyle w:val="ConsPlusTitle"/>
        <w:jc w:val="center"/>
        <w:rPr>
          <w:rFonts w:ascii="Times New Roman" w:hAnsi="Times New Roman" w:cs="Times New Roman"/>
        </w:rPr>
      </w:pPr>
      <w:r w:rsidRPr="0018010F">
        <w:rPr>
          <w:rFonts w:ascii="Times New Roman" w:hAnsi="Times New Roman" w:cs="Times New Roman"/>
        </w:rPr>
        <w:t>УСЛУГ ПО ПОГРЕБЕНИЮ УМЕРШИХ (ПОГИБШИХ), ОКАЗЫВАЕМЫХ</w:t>
      </w:r>
    </w:p>
    <w:p w:rsidR="0018010F" w:rsidRPr="0018010F" w:rsidRDefault="0018010F">
      <w:pPr>
        <w:pStyle w:val="ConsPlusTitle"/>
        <w:jc w:val="center"/>
        <w:rPr>
          <w:rFonts w:ascii="Times New Roman" w:hAnsi="Times New Roman" w:cs="Times New Roman"/>
        </w:rPr>
      </w:pPr>
      <w:r w:rsidRPr="0018010F">
        <w:rPr>
          <w:rFonts w:ascii="Times New Roman" w:hAnsi="Times New Roman" w:cs="Times New Roman"/>
        </w:rPr>
        <w:t>МУНИЦИПАЛЬНЫМ АВТОНОМНЫМ УЧРЕЖДЕНИЕМ "СПЕЦИАЛИЗИРОВАННАЯ</w:t>
      </w:r>
    </w:p>
    <w:p w:rsidR="0018010F" w:rsidRPr="0018010F" w:rsidRDefault="0018010F">
      <w:pPr>
        <w:pStyle w:val="ConsPlusTitle"/>
        <w:jc w:val="center"/>
        <w:rPr>
          <w:rFonts w:ascii="Times New Roman" w:hAnsi="Times New Roman" w:cs="Times New Roman"/>
        </w:rPr>
      </w:pPr>
      <w:r w:rsidRPr="0018010F">
        <w:rPr>
          <w:rFonts w:ascii="Times New Roman" w:hAnsi="Times New Roman" w:cs="Times New Roman"/>
        </w:rPr>
        <w:t>СЛУЖБА ПО ВОПРОСАМ ПОХОРОННОГО ДЕЛА"</w:t>
      </w:r>
    </w:p>
    <w:p w:rsidR="0018010F" w:rsidRPr="0018010F" w:rsidRDefault="0018010F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236"/>
        <w:gridCol w:w="2154"/>
      </w:tblGrid>
      <w:tr w:rsidR="0018010F" w:rsidRPr="0018010F">
        <w:tc>
          <w:tcPr>
            <w:tcW w:w="680" w:type="dxa"/>
          </w:tcPr>
          <w:p w:rsidR="0018010F" w:rsidRPr="0018010F" w:rsidRDefault="00180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10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236" w:type="dxa"/>
          </w:tcPr>
          <w:p w:rsidR="0018010F" w:rsidRPr="0018010F" w:rsidRDefault="00180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10F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154" w:type="dxa"/>
          </w:tcPr>
          <w:p w:rsidR="0018010F" w:rsidRPr="0018010F" w:rsidRDefault="00180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10F">
              <w:rPr>
                <w:rFonts w:ascii="Times New Roman" w:hAnsi="Times New Roman" w:cs="Times New Roman"/>
              </w:rPr>
              <w:t>Стоимость услуг,</w:t>
            </w:r>
          </w:p>
          <w:p w:rsidR="0018010F" w:rsidRPr="0018010F" w:rsidRDefault="00180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10F">
              <w:rPr>
                <w:rFonts w:ascii="Times New Roman" w:hAnsi="Times New Roman" w:cs="Times New Roman"/>
              </w:rPr>
              <w:t>в рублях &lt;*&gt;</w:t>
            </w:r>
          </w:p>
        </w:tc>
      </w:tr>
      <w:tr w:rsidR="0018010F" w:rsidRPr="0018010F">
        <w:tc>
          <w:tcPr>
            <w:tcW w:w="680" w:type="dxa"/>
          </w:tcPr>
          <w:p w:rsidR="0018010F" w:rsidRPr="0018010F" w:rsidRDefault="0018010F">
            <w:pPr>
              <w:pStyle w:val="ConsPlusNormal"/>
              <w:rPr>
                <w:rFonts w:ascii="Times New Roman" w:hAnsi="Times New Roman" w:cs="Times New Roman"/>
              </w:rPr>
            </w:pPr>
            <w:r w:rsidRPr="001801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6" w:type="dxa"/>
          </w:tcPr>
          <w:p w:rsidR="0018010F" w:rsidRPr="0018010F" w:rsidRDefault="0018010F">
            <w:pPr>
              <w:pStyle w:val="ConsPlusNormal"/>
              <w:rPr>
                <w:rFonts w:ascii="Times New Roman" w:hAnsi="Times New Roman" w:cs="Times New Roman"/>
              </w:rPr>
            </w:pPr>
            <w:r w:rsidRPr="0018010F">
              <w:rPr>
                <w:rFonts w:ascii="Times New Roman" w:hAnsi="Times New Roman" w:cs="Times New Roman"/>
              </w:rPr>
              <w:t>Оформление документов</w:t>
            </w:r>
          </w:p>
        </w:tc>
        <w:tc>
          <w:tcPr>
            <w:tcW w:w="2154" w:type="dxa"/>
          </w:tcPr>
          <w:p w:rsidR="0018010F" w:rsidRPr="0018010F" w:rsidRDefault="0018010F">
            <w:pPr>
              <w:pStyle w:val="ConsPlusNormal"/>
              <w:rPr>
                <w:rFonts w:ascii="Times New Roman" w:hAnsi="Times New Roman" w:cs="Times New Roman"/>
              </w:rPr>
            </w:pPr>
            <w:r w:rsidRPr="0018010F">
              <w:rPr>
                <w:rFonts w:ascii="Times New Roman" w:hAnsi="Times New Roman" w:cs="Times New Roman"/>
              </w:rPr>
              <w:t>466</w:t>
            </w:r>
          </w:p>
        </w:tc>
      </w:tr>
      <w:tr w:rsidR="0018010F" w:rsidRPr="0018010F">
        <w:tc>
          <w:tcPr>
            <w:tcW w:w="680" w:type="dxa"/>
          </w:tcPr>
          <w:p w:rsidR="0018010F" w:rsidRPr="0018010F" w:rsidRDefault="0018010F">
            <w:pPr>
              <w:pStyle w:val="ConsPlusNormal"/>
              <w:rPr>
                <w:rFonts w:ascii="Times New Roman" w:hAnsi="Times New Roman" w:cs="Times New Roman"/>
              </w:rPr>
            </w:pPr>
            <w:r w:rsidRPr="001801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6" w:type="dxa"/>
          </w:tcPr>
          <w:p w:rsidR="0018010F" w:rsidRPr="0018010F" w:rsidRDefault="0018010F">
            <w:pPr>
              <w:pStyle w:val="ConsPlusNormal"/>
              <w:rPr>
                <w:rFonts w:ascii="Times New Roman" w:hAnsi="Times New Roman" w:cs="Times New Roman"/>
              </w:rPr>
            </w:pPr>
            <w:r w:rsidRPr="0018010F">
              <w:rPr>
                <w:rFonts w:ascii="Times New Roman" w:hAnsi="Times New Roman" w:cs="Times New Roman"/>
              </w:rPr>
              <w:t>Расходы на погребение (размером 1,0*0,6*1,5 детская)</w:t>
            </w:r>
          </w:p>
        </w:tc>
        <w:tc>
          <w:tcPr>
            <w:tcW w:w="2154" w:type="dxa"/>
          </w:tcPr>
          <w:p w:rsidR="0018010F" w:rsidRPr="0018010F" w:rsidRDefault="0018010F">
            <w:pPr>
              <w:pStyle w:val="ConsPlusNormal"/>
              <w:rPr>
                <w:rFonts w:ascii="Times New Roman" w:hAnsi="Times New Roman" w:cs="Times New Roman"/>
              </w:rPr>
            </w:pPr>
            <w:r w:rsidRPr="0018010F">
              <w:rPr>
                <w:rFonts w:ascii="Times New Roman" w:hAnsi="Times New Roman" w:cs="Times New Roman"/>
              </w:rPr>
              <w:t>3391</w:t>
            </w:r>
          </w:p>
        </w:tc>
      </w:tr>
      <w:tr w:rsidR="0018010F" w:rsidRPr="0018010F">
        <w:tc>
          <w:tcPr>
            <w:tcW w:w="680" w:type="dxa"/>
          </w:tcPr>
          <w:p w:rsidR="0018010F" w:rsidRPr="0018010F" w:rsidRDefault="0018010F">
            <w:pPr>
              <w:pStyle w:val="ConsPlusNormal"/>
              <w:rPr>
                <w:rFonts w:ascii="Times New Roman" w:hAnsi="Times New Roman" w:cs="Times New Roman"/>
              </w:rPr>
            </w:pPr>
            <w:r w:rsidRPr="0018010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6" w:type="dxa"/>
          </w:tcPr>
          <w:p w:rsidR="0018010F" w:rsidRPr="0018010F" w:rsidRDefault="0018010F">
            <w:pPr>
              <w:pStyle w:val="ConsPlusNormal"/>
              <w:rPr>
                <w:rFonts w:ascii="Times New Roman" w:hAnsi="Times New Roman" w:cs="Times New Roman"/>
              </w:rPr>
            </w:pPr>
            <w:r w:rsidRPr="0018010F">
              <w:rPr>
                <w:rFonts w:ascii="Times New Roman" w:hAnsi="Times New Roman" w:cs="Times New Roman"/>
              </w:rPr>
              <w:t>Расходы на погребение (размером 1,5*0,7*1,5 подростковая)</w:t>
            </w:r>
          </w:p>
        </w:tc>
        <w:tc>
          <w:tcPr>
            <w:tcW w:w="2154" w:type="dxa"/>
          </w:tcPr>
          <w:p w:rsidR="0018010F" w:rsidRPr="0018010F" w:rsidRDefault="0018010F">
            <w:pPr>
              <w:pStyle w:val="ConsPlusNormal"/>
              <w:rPr>
                <w:rFonts w:ascii="Times New Roman" w:hAnsi="Times New Roman" w:cs="Times New Roman"/>
              </w:rPr>
            </w:pPr>
            <w:r w:rsidRPr="0018010F">
              <w:rPr>
                <w:rFonts w:ascii="Times New Roman" w:hAnsi="Times New Roman" w:cs="Times New Roman"/>
              </w:rPr>
              <w:t>5718</w:t>
            </w:r>
          </w:p>
        </w:tc>
      </w:tr>
      <w:tr w:rsidR="0018010F" w:rsidRPr="0018010F">
        <w:tc>
          <w:tcPr>
            <w:tcW w:w="680" w:type="dxa"/>
          </w:tcPr>
          <w:p w:rsidR="0018010F" w:rsidRPr="0018010F" w:rsidRDefault="0018010F">
            <w:pPr>
              <w:pStyle w:val="ConsPlusNormal"/>
              <w:rPr>
                <w:rFonts w:ascii="Times New Roman" w:hAnsi="Times New Roman" w:cs="Times New Roman"/>
              </w:rPr>
            </w:pPr>
            <w:r w:rsidRPr="0018010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6" w:type="dxa"/>
          </w:tcPr>
          <w:p w:rsidR="0018010F" w:rsidRPr="0018010F" w:rsidRDefault="0018010F">
            <w:pPr>
              <w:pStyle w:val="ConsPlusNormal"/>
              <w:rPr>
                <w:rFonts w:ascii="Times New Roman" w:hAnsi="Times New Roman" w:cs="Times New Roman"/>
              </w:rPr>
            </w:pPr>
            <w:r w:rsidRPr="0018010F">
              <w:rPr>
                <w:rFonts w:ascii="Times New Roman" w:hAnsi="Times New Roman" w:cs="Times New Roman"/>
              </w:rPr>
              <w:t>Расходы на погребение (размером 2,3*0,6*1,5 взрослая)</w:t>
            </w:r>
          </w:p>
        </w:tc>
        <w:tc>
          <w:tcPr>
            <w:tcW w:w="2154" w:type="dxa"/>
          </w:tcPr>
          <w:p w:rsidR="0018010F" w:rsidRPr="0018010F" w:rsidRDefault="0018010F">
            <w:pPr>
              <w:pStyle w:val="ConsPlusNormal"/>
              <w:rPr>
                <w:rFonts w:ascii="Times New Roman" w:hAnsi="Times New Roman" w:cs="Times New Roman"/>
              </w:rPr>
            </w:pPr>
            <w:r w:rsidRPr="0018010F">
              <w:rPr>
                <w:rFonts w:ascii="Times New Roman" w:hAnsi="Times New Roman" w:cs="Times New Roman"/>
              </w:rPr>
              <w:t>12004</w:t>
            </w:r>
          </w:p>
        </w:tc>
      </w:tr>
      <w:tr w:rsidR="0018010F" w:rsidRPr="0018010F">
        <w:tc>
          <w:tcPr>
            <w:tcW w:w="680" w:type="dxa"/>
          </w:tcPr>
          <w:p w:rsidR="0018010F" w:rsidRPr="0018010F" w:rsidRDefault="0018010F">
            <w:pPr>
              <w:pStyle w:val="ConsPlusNormal"/>
              <w:rPr>
                <w:rFonts w:ascii="Times New Roman" w:hAnsi="Times New Roman" w:cs="Times New Roman"/>
              </w:rPr>
            </w:pPr>
            <w:r w:rsidRPr="0018010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6" w:type="dxa"/>
          </w:tcPr>
          <w:p w:rsidR="0018010F" w:rsidRPr="0018010F" w:rsidRDefault="0018010F">
            <w:pPr>
              <w:pStyle w:val="ConsPlusNormal"/>
              <w:rPr>
                <w:rFonts w:ascii="Times New Roman" w:hAnsi="Times New Roman" w:cs="Times New Roman"/>
              </w:rPr>
            </w:pPr>
            <w:r w:rsidRPr="0018010F">
              <w:rPr>
                <w:rFonts w:ascii="Times New Roman" w:hAnsi="Times New Roman" w:cs="Times New Roman"/>
              </w:rPr>
              <w:t>Услуги катафалки</w:t>
            </w:r>
          </w:p>
        </w:tc>
        <w:tc>
          <w:tcPr>
            <w:tcW w:w="2154" w:type="dxa"/>
          </w:tcPr>
          <w:p w:rsidR="0018010F" w:rsidRPr="0018010F" w:rsidRDefault="0018010F">
            <w:pPr>
              <w:pStyle w:val="ConsPlusNormal"/>
              <w:rPr>
                <w:rFonts w:ascii="Times New Roman" w:hAnsi="Times New Roman" w:cs="Times New Roman"/>
              </w:rPr>
            </w:pPr>
            <w:r w:rsidRPr="0018010F">
              <w:rPr>
                <w:rFonts w:ascii="Times New Roman" w:hAnsi="Times New Roman" w:cs="Times New Roman"/>
              </w:rPr>
              <w:t>1132</w:t>
            </w:r>
          </w:p>
        </w:tc>
      </w:tr>
    </w:tbl>
    <w:p w:rsidR="0018010F" w:rsidRPr="0018010F" w:rsidRDefault="001801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8010F" w:rsidRPr="0018010F" w:rsidRDefault="001801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010F">
        <w:rPr>
          <w:rFonts w:ascii="Times New Roman" w:hAnsi="Times New Roman" w:cs="Times New Roman"/>
        </w:rPr>
        <w:t>--------------------------------</w:t>
      </w:r>
    </w:p>
    <w:p w:rsidR="0018010F" w:rsidRPr="0018010F" w:rsidRDefault="00180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10F">
        <w:rPr>
          <w:rFonts w:ascii="Times New Roman" w:hAnsi="Times New Roman" w:cs="Times New Roman"/>
        </w:rPr>
        <w:t xml:space="preserve">&lt;*&gt; услуги НДС не облагаются в соответствии со </w:t>
      </w:r>
      <w:hyperlink r:id="rId8">
        <w:r w:rsidRPr="0018010F">
          <w:rPr>
            <w:rFonts w:ascii="Times New Roman" w:hAnsi="Times New Roman" w:cs="Times New Roman"/>
            <w:color w:val="0000FF"/>
          </w:rPr>
          <w:t>ст. 149</w:t>
        </w:r>
      </w:hyperlink>
      <w:r w:rsidRPr="0018010F">
        <w:rPr>
          <w:rFonts w:ascii="Times New Roman" w:hAnsi="Times New Roman" w:cs="Times New Roman"/>
        </w:rPr>
        <w:t xml:space="preserve"> Налогового кодекса Российской Федерации</w:t>
      </w:r>
    </w:p>
    <w:p w:rsidR="0018010F" w:rsidRPr="0018010F" w:rsidRDefault="001801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8010F" w:rsidRPr="0018010F" w:rsidRDefault="001801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8010F" w:rsidRPr="0018010F" w:rsidRDefault="0018010F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8175D" w:rsidRPr="0018010F" w:rsidRDefault="0018010F">
      <w:pPr>
        <w:rPr>
          <w:rFonts w:ascii="Times New Roman" w:hAnsi="Times New Roman" w:cs="Times New Roman"/>
        </w:rPr>
      </w:pPr>
    </w:p>
    <w:sectPr w:rsidR="0068175D" w:rsidRPr="0018010F" w:rsidSect="005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0F"/>
    <w:rsid w:val="000B4B29"/>
    <w:rsid w:val="0018010F"/>
    <w:rsid w:val="00EB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6209D-0F44-407F-A534-A8094B1D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1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801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801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0627&amp;dst=1000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926&amp;n=257575&amp;dst=1000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57575" TargetMode="External"/><Relationship Id="rId5" Type="http://schemas.openxmlformats.org/officeDocument/2006/relationships/hyperlink" Target="https://login.consultant.ru/link/?req=doc&amp;base=LAW&amp;n=3835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42218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1</cp:revision>
  <dcterms:created xsi:type="dcterms:W3CDTF">2024-02-14T06:11:00Z</dcterms:created>
  <dcterms:modified xsi:type="dcterms:W3CDTF">2024-02-14T06:13:00Z</dcterms:modified>
</cp:coreProperties>
</file>