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0" w:rsidRDefault="00B81B00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C033B" w:rsidRPr="002F3D7A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C033B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84B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84B2F" w:rsidRPr="00C84B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>квартал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C84B2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F36A4D" w:rsidRPr="00F36A4D" w:rsidRDefault="00F36A4D" w:rsidP="00AC0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4D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муниципальной комиссии № 61 от 12.04.2023)</w:t>
      </w:r>
    </w:p>
    <w:p w:rsidR="00B81B00" w:rsidRPr="00ED5727" w:rsidRDefault="00B81B00" w:rsidP="00B81B00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B81B00" w:rsidRPr="00ED5727" w:rsidTr="004362E1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B81B00" w:rsidRPr="00ED5727" w:rsidTr="004362E1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B81B00" w:rsidP="004362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C84B2F" w:rsidP="004362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04.02.2022 №47-па «Об утверждении состава муниципальной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C84B2F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постановления администрации города Пыть-Яха от 06.02.2023 №35-па «О внесении изменения в постановление администрации города Пыть-Яха от 04.02.2022 № 47-па «Об утверждении состава муниципальной комиссии по делам несовершеннолетних и защите их прав при администрации города Пыть-Яха» (в ред. от 01.09.2022 №399-па)</w:t>
            </w:r>
          </w:p>
        </w:tc>
      </w:tr>
      <w:tr w:rsidR="00B81B00" w:rsidRPr="00ED5727" w:rsidTr="004362E1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C84B2F" w:rsidP="004362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муниципальной комиссии по делам несовершеннолетних и защите их прав при администрации города Пыть-Яха № 179 от 03.04.2013 «Об утверждении Положения об Экспертном совете при муниципальной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C84B2F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B2F">
              <w:rPr>
                <w:rFonts w:ascii="Times New Roman" w:eastAsia="Times New Roman" w:hAnsi="Times New Roman"/>
                <w:lang w:eastAsia="ru-RU"/>
              </w:rPr>
              <w:t>Внесены изменения в состав экспертного совета (постановление МКДН № 16 от 25.01.2023https://adm.gov86.org/files/2023/kdn/N-016-ot-25-01-2023.pdf )</w:t>
            </w:r>
          </w:p>
        </w:tc>
      </w:tr>
    </w:tbl>
    <w:p w:rsidR="00B81B00" w:rsidRPr="00ED5727" w:rsidRDefault="00B81B00" w:rsidP="00B81B00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B81B00" w:rsidRPr="00ED5727" w:rsidTr="004362E1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B81B00" w:rsidRPr="00ED5727" w:rsidTr="004362E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заседаний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8E75BD" w:rsidRDefault="00E15CE6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15CE6">
              <w:rPr>
                <w:rFonts w:ascii="Times New Roman" w:eastAsia="Times New Roman" w:hAnsi="Times New Roman"/>
                <w:lang w:eastAsia="ru-RU"/>
              </w:rPr>
              <w:t>За I квартал 2023 года организовано проведение 10 заседаний муниципальной комиссии (11.01.2023, 25.01.2023, 01.02.2023, 15.02.2023, 21.02.2023, 01.03.2023, 03.03.2023, 11.03.2023, 15.03.2023 и 29.03.2023), из них 1 расширенное выездное заседание и 2 внеочередных экстренных заседания. Всего было принято 60 постановлений, в т.ч. 28 постановления по общим вопросам.</w:t>
            </w:r>
          </w:p>
        </w:tc>
      </w:tr>
      <w:tr w:rsidR="00B81B00" w:rsidRPr="00ED5727" w:rsidTr="004362E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8E75BD" w:rsidRDefault="00E15CE6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15CE6">
              <w:rPr>
                <w:rFonts w:ascii="Times New Roman" w:eastAsia="Times New Roman" w:hAnsi="Times New Roman"/>
                <w:lang w:eastAsia="ru-RU"/>
              </w:rPr>
              <w:t>22.03.2023 было проведено совещание Экспертного совета при муниципальной комиссии, на котором было рассмотрено 2 вопроса</w:t>
            </w:r>
          </w:p>
        </w:tc>
      </w:tr>
      <w:tr w:rsidR="00B81B00" w:rsidRPr="00ED5727" w:rsidTr="004362E1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B81B00" w:rsidP="004362E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D5727" w:rsidRDefault="00B81B00" w:rsidP="004362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00" w:rsidRPr="00EF5186" w:rsidRDefault="00E15CE6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</w:tbl>
    <w:p w:rsidR="00B81B00" w:rsidRPr="00ED5727" w:rsidRDefault="00B81B00" w:rsidP="00B81B00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муниципальной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9043"/>
      </w:tblGrid>
      <w:tr w:rsidR="00B81B00" w:rsidRPr="00ED5727" w:rsidTr="004362E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  <w:p w:rsidR="00B81B00" w:rsidRPr="00ED5727" w:rsidRDefault="00B81B00" w:rsidP="0043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1B00" w:rsidRPr="00ED5727" w:rsidTr="004362E1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Default="00B81B00" w:rsidP="00B9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15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B94E87" w:rsidRPr="00B94E87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Сургутского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4E87" w:rsidRPr="00B94E87">
              <w:rPr>
                <w:rFonts w:ascii="Times New Roman" w:eastAsia="Times New Roman" w:hAnsi="Times New Roman"/>
                <w:lang w:eastAsia="ru-RU"/>
              </w:rPr>
              <w:t>ЛО МВД России на транспорте за 2022 год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ED5727">
              <w:t xml:space="preserve"> </w:t>
            </w:r>
            <w:hyperlink r:id="rId8" w:history="1">
              <w:r w:rsidR="00B94E87" w:rsidRPr="00377B11">
                <w:rPr>
                  <w:rStyle w:val="a3"/>
                </w:rPr>
                <w:t>https://adm.gov86.org/files/2023/kdn/N-023-ot-15-02-2023.pdf</w:t>
              </w:r>
            </w:hyperlink>
            <w:r w:rsidR="00B94E87">
              <w:t xml:space="preserve"> </w:t>
            </w:r>
          </w:p>
          <w:p w:rsidR="00B81B00" w:rsidRPr="008E75BD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265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оперативной обстановке и результатах оперативно-служебной деятельности ПДН ОУУП и ПДН ОМВД России по городу Пыть-Яху за 12 месяцев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 w:rsidR="00B94E87">
              <w:t xml:space="preserve"> </w:t>
            </w:r>
            <w:hyperlink r:id="rId9" w:history="1">
              <w:r w:rsidR="00B94E87" w:rsidRPr="00377B1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https://adm.gov86.org/files/2022/kdn/N-265-ot-28-12-2022.pdf</w:t>
              </w:r>
            </w:hyperlink>
            <w:r w:rsidR="00B94E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101D21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50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29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.0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3.2023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 xml:space="preserve"> исполнения до 10.03.2023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81B00" w:rsidRPr="008E75BD" w:rsidRDefault="00B81B00" w:rsidP="00B9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81B00" w:rsidRPr="00ED5727" w:rsidTr="004362E1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Pr="00CE5773">
              <w:rPr>
                <w:rFonts w:ascii="Times New Roman" w:eastAsia="Times New Roman" w:hAnsi="Times New Roman"/>
                <w:lang w:eastAsia="ru-RU"/>
              </w:rPr>
              <w:t>258 от 28.12.2022 «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занятости, оздоровления, трудоустройства несовершеннолетних, находящихся в социально опасном положении, за период сентябрь –декабрь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686A1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https://adm.gov86.org/files/2022/kdn/N-258-ot-28-12-2022.pdf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1B00" w:rsidRPr="00ED5727" w:rsidTr="004362E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B9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11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4E87" w:rsidRPr="00B94E87">
              <w:rPr>
                <w:rStyle w:val="a3"/>
                <w:rFonts w:ascii="Times New Roman" w:eastAsia="Times New Roman" w:hAnsi="Times New Roman"/>
                <w:lang w:eastAsia="ru-RU"/>
              </w:rPr>
              <w:t>https://adm.gov86.org/files/2023/kdn/N-001-ot-11-01-2023.pdf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277CB" w:rsidRDefault="00B81B00" w:rsidP="00B94E87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11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>
              <w:t xml:space="preserve"> </w:t>
            </w:r>
            <w:hyperlink r:id="rId11" w:history="1">
              <w:r w:rsidR="00B94E87" w:rsidRPr="00377B11">
                <w:rPr>
                  <w:rStyle w:val="a3"/>
                </w:rPr>
                <w:t>https://adm.gov86.org/files/2022/kdn/N-002-ot-11-01-2023.pdf</w:t>
              </w:r>
            </w:hyperlink>
          </w:p>
        </w:tc>
      </w:tr>
      <w:tr w:rsidR="00B81B00" w:rsidRPr="00ED5727" w:rsidTr="004362E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муниципальной комиссии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B94E8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 w:themeColor="hyperlink"/>
                <w:u w:val="single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 w:rsidR="00B94E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history="1">
              <w:r w:rsidR="00B94E87" w:rsidRPr="00377B1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https://adm.gov86.org/files/2023/kdn/N-017-ot-25-01-2023.pdf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84766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277CB" w:rsidRDefault="008C7E2B" w:rsidP="008C7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B81B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B00" w:rsidRPr="00ED5727" w:rsidTr="004362E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84766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отделения для несовершеннолетних (сектор адаптации несовершеннолетних и молодежи) БУ «Пыть-Яхский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B81B00" w:rsidRPr="00ED5727" w:rsidTr="004362E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B81B00" w:rsidP="00436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847667" w:rsidRDefault="00B81B00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2023 год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D5727" w:rsidRDefault="008C7E2B" w:rsidP="00436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</w:tbl>
    <w:p w:rsidR="00B81B00" w:rsidRDefault="00B81B00" w:rsidP="00B81B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727" w:rsidRDefault="00ED5727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D5727" w:rsidSect="004C65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D8" w:rsidRDefault="009A32D8" w:rsidP="00F00B01">
      <w:pPr>
        <w:spacing w:after="0" w:line="240" w:lineRule="auto"/>
      </w:pPr>
      <w:r>
        <w:separator/>
      </w:r>
    </w:p>
  </w:endnote>
  <w:endnote w:type="continuationSeparator" w:id="0">
    <w:p w:rsidR="009A32D8" w:rsidRDefault="009A32D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FC" w:rsidRDefault="006D03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FC" w:rsidRDefault="006D03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FC" w:rsidRDefault="006D0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D8" w:rsidRDefault="009A32D8" w:rsidP="00F00B01">
      <w:pPr>
        <w:spacing w:after="0" w:line="240" w:lineRule="auto"/>
      </w:pPr>
      <w:r>
        <w:separator/>
      </w:r>
    </w:p>
  </w:footnote>
  <w:footnote w:type="continuationSeparator" w:id="0">
    <w:p w:rsidR="009A32D8" w:rsidRDefault="009A32D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FC" w:rsidRDefault="006D03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648703"/>
      <w:docPartObj>
        <w:docPartGallery w:val="Page Numbers (Top of Page)"/>
        <w:docPartUnique/>
      </w:docPartObj>
    </w:sdtPr>
    <w:sdtEndPr/>
    <w:sdtContent>
      <w:p w:rsidR="006D03FC" w:rsidRDefault="006D0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4D">
          <w:rPr>
            <w:noProof/>
          </w:rPr>
          <w:t>2</w:t>
        </w:r>
        <w:r>
          <w:fldChar w:fldCharType="end"/>
        </w:r>
      </w:p>
    </w:sdtContent>
  </w:sdt>
  <w:p w:rsidR="006D03FC" w:rsidRDefault="006D03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06178"/>
      <w:docPartObj>
        <w:docPartGallery w:val="Page Numbers (Top of Page)"/>
        <w:docPartUnique/>
      </w:docPartObj>
    </w:sdtPr>
    <w:sdtEndPr/>
    <w:sdtContent>
      <w:p w:rsidR="006D03FC" w:rsidRDefault="00F36A4D">
        <w:pPr>
          <w:pStyle w:val="a6"/>
          <w:jc w:val="center"/>
        </w:pPr>
      </w:p>
    </w:sdtContent>
  </w:sdt>
  <w:p w:rsidR="006D03FC" w:rsidRPr="00F00B01" w:rsidRDefault="006D03FC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B2164"/>
    <w:rsid w:val="000C3DAC"/>
    <w:rsid w:val="000E489B"/>
    <w:rsid w:val="000F2C80"/>
    <w:rsid w:val="00100064"/>
    <w:rsid w:val="00103571"/>
    <w:rsid w:val="00103CD3"/>
    <w:rsid w:val="00132274"/>
    <w:rsid w:val="001365E0"/>
    <w:rsid w:val="00152D7A"/>
    <w:rsid w:val="001560C3"/>
    <w:rsid w:val="0015749B"/>
    <w:rsid w:val="00185FE5"/>
    <w:rsid w:val="001B1FDC"/>
    <w:rsid w:val="001B36A2"/>
    <w:rsid w:val="001C0F72"/>
    <w:rsid w:val="00211678"/>
    <w:rsid w:val="002224E2"/>
    <w:rsid w:val="00222731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362E1"/>
    <w:rsid w:val="00446AF8"/>
    <w:rsid w:val="00481ED8"/>
    <w:rsid w:val="004C658C"/>
    <w:rsid w:val="00506A0F"/>
    <w:rsid w:val="00512CDA"/>
    <w:rsid w:val="00516862"/>
    <w:rsid w:val="00535E27"/>
    <w:rsid w:val="00544CF8"/>
    <w:rsid w:val="0055287A"/>
    <w:rsid w:val="00556398"/>
    <w:rsid w:val="0056352A"/>
    <w:rsid w:val="00571CDD"/>
    <w:rsid w:val="0058053B"/>
    <w:rsid w:val="0058195F"/>
    <w:rsid w:val="00584B54"/>
    <w:rsid w:val="005A73B2"/>
    <w:rsid w:val="005B6E6F"/>
    <w:rsid w:val="005C14D3"/>
    <w:rsid w:val="005D59CB"/>
    <w:rsid w:val="005E45B7"/>
    <w:rsid w:val="005F7D10"/>
    <w:rsid w:val="00600D3D"/>
    <w:rsid w:val="0062448E"/>
    <w:rsid w:val="00643928"/>
    <w:rsid w:val="00692BE6"/>
    <w:rsid w:val="006C03D6"/>
    <w:rsid w:val="006C14D3"/>
    <w:rsid w:val="006C6666"/>
    <w:rsid w:val="006D03FC"/>
    <w:rsid w:val="006D3ED4"/>
    <w:rsid w:val="006D54F7"/>
    <w:rsid w:val="006D7523"/>
    <w:rsid w:val="006F15A4"/>
    <w:rsid w:val="00741E61"/>
    <w:rsid w:val="00750C41"/>
    <w:rsid w:val="007A0947"/>
    <w:rsid w:val="007A5AFB"/>
    <w:rsid w:val="007B4FEF"/>
    <w:rsid w:val="007C1AE2"/>
    <w:rsid w:val="007C7D03"/>
    <w:rsid w:val="007E01DB"/>
    <w:rsid w:val="007F6DC2"/>
    <w:rsid w:val="00802322"/>
    <w:rsid w:val="00803251"/>
    <w:rsid w:val="008048A8"/>
    <w:rsid w:val="00817A23"/>
    <w:rsid w:val="008329E4"/>
    <w:rsid w:val="00873320"/>
    <w:rsid w:val="00883851"/>
    <w:rsid w:val="008B22A3"/>
    <w:rsid w:val="008C7E2B"/>
    <w:rsid w:val="008D5822"/>
    <w:rsid w:val="008E6444"/>
    <w:rsid w:val="00910083"/>
    <w:rsid w:val="009122E2"/>
    <w:rsid w:val="00924CBB"/>
    <w:rsid w:val="00935E75"/>
    <w:rsid w:val="00962E52"/>
    <w:rsid w:val="00973DE3"/>
    <w:rsid w:val="00980256"/>
    <w:rsid w:val="0098418A"/>
    <w:rsid w:val="009A050B"/>
    <w:rsid w:val="009A32D8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F4C91"/>
    <w:rsid w:val="00AF658F"/>
    <w:rsid w:val="00B11D0F"/>
    <w:rsid w:val="00B13560"/>
    <w:rsid w:val="00B159B3"/>
    <w:rsid w:val="00B20629"/>
    <w:rsid w:val="00B260F7"/>
    <w:rsid w:val="00B42511"/>
    <w:rsid w:val="00B46EA8"/>
    <w:rsid w:val="00B52D84"/>
    <w:rsid w:val="00B60A4B"/>
    <w:rsid w:val="00B73EED"/>
    <w:rsid w:val="00B759F4"/>
    <w:rsid w:val="00B81B00"/>
    <w:rsid w:val="00B87423"/>
    <w:rsid w:val="00B94E87"/>
    <w:rsid w:val="00BC19D7"/>
    <w:rsid w:val="00BC760D"/>
    <w:rsid w:val="00BE13D4"/>
    <w:rsid w:val="00BE16C2"/>
    <w:rsid w:val="00BE37A7"/>
    <w:rsid w:val="00C07486"/>
    <w:rsid w:val="00C506DC"/>
    <w:rsid w:val="00C619D4"/>
    <w:rsid w:val="00C73FAE"/>
    <w:rsid w:val="00C84B2F"/>
    <w:rsid w:val="00CA6382"/>
    <w:rsid w:val="00CC6DAA"/>
    <w:rsid w:val="00CC707F"/>
    <w:rsid w:val="00CD4932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D3300"/>
    <w:rsid w:val="00DE48A3"/>
    <w:rsid w:val="00DF37FF"/>
    <w:rsid w:val="00E11141"/>
    <w:rsid w:val="00E128BC"/>
    <w:rsid w:val="00E15CE6"/>
    <w:rsid w:val="00E74051"/>
    <w:rsid w:val="00E76A48"/>
    <w:rsid w:val="00E82358"/>
    <w:rsid w:val="00E9019A"/>
    <w:rsid w:val="00EA0406"/>
    <w:rsid w:val="00EA0DE8"/>
    <w:rsid w:val="00EA516A"/>
    <w:rsid w:val="00EC6220"/>
    <w:rsid w:val="00ED18A7"/>
    <w:rsid w:val="00ED5727"/>
    <w:rsid w:val="00EE1E85"/>
    <w:rsid w:val="00EE2B2F"/>
    <w:rsid w:val="00EE471F"/>
    <w:rsid w:val="00F00B01"/>
    <w:rsid w:val="00F03E9E"/>
    <w:rsid w:val="00F11C59"/>
    <w:rsid w:val="00F139D8"/>
    <w:rsid w:val="00F36A4D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3/kdn/N-023-ot-15-02-202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3/kdn/N-017-ot-25-01-20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2/kdn/N-002-ot-11-01-20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m.gov86.org/files/2022/kdn/N-258-ot-28-12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2/kdn/N-265-ot-28-12-202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CABD-8A90-42A7-813E-C522DD18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2023-04-13T09:22:00Z</cp:lastPrinted>
  <dcterms:created xsi:type="dcterms:W3CDTF">2023-04-20T10:14:00Z</dcterms:created>
  <dcterms:modified xsi:type="dcterms:W3CDTF">2023-04-20T10:14:00Z</dcterms:modified>
</cp:coreProperties>
</file>