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</w:t>
      </w:r>
      <w:proofErr w:type="spellStart"/>
      <w:r w:rsidRPr="00892C21">
        <w:rPr>
          <w:b/>
          <w:color w:val="000000" w:themeColor="text1"/>
          <w:sz w:val="36"/>
          <w:szCs w:val="36"/>
        </w:rPr>
        <w:t>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787E8F">
      <w:pPr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9C7D5C" w:rsidP="005F2FBF">
      <w:pPr>
        <w:rPr>
          <w:bCs/>
          <w:szCs w:val="28"/>
        </w:rPr>
      </w:pPr>
    </w:p>
    <w:p w:rsidR="005E73BA" w:rsidRPr="00287543" w:rsidRDefault="005E73BA" w:rsidP="005F2FBF">
      <w:pPr>
        <w:rPr>
          <w:bCs/>
          <w:szCs w:val="28"/>
        </w:rPr>
      </w:pPr>
    </w:p>
    <w:p w:rsidR="005F2FBF" w:rsidRPr="0056755B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56755B">
        <w:rPr>
          <w:bCs/>
        </w:rPr>
        <w:t xml:space="preserve">Об утверждении муниципальной </w:t>
      </w:r>
    </w:p>
    <w:p w:rsidR="0056755B" w:rsidRPr="0056755B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56755B">
        <w:rPr>
          <w:bCs/>
        </w:rPr>
        <w:t>программы «</w:t>
      </w:r>
      <w:r w:rsidR="0056755B" w:rsidRPr="0056755B">
        <w:rPr>
          <w:bCs/>
        </w:rPr>
        <w:t xml:space="preserve">Социальное и демографическое </w:t>
      </w:r>
    </w:p>
    <w:p w:rsidR="00FD739B" w:rsidRPr="0056755B" w:rsidRDefault="0056755B" w:rsidP="005F2FBF">
      <w:pPr>
        <w:pStyle w:val="aff5"/>
        <w:spacing w:before="0"/>
        <w:ind w:left="88" w:hanging="1"/>
        <w:jc w:val="left"/>
      </w:pPr>
      <w:r w:rsidRPr="0056755B">
        <w:rPr>
          <w:bCs/>
        </w:rPr>
        <w:t>развитие города Пыть-</w:t>
      </w:r>
      <w:proofErr w:type="spellStart"/>
      <w:r w:rsidRPr="0056755B">
        <w:rPr>
          <w:bCs/>
        </w:rPr>
        <w:t>Яха</w:t>
      </w:r>
      <w:proofErr w:type="spellEnd"/>
      <w:r w:rsidR="005F2FBF" w:rsidRPr="0056755B">
        <w:t>»</w:t>
      </w:r>
      <w:r w:rsidR="00FD739B" w:rsidRPr="0056755B">
        <w:t xml:space="preserve"> </w:t>
      </w: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321D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321D9">
        <w:rPr>
          <w:color w:val="000000" w:themeColor="text1"/>
        </w:rPr>
        <w:t>10.11.2023</w:t>
      </w:r>
      <w:r w:rsidR="00036261" w:rsidRPr="008321D9">
        <w:rPr>
          <w:color w:val="000000" w:themeColor="text1"/>
        </w:rPr>
        <w:t xml:space="preserve"> № </w:t>
      </w:r>
      <w:r w:rsidR="008321D9" w:rsidRPr="008321D9">
        <w:rPr>
          <w:color w:val="000000" w:themeColor="text1"/>
        </w:rPr>
        <w:t>56</w:t>
      </w:r>
      <w:r w:rsidR="009F0288">
        <w:rPr>
          <w:color w:val="000000" w:themeColor="text1"/>
        </w:rPr>
        <w:t>0</w:t>
      </w:r>
      <w:r w:rsidR="00036261" w:rsidRPr="008321D9">
        <w:rPr>
          <w:color w:val="000000" w:themeColor="text1"/>
        </w:rPr>
        <w:t>-п «О государственной программе Ханты-Мансийского автономного округа - Югры «</w:t>
      </w:r>
      <w:r w:rsidR="009F0288">
        <w:rPr>
          <w:color w:val="000000" w:themeColor="text1"/>
        </w:rPr>
        <w:t>Социальное и демографическое развитие</w:t>
      </w:r>
      <w:r w:rsidR="00036261" w:rsidRPr="008321D9">
        <w:rPr>
          <w:color w:val="000000" w:themeColor="text1"/>
        </w:rPr>
        <w:t>»,</w:t>
      </w:r>
      <w:r w:rsidR="00036261">
        <w:rPr>
          <w:color w:val="000000" w:themeColor="text1"/>
        </w:rPr>
        <w:t xml:space="preserve"> </w:t>
      </w:r>
      <w:r w:rsidRPr="00B21C63">
        <w:rPr>
          <w:color w:val="000000" w:themeColor="text1"/>
        </w:rPr>
        <w:t xml:space="preserve">во исполнение постановления администрации города </w:t>
      </w:r>
      <w:r w:rsidRPr="00C139FF">
        <w:rPr>
          <w:color w:val="000000" w:themeColor="text1"/>
        </w:rPr>
        <w:t xml:space="preserve">от </w:t>
      </w:r>
      <w:r w:rsidR="00C139FF" w:rsidRPr="00C139FF">
        <w:rPr>
          <w:color w:val="000000" w:themeColor="text1"/>
        </w:rPr>
        <w:t>29</w:t>
      </w:r>
      <w:r w:rsidRPr="00C139FF">
        <w:rPr>
          <w:color w:val="000000" w:themeColor="text1"/>
        </w:rPr>
        <w:t>.</w:t>
      </w:r>
      <w:r w:rsidR="00C139FF" w:rsidRPr="00C139FF">
        <w:rPr>
          <w:color w:val="000000" w:themeColor="text1"/>
        </w:rPr>
        <w:t>11</w:t>
      </w:r>
      <w:r w:rsidRPr="00C139FF">
        <w:rPr>
          <w:color w:val="000000" w:themeColor="text1"/>
        </w:rPr>
        <w:t>.202</w:t>
      </w:r>
      <w:r w:rsidR="00C139FF" w:rsidRPr="00C139FF">
        <w:rPr>
          <w:color w:val="000000" w:themeColor="text1"/>
        </w:rPr>
        <w:t>3 № 326</w:t>
      </w:r>
      <w:r w:rsidRPr="00C139FF">
        <w:rPr>
          <w:color w:val="000000" w:themeColor="text1"/>
        </w:rPr>
        <w:t>-па</w:t>
      </w:r>
      <w:r w:rsidRPr="00B21C63">
        <w:rPr>
          <w:color w:val="000000" w:themeColor="text1"/>
        </w:rPr>
        <w:t xml:space="preserve"> «О порядке разработки и реализации муниципа</w:t>
      </w:r>
      <w:r w:rsidR="00892C21">
        <w:rPr>
          <w:color w:val="000000" w:themeColor="text1"/>
        </w:rPr>
        <w:t>льных программ города Пыть-</w:t>
      </w:r>
      <w:proofErr w:type="spellStart"/>
      <w:r w:rsidR="00892C21">
        <w:rPr>
          <w:color w:val="000000" w:themeColor="text1"/>
        </w:rPr>
        <w:t>Яха</w:t>
      </w:r>
      <w:proofErr w:type="spellEnd"/>
      <w:r w:rsidR="00892C21" w:rsidRPr="00C139FF">
        <w:rPr>
          <w:color w:val="000000" w:themeColor="text1"/>
        </w:rPr>
        <w:t>»</w:t>
      </w:r>
      <w:r w:rsidRPr="00C139FF">
        <w:rPr>
          <w:color w:val="000000" w:themeColor="text1"/>
        </w:rPr>
        <w:t>:</w:t>
      </w:r>
    </w:p>
    <w:p w:rsidR="009C7D5C" w:rsidRP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="009F0288">
        <w:rPr>
          <w:rFonts w:ascii="Times New Roman" w:hAnsi="Times New Roman"/>
          <w:sz w:val="28"/>
          <w:szCs w:val="28"/>
        </w:rPr>
        <w:t>Социальное и демографическое развитие города Пыть-</w:t>
      </w:r>
      <w:proofErr w:type="spellStart"/>
      <w:r w:rsidR="009F0288">
        <w:rPr>
          <w:rFonts w:ascii="Times New Roman" w:hAnsi="Times New Roman"/>
          <w:sz w:val="28"/>
          <w:szCs w:val="28"/>
        </w:rPr>
        <w:t>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5E73BA" w:rsidRPr="003D2C93">
        <w:rPr>
          <w:bCs/>
          <w:szCs w:val="28"/>
        </w:rPr>
        <w:t>Управлению по внутренней политике (Т.Н.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lastRenderedPageBreak/>
        <w:t xml:space="preserve">4. Настоящее постановление вступает в силу с </w:t>
      </w:r>
      <w:r>
        <w:rPr>
          <w:szCs w:val="28"/>
        </w:rPr>
        <w:t>01</w:t>
      </w:r>
      <w:r w:rsidR="005E73BA">
        <w:rPr>
          <w:szCs w:val="28"/>
        </w:rPr>
        <w:t xml:space="preserve"> января 2024</w:t>
      </w:r>
      <w:r w:rsidR="005D5BAD">
        <w:rPr>
          <w:szCs w:val="28"/>
        </w:rPr>
        <w:t xml:space="preserve"> года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C139FF" w:rsidRDefault="00C66102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 xml:space="preserve">-па </w:t>
      </w:r>
      <w:r w:rsidR="005F2FBF" w:rsidRPr="00C139FF">
        <w:rPr>
          <w:color w:val="000000" w:themeColor="text1"/>
          <w:szCs w:val="28"/>
        </w:rPr>
        <w:t>«</w:t>
      </w:r>
      <w:r w:rsidR="00E65B2E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</w:t>
      </w:r>
      <w:r w:rsidR="005F2FBF" w:rsidRPr="00C139FF">
        <w:rPr>
          <w:color w:val="000000" w:themeColor="text1"/>
          <w:szCs w:val="28"/>
        </w:rPr>
        <w:t>;</w:t>
      </w:r>
    </w:p>
    <w:p w:rsidR="008B6472" w:rsidRPr="00C139FF" w:rsidRDefault="005F2FBF" w:rsidP="00C66102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 w:rsidRPr="00C139FF">
        <w:rPr>
          <w:bCs/>
          <w:color w:val="000000" w:themeColor="text1"/>
          <w:szCs w:val="28"/>
        </w:rPr>
        <w:t>- от</w:t>
      </w:r>
      <w:r w:rsidR="000C6F1D" w:rsidRPr="00C139FF">
        <w:rPr>
          <w:bCs/>
          <w:color w:val="000000" w:themeColor="text1"/>
          <w:szCs w:val="28"/>
        </w:rPr>
        <w:t xml:space="preserve"> </w:t>
      </w:r>
      <w:r w:rsidR="00C139FF">
        <w:rPr>
          <w:bCs/>
          <w:color w:val="000000" w:themeColor="text1"/>
          <w:szCs w:val="28"/>
        </w:rPr>
        <w:t>02</w:t>
      </w:r>
      <w:r w:rsidR="00C66102" w:rsidRPr="00C139FF">
        <w:rPr>
          <w:bCs/>
          <w:color w:val="000000" w:themeColor="text1"/>
          <w:szCs w:val="28"/>
        </w:rPr>
        <w:t>.0</w:t>
      </w:r>
      <w:r w:rsidR="00C139FF">
        <w:rPr>
          <w:bCs/>
          <w:color w:val="000000" w:themeColor="text1"/>
          <w:szCs w:val="28"/>
        </w:rPr>
        <w:t>6</w:t>
      </w:r>
      <w:r w:rsidR="00C66102" w:rsidRPr="00C139FF">
        <w:rPr>
          <w:bCs/>
          <w:color w:val="000000" w:themeColor="text1"/>
          <w:szCs w:val="28"/>
        </w:rPr>
        <w:t xml:space="preserve">.2022 № </w:t>
      </w:r>
      <w:r w:rsidR="00C139FF">
        <w:rPr>
          <w:bCs/>
          <w:color w:val="000000" w:themeColor="text1"/>
          <w:szCs w:val="28"/>
        </w:rPr>
        <w:t>219</w:t>
      </w:r>
      <w:r w:rsidR="00C66102" w:rsidRPr="00C139FF">
        <w:rPr>
          <w:bCs/>
          <w:color w:val="000000" w:themeColor="text1"/>
          <w:szCs w:val="28"/>
        </w:rPr>
        <w:t xml:space="preserve">-па </w:t>
      </w:r>
      <w:r w:rsidR="008B6472" w:rsidRPr="00C139FF">
        <w:rPr>
          <w:bCs/>
          <w:color w:val="000000" w:themeColor="text1"/>
          <w:szCs w:val="28"/>
        </w:rPr>
        <w:t>«</w:t>
      </w:r>
      <w:r w:rsidR="00C66102" w:rsidRPr="00C139FF">
        <w:rPr>
          <w:bCs/>
          <w:color w:val="000000" w:themeColor="text1"/>
          <w:szCs w:val="28"/>
        </w:rPr>
        <w:t xml:space="preserve">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</w:t>
      </w:r>
      <w:r w:rsidR="008B6472" w:rsidRPr="00C139FF">
        <w:rPr>
          <w:bCs/>
          <w:color w:val="000000" w:themeColor="text1"/>
          <w:szCs w:val="28"/>
        </w:rPr>
        <w:t>;</w:t>
      </w:r>
    </w:p>
    <w:p w:rsidR="008B647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C139FF">
        <w:rPr>
          <w:bCs/>
          <w:color w:val="000000" w:themeColor="text1"/>
        </w:rPr>
        <w:t xml:space="preserve">- </w:t>
      </w:r>
      <w:r w:rsidR="00E65B2E" w:rsidRPr="00C139FF">
        <w:rPr>
          <w:bCs/>
          <w:color w:val="000000" w:themeColor="text1"/>
        </w:rPr>
        <w:t xml:space="preserve">от </w:t>
      </w:r>
      <w:r w:rsidR="00C66102" w:rsidRPr="00C139FF">
        <w:rPr>
          <w:bCs/>
          <w:color w:val="000000" w:themeColor="text1"/>
        </w:rPr>
        <w:t>2</w:t>
      </w:r>
      <w:r w:rsidR="00C139FF">
        <w:rPr>
          <w:bCs/>
          <w:color w:val="000000" w:themeColor="text1"/>
        </w:rPr>
        <w:t>9</w:t>
      </w:r>
      <w:r w:rsidR="00C66102" w:rsidRPr="00C139FF">
        <w:rPr>
          <w:bCs/>
          <w:color w:val="000000" w:themeColor="text1"/>
        </w:rPr>
        <w:t xml:space="preserve">.08.2022 № </w:t>
      </w:r>
      <w:r w:rsidR="00C139FF">
        <w:rPr>
          <w:bCs/>
          <w:color w:val="000000" w:themeColor="text1"/>
        </w:rPr>
        <w:t>395</w:t>
      </w:r>
      <w:r w:rsidR="00E65B2E" w:rsidRPr="00C139FF">
        <w:rPr>
          <w:bCs/>
          <w:color w:val="000000" w:themeColor="text1"/>
        </w:rPr>
        <w:t>-па</w:t>
      </w:r>
      <w:r w:rsidRPr="00C139FF">
        <w:rPr>
          <w:bCs/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</w:t>
      </w:r>
      <w:r w:rsidRPr="00C139FF">
        <w:t>;</w:t>
      </w:r>
    </w:p>
    <w:p w:rsidR="008B647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 w:rsidRPr="00C139FF">
        <w:rPr>
          <w:color w:val="000000" w:themeColor="text1"/>
          <w:szCs w:val="28"/>
        </w:rPr>
        <w:t>-</w:t>
      </w:r>
      <w:r w:rsidR="005F2FBF" w:rsidRPr="00C139FF">
        <w:rPr>
          <w:color w:val="000000" w:themeColor="text1"/>
          <w:szCs w:val="28"/>
        </w:rPr>
        <w:t xml:space="preserve"> </w:t>
      </w:r>
      <w:r w:rsidR="00E65B2E" w:rsidRPr="00C139FF">
        <w:rPr>
          <w:bCs/>
          <w:color w:val="000000" w:themeColor="text1"/>
        </w:rPr>
        <w:t xml:space="preserve">от </w:t>
      </w:r>
      <w:r w:rsidR="00C139FF">
        <w:rPr>
          <w:bCs/>
          <w:color w:val="000000" w:themeColor="text1"/>
        </w:rPr>
        <w:t>22</w:t>
      </w:r>
      <w:r w:rsidR="00C66102" w:rsidRPr="00C139FF">
        <w:rPr>
          <w:bCs/>
          <w:color w:val="000000" w:themeColor="text1"/>
        </w:rPr>
        <w:t>.11.2022 № 51</w:t>
      </w:r>
      <w:r w:rsidR="00C139FF">
        <w:rPr>
          <w:bCs/>
          <w:color w:val="000000" w:themeColor="text1"/>
        </w:rPr>
        <w:t>3</w:t>
      </w:r>
      <w:r w:rsidR="00E65B2E" w:rsidRPr="00C139FF">
        <w:rPr>
          <w:bCs/>
          <w:color w:val="000000" w:themeColor="text1"/>
        </w:rPr>
        <w:t>-па</w:t>
      </w:r>
      <w:r w:rsidR="00E65B2E" w:rsidRPr="00C139FF">
        <w:rPr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</w:t>
      </w:r>
      <w:r w:rsidRPr="00C139FF">
        <w:t>;</w:t>
      </w:r>
    </w:p>
    <w:p w:rsidR="00C6610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C139FF">
        <w:rPr>
          <w:color w:val="000000" w:themeColor="text1"/>
        </w:rPr>
        <w:t xml:space="preserve">- </w:t>
      </w:r>
      <w:r w:rsidR="00C66102" w:rsidRPr="00C139FF">
        <w:t xml:space="preserve">от </w:t>
      </w:r>
      <w:r w:rsidR="00C139FF">
        <w:t>29</w:t>
      </w:r>
      <w:r w:rsidR="00C66102" w:rsidRPr="00C139FF">
        <w:t>.</w:t>
      </w:r>
      <w:r w:rsidR="00C139FF">
        <w:t>12</w:t>
      </w:r>
      <w:r w:rsidR="00C66102" w:rsidRPr="00C139FF">
        <w:t>.202</w:t>
      </w:r>
      <w:r w:rsidR="00C139FF">
        <w:t>2</w:t>
      </w:r>
      <w:r w:rsidR="00C66102" w:rsidRPr="00C139FF">
        <w:t xml:space="preserve"> № </w:t>
      </w:r>
      <w:r w:rsidR="00C139FF">
        <w:t>588</w:t>
      </w:r>
      <w:r w:rsidR="00C66102" w:rsidRPr="00C139FF">
        <w:t>-па</w:t>
      </w:r>
      <w:r w:rsidR="00C66102" w:rsidRPr="00C139FF">
        <w:rPr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</w:t>
      </w:r>
      <w:r w:rsidR="00C66102" w:rsidRPr="00C139FF">
        <w:rPr>
          <w:color w:val="000000" w:themeColor="text1"/>
          <w:szCs w:val="28"/>
        </w:rPr>
        <w:t>;</w:t>
      </w:r>
    </w:p>
    <w:p w:rsidR="005F2FBF" w:rsidRDefault="00C6610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 w:rsidRPr="00C139FF">
        <w:t>- от 2</w:t>
      </w:r>
      <w:r w:rsidR="00C139FF">
        <w:t>2</w:t>
      </w:r>
      <w:r w:rsidRPr="00C139FF">
        <w:t>.0</w:t>
      </w:r>
      <w:r w:rsidR="00C139FF">
        <w:t>6</w:t>
      </w:r>
      <w:r w:rsidRPr="00C139FF">
        <w:t>.202</w:t>
      </w:r>
      <w:r w:rsidR="00C139FF">
        <w:t>3</w:t>
      </w:r>
      <w:r w:rsidRPr="00C139FF">
        <w:t xml:space="preserve"> № </w:t>
      </w:r>
      <w:r w:rsidR="00C139FF">
        <w:t>182</w:t>
      </w:r>
      <w:r w:rsidRPr="00C139FF">
        <w:t xml:space="preserve">-па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 w:rsidR="00C139FF">
        <w:rPr>
          <w:bCs/>
          <w:color w:val="000000" w:themeColor="text1"/>
          <w:szCs w:val="28"/>
        </w:rPr>
        <w:t>Яха</w:t>
      </w:r>
      <w:proofErr w:type="spellEnd"/>
      <w:r w:rsidR="00C139FF">
        <w:rPr>
          <w:bCs/>
          <w:color w:val="000000" w:themeColor="text1"/>
          <w:szCs w:val="28"/>
        </w:rPr>
        <w:t>»;</w:t>
      </w:r>
    </w:p>
    <w:p w:rsidR="00C139FF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- от 25.07.2023 № 215-па 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>
        <w:rPr>
          <w:bCs/>
          <w:color w:val="000000" w:themeColor="text1"/>
          <w:szCs w:val="28"/>
        </w:rPr>
        <w:t>Яха</w:t>
      </w:r>
      <w:proofErr w:type="spellEnd"/>
      <w:r>
        <w:rPr>
          <w:bCs/>
          <w:color w:val="000000" w:themeColor="text1"/>
          <w:szCs w:val="28"/>
        </w:rPr>
        <w:t>»;</w:t>
      </w:r>
    </w:p>
    <w:p w:rsidR="00C139FF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- от 14.09.2023 № 262-па 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>
        <w:rPr>
          <w:bCs/>
          <w:color w:val="000000" w:themeColor="text1"/>
          <w:szCs w:val="28"/>
        </w:rPr>
        <w:t>Яха</w:t>
      </w:r>
      <w:proofErr w:type="spellEnd"/>
      <w:r>
        <w:rPr>
          <w:bCs/>
          <w:color w:val="000000" w:themeColor="text1"/>
          <w:szCs w:val="28"/>
        </w:rPr>
        <w:t>»;</w:t>
      </w:r>
    </w:p>
    <w:p w:rsidR="00C139FF" w:rsidRPr="00157D55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от 23.11.2023 № 319-па «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</w:t>
      </w:r>
      <w:proofErr w:type="spellStart"/>
      <w:r>
        <w:rPr>
          <w:bCs/>
          <w:color w:val="000000" w:themeColor="text1"/>
          <w:szCs w:val="28"/>
        </w:rPr>
        <w:t>Яха</w:t>
      </w:r>
      <w:proofErr w:type="spellEnd"/>
      <w:r>
        <w:rPr>
          <w:bCs/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C139FF">
        <w:rPr>
          <w:szCs w:val="28"/>
        </w:rPr>
        <w:t xml:space="preserve">на </w:t>
      </w:r>
      <w:r w:rsidR="00717B56" w:rsidRPr="00C139FF">
        <w:rPr>
          <w:szCs w:val="28"/>
        </w:rPr>
        <w:t>заместителя главы города</w:t>
      </w:r>
      <w:r w:rsidR="00C139FF">
        <w:rPr>
          <w:szCs w:val="28"/>
        </w:rPr>
        <w:t xml:space="preserve"> (направление деятельности – социальные вопросы)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</w:t>
      </w:r>
      <w:proofErr w:type="spellStart"/>
      <w:r w:rsidRPr="005559EE">
        <w:t>Яха</w:t>
      </w:r>
      <w:proofErr w:type="spellEnd"/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="009F0288">
        <w:tab/>
        <w:t xml:space="preserve">         Д.С. Горбунов</w:t>
      </w:r>
    </w:p>
    <w:p w:rsidR="00FD739B" w:rsidRPr="005559EE" w:rsidRDefault="00FD739B" w:rsidP="009F0288">
      <w:pPr>
        <w:pStyle w:val="aff5"/>
        <w:spacing w:before="0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</w:t>
      </w:r>
      <w:proofErr w:type="spellStart"/>
      <w:r>
        <w:rPr>
          <w:szCs w:val="28"/>
        </w:rPr>
        <w:t>Яха</w:t>
      </w:r>
      <w:proofErr w:type="spellEnd"/>
    </w:p>
    <w:p w:rsidR="00FD739B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«</w:t>
      </w:r>
      <w:r w:rsidR="009F0288">
        <w:rPr>
          <w:szCs w:val="28"/>
        </w:rPr>
        <w:t>Социальное и демографическое развитие города Пыть-</w:t>
      </w:r>
      <w:proofErr w:type="spellStart"/>
      <w:r w:rsidR="009F0288">
        <w:rPr>
          <w:szCs w:val="28"/>
        </w:rPr>
        <w:t>Яха</w:t>
      </w:r>
      <w:proofErr w:type="spellEnd"/>
      <w:r w:rsidRPr="00BF3BB7">
        <w:rPr>
          <w:szCs w:val="28"/>
        </w:rPr>
        <w:t>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790B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аместитель главы города Пыть-</w:t>
            </w:r>
            <w:proofErr w:type="spellStart"/>
            <w:r w:rsidR="00BF3BB7" w:rsidRPr="009B29CD">
              <w:rPr>
                <w:rFonts w:eastAsiaTheme="minorEastAsia"/>
                <w:sz w:val="24"/>
                <w:szCs w:val="24"/>
              </w:rPr>
              <w:t>Яха</w:t>
            </w:r>
            <w:proofErr w:type="spellEnd"/>
            <w:r w:rsidR="00C139FF">
              <w:rPr>
                <w:rFonts w:eastAsiaTheme="minorEastAsia"/>
                <w:sz w:val="24"/>
                <w:szCs w:val="24"/>
              </w:rPr>
              <w:t xml:space="preserve"> (направление деятельности – социальные вопросы)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BF3BB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Отдел по труду и социальным вопросам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BF3BB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  <w:r w:rsidR="00A6620D"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9F0288">
              <w:rPr>
                <w:rFonts w:eastAsiaTheme="minorEastAsia"/>
                <w:sz w:val="24"/>
                <w:szCs w:val="24"/>
              </w:rPr>
              <w:t>Реализация адресной социальной поддержки граждан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9F0288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="009F0288" w:rsidRPr="009F0288">
              <w:rPr>
                <w:rFonts w:eastAsia="Calibri" w:cs="Arial"/>
                <w:sz w:val="24"/>
                <w:szCs w:val="24"/>
              </w:rPr>
              <w:t>Укрепление общественного здоровья населения города Пыть-</w:t>
            </w:r>
            <w:proofErr w:type="spellStart"/>
            <w:r w:rsidR="009F0288" w:rsidRPr="009F0288">
              <w:rPr>
                <w:rFonts w:eastAsia="Calibri" w:cs="Arial"/>
                <w:sz w:val="24"/>
                <w:szCs w:val="24"/>
              </w:rPr>
              <w:t>Яха</w:t>
            </w:r>
            <w:proofErr w:type="spellEnd"/>
            <w:r w:rsidR="00BF3BB7" w:rsidRPr="009F0288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9B29CD">
            <w:pPr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513" w:type="dxa"/>
            <w:vAlign w:val="center"/>
          </w:tcPr>
          <w:p w:rsidR="00BF3BB7" w:rsidRPr="009B29CD" w:rsidRDefault="009437F1" w:rsidP="00790B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255 617,3 </w:t>
            </w:r>
            <w:r w:rsidR="007F0B65">
              <w:rPr>
                <w:rFonts w:eastAsiaTheme="minorEastAsia"/>
                <w:sz w:val="24"/>
                <w:szCs w:val="24"/>
              </w:rPr>
              <w:t>тыс.</w:t>
            </w:r>
            <w:r w:rsidR="002E6AFA">
              <w:rPr>
                <w:rFonts w:eastAsiaTheme="minorEastAsia"/>
                <w:sz w:val="24"/>
                <w:szCs w:val="24"/>
              </w:rPr>
              <w:t xml:space="preserve"> </w:t>
            </w:r>
            <w:r w:rsidR="007F0B65">
              <w:rPr>
                <w:rFonts w:eastAsiaTheme="minorEastAsia"/>
                <w:sz w:val="24"/>
                <w:szCs w:val="24"/>
              </w:rPr>
              <w:t>руб.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513" w:type="dxa"/>
            <w:vAlign w:val="center"/>
          </w:tcPr>
          <w:p w:rsidR="008C51D9" w:rsidRDefault="00C139FF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Сохранение населения, здоровье</w:t>
            </w:r>
            <w:r w:rsidR="008C51D9">
              <w:rPr>
                <w:rFonts w:eastAsiaTheme="minorEastAsia"/>
                <w:sz w:val="24"/>
                <w:szCs w:val="24"/>
              </w:rPr>
              <w:t xml:space="preserve"> и благополучие людей/</w:t>
            </w:r>
          </w:p>
          <w:p w:rsidR="00C139FF" w:rsidRDefault="00C139FF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Показатель «Снижение уровня бедности в два раза по сравнению с показателем 2017 года».</w:t>
            </w:r>
          </w:p>
          <w:p w:rsidR="0046538F" w:rsidRDefault="0046538F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Показатель «Повышение ожидаемой продолжительности жизни до 78 лет»</w:t>
            </w:r>
            <w:r w:rsidR="00FC2A35">
              <w:rPr>
                <w:rFonts w:eastAsiaTheme="minorEastAsia"/>
                <w:sz w:val="24"/>
                <w:szCs w:val="24"/>
              </w:rPr>
              <w:t>.</w:t>
            </w:r>
          </w:p>
          <w:p w:rsidR="00E03B44" w:rsidRPr="009B29CD" w:rsidRDefault="0046538F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осударственн</w:t>
            </w:r>
            <w:r>
              <w:rPr>
                <w:rFonts w:eastAsiaTheme="minorEastAsia"/>
                <w:sz w:val="24"/>
                <w:szCs w:val="24"/>
              </w:rPr>
              <w:t>ая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программ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- «</w:t>
            </w:r>
            <w:r w:rsidR="009F0288">
              <w:rPr>
                <w:rFonts w:eastAsiaTheme="minorEastAsia"/>
                <w:sz w:val="24"/>
                <w:szCs w:val="24"/>
              </w:rPr>
              <w:t xml:space="preserve">Социальное и демографическое </w:t>
            </w:r>
            <w:proofErr w:type="gramStart"/>
            <w:r w:rsidR="009F0288">
              <w:rPr>
                <w:rFonts w:eastAsiaTheme="minorEastAsia"/>
                <w:sz w:val="24"/>
                <w:szCs w:val="24"/>
              </w:rPr>
              <w:t>развитие</w:t>
            </w:r>
            <w:r w:rsidR="00C139FF">
              <w:rPr>
                <w:rFonts w:eastAsiaTheme="minorEastAsia"/>
                <w:sz w:val="24"/>
                <w:szCs w:val="24"/>
              </w:rPr>
              <w:t>»</w:t>
            </w:r>
            <w:bookmarkStart w:id="0" w:name="_GoBack"/>
            <w:bookmarkEnd w:id="0"/>
            <w:r w:rsidR="008C51D9">
              <w:rPr>
                <w:rFonts w:eastAsiaTheme="minorEastAsia"/>
                <w:sz w:val="24"/>
                <w:szCs w:val="24"/>
              </w:rPr>
              <w:t>/</w:t>
            </w:r>
            <w:proofErr w:type="gramEnd"/>
          </w:p>
          <w:p w:rsidR="00BF3BB7" w:rsidRPr="009B29CD" w:rsidRDefault="0046538F" w:rsidP="009F02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«</w:t>
            </w:r>
            <w:r w:rsidR="009F0288"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получением»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722"/>
        <w:gridCol w:w="1559"/>
        <w:gridCol w:w="1673"/>
      </w:tblGrid>
      <w:tr w:rsidR="002B717D" w:rsidRPr="002B717D" w:rsidTr="00125028">
        <w:tc>
          <w:tcPr>
            <w:tcW w:w="421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22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67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125028">
        <w:tc>
          <w:tcPr>
            <w:tcW w:w="42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722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125028">
        <w:tc>
          <w:tcPr>
            <w:tcW w:w="42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167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125028">
        <w:tc>
          <w:tcPr>
            <w:tcW w:w="15446" w:type="dxa"/>
            <w:gridSpan w:val="16"/>
          </w:tcPr>
          <w:p w:rsidR="002B717D" w:rsidRPr="002B717D" w:rsidRDefault="008C51D9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Цель «</w:t>
            </w:r>
            <w:r w:rsidR="00CB0AEF">
              <w:rPr>
                <w:rFonts w:eastAsiaTheme="minorEastAsia"/>
                <w:sz w:val="24"/>
                <w:szCs w:val="24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="00CB0AEF"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2900E8" w:rsidRPr="002B717D" w:rsidTr="00125028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B717D" w:rsidRPr="002B717D" w:rsidRDefault="0046538F" w:rsidP="008C51D9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708" w:type="dxa"/>
          </w:tcPr>
          <w:p w:rsidR="00125028" w:rsidRPr="008C51D9" w:rsidRDefault="00125028" w:rsidP="008C51D9">
            <w:pPr>
              <w:jc w:val="center"/>
              <w:rPr>
                <w:rFonts w:eastAsiaTheme="minorEastAsia"/>
                <w:sz w:val="22"/>
                <w:szCs w:val="22"/>
                <w:u w:color="000000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ГП</w:t>
            </w:r>
          </w:p>
          <w:p w:rsidR="002B717D" w:rsidRPr="002B717D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729" w:type="dxa"/>
          </w:tcPr>
          <w:p w:rsidR="002B717D" w:rsidRPr="002B717D" w:rsidRDefault="0046538F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689" w:type="dxa"/>
          </w:tcPr>
          <w:p w:rsidR="002B717D" w:rsidRPr="002B717D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</w:t>
            </w:r>
            <w:r w:rsidR="00804C3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10.11.2023 №560-п «О государственной программе Ханты-Мансийского автономного округа – Югры «Социальное и демографическое развитие»</w:t>
            </w:r>
          </w:p>
        </w:tc>
        <w:tc>
          <w:tcPr>
            <w:tcW w:w="1559" w:type="dxa"/>
          </w:tcPr>
          <w:p w:rsidR="002B717D" w:rsidRPr="00101944" w:rsidRDefault="0046538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1944">
              <w:rPr>
                <w:sz w:val="22"/>
                <w:szCs w:val="22"/>
              </w:rPr>
              <w:t>Отдел по труду и социальным вопросам</w:t>
            </w:r>
          </w:p>
          <w:p w:rsidR="0046538F" w:rsidRPr="002B717D" w:rsidRDefault="0046538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1944">
              <w:rPr>
                <w:sz w:val="22"/>
                <w:szCs w:val="22"/>
              </w:rPr>
              <w:t xml:space="preserve">Управление по </w:t>
            </w:r>
            <w:proofErr w:type="spellStart"/>
            <w:r w:rsidRPr="00101944">
              <w:rPr>
                <w:sz w:val="22"/>
                <w:szCs w:val="22"/>
              </w:rPr>
              <w:t>жилищно</w:t>
            </w:r>
            <w:proofErr w:type="spellEnd"/>
            <w:r w:rsidRPr="00101944">
              <w:rPr>
                <w:sz w:val="22"/>
                <w:szCs w:val="22"/>
              </w:rPr>
              <w:t xml:space="preserve"> – коммунальному комплексу, транспорту и дорогам</w:t>
            </w:r>
          </w:p>
        </w:tc>
        <w:tc>
          <w:tcPr>
            <w:tcW w:w="1673" w:type="dxa"/>
          </w:tcPr>
          <w:p w:rsidR="002B717D" w:rsidRPr="002B717D" w:rsidRDefault="00D66FC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Снижение уровня бедности в два раза по сравнению с показателем 2017 года</w:t>
            </w:r>
          </w:p>
        </w:tc>
      </w:tr>
      <w:tr w:rsidR="002900E8" w:rsidRPr="00D66FCF" w:rsidTr="00125028">
        <w:tc>
          <w:tcPr>
            <w:tcW w:w="421" w:type="dxa"/>
          </w:tcPr>
          <w:p w:rsidR="002B717D" w:rsidRPr="00125028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cs="Arial"/>
                <w:sz w:val="22"/>
                <w:szCs w:val="22"/>
                <w:shd w:val="clear" w:color="auto" w:fill="FFFFFF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125028">
              <w:rPr>
                <w:rFonts w:cs="Arial"/>
                <w:sz w:val="22"/>
                <w:szCs w:val="22"/>
                <w:shd w:val="clear" w:color="auto" w:fill="FFFFFF"/>
              </w:rPr>
              <w:t>Яха</w:t>
            </w:r>
            <w:proofErr w:type="spellEnd"/>
          </w:p>
        </w:tc>
        <w:tc>
          <w:tcPr>
            <w:tcW w:w="708" w:type="dxa"/>
          </w:tcPr>
          <w:p w:rsidR="002B717D" w:rsidRPr="008C51D9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125028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729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</w:tcPr>
          <w:p w:rsidR="002B717D" w:rsidRPr="00125028" w:rsidRDefault="00804C36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</w:tcPr>
          <w:p w:rsidR="002B717D" w:rsidRPr="0056755B" w:rsidRDefault="0056755B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755B">
              <w:rPr>
                <w:sz w:val="22"/>
                <w:szCs w:val="22"/>
              </w:rPr>
              <w:t xml:space="preserve">Закон Ханты-Мансийского автономного округа-Югры </w:t>
            </w:r>
            <w:hyperlink r:id="rId9" w:tooltip="ЗАКОН от 27.09.2015 № 73-оз Дума Ханты-Мансийского автономного округа-Югры&#10;&#10;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" w:history="1">
              <w:r w:rsidRPr="0056755B">
                <w:rPr>
                  <w:sz w:val="22"/>
                  <w:szCs w:val="22"/>
                </w:rPr>
                <w:t>от 27.09.2015 № 73-оз</w:t>
              </w:r>
            </w:hyperlink>
            <w:r w:rsidRPr="0056755B">
              <w:rPr>
                <w:sz w:val="22"/>
                <w:szCs w:val="22"/>
              </w:rPr>
              <w:t xml:space="preserve"> «Об осуществлении органами местного самоуправления </w:t>
            </w:r>
            <w:r w:rsidRPr="0056755B">
              <w:rPr>
                <w:sz w:val="22"/>
                <w:szCs w:val="22"/>
              </w:rPr>
              <w:lastRenderedPageBreak/>
              <w:t>муниципальных образований Ханты-Мансийского автономного округа-Югры отдельных полномочий в сфере охраны здоровья граждан»</w:t>
            </w:r>
          </w:p>
        </w:tc>
        <w:tc>
          <w:tcPr>
            <w:tcW w:w="1559" w:type="dxa"/>
          </w:tcPr>
          <w:p w:rsidR="00D66FCF" w:rsidRPr="00D66FCF" w:rsidRDefault="00D66FCF" w:rsidP="008C51D9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lastRenderedPageBreak/>
              <w:t>Отдел по труду и социальным вопросам</w:t>
            </w:r>
          </w:p>
          <w:p w:rsidR="00D66FCF" w:rsidRPr="00D66FCF" w:rsidRDefault="00D66FCF" w:rsidP="008C51D9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t xml:space="preserve">Управление по жилищно-коммунальному </w:t>
            </w:r>
            <w:r w:rsidRPr="00125028">
              <w:rPr>
                <w:rFonts w:eastAsia="Calibri"/>
                <w:sz w:val="22"/>
                <w:szCs w:val="22"/>
              </w:rPr>
              <w:t>комплексу, транспорту и дорогам</w:t>
            </w:r>
          </w:p>
          <w:p w:rsidR="00D66FCF" w:rsidRPr="00D66FCF" w:rsidRDefault="00D66FCF" w:rsidP="008C51D9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lastRenderedPageBreak/>
              <w:t>Управление по внутренней политике</w:t>
            </w:r>
          </w:p>
          <w:p w:rsidR="00D66FCF" w:rsidRPr="00D66FCF" w:rsidRDefault="00D66FCF" w:rsidP="008C51D9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t>Управление по образованию</w:t>
            </w:r>
          </w:p>
          <w:p w:rsidR="002B717D" w:rsidRPr="00125028" w:rsidRDefault="00D66FC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eastAsia="Calibri"/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67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</w:rPr>
              <w:lastRenderedPageBreak/>
              <w:t>Повышение ожидаемой продолжительности жизни до 78 лет</w:t>
            </w:r>
          </w:p>
        </w:tc>
      </w:tr>
    </w:tbl>
    <w:p w:rsidR="00B31025" w:rsidRPr="007C4478" w:rsidRDefault="00B3102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C51D9" w:rsidRPr="0056755B" w:rsidRDefault="008C51D9" w:rsidP="008531ED">
      <w:pPr>
        <w:jc w:val="center"/>
        <w:rPr>
          <w:rFonts w:eastAsiaTheme="minorEastAsia"/>
          <w:szCs w:val="28"/>
        </w:rPr>
      </w:pPr>
      <w:r w:rsidRPr="0056755B">
        <w:rPr>
          <w:rFonts w:eastAsiaTheme="minorEastAsia"/>
          <w:szCs w:val="28"/>
        </w:rPr>
        <w:t>2.1.</w:t>
      </w:r>
      <w:r w:rsidRPr="0056755B">
        <w:t xml:space="preserve"> </w:t>
      </w:r>
      <w:r w:rsidRPr="0056755B">
        <w:rPr>
          <w:rFonts w:eastAsiaTheme="minorEastAsia"/>
          <w:szCs w:val="28"/>
        </w:rPr>
        <w:t xml:space="preserve">Прокси-показатели муниципальной программы в </w:t>
      </w:r>
      <w:r w:rsidR="0056755B" w:rsidRPr="0056755B">
        <w:rPr>
          <w:rFonts w:eastAsiaTheme="minorEastAsia"/>
          <w:szCs w:val="28"/>
        </w:rPr>
        <w:t>2024</w:t>
      </w:r>
      <w:r w:rsidRPr="0056755B">
        <w:rPr>
          <w:rFonts w:eastAsiaTheme="minorEastAsia"/>
          <w:szCs w:val="28"/>
        </w:rPr>
        <w:t xml:space="preserve"> году</w:t>
      </w:r>
    </w:p>
    <w:p w:rsidR="008C51D9" w:rsidRDefault="008C51D9" w:rsidP="008531ED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1275"/>
        <w:gridCol w:w="1135"/>
        <w:gridCol w:w="1134"/>
        <w:gridCol w:w="1134"/>
        <w:gridCol w:w="1134"/>
        <w:gridCol w:w="1134"/>
        <w:gridCol w:w="3119"/>
      </w:tblGrid>
      <w:tr w:rsidR="008C51D9" w:rsidRPr="008C51D9" w:rsidTr="0056755B">
        <w:trPr>
          <w:trHeight w:val="473"/>
        </w:trPr>
        <w:tc>
          <w:tcPr>
            <w:tcW w:w="851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410" w:type="dxa"/>
            <w:gridSpan w:val="2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536" w:type="dxa"/>
            <w:gridSpan w:val="4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Значение показателя по кварталам/месяцам</w:t>
            </w:r>
          </w:p>
        </w:tc>
        <w:tc>
          <w:tcPr>
            <w:tcW w:w="3119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56755B" w:rsidRPr="008C51D9" w:rsidTr="0056755B">
        <w:trPr>
          <w:trHeight w:val="633"/>
        </w:trPr>
        <w:tc>
          <w:tcPr>
            <w:tcW w:w="851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1135" w:type="dxa"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C51D9" w:rsidRPr="008C51D9" w:rsidTr="0056755B">
        <w:trPr>
          <w:trHeight w:val="317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8C51D9" w:rsidRPr="008C51D9" w:rsidTr="0056755B">
        <w:trPr>
          <w:trHeight w:val="396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Показатель муниципальной программы «</w:t>
            </w:r>
            <w:r w:rsidR="0056755B" w:rsidRPr="0056755B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r w:rsidRPr="0056755B">
              <w:rPr>
                <w:rFonts w:eastAsiaTheme="minorEastAsia"/>
                <w:sz w:val="22"/>
                <w:szCs w:val="22"/>
              </w:rPr>
              <w:t>»</w:t>
            </w:r>
            <w:r w:rsidRPr="0056755B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="0056755B"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</w:tr>
      <w:tr w:rsidR="00103328" w:rsidRPr="008C51D9" w:rsidTr="0056755B">
        <w:trPr>
          <w:trHeight w:val="396"/>
        </w:trPr>
        <w:tc>
          <w:tcPr>
            <w:tcW w:w="851" w:type="dxa"/>
            <w:vAlign w:val="center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1417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1021</w:t>
            </w:r>
          </w:p>
        </w:tc>
        <w:tc>
          <w:tcPr>
            <w:tcW w:w="1135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890</w:t>
            </w:r>
          </w:p>
          <w:p w:rsidR="00103328" w:rsidRPr="0099756E" w:rsidRDefault="00103328" w:rsidP="001033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</w:tr>
      <w:tr w:rsidR="008C51D9" w:rsidRPr="008C51D9" w:rsidTr="0056755B">
        <w:trPr>
          <w:trHeight w:val="397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1.</w:t>
            </w:r>
            <w:r w:rsidR="0056755B">
              <w:rPr>
                <w:rFonts w:eastAsiaTheme="minor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cs="Arial"/>
                <w:sz w:val="24"/>
                <w:szCs w:val="24"/>
              </w:rPr>
              <w:t xml:space="preserve">Количество получателей выплаты ко Дню Победы </w:t>
            </w:r>
            <w:r w:rsidRPr="00125028">
              <w:rPr>
                <w:rFonts w:cs="Arial"/>
                <w:sz w:val="24"/>
                <w:szCs w:val="24"/>
              </w:rPr>
              <w:lastRenderedPageBreak/>
              <w:t>в Великой Отечественной войне</w:t>
            </w:r>
          </w:p>
        </w:tc>
        <w:tc>
          <w:tcPr>
            <w:tcW w:w="1417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75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5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:rsidR="00103328" w:rsidRPr="00125028" w:rsidRDefault="00103328" w:rsidP="00103328">
            <w:pPr>
              <w:jc w:val="center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72</w:t>
            </w:r>
          </w:p>
        </w:tc>
        <w:tc>
          <w:tcPr>
            <w:tcW w:w="113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103328" w:rsidRPr="00125028" w:rsidRDefault="00103328" w:rsidP="00103328">
            <w:pPr>
              <w:jc w:val="center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лиц, удостоенных звания «Почетный гражданин города Пыть-</w:t>
            </w:r>
            <w:proofErr w:type="spellStart"/>
            <w:r w:rsidRPr="00125028">
              <w:rPr>
                <w:rFonts w:cs="Arial"/>
                <w:sz w:val="24"/>
                <w:szCs w:val="24"/>
              </w:rPr>
              <w:t>Яха</w:t>
            </w:r>
            <w:proofErr w:type="spellEnd"/>
            <w:r w:rsidRPr="00125028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2977" w:type="dxa"/>
          </w:tcPr>
          <w:p w:rsidR="00103328" w:rsidRPr="00125028" w:rsidRDefault="00103328" w:rsidP="00103328">
            <w:pPr>
              <w:jc w:val="center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8787</w:t>
            </w:r>
          </w:p>
        </w:tc>
        <w:tc>
          <w:tcPr>
            <w:tcW w:w="1135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2197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2198</w:t>
            </w:r>
          </w:p>
        </w:tc>
        <w:tc>
          <w:tcPr>
            <w:tcW w:w="3119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управление по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жилищно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– коммунальному комплексу, транспорту и дорогам </w:t>
            </w:r>
          </w:p>
        </w:tc>
      </w:tr>
    </w:tbl>
    <w:p w:rsidR="008C51D9" w:rsidRDefault="008C51D9" w:rsidP="008531ED">
      <w:pPr>
        <w:jc w:val="center"/>
        <w:rPr>
          <w:rFonts w:eastAsiaTheme="minorEastAsia"/>
          <w:szCs w:val="28"/>
        </w:rPr>
      </w:pPr>
    </w:p>
    <w:p w:rsidR="008C51D9" w:rsidRDefault="008C51D9" w:rsidP="008531ED">
      <w:pPr>
        <w:jc w:val="center"/>
        <w:rPr>
          <w:rFonts w:eastAsiaTheme="minorEastAsia"/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03"/>
        <w:gridCol w:w="4402"/>
        <w:gridCol w:w="1371"/>
        <w:gridCol w:w="1352"/>
        <w:gridCol w:w="1625"/>
        <w:gridCol w:w="1643"/>
        <w:gridCol w:w="1634"/>
        <w:gridCol w:w="1184"/>
        <w:gridCol w:w="1383"/>
      </w:tblGrid>
      <w:tr w:rsidR="00295024" w:rsidRPr="00B31025" w:rsidTr="00295024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103328">
              <w:rPr>
                <w:rFonts w:eastAsiaTheme="minorEastAsia"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295024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7A42CF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8C51D9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3328">
              <w:rPr>
                <w:rFonts w:eastAsiaTheme="minorEastAsia"/>
                <w:sz w:val="24"/>
                <w:szCs w:val="24"/>
              </w:rPr>
              <w:t>Цель «Создание условий для повышения качества жизни и устойчивого естественного роста численности населения, снижения уровня бедности»</w:t>
            </w:r>
          </w:p>
        </w:tc>
      </w:tr>
      <w:tr w:rsidR="00125028" w:rsidRPr="00B31025" w:rsidTr="008C51D9">
        <w:trPr>
          <w:trHeight w:val="386"/>
        </w:trPr>
        <w:tc>
          <w:tcPr>
            <w:tcW w:w="230" w:type="pct"/>
            <w:vAlign w:val="center"/>
          </w:tcPr>
          <w:p w:rsidR="00125028" w:rsidRPr="00B31025" w:rsidRDefault="001250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Pr="00125028" w:rsidRDefault="00103328" w:rsidP="00125028">
            <w:pPr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448" w:type="pct"/>
          </w:tcPr>
          <w:p w:rsidR="00125028" w:rsidRPr="00125028" w:rsidRDefault="001250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125028" w:rsidRPr="002B717D" w:rsidRDefault="001033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531" w:type="pct"/>
          </w:tcPr>
          <w:p w:rsidR="0099756E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4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52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125028" w:rsidRPr="00B31025" w:rsidTr="008C51D9">
        <w:trPr>
          <w:trHeight w:val="386"/>
        </w:trPr>
        <w:tc>
          <w:tcPr>
            <w:tcW w:w="230" w:type="pct"/>
            <w:vAlign w:val="center"/>
          </w:tcPr>
          <w:p w:rsidR="00125028" w:rsidRPr="00B31025" w:rsidRDefault="001250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Pr="00125028" w:rsidRDefault="00103328" w:rsidP="00125028">
            <w:pPr>
              <w:rPr>
                <w:rFonts w:cs="Arial"/>
                <w:sz w:val="24"/>
                <w:szCs w:val="24"/>
                <w:vertAlign w:val="superscript"/>
              </w:rPr>
            </w:pPr>
            <w:r w:rsidRPr="00125028">
              <w:rPr>
                <w:rFonts w:cs="Arial"/>
                <w:sz w:val="22"/>
                <w:szCs w:val="22"/>
                <w:shd w:val="clear" w:color="auto" w:fill="FFFFFF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125028">
              <w:rPr>
                <w:rFonts w:cs="Arial"/>
                <w:sz w:val="22"/>
                <w:szCs w:val="22"/>
                <w:shd w:val="clear" w:color="auto" w:fill="FFFFFF"/>
              </w:rPr>
              <w:t>Яха</w:t>
            </w:r>
            <w:proofErr w:type="spellEnd"/>
          </w:p>
        </w:tc>
        <w:tc>
          <w:tcPr>
            <w:tcW w:w="448" w:type="pct"/>
          </w:tcPr>
          <w:p w:rsidR="00125028" w:rsidRPr="00125028" w:rsidRDefault="001250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125028" w:rsidRPr="002B717D" w:rsidRDefault="001033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531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4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52" w:type="pct"/>
          </w:tcPr>
          <w:p w:rsidR="00125028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</w:tbl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103328" w:rsidRDefault="00103328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103328" w:rsidRDefault="00103328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103328" w:rsidRDefault="00103328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103328" w:rsidRDefault="00103328" w:rsidP="00103328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103328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99"/>
        <w:gridCol w:w="4913"/>
        <w:gridCol w:w="6237"/>
        <w:gridCol w:w="3261"/>
      </w:tblGrid>
      <w:tr w:rsidR="008531ED" w:rsidRPr="008062A9" w:rsidTr="00482BD7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82BD7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82BD7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Направление (подпрограмма) </w:t>
            </w:r>
            <w:r w:rsidRPr="008062A9">
              <w:rPr>
                <w:sz w:val="22"/>
                <w:szCs w:val="22"/>
              </w:rPr>
              <w:t>«</w:t>
            </w:r>
            <w:r w:rsidR="00125028">
              <w:rPr>
                <w:rFonts w:eastAsiaTheme="minorEastAsia"/>
                <w:sz w:val="24"/>
                <w:szCs w:val="24"/>
              </w:rPr>
              <w:t>Реализация адресной социальной поддержки граждан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8531ED" w:rsidRPr="008062A9" w:rsidTr="00482BD7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9565A" w:rsidP="00CF790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01944">
              <w:rPr>
                <w:rFonts w:eastAsiaTheme="minorEastAsia"/>
                <w:sz w:val="22"/>
                <w:szCs w:val="22"/>
              </w:rPr>
              <w:t>Комплекс процессных мероприятий «Поддержка, семьи, материнства и детства»</w:t>
            </w:r>
          </w:p>
        </w:tc>
      </w:tr>
      <w:tr w:rsidR="008531ED" w:rsidRPr="008062A9" w:rsidTr="00482BD7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Ответственный за реализацию </w:t>
            </w:r>
            <w:r w:rsidR="00F269D7">
              <w:rPr>
                <w:rFonts w:eastAsiaTheme="minorEastAsia"/>
                <w:sz w:val="22"/>
                <w:szCs w:val="22"/>
              </w:rPr>
              <w:t>–</w:t>
            </w:r>
            <w:r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F269D7"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C9565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8062A9" w:rsidRDefault="00C9565A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C9565A" w:rsidRDefault="00C9565A" w:rsidP="007E564F">
            <w:pPr>
              <w:jc w:val="both"/>
              <w:rPr>
                <w:sz w:val="22"/>
                <w:szCs w:val="22"/>
              </w:rPr>
            </w:pPr>
            <w:r w:rsidRPr="00C9565A">
              <w:rPr>
                <w:sz w:val="22"/>
                <w:szCs w:val="22"/>
              </w:rPr>
              <w:t>«Популяризация семейных ценностей и защита интересов детей»</w:t>
            </w:r>
          </w:p>
          <w:p w:rsidR="00C9565A" w:rsidRPr="008062A9" w:rsidRDefault="00C9565A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8062A9" w:rsidRDefault="00C9565A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профилактику семейного неблагополучия и социального сиротства. Обеспечение деятельности муниципальной комиссии по делам несовершеннолетних и защите их прав.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65A" w:rsidRPr="006611EA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611EA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F790B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B" w:rsidRPr="008062A9" w:rsidRDefault="00CF790B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B" w:rsidRDefault="00CF790B" w:rsidP="00CF79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1944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>
              <w:rPr>
                <w:rFonts w:eastAsiaTheme="minorEastAsia"/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Pr="00101944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34770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34770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rFonts w:cs="Arial"/>
                <w:sz w:val="22"/>
                <w:szCs w:val="22"/>
              </w:rPr>
              <w:t>Повышение уровня материального обеспечения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D38A6">
              <w:rPr>
                <w:sz w:val="22"/>
                <w:szCs w:val="22"/>
              </w:rPr>
              <w:t>ыплаты лицам, замещавшим должности муниципальной службы или муниципальные должности в органах местного самоуправления города Пыть-</w:t>
            </w:r>
            <w:proofErr w:type="spellStart"/>
            <w:r w:rsidRPr="00ED38A6">
              <w:rPr>
                <w:sz w:val="22"/>
                <w:szCs w:val="22"/>
              </w:rPr>
              <w:t>Ях</w:t>
            </w:r>
            <w:proofErr w:type="spellEnd"/>
            <w:r w:rsidRPr="00ED38A6">
              <w:rPr>
                <w:sz w:val="22"/>
                <w:szCs w:val="22"/>
              </w:rPr>
              <w:t>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выплаты гражданам, имеющим звание «Почетный гражданин города Пыть-</w:t>
            </w:r>
            <w:proofErr w:type="spellStart"/>
            <w:r w:rsidRPr="00ED38A6">
              <w:rPr>
                <w:sz w:val="22"/>
                <w:szCs w:val="22"/>
              </w:rPr>
              <w:t>Ях</w:t>
            </w:r>
            <w:proofErr w:type="spellEnd"/>
            <w:r w:rsidRPr="00ED38A6">
              <w:rPr>
                <w:sz w:val="22"/>
                <w:szCs w:val="22"/>
              </w:rPr>
              <w:t>»;</w:t>
            </w:r>
          </w:p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единовременные выплаты в связи с юбилейной датой.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A" w:rsidRDefault="0034770A" w:rsidP="007E564F">
            <w:pPr>
              <w:jc w:val="both"/>
            </w:pPr>
            <w:r w:rsidRPr="00BD6746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34770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34770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rFonts w:cs="Arial"/>
                <w:sz w:val="22"/>
                <w:szCs w:val="22"/>
              </w:rPr>
              <w:t>Реализация социальных гарантий отдельных категорий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ED38A6">
              <w:rPr>
                <w:sz w:val="22"/>
                <w:szCs w:val="22"/>
              </w:rPr>
              <w:t>ыплата субсидии на возмещение недополученных доходов организациям, предоставляющим населению услуги бань по тарифам, не обеспечивающим возмещение издержек;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выплата субсидии на возмещение недополученных доходов организациям, предоставляющим пассажирские перевозки по социально ориентированным тарифам;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выплаты ко Дню Победы в Великой Отечественной войне, а также к юбилейным и памятным датам, гражданам, жителям города Пыть-</w:t>
            </w:r>
            <w:proofErr w:type="spellStart"/>
            <w:r w:rsidRPr="00ED38A6">
              <w:rPr>
                <w:sz w:val="22"/>
                <w:szCs w:val="22"/>
              </w:rPr>
              <w:t>Яха</w:t>
            </w:r>
            <w:proofErr w:type="spellEnd"/>
            <w:r w:rsidRPr="00ED38A6">
              <w:rPr>
                <w:sz w:val="22"/>
                <w:szCs w:val="22"/>
              </w:rPr>
              <w:t>, из числа участников и инвалидов Великой Отечественной войны и</w:t>
            </w:r>
            <w:r w:rsidR="007E564F">
              <w:rPr>
                <w:sz w:val="22"/>
                <w:szCs w:val="22"/>
              </w:rPr>
              <w:t xml:space="preserve"> приравненным к ним категориям;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A" w:rsidRDefault="0034770A" w:rsidP="007E564F">
            <w:pPr>
              <w:jc w:val="both"/>
            </w:pPr>
            <w:r w:rsidRPr="00BD6746">
              <w:rPr>
                <w:rFonts w:eastAsiaTheme="minorEastAsia"/>
                <w:sz w:val="22"/>
                <w:szCs w:val="22"/>
              </w:rPr>
              <w:t xml:space="preserve">Доля граждан, обеспеченных мерами социальной поддержки, от численности граждан, имеющих право на их получение </w:t>
            </w:r>
            <w:r w:rsidR="007E564F">
              <w:rPr>
                <w:rFonts w:eastAsiaTheme="minorEastAsia"/>
                <w:sz w:val="22"/>
                <w:szCs w:val="22"/>
              </w:rPr>
              <w:t>и обратившихся за их получением.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6611EA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F83F66" w:rsidRPr="008062A9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2. Направление (подпрограмма) </w:t>
            </w:r>
            <w:r w:rsidRPr="008062A9">
              <w:rPr>
                <w:sz w:val="22"/>
                <w:szCs w:val="22"/>
              </w:rPr>
              <w:t>«</w:t>
            </w:r>
            <w:r w:rsidR="00ED38A6" w:rsidRPr="009F0288">
              <w:rPr>
                <w:rFonts w:eastAsia="Calibri" w:cs="Arial"/>
                <w:sz w:val="24"/>
                <w:szCs w:val="24"/>
              </w:rPr>
              <w:t>Укрепление общественного здоровья населения города Пыть-</w:t>
            </w:r>
            <w:proofErr w:type="spellStart"/>
            <w:r w:rsidR="00ED38A6" w:rsidRPr="009F0288">
              <w:rPr>
                <w:rFonts w:eastAsia="Calibri" w:cs="Arial"/>
                <w:sz w:val="24"/>
                <w:szCs w:val="24"/>
              </w:rPr>
              <w:t>Яха</w:t>
            </w:r>
            <w:proofErr w:type="spellEnd"/>
            <w:r w:rsidRPr="008062A9">
              <w:rPr>
                <w:sz w:val="22"/>
                <w:szCs w:val="22"/>
              </w:rPr>
              <w:t>»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EB77C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6C5B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="00836C5B">
              <w:rPr>
                <w:rFonts w:eastAsiaTheme="minorEastAsia"/>
                <w:sz w:val="22"/>
                <w:szCs w:val="22"/>
              </w:rPr>
              <w:t>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</w:t>
            </w:r>
            <w:proofErr w:type="spellStart"/>
            <w:r w:rsidR="00836C5B">
              <w:rPr>
                <w:rFonts w:eastAsiaTheme="minorEastAsia"/>
                <w:sz w:val="22"/>
                <w:szCs w:val="22"/>
              </w:rPr>
              <w:t>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F83F66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F83F66" w:rsidP="00F83F6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Ответственный за реализацию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F83F6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ED38A6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Проведение мероприятий, направленных на популяризацию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6" w:rsidRPr="00ED38A6" w:rsidRDefault="00ED38A6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организация и проведение конкурсных мероприятий, направленных на сохранение жизни и здоровья граждан;</w:t>
            </w:r>
          </w:p>
          <w:p w:rsidR="00ED38A6" w:rsidRPr="00ED38A6" w:rsidRDefault="00ED38A6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изготовление печатной продукции, направленной на освещение вопросов укрепления общественного здоровья населения города Пыть-</w:t>
            </w:r>
            <w:proofErr w:type="spellStart"/>
            <w:r w:rsidRPr="00ED38A6">
              <w:rPr>
                <w:sz w:val="22"/>
                <w:szCs w:val="22"/>
              </w:rPr>
              <w:t>Яха</w:t>
            </w:r>
            <w:proofErr w:type="spellEnd"/>
            <w:r w:rsidRPr="00ED38A6">
              <w:rPr>
                <w:sz w:val="22"/>
                <w:szCs w:val="22"/>
              </w:rPr>
              <w:t>;</w:t>
            </w:r>
          </w:p>
          <w:p w:rsidR="008531ED" w:rsidRPr="00ED38A6" w:rsidRDefault="00ED38A6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реализация комплексного плана мероприятий по укреплению общественного здоровья населения города Пыть-</w:t>
            </w:r>
            <w:proofErr w:type="spellStart"/>
            <w:r w:rsidRPr="00ED38A6">
              <w:rPr>
                <w:sz w:val="22"/>
                <w:szCs w:val="22"/>
              </w:rPr>
              <w:t>Яха</w:t>
            </w:r>
            <w:proofErr w:type="spellEnd"/>
            <w:r w:rsidRPr="00ED38A6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ED38A6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sz w:val="22"/>
                <w:szCs w:val="22"/>
                <w:shd w:val="clear" w:color="auto" w:fill="FFFFFF"/>
              </w:rPr>
              <w:t>Доля реализованных мероприятий по укреплению общественного здо</w:t>
            </w:r>
            <w:r w:rsidR="007E564F">
              <w:rPr>
                <w:sz w:val="22"/>
                <w:szCs w:val="22"/>
                <w:shd w:val="clear" w:color="auto" w:fill="FFFFFF"/>
              </w:rPr>
              <w:t>ровья населения города Пыть-</w:t>
            </w:r>
            <w:proofErr w:type="spellStart"/>
            <w:r w:rsidR="007E564F">
              <w:rPr>
                <w:sz w:val="22"/>
                <w:szCs w:val="22"/>
                <w:shd w:val="clear" w:color="auto" w:fill="FFFFFF"/>
              </w:rPr>
              <w:t>Яха</w:t>
            </w:r>
            <w:proofErr w:type="spellEnd"/>
            <w:r w:rsidR="007E564F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677D2" w:rsidRPr="007C4478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677D2">
        <w:rPr>
          <w:szCs w:val="28"/>
        </w:rPr>
        <w:t>5. Финансовое обеспечение муниципальной программы</w:t>
      </w:r>
    </w:p>
    <w:p w:rsidR="009677D2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677D2" w:rsidRPr="00790BAD" w:rsidTr="007E564F">
        <w:trPr>
          <w:trHeight w:val="57"/>
        </w:trPr>
        <w:tc>
          <w:tcPr>
            <w:tcW w:w="5949" w:type="dxa"/>
            <w:vMerge w:val="restart"/>
          </w:tcPr>
          <w:p w:rsidR="009677D2" w:rsidRPr="00790BAD" w:rsidRDefault="009677D2" w:rsidP="009B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9677D2" w:rsidRPr="00790BAD" w:rsidTr="007E564F">
        <w:trPr>
          <w:trHeight w:val="57"/>
        </w:trPr>
        <w:tc>
          <w:tcPr>
            <w:tcW w:w="5949" w:type="dxa"/>
            <w:vMerge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Всего</w:t>
            </w:r>
          </w:p>
        </w:tc>
      </w:tr>
      <w:tr w:rsidR="009677D2" w:rsidRPr="00790BAD" w:rsidTr="007E564F">
        <w:trPr>
          <w:trHeight w:val="57"/>
        </w:trPr>
        <w:tc>
          <w:tcPr>
            <w:tcW w:w="5949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F106C5" w:rsidP="009437F1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«Социальное и демографическое развитие города Пыть-</w:t>
            </w:r>
            <w:proofErr w:type="spellStart"/>
            <w:r>
              <w:rPr>
                <w:b/>
                <w:sz w:val="22"/>
                <w:szCs w:val="22"/>
              </w:rPr>
              <w:t>Яха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="009437F1" w:rsidRPr="00790BAD">
              <w:rPr>
                <w:b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44 852,7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34 286,1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255 617,3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446A20" w:rsidRDefault="009437F1" w:rsidP="009437F1">
            <w:pPr>
              <w:rPr>
                <w:sz w:val="22"/>
                <w:szCs w:val="22"/>
              </w:rPr>
            </w:pPr>
            <w:r w:rsidRPr="00446A20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446A20" w:rsidRPr="00790BAD" w:rsidTr="007E564F">
        <w:trPr>
          <w:trHeight w:val="57"/>
        </w:trPr>
        <w:tc>
          <w:tcPr>
            <w:tcW w:w="5949" w:type="dxa"/>
          </w:tcPr>
          <w:p w:rsidR="00446A20" w:rsidRPr="00790BAD" w:rsidRDefault="00446A20" w:rsidP="00446A20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446A20" w:rsidRPr="009437F1" w:rsidRDefault="005D5E0A" w:rsidP="0044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27 124,4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205 485,4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9437F1" w:rsidP="009437F1">
            <w:pPr>
              <w:rPr>
                <w:rFonts w:eastAsiaTheme="minorEastAsia"/>
                <w:b/>
                <w:sz w:val="22"/>
                <w:szCs w:val="22"/>
              </w:rPr>
            </w:pPr>
            <w:r w:rsidRPr="007E564F">
              <w:rPr>
                <w:b/>
                <w:sz w:val="22"/>
                <w:szCs w:val="22"/>
              </w:rPr>
              <w:t>1</w:t>
            </w:r>
            <w:r w:rsidR="007E564F" w:rsidRPr="007E564F">
              <w:rPr>
                <w:b/>
                <w:sz w:val="22"/>
                <w:szCs w:val="22"/>
              </w:rPr>
              <w:t>.</w:t>
            </w:r>
            <w:r w:rsidRPr="007E564F">
              <w:rPr>
                <w:b/>
                <w:sz w:val="22"/>
                <w:szCs w:val="22"/>
              </w:rPr>
              <w:t xml:space="preserve"> «</w:t>
            </w:r>
            <w:r w:rsidRPr="007E564F">
              <w:rPr>
                <w:rFonts w:eastAsiaTheme="minorEastAsia"/>
                <w:b/>
                <w:sz w:val="24"/>
                <w:szCs w:val="24"/>
              </w:rPr>
              <w:t>Реализация адресной социальной поддержки граждан</w:t>
            </w:r>
            <w:r w:rsidRPr="007E564F">
              <w:rPr>
                <w:b/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44 789,7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34 223,1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255 176,3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836C5B" w:rsidRDefault="009437F1" w:rsidP="009437F1">
            <w:pPr>
              <w:rPr>
                <w:sz w:val="22"/>
                <w:szCs w:val="22"/>
              </w:rPr>
            </w:pPr>
            <w:r w:rsidRPr="00836C5B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9437F1" w:rsidP="007E564F">
            <w:pPr>
              <w:rPr>
                <w:rFonts w:eastAsiaTheme="minorEastAsia"/>
                <w:i/>
                <w:sz w:val="22"/>
                <w:szCs w:val="22"/>
              </w:rPr>
            </w:pPr>
            <w:r w:rsidRPr="007E564F">
              <w:rPr>
                <w:sz w:val="22"/>
                <w:szCs w:val="22"/>
              </w:rPr>
              <w:t>1.1. «Комплекс процессных мероприятий «</w:t>
            </w:r>
            <w:r w:rsidRPr="007E564F">
              <w:rPr>
                <w:rFonts w:eastAsiaTheme="minorEastAsia"/>
                <w:sz w:val="22"/>
                <w:szCs w:val="22"/>
              </w:rPr>
              <w:t>Поддержка, семьи, материнства и детства</w:t>
            </w:r>
            <w:r w:rsidRPr="007E564F">
              <w:rPr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9437F1" w:rsidP="007E564F">
            <w:pPr>
              <w:rPr>
                <w:sz w:val="22"/>
                <w:szCs w:val="22"/>
              </w:rPr>
            </w:pPr>
            <w:r w:rsidRPr="007E564F">
              <w:rPr>
                <w:sz w:val="22"/>
                <w:szCs w:val="22"/>
              </w:rPr>
              <w:t xml:space="preserve">1.2. «Комплекс процессных мероприятий </w:t>
            </w:r>
            <w:r w:rsidRPr="007E564F">
              <w:rPr>
                <w:sz w:val="22"/>
                <w:szCs w:val="22"/>
                <w:lang w:eastAsia="en-US"/>
              </w:rPr>
              <w:t>«</w:t>
            </w:r>
            <w:r w:rsidRPr="007E564F">
              <w:rPr>
                <w:rFonts w:eastAsiaTheme="minorEastAsia"/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Pr="007E564F">
              <w:rPr>
                <w:sz w:val="22"/>
                <w:szCs w:val="22"/>
                <w:lang w:eastAsia="en-US"/>
              </w:rPr>
              <w:t xml:space="preserve">» </w:t>
            </w:r>
            <w:r w:rsidRPr="007E564F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6611EA" w:rsidRPr="00790BAD" w:rsidTr="007E564F">
        <w:trPr>
          <w:trHeight w:val="262"/>
        </w:trPr>
        <w:tc>
          <w:tcPr>
            <w:tcW w:w="5949" w:type="dxa"/>
          </w:tcPr>
          <w:p w:rsidR="006611EA" w:rsidRPr="007E564F" w:rsidRDefault="006611EA" w:rsidP="006611EA">
            <w:pPr>
              <w:rPr>
                <w:b/>
                <w:sz w:val="22"/>
                <w:szCs w:val="22"/>
              </w:rPr>
            </w:pPr>
            <w:r w:rsidRPr="007E564F">
              <w:rPr>
                <w:b/>
                <w:sz w:val="22"/>
                <w:szCs w:val="22"/>
              </w:rPr>
              <w:t>2 «</w:t>
            </w:r>
            <w:r w:rsidRPr="007E564F">
              <w:rPr>
                <w:rFonts w:eastAsia="Calibri" w:cs="Arial"/>
                <w:b/>
                <w:sz w:val="24"/>
                <w:szCs w:val="24"/>
              </w:rPr>
              <w:t>Укрепление общественного здоровья населения города Пыть-</w:t>
            </w:r>
            <w:proofErr w:type="spellStart"/>
            <w:r w:rsidRPr="007E564F">
              <w:rPr>
                <w:rFonts w:eastAsia="Calibri" w:cs="Arial"/>
                <w:b/>
                <w:sz w:val="24"/>
                <w:szCs w:val="24"/>
              </w:rPr>
              <w:t>Яха</w:t>
            </w:r>
            <w:proofErr w:type="spellEnd"/>
            <w:r w:rsidRPr="007E564F">
              <w:rPr>
                <w:b/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142"/>
        </w:trPr>
        <w:tc>
          <w:tcPr>
            <w:tcW w:w="5949" w:type="dxa"/>
          </w:tcPr>
          <w:p w:rsidR="006611EA" w:rsidRPr="00790BAD" w:rsidRDefault="006611EA" w:rsidP="006611EA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57"/>
        </w:trPr>
        <w:tc>
          <w:tcPr>
            <w:tcW w:w="5949" w:type="dxa"/>
          </w:tcPr>
          <w:p w:rsidR="006611EA" w:rsidRPr="00790BAD" w:rsidRDefault="006611EA" w:rsidP="007E564F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>«</w:t>
            </w:r>
            <w:r>
              <w:rPr>
                <w:rFonts w:eastAsiaTheme="minorEastAsia"/>
                <w:sz w:val="22"/>
                <w:szCs w:val="22"/>
              </w:rPr>
              <w:t xml:space="preserve">Реализации мероприятий согласно комплексному межведомственному плану мероприятий, направленных на профилактику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>заболеваний и формирование здорового образа жизни среди населения города Пыть-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Яха</w:t>
            </w:r>
            <w:proofErr w:type="spellEnd"/>
            <w:r w:rsidRPr="00790BAD">
              <w:rPr>
                <w:sz w:val="22"/>
                <w:szCs w:val="22"/>
                <w:lang w:eastAsia="en-US"/>
              </w:rPr>
              <w:t xml:space="preserve">» 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lastRenderedPageBreak/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57"/>
        </w:trPr>
        <w:tc>
          <w:tcPr>
            <w:tcW w:w="5949" w:type="dxa"/>
          </w:tcPr>
          <w:p w:rsidR="006611EA" w:rsidRPr="00790BAD" w:rsidRDefault="006611EA" w:rsidP="006611EA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</w:tbl>
    <w:p w:rsidR="008531ED" w:rsidRDefault="008531ED" w:rsidP="00804C36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sectPr w:rsidR="008531ED" w:rsidSect="0034770A">
      <w:headerReference w:type="even" r:id="rId10"/>
      <w:headerReference w:type="default" r:id="rId1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AA" w:rsidRDefault="00EF4DAA">
      <w:r>
        <w:separator/>
      </w:r>
    </w:p>
  </w:endnote>
  <w:endnote w:type="continuationSeparator" w:id="0">
    <w:p w:rsidR="00EF4DAA" w:rsidRDefault="00E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AA" w:rsidRDefault="00EF4DAA">
      <w:r>
        <w:separator/>
      </w:r>
    </w:p>
  </w:footnote>
  <w:footnote w:type="continuationSeparator" w:id="0">
    <w:p w:rsidR="00EF4DAA" w:rsidRDefault="00EF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2A35">
      <w:rPr>
        <w:noProof/>
      </w:rPr>
      <w:t>3</w:t>
    </w:r>
    <w:r>
      <w:fldChar w:fldCharType="end"/>
    </w:r>
  </w:p>
  <w:p w:rsidR="00103328" w:rsidRDefault="0010332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328" w:rsidRDefault="00103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A35">
      <w:rPr>
        <w:rStyle w:val="a5"/>
        <w:noProof/>
      </w:rPr>
      <w:t>10</w:t>
    </w:r>
    <w:r>
      <w:rPr>
        <w:rStyle w:val="a5"/>
      </w:rPr>
      <w:fldChar w:fldCharType="end"/>
    </w:r>
  </w:p>
  <w:p w:rsidR="00103328" w:rsidRDefault="00103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B0FE2"/>
    <w:rsid w:val="000C6F1D"/>
    <w:rsid w:val="000D2FFB"/>
    <w:rsid w:val="00101944"/>
    <w:rsid w:val="00103328"/>
    <w:rsid w:val="00106ECF"/>
    <w:rsid w:val="00125028"/>
    <w:rsid w:val="00153269"/>
    <w:rsid w:val="00157D55"/>
    <w:rsid w:val="00164F04"/>
    <w:rsid w:val="0019129C"/>
    <w:rsid w:val="00195887"/>
    <w:rsid w:val="001C7D21"/>
    <w:rsid w:val="001D0D16"/>
    <w:rsid w:val="00202EA9"/>
    <w:rsid w:val="002275FA"/>
    <w:rsid w:val="002900E8"/>
    <w:rsid w:val="002926BF"/>
    <w:rsid w:val="00295024"/>
    <w:rsid w:val="002B387C"/>
    <w:rsid w:val="002B717D"/>
    <w:rsid w:val="002E6AFA"/>
    <w:rsid w:val="0034770A"/>
    <w:rsid w:val="00365937"/>
    <w:rsid w:val="00373B59"/>
    <w:rsid w:val="00380FFE"/>
    <w:rsid w:val="003868B4"/>
    <w:rsid w:val="003934FD"/>
    <w:rsid w:val="003A4A46"/>
    <w:rsid w:val="003B5F2C"/>
    <w:rsid w:val="003C3A57"/>
    <w:rsid w:val="003D4ED5"/>
    <w:rsid w:val="004110C7"/>
    <w:rsid w:val="00411A91"/>
    <w:rsid w:val="00441164"/>
    <w:rsid w:val="00446A20"/>
    <w:rsid w:val="00453F16"/>
    <w:rsid w:val="004637B4"/>
    <w:rsid w:val="0046538F"/>
    <w:rsid w:val="00482BD7"/>
    <w:rsid w:val="00485E9B"/>
    <w:rsid w:val="00486AE9"/>
    <w:rsid w:val="004E7235"/>
    <w:rsid w:val="00501488"/>
    <w:rsid w:val="0053185F"/>
    <w:rsid w:val="0055164C"/>
    <w:rsid w:val="00553404"/>
    <w:rsid w:val="005651D5"/>
    <w:rsid w:val="0056755B"/>
    <w:rsid w:val="005705C7"/>
    <w:rsid w:val="005B12A9"/>
    <w:rsid w:val="005D5BAD"/>
    <w:rsid w:val="005D5E0A"/>
    <w:rsid w:val="005E73BA"/>
    <w:rsid w:val="005F2FBF"/>
    <w:rsid w:val="005F76E3"/>
    <w:rsid w:val="006132C0"/>
    <w:rsid w:val="0064200B"/>
    <w:rsid w:val="00645856"/>
    <w:rsid w:val="006611EA"/>
    <w:rsid w:val="00667AB1"/>
    <w:rsid w:val="006B2D5E"/>
    <w:rsid w:val="006D1C0C"/>
    <w:rsid w:val="00703384"/>
    <w:rsid w:val="00706ABF"/>
    <w:rsid w:val="00717B56"/>
    <w:rsid w:val="00742D72"/>
    <w:rsid w:val="00747DF3"/>
    <w:rsid w:val="00771E68"/>
    <w:rsid w:val="0077462B"/>
    <w:rsid w:val="00784308"/>
    <w:rsid w:val="00787E8F"/>
    <w:rsid w:val="00790BAD"/>
    <w:rsid w:val="007A42CF"/>
    <w:rsid w:val="007B79D9"/>
    <w:rsid w:val="007C6B60"/>
    <w:rsid w:val="007E564F"/>
    <w:rsid w:val="007F0B65"/>
    <w:rsid w:val="007F64D5"/>
    <w:rsid w:val="00804146"/>
    <w:rsid w:val="00804C36"/>
    <w:rsid w:val="008062A9"/>
    <w:rsid w:val="008321D9"/>
    <w:rsid w:val="00833110"/>
    <w:rsid w:val="008369F8"/>
    <w:rsid w:val="00836C5B"/>
    <w:rsid w:val="008531ED"/>
    <w:rsid w:val="00867567"/>
    <w:rsid w:val="00892C21"/>
    <w:rsid w:val="008A4828"/>
    <w:rsid w:val="008B6472"/>
    <w:rsid w:val="008C51D9"/>
    <w:rsid w:val="00901C74"/>
    <w:rsid w:val="009102C1"/>
    <w:rsid w:val="009157E8"/>
    <w:rsid w:val="0092037C"/>
    <w:rsid w:val="009437F1"/>
    <w:rsid w:val="00966FA8"/>
    <w:rsid w:val="009677D2"/>
    <w:rsid w:val="00985D98"/>
    <w:rsid w:val="00990713"/>
    <w:rsid w:val="0099756E"/>
    <w:rsid w:val="00997DF6"/>
    <w:rsid w:val="009B29CD"/>
    <w:rsid w:val="009B49EF"/>
    <w:rsid w:val="009C3827"/>
    <w:rsid w:val="009C7D5C"/>
    <w:rsid w:val="009F0288"/>
    <w:rsid w:val="00A20D2B"/>
    <w:rsid w:val="00A233ED"/>
    <w:rsid w:val="00A47F40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23F"/>
    <w:rsid w:val="00BF3BB7"/>
    <w:rsid w:val="00C139FF"/>
    <w:rsid w:val="00C55AE0"/>
    <w:rsid w:val="00C6146E"/>
    <w:rsid w:val="00C630E6"/>
    <w:rsid w:val="00C66102"/>
    <w:rsid w:val="00C84F0B"/>
    <w:rsid w:val="00C9565A"/>
    <w:rsid w:val="00CB0AEF"/>
    <w:rsid w:val="00CB694C"/>
    <w:rsid w:val="00CD4D95"/>
    <w:rsid w:val="00CE603C"/>
    <w:rsid w:val="00CF790B"/>
    <w:rsid w:val="00D66FCF"/>
    <w:rsid w:val="00D843C8"/>
    <w:rsid w:val="00DA4B83"/>
    <w:rsid w:val="00DB17D7"/>
    <w:rsid w:val="00DC40BD"/>
    <w:rsid w:val="00E03B44"/>
    <w:rsid w:val="00E23B3A"/>
    <w:rsid w:val="00E328D0"/>
    <w:rsid w:val="00E57457"/>
    <w:rsid w:val="00E65B2E"/>
    <w:rsid w:val="00E71693"/>
    <w:rsid w:val="00EB0654"/>
    <w:rsid w:val="00EB59F9"/>
    <w:rsid w:val="00EB77CA"/>
    <w:rsid w:val="00EC3540"/>
    <w:rsid w:val="00ED0A13"/>
    <w:rsid w:val="00ED38A6"/>
    <w:rsid w:val="00EF3339"/>
    <w:rsid w:val="00EF4DAA"/>
    <w:rsid w:val="00F106C5"/>
    <w:rsid w:val="00F13F1B"/>
    <w:rsid w:val="00F24ABB"/>
    <w:rsid w:val="00F269D7"/>
    <w:rsid w:val="00F37E1A"/>
    <w:rsid w:val="00F4203C"/>
    <w:rsid w:val="00F64BBD"/>
    <w:rsid w:val="00F77FCC"/>
    <w:rsid w:val="00F83F66"/>
    <w:rsid w:val="00FB2ACA"/>
    <w:rsid w:val="00FC2A35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619e78fa-09bb-4751-8563-bafe341718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Вероника Мещерякова</cp:lastModifiedBy>
  <cp:revision>5</cp:revision>
  <cp:lastPrinted>2023-12-11T10:46:00Z</cp:lastPrinted>
  <dcterms:created xsi:type="dcterms:W3CDTF">2023-12-11T11:12:00Z</dcterms:created>
  <dcterms:modified xsi:type="dcterms:W3CDTF">2023-12-12T06:23:00Z</dcterms:modified>
</cp:coreProperties>
</file>