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20" w:rsidRDefault="00C84A44" w:rsidP="009E77F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A2F" w:rsidRPr="00974A2F" w:rsidRDefault="00974A2F" w:rsidP="00974A2F">
      <w:pPr>
        <w:jc w:val="center"/>
        <w:rPr>
          <w:b/>
          <w:color w:val="000000"/>
          <w:sz w:val="36"/>
          <w:szCs w:val="36"/>
        </w:rPr>
      </w:pPr>
      <w:r w:rsidRPr="00974A2F">
        <w:rPr>
          <w:b/>
          <w:color w:val="000000"/>
          <w:sz w:val="36"/>
          <w:szCs w:val="36"/>
        </w:rPr>
        <w:t>МУНИЦИПАЛЬНОЕ ОБРАЗОВАНИЕ</w:t>
      </w:r>
    </w:p>
    <w:p w:rsidR="00974A2F" w:rsidRPr="00974A2F" w:rsidRDefault="00974A2F" w:rsidP="00974A2F">
      <w:pPr>
        <w:jc w:val="center"/>
        <w:rPr>
          <w:b/>
          <w:color w:val="000000"/>
          <w:sz w:val="36"/>
          <w:szCs w:val="36"/>
        </w:rPr>
      </w:pPr>
      <w:r w:rsidRPr="00974A2F">
        <w:rPr>
          <w:b/>
          <w:color w:val="000000"/>
          <w:sz w:val="36"/>
          <w:szCs w:val="36"/>
        </w:rPr>
        <w:t>городской округ Пыть-Ях</w:t>
      </w:r>
    </w:p>
    <w:p w:rsidR="00974A2F" w:rsidRPr="00974A2F" w:rsidRDefault="00974A2F" w:rsidP="00974A2F">
      <w:pPr>
        <w:jc w:val="center"/>
        <w:rPr>
          <w:b/>
          <w:color w:val="000000"/>
          <w:sz w:val="36"/>
          <w:szCs w:val="36"/>
        </w:rPr>
      </w:pPr>
      <w:r w:rsidRPr="00974A2F">
        <w:rPr>
          <w:b/>
          <w:color w:val="000000"/>
          <w:sz w:val="36"/>
          <w:szCs w:val="36"/>
        </w:rPr>
        <w:t>Ханты-Мансийского автономного округа-Югры</w:t>
      </w:r>
    </w:p>
    <w:p w:rsidR="00974A2F" w:rsidRPr="00974A2F" w:rsidRDefault="00974A2F" w:rsidP="00974A2F">
      <w:pPr>
        <w:jc w:val="center"/>
        <w:rPr>
          <w:b/>
          <w:color w:val="000000"/>
          <w:sz w:val="36"/>
          <w:szCs w:val="36"/>
        </w:rPr>
      </w:pPr>
      <w:r w:rsidRPr="00974A2F">
        <w:rPr>
          <w:b/>
          <w:color w:val="000000"/>
          <w:sz w:val="36"/>
          <w:szCs w:val="36"/>
        </w:rPr>
        <w:t>АДМИНИСТРАЦИЯ ГОРОДА</w:t>
      </w:r>
    </w:p>
    <w:p w:rsidR="00974A2F" w:rsidRPr="00F25DB4" w:rsidRDefault="00974A2F" w:rsidP="00974A2F">
      <w:pPr>
        <w:jc w:val="center"/>
        <w:rPr>
          <w:color w:val="000000"/>
          <w:sz w:val="28"/>
          <w:szCs w:val="28"/>
        </w:rPr>
      </w:pPr>
    </w:p>
    <w:p w:rsidR="00F25DB4" w:rsidRPr="00F25DB4" w:rsidRDefault="00F25DB4" w:rsidP="00974A2F">
      <w:pPr>
        <w:jc w:val="center"/>
        <w:rPr>
          <w:color w:val="000000"/>
          <w:sz w:val="28"/>
          <w:szCs w:val="28"/>
        </w:rPr>
      </w:pPr>
    </w:p>
    <w:p w:rsidR="00D820F4" w:rsidRPr="00D820F4" w:rsidRDefault="00D820F4" w:rsidP="00D820F4">
      <w:pPr>
        <w:jc w:val="center"/>
        <w:rPr>
          <w:b/>
          <w:sz w:val="36"/>
          <w:szCs w:val="36"/>
        </w:rPr>
      </w:pPr>
      <w:r w:rsidRPr="00D820F4">
        <w:rPr>
          <w:b/>
          <w:sz w:val="36"/>
          <w:szCs w:val="36"/>
        </w:rPr>
        <w:t>П О С Т А Н О В Л Е Н И Е</w:t>
      </w:r>
    </w:p>
    <w:p w:rsidR="00B25B20" w:rsidRPr="00593330" w:rsidRDefault="00B25B20" w:rsidP="009E77F0">
      <w:pPr>
        <w:jc w:val="center"/>
        <w:rPr>
          <w:sz w:val="28"/>
          <w:szCs w:val="28"/>
        </w:rPr>
      </w:pPr>
    </w:p>
    <w:p w:rsidR="00B25B20" w:rsidRDefault="00B25B20" w:rsidP="009E77F0">
      <w:pPr>
        <w:jc w:val="center"/>
        <w:rPr>
          <w:sz w:val="28"/>
          <w:szCs w:val="28"/>
        </w:rPr>
      </w:pPr>
    </w:p>
    <w:p w:rsidR="00454A8D" w:rsidRDefault="00454A8D" w:rsidP="009E77F0">
      <w:pPr>
        <w:jc w:val="center"/>
        <w:rPr>
          <w:sz w:val="28"/>
          <w:szCs w:val="28"/>
        </w:rPr>
      </w:pPr>
    </w:p>
    <w:p w:rsidR="00454A8D" w:rsidRPr="00153A02" w:rsidRDefault="00454A8D" w:rsidP="009E77F0">
      <w:pPr>
        <w:jc w:val="center"/>
        <w:rPr>
          <w:sz w:val="28"/>
          <w:szCs w:val="28"/>
        </w:rPr>
      </w:pPr>
    </w:p>
    <w:p w:rsidR="00B25B20" w:rsidRPr="00153A02" w:rsidRDefault="00B25B20" w:rsidP="00153A02">
      <w:pPr>
        <w:ind w:right="5239"/>
        <w:rPr>
          <w:bCs/>
          <w:sz w:val="28"/>
          <w:szCs w:val="28"/>
        </w:rPr>
      </w:pPr>
      <w:r w:rsidRPr="00153A02">
        <w:rPr>
          <w:bCs/>
          <w:sz w:val="28"/>
          <w:szCs w:val="28"/>
        </w:rPr>
        <w:t>О внесении изменени</w:t>
      </w:r>
      <w:r w:rsidR="0004367D">
        <w:rPr>
          <w:bCs/>
          <w:sz w:val="28"/>
          <w:szCs w:val="28"/>
        </w:rPr>
        <w:t>я</w:t>
      </w:r>
      <w:r w:rsidRPr="00153A02">
        <w:rPr>
          <w:bCs/>
          <w:sz w:val="28"/>
          <w:szCs w:val="28"/>
        </w:rPr>
        <w:t xml:space="preserve"> в постановление администрации города от 14.12.2012 № 325-па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Об определении видов обязательных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работ, объектов и мест, на которых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отбываются уголовные наказания в виде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>обязательных и исправительных работ</w:t>
      </w:r>
    </w:p>
    <w:p w:rsidR="00B25B20" w:rsidRDefault="00B25B20" w:rsidP="00153A02">
      <w:pPr>
        <w:pStyle w:val="ConsPlusTitle"/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>в городе Пыть-Яхе</w:t>
      </w:r>
      <w:r w:rsidRPr="00153A02">
        <w:rPr>
          <w:rFonts w:ascii="Times New Roman" w:hAnsi="Times New Roman" w:cs="Times New Roman"/>
          <w:sz w:val="28"/>
          <w:szCs w:val="28"/>
        </w:rPr>
        <w:t>»</w:t>
      </w:r>
      <w:r w:rsidRPr="00153A0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B25B20" w:rsidRPr="00974A2F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(в ред. </w:t>
      </w:r>
      <w:r w:rsidR="0004367D" w:rsidRPr="0004367D">
        <w:rPr>
          <w:rFonts w:ascii="Times New Roman" w:hAnsi="Times New Roman" w:cs="Times New Roman"/>
          <w:b w:val="0"/>
          <w:sz w:val="28"/>
          <w:szCs w:val="28"/>
          <w:lang w:eastAsia="en-US"/>
        </w:rPr>
        <w:t>от 12.09.2022 № 407-па</w:t>
      </w:r>
      <w:r w:rsidRPr="00CB554B">
        <w:rPr>
          <w:rFonts w:ascii="Times New Roman" w:hAnsi="Times New Roman" w:cs="Times New Roman"/>
          <w:b w:val="0"/>
          <w:sz w:val="28"/>
          <w:szCs w:val="28"/>
          <w:lang w:eastAsia="en-US"/>
        </w:rPr>
        <w:t>)</w:t>
      </w:r>
    </w:p>
    <w:p w:rsidR="00B25B20" w:rsidRPr="00593330" w:rsidRDefault="00B25B20" w:rsidP="009E77F0">
      <w:pPr>
        <w:jc w:val="both"/>
        <w:rPr>
          <w:sz w:val="28"/>
          <w:szCs w:val="28"/>
        </w:rPr>
      </w:pPr>
    </w:p>
    <w:p w:rsidR="00B25B20" w:rsidRPr="00593330" w:rsidRDefault="00B25B20" w:rsidP="009E77F0">
      <w:pPr>
        <w:jc w:val="both"/>
        <w:rPr>
          <w:sz w:val="28"/>
          <w:szCs w:val="28"/>
        </w:rPr>
      </w:pPr>
    </w:p>
    <w:p w:rsidR="00717DF1" w:rsidRDefault="00B25B20" w:rsidP="0018000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53A02">
        <w:rPr>
          <w:color w:val="000000"/>
          <w:sz w:val="28"/>
          <w:szCs w:val="28"/>
        </w:rPr>
        <w:t>В соответствии с</w:t>
      </w:r>
      <w:r w:rsidR="0044417F">
        <w:rPr>
          <w:color w:val="000000"/>
          <w:sz w:val="28"/>
          <w:szCs w:val="28"/>
        </w:rPr>
        <w:t>о</w:t>
      </w:r>
      <w:r w:rsidR="0004367D">
        <w:rPr>
          <w:color w:val="000000"/>
          <w:sz w:val="28"/>
          <w:szCs w:val="28"/>
        </w:rPr>
        <w:t xml:space="preserve"> ст. 49</w:t>
      </w:r>
      <w:r w:rsidRPr="00153A02">
        <w:rPr>
          <w:color w:val="000000"/>
          <w:sz w:val="28"/>
          <w:szCs w:val="28"/>
        </w:rPr>
        <w:t xml:space="preserve"> </w:t>
      </w:r>
      <w:hyperlink r:id="rId8" w:tooltip="ФЕДЕРАЛЬНЫЙ ЗАКОН от 13.06.1996 № 63-ФЗ ГОСУДАРСТВЕННАЯ ДУМА ФЕДЕРАЛЬНОГО СОБРАНИЯ РФУГОЛОВНЫЙ КОДЕКС РОССИЙСКОЙ ФЕДЕРАЦИИ" w:history="1">
        <w:r w:rsidRPr="00153A02">
          <w:rPr>
            <w:rStyle w:val="afa"/>
            <w:color w:val="000000"/>
            <w:sz w:val="28"/>
            <w:szCs w:val="28"/>
          </w:rPr>
          <w:t>Уголовного кодекса</w:t>
        </w:r>
      </w:hyperlink>
      <w:r w:rsidRPr="00153A02">
        <w:rPr>
          <w:color w:val="000000"/>
          <w:sz w:val="28"/>
          <w:szCs w:val="28"/>
        </w:rPr>
        <w:t xml:space="preserve"> Российской Федерации, </w:t>
      </w:r>
      <w:r w:rsidR="0044417F">
        <w:rPr>
          <w:color w:val="000000"/>
          <w:sz w:val="28"/>
          <w:szCs w:val="28"/>
        </w:rPr>
        <w:t xml:space="preserve">             </w:t>
      </w:r>
      <w:r w:rsidRPr="00153A02">
        <w:rPr>
          <w:color w:val="000000"/>
          <w:sz w:val="28"/>
          <w:szCs w:val="28"/>
        </w:rPr>
        <w:t>ст.</w:t>
      </w:r>
      <w:r w:rsidR="00330511">
        <w:rPr>
          <w:color w:val="000000"/>
          <w:sz w:val="28"/>
          <w:szCs w:val="28"/>
        </w:rPr>
        <w:t xml:space="preserve"> </w:t>
      </w:r>
      <w:r w:rsidR="0004367D">
        <w:rPr>
          <w:color w:val="000000"/>
          <w:sz w:val="28"/>
          <w:szCs w:val="28"/>
        </w:rPr>
        <w:t>25</w:t>
      </w:r>
      <w:r w:rsidRPr="00153A02">
        <w:rPr>
          <w:color w:val="000000"/>
          <w:sz w:val="28"/>
          <w:szCs w:val="28"/>
        </w:rPr>
        <w:t xml:space="preserve"> </w:t>
      </w:r>
      <w:hyperlink r:id="rId9" w:tooltip="ФЕДЕРАЛЬНЫЙ ЗАКОН от 08.01.1997 № 1-ФЗ ГОСУДАРСТВЕННАЯ ДУМА ФЕДЕРАЛЬНОГО СОБРАНИЯ РФУГОЛОВНО-ИСПОЛНИТЕЛЬНЫЙ КОДЕКС РОССИЙСКОЙ ФЕДЕРАЦИИ" w:history="1">
        <w:r w:rsidRPr="00153A02">
          <w:rPr>
            <w:rStyle w:val="afa"/>
            <w:color w:val="000000"/>
            <w:sz w:val="28"/>
            <w:szCs w:val="28"/>
          </w:rPr>
          <w:t>Уголовно-исполнительного кодекса</w:t>
        </w:r>
      </w:hyperlink>
      <w:r w:rsidRPr="00153A02">
        <w:rPr>
          <w:color w:val="000000"/>
          <w:sz w:val="28"/>
          <w:szCs w:val="28"/>
        </w:rPr>
        <w:t xml:space="preserve"> Российской Федерации, </w:t>
      </w:r>
      <w:r w:rsidR="00180000" w:rsidRPr="00180000">
        <w:rPr>
          <w:color w:val="000000"/>
          <w:sz w:val="28"/>
          <w:szCs w:val="28"/>
        </w:rPr>
        <w:t>по согласованию с Филиалом по г</w:t>
      </w:r>
      <w:r w:rsidR="002C75D9">
        <w:rPr>
          <w:color w:val="000000"/>
          <w:sz w:val="28"/>
          <w:szCs w:val="28"/>
        </w:rPr>
        <w:t>.</w:t>
      </w:r>
      <w:r w:rsidR="00180000" w:rsidRPr="00180000">
        <w:rPr>
          <w:color w:val="000000"/>
          <w:sz w:val="28"/>
          <w:szCs w:val="28"/>
        </w:rPr>
        <w:t xml:space="preserve"> Пыть-Яху Федерального казенного учреждения </w:t>
      </w:r>
      <w:r w:rsidR="002C75D9">
        <w:rPr>
          <w:color w:val="000000"/>
          <w:sz w:val="28"/>
          <w:szCs w:val="28"/>
        </w:rPr>
        <w:t>«</w:t>
      </w:r>
      <w:r w:rsidR="00180000" w:rsidRPr="00180000">
        <w:rPr>
          <w:color w:val="000000"/>
          <w:sz w:val="28"/>
          <w:szCs w:val="28"/>
        </w:rPr>
        <w:t xml:space="preserve">Уголовно-исполнительная инспекция Управления федеральной службы исполнения наказаний по Ханты-Мансийскому автономному округу - </w:t>
      </w:r>
      <w:r w:rsidR="00180000" w:rsidRPr="006822A0">
        <w:rPr>
          <w:sz w:val="28"/>
          <w:szCs w:val="28"/>
        </w:rPr>
        <w:t>Югре (письм</w:t>
      </w:r>
      <w:r w:rsidR="006822A0" w:rsidRPr="006822A0">
        <w:rPr>
          <w:sz w:val="28"/>
          <w:szCs w:val="28"/>
        </w:rPr>
        <w:t>а</w:t>
      </w:r>
      <w:r w:rsidR="0004367D">
        <w:rPr>
          <w:sz w:val="28"/>
          <w:szCs w:val="28"/>
        </w:rPr>
        <w:t xml:space="preserve"> от 16</w:t>
      </w:r>
      <w:r w:rsidR="00180000" w:rsidRPr="006822A0">
        <w:rPr>
          <w:sz w:val="28"/>
          <w:szCs w:val="28"/>
        </w:rPr>
        <w:t>.</w:t>
      </w:r>
      <w:r w:rsidR="003C0338" w:rsidRPr="006822A0">
        <w:rPr>
          <w:sz w:val="28"/>
          <w:szCs w:val="28"/>
        </w:rPr>
        <w:t>0</w:t>
      </w:r>
      <w:r w:rsidR="0004367D">
        <w:rPr>
          <w:sz w:val="28"/>
          <w:szCs w:val="28"/>
        </w:rPr>
        <w:t>6</w:t>
      </w:r>
      <w:r w:rsidR="00180000" w:rsidRPr="006822A0">
        <w:rPr>
          <w:sz w:val="28"/>
          <w:szCs w:val="28"/>
        </w:rPr>
        <w:t>.202</w:t>
      </w:r>
      <w:r w:rsidR="0004367D">
        <w:rPr>
          <w:sz w:val="28"/>
          <w:szCs w:val="28"/>
        </w:rPr>
        <w:t>3</w:t>
      </w:r>
      <w:r w:rsidR="00180000" w:rsidRPr="006822A0">
        <w:rPr>
          <w:sz w:val="28"/>
          <w:szCs w:val="28"/>
        </w:rPr>
        <w:t xml:space="preserve"> № 80/ТО/50/14-</w:t>
      </w:r>
      <w:r w:rsidR="0004367D">
        <w:rPr>
          <w:sz w:val="28"/>
          <w:szCs w:val="28"/>
        </w:rPr>
        <w:t>975</w:t>
      </w:r>
      <w:r w:rsidR="00180000" w:rsidRPr="00820FC3">
        <w:rPr>
          <w:color w:val="000000"/>
          <w:sz w:val="28"/>
          <w:szCs w:val="28"/>
        </w:rPr>
        <w:t>)</w:t>
      </w:r>
      <w:r w:rsidR="0044417F">
        <w:rPr>
          <w:color w:val="000000"/>
          <w:sz w:val="28"/>
          <w:szCs w:val="28"/>
        </w:rPr>
        <w:t>,</w:t>
      </w:r>
      <w:r w:rsidR="00330511" w:rsidRPr="00820FC3">
        <w:rPr>
          <w:color w:val="000000"/>
          <w:sz w:val="28"/>
          <w:szCs w:val="28"/>
        </w:rPr>
        <w:t xml:space="preserve"> </w:t>
      </w:r>
      <w:r w:rsidR="00180000" w:rsidRPr="00820FC3">
        <w:rPr>
          <w:color w:val="000000"/>
          <w:sz w:val="28"/>
          <w:szCs w:val="28"/>
        </w:rPr>
        <w:t>в</w:t>
      </w:r>
      <w:r w:rsidR="00180000" w:rsidRPr="00180000">
        <w:rPr>
          <w:color w:val="000000"/>
          <w:sz w:val="28"/>
          <w:szCs w:val="28"/>
        </w:rPr>
        <w:t xml:space="preserve"> целях обеспечения исполнения наказаний в виде обязательных работ</w:t>
      </w:r>
      <w:r w:rsidR="0044417F">
        <w:rPr>
          <w:color w:val="000000"/>
          <w:sz w:val="28"/>
          <w:szCs w:val="28"/>
        </w:rPr>
        <w:t>,</w:t>
      </w:r>
      <w:r w:rsidR="00180000" w:rsidRPr="00180000">
        <w:rPr>
          <w:color w:val="000000"/>
          <w:sz w:val="28"/>
          <w:szCs w:val="28"/>
        </w:rPr>
        <w:t xml:space="preserve"> </w:t>
      </w:r>
      <w:r w:rsidR="00717DF1" w:rsidRPr="00717DF1">
        <w:rPr>
          <w:color w:val="000000"/>
          <w:sz w:val="28"/>
          <w:szCs w:val="28"/>
        </w:rPr>
        <w:t xml:space="preserve">внести в постановление </w:t>
      </w:r>
      <w:r w:rsidR="00717DF1" w:rsidRPr="00717DF1">
        <w:rPr>
          <w:bCs/>
          <w:color w:val="000000"/>
          <w:sz w:val="28"/>
          <w:szCs w:val="28"/>
        </w:rPr>
        <w:t xml:space="preserve">от 14.12.2012 </w:t>
      </w:r>
      <w:r w:rsidR="00A66E02">
        <w:rPr>
          <w:bCs/>
          <w:color w:val="000000"/>
          <w:sz w:val="28"/>
          <w:szCs w:val="28"/>
        </w:rPr>
        <w:t xml:space="preserve">             </w:t>
      </w:r>
      <w:bookmarkStart w:id="0" w:name="_GoBack"/>
      <w:bookmarkEnd w:id="0"/>
      <w:r w:rsidR="00717DF1" w:rsidRPr="00717DF1">
        <w:rPr>
          <w:bCs/>
          <w:color w:val="000000"/>
          <w:sz w:val="28"/>
          <w:szCs w:val="28"/>
        </w:rPr>
        <w:t>№ 325-па «</w:t>
      </w:r>
      <w:r w:rsidR="00717DF1" w:rsidRPr="00717DF1">
        <w:rPr>
          <w:color w:val="000000"/>
          <w:sz w:val="28"/>
          <w:szCs w:val="28"/>
        </w:rPr>
        <w:t>Об определении видов обязательных работ, объектов и мест, на которых отбываются уголовные наказания в виде обязательных и исправительных работ в городе Пыть-Яхе»</w:t>
      </w:r>
      <w:r w:rsidR="00717DF1" w:rsidRPr="00717DF1">
        <w:rPr>
          <w:bCs/>
          <w:color w:val="000000"/>
          <w:sz w:val="28"/>
          <w:szCs w:val="28"/>
        </w:rPr>
        <w:t xml:space="preserve"> </w:t>
      </w:r>
      <w:r w:rsidR="00717DF1" w:rsidRPr="00717DF1">
        <w:rPr>
          <w:color w:val="000000"/>
          <w:sz w:val="28"/>
          <w:szCs w:val="28"/>
        </w:rPr>
        <w:t>следующ</w:t>
      </w:r>
      <w:r w:rsidR="0004367D">
        <w:rPr>
          <w:color w:val="000000"/>
          <w:sz w:val="28"/>
          <w:szCs w:val="28"/>
        </w:rPr>
        <w:t>ее</w:t>
      </w:r>
      <w:r w:rsidR="00717DF1">
        <w:rPr>
          <w:color w:val="000000"/>
          <w:sz w:val="28"/>
          <w:szCs w:val="28"/>
        </w:rPr>
        <w:t xml:space="preserve"> </w:t>
      </w:r>
      <w:r w:rsidR="00717DF1" w:rsidRPr="00717DF1">
        <w:rPr>
          <w:color w:val="000000"/>
          <w:sz w:val="28"/>
          <w:szCs w:val="28"/>
        </w:rPr>
        <w:t>изменени</w:t>
      </w:r>
      <w:r w:rsidR="0004367D">
        <w:rPr>
          <w:color w:val="000000"/>
          <w:sz w:val="28"/>
          <w:szCs w:val="28"/>
        </w:rPr>
        <w:t>е</w:t>
      </w:r>
      <w:r w:rsidR="00717DF1" w:rsidRPr="00717DF1">
        <w:rPr>
          <w:color w:val="000000"/>
          <w:sz w:val="28"/>
          <w:szCs w:val="28"/>
        </w:rPr>
        <w:t>:</w:t>
      </w:r>
    </w:p>
    <w:p w:rsidR="0044417F" w:rsidRDefault="00B25B20" w:rsidP="00CA644F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ab/>
      </w:r>
      <w:r w:rsidR="00CA644F" w:rsidRPr="00CA644F">
        <w:rPr>
          <w:sz w:val="28"/>
          <w:szCs w:val="28"/>
        </w:rPr>
        <w:t>Приложени</w:t>
      </w:r>
      <w:r w:rsidR="0004367D">
        <w:rPr>
          <w:sz w:val="28"/>
          <w:szCs w:val="28"/>
        </w:rPr>
        <w:t xml:space="preserve">е </w:t>
      </w:r>
      <w:r w:rsidR="0004367D" w:rsidRPr="0004367D">
        <w:rPr>
          <w:sz w:val="28"/>
          <w:szCs w:val="28"/>
        </w:rPr>
        <w:t xml:space="preserve">№ 2 </w:t>
      </w:r>
      <w:r w:rsidR="00CA644F" w:rsidRPr="0004367D">
        <w:rPr>
          <w:sz w:val="28"/>
          <w:szCs w:val="28"/>
        </w:rPr>
        <w:t xml:space="preserve">к </w:t>
      </w:r>
      <w:r w:rsidR="00CA644F" w:rsidRPr="00CA644F">
        <w:rPr>
          <w:sz w:val="28"/>
          <w:szCs w:val="28"/>
        </w:rPr>
        <w:t>постановлению изложить в новой редакции согласн</w:t>
      </w:r>
      <w:r w:rsidR="005A27C2">
        <w:rPr>
          <w:sz w:val="28"/>
          <w:szCs w:val="28"/>
        </w:rPr>
        <w:t>о приложени</w:t>
      </w:r>
      <w:r w:rsidR="0004367D">
        <w:rPr>
          <w:sz w:val="28"/>
          <w:szCs w:val="28"/>
        </w:rPr>
        <w:t>ю</w:t>
      </w:r>
      <w:r w:rsidR="0044417F">
        <w:rPr>
          <w:sz w:val="28"/>
          <w:szCs w:val="28"/>
        </w:rPr>
        <w:t>.</w:t>
      </w:r>
    </w:p>
    <w:p w:rsidR="00330511" w:rsidRDefault="00CA644F" w:rsidP="004A64D4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417F">
        <w:rPr>
          <w:sz w:val="28"/>
          <w:szCs w:val="28"/>
        </w:rPr>
        <w:t xml:space="preserve">. </w:t>
      </w:r>
      <w:r w:rsidR="0004367D">
        <w:rPr>
          <w:sz w:val="28"/>
          <w:szCs w:val="28"/>
        </w:rPr>
        <w:t>У</w:t>
      </w:r>
      <w:r w:rsidR="00330511" w:rsidRPr="00330511">
        <w:rPr>
          <w:sz w:val="28"/>
          <w:szCs w:val="28"/>
        </w:rPr>
        <w:t>правлени</w:t>
      </w:r>
      <w:r w:rsidR="0004367D">
        <w:rPr>
          <w:sz w:val="28"/>
          <w:szCs w:val="28"/>
        </w:rPr>
        <w:t>ю</w:t>
      </w:r>
      <w:r w:rsidR="00330511" w:rsidRPr="00330511">
        <w:rPr>
          <w:sz w:val="28"/>
          <w:szCs w:val="28"/>
        </w:rPr>
        <w:t xml:space="preserve"> по внутренней политике (</w:t>
      </w:r>
      <w:r w:rsidR="0004367D">
        <w:rPr>
          <w:sz w:val="28"/>
          <w:szCs w:val="28"/>
        </w:rPr>
        <w:t>Т.В. Староста</w:t>
      </w:r>
      <w:r w:rsidR="00330511" w:rsidRPr="00330511">
        <w:rPr>
          <w:sz w:val="28"/>
          <w:szCs w:val="28"/>
        </w:rPr>
        <w:t>) опубликовать постановление в печатном средстве массовой информации «Официальный вестник»</w:t>
      </w:r>
      <w:r w:rsidR="00330511" w:rsidRPr="00330511">
        <w:rPr>
          <w:bCs/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</w:t>
      </w:r>
      <w:r w:rsidR="00180000">
        <w:rPr>
          <w:bCs/>
          <w:sz w:val="28"/>
          <w:szCs w:val="28"/>
        </w:rPr>
        <w:t xml:space="preserve">  </w:t>
      </w:r>
      <w:r w:rsidR="00330511" w:rsidRPr="00330511">
        <w:rPr>
          <w:bCs/>
          <w:sz w:val="28"/>
          <w:szCs w:val="28"/>
        </w:rPr>
        <w:t>pyt-yahinform.ru.</w:t>
      </w:r>
    </w:p>
    <w:p w:rsidR="004A64D4" w:rsidRDefault="00CA644F" w:rsidP="004A64D4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417F">
        <w:rPr>
          <w:sz w:val="28"/>
          <w:szCs w:val="28"/>
        </w:rPr>
        <w:t xml:space="preserve">. </w:t>
      </w:r>
      <w:r w:rsidR="00330511" w:rsidRPr="00330511">
        <w:rPr>
          <w:sz w:val="28"/>
          <w:szCs w:val="28"/>
        </w:rPr>
        <w:t>Отделу по обеспечению информационной безопасности                                        (А.А. Мерзляков) разместить постановление на официальном сайте администрации города в сети Интернет.</w:t>
      </w:r>
    </w:p>
    <w:p w:rsidR="00B25B20" w:rsidRDefault="0004367D" w:rsidP="00330511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417F">
        <w:rPr>
          <w:sz w:val="28"/>
          <w:szCs w:val="28"/>
        </w:rPr>
        <w:t>.</w:t>
      </w:r>
      <w:r w:rsidR="00B25B20" w:rsidRPr="003109B5">
        <w:rPr>
          <w:sz w:val="28"/>
          <w:szCs w:val="28"/>
        </w:rPr>
        <w:t xml:space="preserve"> Настоящее постановление вступает в силу </w:t>
      </w:r>
      <w:r w:rsidR="00B25B20">
        <w:rPr>
          <w:sz w:val="28"/>
          <w:szCs w:val="28"/>
        </w:rPr>
        <w:t>после его официального опубликования.</w:t>
      </w:r>
      <w:r w:rsidR="00B25B20" w:rsidRPr="003109B5">
        <w:rPr>
          <w:sz w:val="28"/>
          <w:szCs w:val="28"/>
        </w:rPr>
        <w:t xml:space="preserve"> </w:t>
      </w:r>
    </w:p>
    <w:p w:rsidR="00B25B20" w:rsidRPr="003109B5" w:rsidRDefault="0004367D" w:rsidP="00532458">
      <w:pPr>
        <w:pStyle w:val="af8"/>
        <w:tabs>
          <w:tab w:val="left" w:pos="993"/>
        </w:tabs>
        <w:spacing w:after="0" w:line="360" w:lineRule="auto"/>
        <w:ind w:firstLine="431"/>
        <w:rPr>
          <w:sz w:val="28"/>
          <w:szCs w:val="28"/>
        </w:rPr>
      </w:pPr>
      <w:r>
        <w:rPr>
          <w:sz w:val="28"/>
          <w:szCs w:val="28"/>
        </w:rPr>
        <w:t>5</w:t>
      </w:r>
      <w:r w:rsidR="0044417F">
        <w:rPr>
          <w:sz w:val="28"/>
          <w:szCs w:val="28"/>
        </w:rPr>
        <w:t xml:space="preserve">. </w:t>
      </w:r>
      <w:r w:rsidR="00B25B20" w:rsidRPr="003109B5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оставляю за собой</w:t>
      </w:r>
      <w:r w:rsidR="005A6933">
        <w:rPr>
          <w:sz w:val="28"/>
          <w:szCs w:val="28"/>
        </w:rPr>
        <w:t>.</w:t>
      </w:r>
    </w:p>
    <w:p w:rsidR="009B7EAA" w:rsidRDefault="009B7EAA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4367D" w:rsidRDefault="0004367D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B7EAA" w:rsidRDefault="009B7EAA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25B20" w:rsidRDefault="00B25B20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3E2AFF">
        <w:rPr>
          <w:rFonts w:ascii="Times New Roman" w:hAnsi="Times New Roman"/>
          <w:sz w:val="28"/>
          <w:szCs w:val="28"/>
        </w:rPr>
        <w:t xml:space="preserve"> города Пыть-Яха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B25B20" w:rsidRDefault="00B25B20" w:rsidP="00B468CE">
      <w:pPr>
        <w:jc w:val="right"/>
        <w:rPr>
          <w:sz w:val="28"/>
          <w:szCs w:val="28"/>
        </w:rPr>
      </w:pPr>
    </w:p>
    <w:p w:rsidR="0044417F" w:rsidRDefault="0044417F" w:rsidP="00B468CE">
      <w:pPr>
        <w:jc w:val="right"/>
        <w:rPr>
          <w:sz w:val="28"/>
          <w:szCs w:val="28"/>
        </w:rPr>
      </w:pPr>
    </w:p>
    <w:p w:rsidR="0044417F" w:rsidRDefault="0044417F" w:rsidP="00B468CE">
      <w:pPr>
        <w:jc w:val="right"/>
        <w:rPr>
          <w:sz w:val="28"/>
          <w:szCs w:val="28"/>
        </w:rPr>
      </w:pPr>
    </w:p>
    <w:p w:rsidR="0044417F" w:rsidRDefault="0044417F" w:rsidP="00B468CE">
      <w:pPr>
        <w:jc w:val="right"/>
        <w:rPr>
          <w:sz w:val="28"/>
          <w:szCs w:val="28"/>
        </w:rPr>
      </w:pPr>
    </w:p>
    <w:p w:rsidR="0044417F" w:rsidRDefault="0044417F" w:rsidP="00B468CE">
      <w:pPr>
        <w:jc w:val="right"/>
        <w:rPr>
          <w:sz w:val="28"/>
          <w:szCs w:val="28"/>
        </w:rPr>
      </w:pPr>
    </w:p>
    <w:p w:rsidR="0004367D" w:rsidRDefault="0004367D" w:rsidP="00B468CE">
      <w:pPr>
        <w:jc w:val="right"/>
        <w:rPr>
          <w:sz w:val="28"/>
          <w:szCs w:val="28"/>
        </w:rPr>
      </w:pPr>
    </w:p>
    <w:p w:rsidR="0004367D" w:rsidRDefault="0004367D" w:rsidP="00B468CE">
      <w:pPr>
        <w:jc w:val="right"/>
        <w:rPr>
          <w:sz w:val="28"/>
          <w:szCs w:val="28"/>
        </w:rPr>
      </w:pPr>
    </w:p>
    <w:p w:rsidR="0004367D" w:rsidRDefault="0004367D" w:rsidP="00B468CE">
      <w:pPr>
        <w:jc w:val="right"/>
        <w:rPr>
          <w:sz w:val="28"/>
          <w:szCs w:val="28"/>
        </w:rPr>
      </w:pPr>
    </w:p>
    <w:p w:rsidR="0004367D" w:rsidRDefault="0004367D" w:rsidP="00B468CE">
      <w:pPr>
        <w:jc w:val="right"/>
        <w:rPr>
          <w:sz w:val="28"/>
          <w:szCs w:val="28"/>
        </w:rPr>
      </w:pPr>
    </w:p>
    <w:p w:rsidR="0004367D" w:rsidRDefault="0004367D" w:rsidP="00B468CE">
      <w:pPr>
        <w:jc w:val="right"/>
        <w:rPr>
          <w:sz w:val="28"/>
          <w:szCs w:val="28"/>
        </w:rPr>
      </w:pPr>
    </w:p>
    <w:p w:rsidR="0004367D" w:rsidRDefault="0004367D" w:rsidP="00B468CE">
      <w:pPr>
        <w:jc w:val="right"/>
        <w:rPr>
          <w:sz w:val="28"/>
          <w:szCs w:val="28"/>
        </w:rPr>
      </w:pPr>
    </w:p>
    <w:p w:rsidR="0004367D" w:rsidRDefault="0004367D" w:rsidP="00B468CE">
      <w:pPr>
        <w:jc w:val="right"/>
        <w:rPr>
          <w:sz w:val="28"/>
          <w:szCs w:val="28"/>
        </w:rPr>
      </w:pPr>
    </w:p>
    <w:p w:rsidR="0004367D" w:rsidRDefault="0004367D" w:rsidP="00B468CE">
      <w:pPr>
        <w:jc w:val="right"/>
        <w:rPr>
          <w:sz w:val="28"/>
          <w:szCs w:val="28"/>
        </w:rPr>
      </w:pPr>
    </w:p>
    <w:p w:rsidR="0004367D" w:rsidRDefault="0004367D" w:rsidP="00B468CE">
      <w:pPr>
        <w:jc w:val="right"/>
        <w:rPr>
          <w:sz w:val="28"/>
          <w:szCs w:val="28"/>
        </w:rPr>
      </w:pPr>
    </w:p>
    <w:p w:rsidR="0004367D" w:rsidRDefault="0004367D" w:rsidP="00B468CE">
      <w:pPr>
        <w:jc w:val="right"/>
        <w:rPr>
          <w:sz w:val="28"/>
          <w:szCs w:val="28"/>
        </w:rPr>
      </w:pPr>
    </w:p>
    <w:p w:rsidR="0004367D" w:rsidRDefault="0004367D" w:rsidP="00B468CE">
      <w:pPr>
        <w:jc w:val="right"/>
        <w:rPr>
          <w:sz w:val="28"/>
          <w:szCs w:val="28"/>
        </w:rPr>
      </w:pPr>
    </w:p>
    <w:p w:rsidR="0044417F" w:rsidRDefault="0044417F" w:rsidP="00B468CE">
      <w:pPr>
        <w:jc w:val="right"/>
        <w:rPr>
          <w:sz w:val="28"/>
          <w:szCs w:val="28"/>
        </w:rPr>
      </w:pPr>
    </w:p>
    <w:p w:rsidR="0044417F" w:rsidRDefault="0044417F" w:rsidP="00B468CE">
      <w:pPr>
        <w:jc w:val="right"/>
        <w:rPr>
          <w:sz w:val="28"/>
          <w:szCs w:val="28"/>
        </w:rPr>
      </w:pPr>
    </w:p>
    <w:p w:rsidR="0044417F" w:rsidRDefault="0044417F" w:rsidP="00B468CE">
      <w:pPr>
        <w:jc w:val="right"/>
        <w:rPr>
          <w:sz w:val="28"/>
          <w:szCs w:val="28"/>
        </w:rPr>
      </w:pPr>
    </w:p>
    <w:p w:rsidR="0044417F" w:rsidRDefault="0044417F" w:rsidP="00B468CE">
      <w:pPr>
        <w:jc w:val="right"/>
        <w:rPr>
          <w:sz w:val="28"/>
          <w:szCs w:val="28"/>
        </w:rPr>
      </w:pPr>
    </w:p>
    <w:p w:rsidR="0044417F" w:rsidRDefault="0044417F" w:rsidP="00B468CE">
      <w:pPr>
        <w:jc w:val="right"/>
        <w:rPr>
          <w:sz w:val="28"/>
          <w:szCs w:val="28"/>
        </w:rPr>
      </w:pPr>
    </w:p>
    <w:p w:rsidR="0044417F" w:rsidRDefault="0044417F" w:rsidP="00B468CE">
      <w:pPr>
        <w:jc w:val="right"/>
        <w:rPr>
          <w:sz w:val="28"/>
          <w:szCs w:val="28"/>
        </w:rPr>
      </w:pPr>
    </w:p>
    <w:p w:rsidR="0044417F" w:rsidRDefault="0044417F" w:rsidP="00B468CE">
      <w:pPr>
        <w:jc w:val="right"/>
        <w:rPr>
          <w:sz w:val="28"/>
          <w:szCs w:val="28"/>
        </w:rPr>
      </w:pPr>
    </w:p>
    <w:p w:rsidR="00CA644F" w:rsidRPr="00CA644F" w:rsidRDefault="0004367D" w:rsidP="00CA64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A644F" w:rsidRPr="00CA644F" w:rsidRDefault="00CA644F" w:rsidP="00CA644F">
      <w:pPr>
        <w:jc w:val="right"/>
        <w:rPr>
          <w:sz w:val="28"/>
          <w:szCs w:val="28"/>
        </w:rPr>
      </w:pPr>
      <w:r w:rsidRPr="00CA644F">
        <w:rPr>
          <w:sz w:val="28"/>
          <w:szCs w:val="28"/>
        </w:rPr>
        <w:t xml:space="preserve">к постановлению администрации </w:t>
      </w:r>
    </w:p>
    <w:p w:rsidR="0044417F" w:rsidRDefault="00CA644F" w:rsidP="00CA644F">
      <w:pPr>
        <w:jc w:val="right"/>
        <w:rPr>
          <w:sz w:val="28"/>
          <w:szCs w:val="28"/>
        </w:rPr>
      </w:pPr>
      <w:r w:rsidRPr="00CA644F">
        <w:rPr>
          <w:sz w:val="28"/>
          <w:szCs w:val="28"/>
        </w:rPr>
        <w:t>города Пыть-Яха</w:t>
      </w:r>
    </w:p>
    <w:p w:rsidR="0044417F" w:rsidRDefault="002B3ACE" w:rsidP="00B468CE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</w:p>
    <w:p w:rsidR="002B3ACE" w:rsidRDefault="002B3ACE" w:rsidP="00B468CE">
      <w:pPr>
        <w:jc w:val="right"/>
        <w:rPr>
          <w:sz w:val="28"/>
          <w:szCs w:val="28"/>
        </w:rPr>
      </w:pPr>
    </w:p>
    <w:p w:rsidR="002B3ACE" w:rsidRDefault="002B3ACE" w:rsidP="002B3ACE">
      <w:pPr>
        <w:tabs>
          <w:tab w:val="left" w:pos="993"/>
        </w:tabs>
        <w:spacing w:line="360" w:lineRule="auto"/>
        <w:ind w:firstLine="431"/>
        <w:jc w:val="center"/>
        <w:rPr>
          <w:sz w:val="28"/>
          <w:szCs w:val="28"/>
        </w:rPr>
      </w:pPr>
      <w:r w:rsidRPr="002B3ACE">
        <w:rPr>
          <w:sz w:val="28"/>
          <w:szCs w:val="28"/>
        </w:rPr>
        <w:t>Перечень объектов,</w:t>
      </w: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center"/>
        <w:rPr>
          <w:sz w:val="28"/>
          <w:szCs w:val="28"/>
        </w:rPr>
      </w:pPr>
      <w:r w:rsidRPr="002B3ACE">
        <w:rPr>
          <w:sz w:val="28"/>
          <w:szCs w:val="28"/>
        </w:rPr>
        <w:t>на которых отбывается наказание в виде обязательных работ</w:t>
      </w: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 w:rsidRPr="002B3AC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B3ACE">
        <w:rPr>
          <w:sz w:val="28"/>
          <w:szCs w:val="28"/>
        </w:rPr>
        <w:t>Территория Муниципального автономного учреждения «Специализированная служба по вопросам похоронного дела».</w:t>
      </w: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 w:rsidRPr="002B3ACE">
        <w:rPr>
          <w:sz w:val="28"/>
          <w:szCs w:val="28"/>
        </w:rPr>
        <w:t>2. Территория Муниципального унитарного предприятия «Управление городского хозяйства» муниципального образования города Пыть-Яха.</w:t>
      </w: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 w:rsidRPr="002B3ACE">
        <w:rPr>
          <w:sz w:val="28"/>
          <w:szCs w:val="28"/>
        </w:rPr>
        <w:t xml:space="preserve">3. Территория Общества с ограниченной ответственностью </w:t>
      </w:r>
      <w:r>
        <w:rPr>
          <w:sz w:val="28"/>
          <w:szCs w:val="28"/>
        </w:rPr>
        <w:t xml:space="preserve">                      </w:t>
      </w:r>
      <w:r w:rsidRPr="002B3ACE">
        <w:rPr>
          <w:sz w:val="28"/>
          <w:szCs w:val="28"/>
        </w:rPr>
        <w:t>«Пыть-Яхторгсервис».</w:t>
      </w: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 w:rsidRPr="002B3ACE">
        <w:rPr>
          <w:sz w:val="28"/>
          <w:szCs w:val="28"/>
        </w:rPr>
        <w:t>4. Территория и объекты, обслуживаемые Некоммерческой организацией Товариществом собственников жилья «ФАКЕЛ».</w:t>
      </w:r>
    </w:p>
    <w:p w:rsidR="002B3ACE" w:rsidRP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 w:rsidRPr="002B3ACE">
        <w:rPr>
          <w:sz w:val="28"/>
          <w:szCs w:val="28"/>
        </w:rPr>
        <w:t>5. Территория Благотворительного фонда «Подари жизнь».</w:t>
      </w:r>
    </w:p>
    <w:p w:rsidR="002B3ACE" w:rsidRPr="002B3ACE" w:rsidRDefault="0004367D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B3ACE" w:rsidRPr="002B3ACE">
        <w:rPr>
          <w:sz w:val="28"/>
          <w:szCs w:val="28"/>
        </w:rPr>
        <w:t>. Территория Общества с ограниченной ответственностью «Автоспецтранс».</w:t>
      </w:r>
    </w:p>
    <w:p w:rsidR="002B3ACE" w:rsidRPr="002B3ACE" w:rsidRDefault="0004367D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3ACE" w:rsidRPr="002B3ACE">
        <w:rPr>
          <w:sz w:val="28"/>
          <w:szCs w:val="28"/>
        </w:rPr>
        <w:t>. Территория и объекты, обслуживаемые Обществом с ограниченной ответственностью «ДомоСтрой».</w:t>
      </w:r>
    </w:p>
    <w:p w:rsidR="002B3ACE" w:rsidRPr="002B3ACE" w:rsidRDefault="0004367D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B3ACE" w:rsidRPr="002B3ACE">
        <w:rPr>
          <w:sz w:val="28"/>
          <w:szCs w:val="28"/>
        </w:rPr>
        <w:t>. Территория и объекты, обслуживаемые Индивидуальным предпринимателем  Шиловым Кириллом Петровичем.</w:t>
      </w:r>
    </w:p>
    <w:p w:rsidR="002B3ACE" w:rsidRPr="002B3ACE" w:rsidRDefault="0004367D" w:rsidP="002B3ACE">
      <w:pPr>
        <w:tabs>
          <w:tab w:val="left" w:pos="993"/>
        </w:tabs>
        <w:spacing w:line="360" w:lineRule="auto"/>
        <w:ind w:firstLine="43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2B3ACE" w:rsidRPr="002B3ACE">
        <w:rPr>
          <w:sz w:val="28"/>
          <w:szCs w:val="28"/>
        </w:rPr>
        <w:t>. Территория и объекты Индивидуального предпринимателя главы крестьянско-фермерского хозяйства</w:t>
      </w:r>
      <w:r w:rsidR="002B3ACE" w:rsidRPr="002B3ACE">
        <w:rPr>
          <w:color w:val="000000"/>
          <w:sz w:val="28"/>
          <w:szCs w:val="28"/>
        </w:rPr>
        <w:t xml:space="preserve"> Колещатова Владимира Дмитриевича</w:t>
      </w:r>
      <w:r w:rsidR="002B3ACE">
        <w:rPr>
          <w:color w:val="000000"/>
          <w:sz w:val="28"/>
          <w:szCs w:val="28"/>
        </w:rPr>
        <w:t>.</w:t>
      </w:r>
    </w:p>
    <w:p w:rsidR="002B3ACE" w:rsidRDefault="002B3ACE" w:rsidP="002B3ACE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</w:p>
    <w:sectPr w:rsidR="002B3ACE" w:rsidSect="00454A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276" w:right="70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F3D" w:rsidRDefault="00DA6F3D" w:rsidP="009030A0">
      <w:r>
        <w:separator/>
      </w:r>
    </w:p>
  </w:endnote>
  <w:endnote w:type="continuationSeparator" w:id="0">
    <w:p w:rsidR="00DA6F3D" w:rsidRDefault="00DA6F3D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Pr="00B1541E" w:rsidRDefault="00B25B20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Pr="008A4894" w:rsidRDefault="00B25B20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F3D" w:rsidRDefault="00DA6F3D" w:rsidP="009030A0">
      <w:r>
        <w:separator/>
      </w:r>
    </w:p>
  </w:footnote>
  <w:footnote w:type="continuationSeparator" w:id="0">
    <w:p w:rsidR="00DA6F3D" w:rsidRDefault="00DA6F3D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Pr="00B1541E" w:rsidRDefault="00B25B2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Pr="008A4894" w:rsidRDefault="00B25B2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66E02">
      <w:rPr>
        <w:noProof/>
      </w:rPr>
      <w:t>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Default="00B25B2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A6F3D">
      <w:rPr>
        <w:noProof/>
      </w:rPr>
      <w:t>1</w:t>
    </w:r>
    <w:r>
      <w:rPr>
        <w:noProof/>
      </w:rPr>
      <w:fldChar w:fldCharType="end"/>
    </w:r>
  </w:p>
  <w:p w:rsidR="00B25B20" w:rsidRPr="00CC5952" w:rsidRDefault="00B25B2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5D3464"/>
    <w:multiLevelType w:val="hybridMultilevel"/>
    <w:tmpl w:val="1666C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9D0"/>
    <w:rsid w:val="000054CE"/>
    <w:rsid w:val="00005A60"/>
    <w:rsid w:val="000062EC"/>
    <w:rsid w:val="00006839"/>
    <w:rsid w:val="00015AF6"/>
    <w:rsid w:val="00016EAF"/>
    <w:rsid w:val="000200BE"/>
    <w:rsid w:val="00036AD3"/>
    <w:rsid w:val="0004367D"/>
    <w:rsid w:val="000449B3"/>
    <w:rsid w:val="00054671"/>
    <w:rsid w:val="00063CA0"/>
    <w:rsid w:val="000730CC"/>
    <w:rsid w:val="00074A83"/>
    <w:rsid w:val="00087FAC"/>
    <w:rsid w:val="00092553"/>
    <w:rsid w:val="000A0C4A"/>
    <w:rsid w:val="000A3B14"/>
    <w:rsid w:val="000A7F8F"/>
    <w:rsid w:val="000B1DB9"/>
    <w:rsid w:val="000B41BD"/>
    <w:rsid w:val="000B4681"/>
    <w:rsid w:val="000C1B1B"/>
    <w:rsid w:val="000C3D88"/>
    <w:rsid w:val="000C75CB"/>
    <w:rsid w:val="000D26D2"/>
    <w:rsid w:val="000E1882"/>
    <w:rsid w:val="000E27B1"/>
    <w:rsid w:val="000E3A62"/>
    <w:rsid w:val="000F2F5A"/>
    <w:rsid w:val="000F3DBD"/>
    <w:rsid w:val="000F4738"/>
    <w:rsid w:val="00101106"/>
    <w:rsid w:val="00107363"/>
    <w:rsid w:val="00110150"/>
    <w:rsid w:val="00113328"/>
    <w:rsid w:val="00126477"/>
    <w:rsid w:val="00135F79"/>
    <w:rsid w:val="001426AF"/>
    <w:rsid w:val="001428E7"/>
    <w:rsid w:val="001433E9"/>
    <w:rsid w:val="0014595B"/>
    <w:rsid w:val="00147738"/>
    <w:rsid w:val="001501AA"/>
    <w:rsid w:val="00153A02"/>
    <w:rsid w:val="00156F4F"/>
    <w:rsid w:val="001577F7"/>
    <w:rsid w:val="001615F3"/>
    <w:rsid w:val="00163624"/>
    <w:rsid w:val="00165D40"/>
    <w:rsid w:val="00166BBD"/>
    <w:rsid w:val="00174B3D"/>
    <w:rsid w:val="00180000"/>
    <w:rsid w:val="0018131B"/>
    <w:rsid w:val="001825F7"/>
    <w:rsid w:val="00184359"/>
    <w:rsid w:val="00190296"/>
    <w:rsid w:val="00196524"/>
    <w:rsid w:val="00197FE2"/>
    <w:rsid w:val="001A38AD"/>
    <w:rsid w:val="001B1C3E"/>
    <w:rsid w:val="001B2D01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F1639"/>
    <w:rsid w:val="001F79D8"/>
    <w:rsid w:val="00201415"/>
    <w:rsid w:val="00205AA5"/>
    <w:rsid w:val="00214E06"/>
    <w:rsid w:val="00215739"/>
    <w:rsid w:val="002168CD"/>
    <w:rsid w:val="002229A3"/>
    <w:rsid w:val="00226D56"/>
    <w:rsid w:val="002274E7"/>
    <w:rsid w:val="00227858"/>
    <w:rsid w:val="00227FB8"/>
    <w:rsid w:val="0023035E"/>
    <w:rsid w:val="00236760"/>
    <w:rsid w:val="00236F1C"/>
    <w:rsid w:val="00242E6D"/>
    <w:rsid w:val="0024467F"/>
    <w:rsid w:val="0024538E"/>
    <w:rsid w:val="0024591E"/>
    <w:rsid w:val="002536BD"/>
    <w:rsid w:val="00263D2D"/>
    <w:rsid w:val="0026659E"/>
    <w:rsid w:val="00270247"/>
    <w:rsid w:val="0027115F"/>
    <w:rsid w:val="00271C28"/>
    <w:rsid w:val="0027713F"/>
    <w:rsid w:val="0028262A"/>
    <w:rsid w:val="00283438"/>
    <w:rsid w:val="00286C31"/>
    <w:rsid w:val="00292D6E"/>
    <w:rsid w:val="002974A8"/>
    <w:rsid w:val="002A6820"/>
    <w:rsid w:val="002B3ACE"/>
    <w:rsid w:val="002B6E6D"/>
    <w:rsid w:val="002C01CF"/>
    <w:rsid w:val="002C3EEC"/>
    <w:rsid w:val="002C6EFB"/>
    <w:rsid w:val="002C75D9"/>
    <w:rsid w:val="002D2E5E"/>
    <w:rsid w:val="002D48DC"/>
    <w:rsid w:val="002D730F"/>
    <w:rsid w:val="002E5050"/>
    <w:rsid w:val="002E5804"/>
    <w:rsid w:val="002F5AD7"/>
    <w:rsid w:val="00303F6B"/>
    <w:rsid w:val="00306065"/>
    <w:rsid w:val="003109B5"/>
    <w:rsid w:val="00311AAA"/>
    <w:rsid w:val="00323203"/>
    <w:rsid w:val="00330511"/>
    <w:rsid w:val="0033093F"/>
    <w:rsid w:val="00333722"/>
    <w:rsid w:val="00336444"/>
    <w:rsid w:val="00342572"/>
    <w:rsid w:val="00347F21"/>
    <w:rsid w:val="00351FE8"/>
    <w:rsid w:val="00352115"/>
    <w:rsid w:val="00352CB6"/>
    <w:rsid w:val="00356EF9"/>
    <w:rsid w:val="00365AA3"/>
    <w:rsid w:val="003664EA"/>
    <w:rsid w:val="0036771A"/>
    <w:rsid w:val="0037368A"/>
    <w:rsid w:val="003818A2"/>
    <w:rsid w:val="003876DE"/>
    <w:rsid w:val="003876ED"/>
    <w:rsid w:val="003A40B8"/>
    <w:rsid w:val="003A6991"/>
    <w:rsid w:val="003B32E2"/>
    <w:rsid w:val="003C0338"/>
    <w:rsid w:val="003C1561"/>
    <w:rsid w:val="003C5C81"/>
    <w:rsid w:val="003D2F54"/>
    <w:rsid w:val="003D7748"/>
    <w:rsid w:val="003E2AFF"/>
    <w:rsid w:val="003F3DFB"/>
    <w:rsid w:val="003F3E3C"/>
    <w:rsid w:val="003F6E12"/>
    <w:rsid w:val="00406C81"/>
    <w:rsid w:val="00412A6F"/>
    <w:rsid w:val="00426D56"/>
    <w:rsid w:val="00431427"/>
    <w:rsid w:val="0043237F"/>
    <w:rsid w:val="004334D8"/>
    <w:rsid w:val="00433F0B"/>
    <w:rsid w:val="00440611"/>
    <w:rsid w:val="0044206B"/>
    <w:rsid w:val="00442485"/>
    <w:rsid w:val="00442AF3"/>
    <w:rsid w:val="0044417F"/>
    <w:rsid w:val="00445ABB"/>
    <w:rsid w:val="004509F6"/>
    <w:rsid w:val="00452183"/>
    <w:rsid w:val="004539E4"/>
    <w:rsid w:val="00454A8D"/>
    <w:rsid w:val="00461CF1"/>
    <w:rsid w:val="00462332"/>
    <w:rsid w:val="00463CD3"/>
    <w:rsid w:val="00485A91"/>
    <w:rsid w:val="00487867"/>
    <w:rsid w:val="00487C09"/>
    <w:rsid w:val="0049306A"/>
    <w:rsid w:val="004947A1"/>
    <w:rsid w:val="00495ADD"/>
    <w:rsid w:val="004A15D1"/>
    <w:rsid w:val="004A3AD9"/>
    <w:rsid w:val="004A4F42"/>
    <w:rsid w:val="004A5BF3"/>
    <w:rsid w:val="004A5F63"/>
    <w:rsid w:val="004A64D4"/>
    <w:rsid w:val="004A69BD"/>
    <w:rsid w:val="004A6AC2"/>
    <w:rsid w:val="004A6E7A"/>
    <w:rsid w:val="004A7643"/>
    <w:rsid w:val="004A7907"/>
    <w:rsid w:val="004B126D"/>
    <w:rsid w:val="004B72B4"/>
    <w:rsid w:val="004C3B48"/>
    <w:rsid w:val="004C7680"/>
    <w:rsid w:val="004D0CA1"/>
    <w:rsid w:val="004D7E09"/>
    <w:rsid w:val="004E0FC0"/>
    <w:rsid w:val="004E31C1"/>
    <w:rsid w:val="004F16D6"/>
    <w:rsid w:val="004F2599"/>
    <w:rsid w:val="004F4A8C"/>
    <w:rsid w:val="004F5442"/>
    <w:rsid w:val="004F63C9"/>
    <w:rsid w:val="005010F1"/>
    <w:rsid w:val="005061DA"/>
    <w:rsid w:val="00506B1A"/>
    <w:rsid w:val="00511C73"/>
    <w:rsid w:val="005125B5"/>
    <w:rsid w:val="00522532"/>
    <w:rsid w:val="00530B6E"/>
    <w:rsid w:val="00532458"/>
    <w:rsid w:val="005358A3"/>
    <w:rsid w:val="00547FAD"/>
    <w:rsid w:val="005542D1"/>
    <w:rsid w:val="0055562E"/>
    <w:rsid w:val="00555E03"/>
    <w:rsid w:val="005662F9"/>
    <w:rsid w:val="005711F7"/>
    <w:rsid w:val="00571322"/>
    <w:rsid w:val="00574E27"/>
    <w:rsid w:val="00581D12"/>
    <w:rsid w:val="00581D93"/>
    <w:rsid w:val="00582CA9"/>
    <w:rsid w:val="00584F5E"/>
    <w:rsid w:val="00593330"/>
    <w:rsid w:val="005A082C"/>
    <w:rsid w:val="005A0A83"/>
    <w:rsid w:val="005A27C2"/>
    <w:rsid w:val="005A47C5"/>
    <w:rsid w:val="005A4BA7"/>
    <w:rsid w:val="005A6933"/>
    <w:rsid w:val="005B23FA"/>
    <w:rsid w:val="005B53AE"/>
    <w:rsid w:val="005B6F59"/>
    <w:rsid w:val="005C583B"/>
    <w:rsid w:val="005C7545"/>
    <w:rsid w:val="005D6ED1"/>
    <w:rsid w:val="005E0EDB"/>
    <w:rsid w:val="005E3106"/>
    <w:rsid w:val="005E3D6A"/>
    <w:rsid w:val="005E3DFA"/>
    <w:rsid w:val="005E3E62"/>
    <w:rsid w:val="005F6AF4"/>
    <w:rsid w:val="005F6EA9"/>
    <w:rsid w:val="00602754"/>
    <w:rsid w:val="00603726"/>
    <w:rsid w:val="00603C49"/>
    <w:rsid w:val="00612451"/>
    <w:rsid w:val="006213CD"/>
    <w:rsid w:val="0062551E"/>
    <w:rsid w:val="00627FB7"/>
    <w:rsid w:val="00630583"/>
    <w:rsid w:val="006313BE"/>
    <w:rsid w:val="00632944"/>
    <w:rsid w:val="00634803"/>
    <w:rsid w:val="00637E4C"/>
    <w:rsid w:val="00646728"/>
    <w:rsid w:val="00652402"/>
    <w:rsid w:val="00653EF8"/>
    <w:rsid w:val="0065622E"/>
    <w:rsid w:val="00657A40"/>
    <w:rsid w:val="00661211"/>
    <w:rsid w:val="0066378F"/>
    <w:rsid w:val="006664F6"/>
    <w:rsid w:val="0067308D"/>
    <w:rsid w:val="0068127B"/>
    <w:rsid w:val="006822A0"/>
    <w:rsid w:val="0068423B"/>
    <w:rsid w:val="0069427A"/>
    <w:rsid w:val="006A1BB3"/>
    <w:rsid w:val="006A5247"/>
    <w:rsid w:val="006A52C4"/>
    <w:rsid w:val="006A6FFE"/>
    <w:rsid w:val="006B058F"/>
    <w:rsid w:val="006B0B8B"/>
    <w:rsid w:val="006C20AA"/>
    <w:rsid w:val="006C2707"/>
    <w:rsid w:val="006C6A4E"/>
    <w:rsid w:val="006D0DF2"/>
    <w:rsid w:val="006D3BC0"/>
    <w:rsid w:val="006D3EFF"/>
    <w:rsid w:val="006E6C9E"/>
    <w:rsid w:val="006F215D"/>
    <w:rsid w:val="006F52A7"/>
    <w:rsid w:val="007034DA"/>
    <w:rsid w:val="00705696"/>
    <w:rsid w:val="00711D4F"/>
    <w:rsid w:val="007148F1"/>
    <w:rsid w:val="00717DF1"/>
    <w:rsid w:val="007218A1"/>
    <w:rsid w:val="0073109D"/>
    <w:rsid w:val="00743601"/>
    <w:rsid w:val="00743EE8"/>
    <w:rsid w:val="00747315"/>
    <w:rsid w:val="00747933"/>
    <w:rsid w:val="00754359"/>
    <w:rsid w:val="0075486C"/>
    <w:rsid w:val="00755A59"/>
    <w:rsid w:val="00756518"/>
    <w:rsid w:val="0075714F"/>
    <w:rsid w:val="00770454"/>
    <w:rsid w:val="00782EDC"/>
    <w:rsid w:val="00785637"/>
    <w:rsid w:val="007943FA"/>
    <w:rsid w:val="00794A6D"/>
    <w:rsid w:val="00795459"/>
    <w:rsid w:val="0079572A"/>
    <w:rsid w:val="00796F40"/>
    <w:rsid w:val="007A073C"/>
    <w:rsid w:val="007A4300"/>
    <w:rsid w:val="007A7351"/>
    <w:rsid w:val="007B213F"/>
    <w:rsid w:val="007B78DA"/>
    <w:rsid w:val="007C110D"/>
    <w:rsid w:val="007C1507"/>
    <w:rsid w:val="007C543A"/>
    <w:rsid w:val="007D0FC0"/>
    <w:rsid w:val="007D1BE0"/>
    <w:rsid w:val="007E1F5E"/>
    <w:rsid w:val="007E2C24"/>
    <w:rsid w:val="007E7E9A"/>
    <w:rsid w:val="007F0DA2"/>
    <w:rsid w:val="008006C1"/>
    <w:rsid w:val="00801AA4"/>
    <w:rsid w:val="00804942"/>
    <w:rsid w:val="00807E28"/>
    <w:rsid w:val="00812EB0"/>
    <w:rsid w:val="008147A6"/>
    <w:rsid w:val="00816A6B"/>
    <w:rsid w:val="00820FC3"/>
    <w:rsid w:val="00821885"/>
    <w:rsid w:val="008225EF"/>
    <w:rsid w:val="008226A5"/>
    <w:rsid w:val="00823F19"/>
    <w:rsid w:val="00824251"/>
    <w:rsid w:val="00827461"/>
    <w:rsid w:val="0083778E"/>
    <w:rsid w:val="00837C28"/>
    <w:rsid w:val="008462C3"/>
    <w:rsid w:val="00855640"/>
    <w:rsid w:val="008650C1"/>
    <w:rsid w:val="00867CE1"/>
    <w:rsid w:val="00872F4B"/>
    <w:rsid w:val="008951D7"/>
    <w:rsid w:val="008A130D"/>
    <w:rsid w:val="008A4894"/>
    <w:rsid w:val="008A5304"/>
    <w:rsid w:val="008A636D"/>
    <w:rsid w:val="008A7FA8"/>
    <w:rsid w:val="008B0B32"/>
    <w:rsid w:val="008B248E"/>
    <w:rsid w:val="008B4D90"/>
    <w:rsid w:val="008B5E30"/>
    <w:rsid w:val="008B79FF"/>
    <w:rsid w:val="008B7B93"/>
    <w:rsid w:val="008C5084"/>
    <w:rsid w:val="008D211D"/>
    <w:rsid w:val="008D5C10"/>
    <w:rsid w:val="008D6FD7"/>
    <w:rsid w:val="008E012C"/>
    <w:rsid w:val="008E0978"/>
    <w:rsid w:val="008E6ED7"/>
    <w:rsid w:val="008F097D"/>
    <w:rsid w:val="008F18F8"/>
    <w:rsid w:val="008F32BB"/>
    <w:rsid w:val="008F7FD2"/>
    <w:rsid w:val="009018E5"/>
    <w:rsid w:val="009030A0"/>
    <w:rsid w:val="009046D0"/>
    <w:rsid w:val="00905894"/>
    <w:rsid w:val="0091045C"/>
    <w:rsid w:val="00912957"/>
    <w:rsid w:val="0091644C"/>
    <w:rsid w:val="0091692C"/>
    <w:rsid w:val="00924B88"/>
    <w:rsid w:val="009263DA"/>
    <w:rsid w:val="009311A7"/>
    <w:rsid w:val="00946F03"/>
    <w:rsid w:val="0095780D"/>
    <w:rsid w:val="00960272"/>
    <w:rsid w:val="0096150F"/>
    <w:rsid w:val="00962215"/>
    <w:rsid w:val="00962C73"/>
    <w:rsid w:val="009657C2"/>
    <w:rsid w:val="00966270"/>
    <w:rsid w:val="00974A2F"/>
    <w:rsid w:val="00975D61"/>
    <w:rsid w:val="0098232F"/>
    <w:rsid w:val="009856C6"/>
    <w:rsid w:val="00985B48"/>
    <w:rsid w:val="00987C9D"/>
    <w:rsid w:val="009A1991"/>
    <w:rsid w:val="009A36D7"/>
    <w:rsid w:val="009A37C3"/>
    <w:rsid w:val="009A6FB8"/>
    <w:rsid w:val="009B4690"/>
    <w:rsid w:val="009B7EAA"/>
    <w:rsid w:val="009C2141"/>
    <w:rsid w:val="009D3BE2"/>
    <w:rsid w:val="009D4D88"/>
    <w:rsid w:val="009D7A6E"/>
    <w:rsid w:val="009E20F2"/>
    <w:rsid w:val="009E5029"/>
    <w:rsid w:val="009E77F0"/>
    <w:rsid w:val="009F1EA9"/>
    <w:rsid w:val="00A01767"/>
    <w:rsid w:val="00A05131"/>
    <w:rsid w:val="00A07C4A"/>
    <w:rsid w:val="00A1166B"/>
    <w:rsid w:val="00A12040"/>
    <w:rsid w:val="00A13618"/>
    <w:rsid w:val="00A20F83"/>
    <w:rsid w:val="00A21626"/>
    <w:rsid w:val="00A22C2E"/>
    <w:rsid w:val="00A23467"/>
    <w:rsid w:val="00A26F98"/>
    <w:rsid w:val="00A30525"/>
    <w:rsid w:val="00A3168F"/>
    <w:rsid w:val="00A40776"/>
    <w:rsid w:val="00A52039"/>
    <w:rsid w:val="00A52BA3"/>
    <w:rsid w:val="00A55E02"/>
    <w:rsid w:val="00A56548"/>
    <w:rsid w:val="00A60D8D"/>
    <w:rsid w:val="00A60FF8"/>
    <w:rsid w:val="00A63A30"/>
    <w:rsid w:val="00A64549"/>
    <w:rsid w:val="00A66E02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C0315"/>
    <w:rsid w:val="00AD033F"/>
    <w:rsid w:val="00AD29EA"/>
    <w:rsid w:val="00AD344A"/>
    <w:rsid w:val="00AD4DFF"/>
    <w:rsid w:val="00AD5863"/>
    <w:rsid w:val="00AE5D39"/>
    <w:rsid w:val="00AF6E06"/>
    <w:rsid w:val="00B0033F"/>
    <w:rsid w:val="00B01018"/>
    <w:rsid w:val="00B01026"/>
    <w:rsid w:val="00B10E2E"/>
    <w:rsid w:val="00B1541E"/>
    <w:rsid w:val="00B22965"/>
    <w:rsid w:val="00B22B79"/>
    <w:rsid w:val="00B25B20"/>
    <w:rsid w:val="00B2737B"/>
    <w:rsid w:val="00B3088C"/>
    <w:rsid w:val="00B33540"/>
    <w:rsid w:val="00B3567A"/>
    <w:rsid w:val="00B40E9C"/>
    <w:rsid w:val="00B468CE"/>
    <w:rsid w:val="00B470F6"/>
    <w:rsid w:val="00B63DDB"/>
    <w:rsid w:val="00B71D8A"/>
    <w:rsid w:val="00B7521D"/>
    <w:rsid w:val="00B803AA"/>
    <w:rsid w:val="00B83B60"/>
    <w:rsid w:val="00B97977"/>
    <w:rsid w:val="00BA3B1E"/>
    <w:rsid w:val="00BA48C7"/>
    <w:rsid w:val="00BA694E"/>
    <w:rsid w:val="00BB041B"/>
    <w:rsid w:val="00BB5F1C"/>
    <w:rsid w:val="00BB7541"/>
    <w:rsid w:val="00BB7A96"/>
    <w:rsid w:val="00BB7E09"/>
    <w:rsid w:val="00BC5E2E"/>
    <w:rsid w:val="00BD2571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500D"/>
    <w:rsid w:val="00C11958"/>
    <w:rsid w:val="00C11BED"/>
    <w:rsid w:val="00C17F0E"/>
    <w:rsid w:val="00C20668"/>
    <w:rsid w:val="00C2169E"/>
    <w:rsid w:val="00C303BD"/>
    <w:rsid w:val="00C348D4"/>
    <w:rsid w:val="00C35764"/>
    <w:rsid w:val="00C42DF4"/>
    <w:rsid w:val="00C43C4A"/>
    <w:rsid w:val="00C54F35"/>
    <w:rsid w:val="00C56027"/>
    <w:rsid w:val="00C6093F"/>
    <w:rsid w:val="00C6504F"/>
    <w:rsid w:val="00C67A4E"/>
    <w:rsid w:val="00C67B8E"/>
    <w:rsid w:val="00C7138C"/>
    <w:rsid w:val="00C71D56"/>
    <w:rsid w:val="00C7728F"/>
    <w:rsid w:val="00C819C4"/>
    <w:rsid w:val="00C84A44"/>
    <w:rsid w:val="00C876B2"/>
    <w:rsid w:val="00C9174C"/>
    <w:rsid w:val="00C96BEA"/>
    <w:rsid w:val="00C97272"/>
    <w:rsid w:val="00C97B75"/>
    <w:rsid w:val="00CA1D2D"/>
    <w:rsid w:val="00CA21F2"/>
    <w:rsid w:val="00CA2874"/>
    <w:rsid w:val="00CA28B7"/>
    <w:rsid w:val="00CA5000"/>
    <w:rsid w:val="00CA644F"/>
    <w:rsid w:val="00CA7493"/>
    <w:rsid w:val="00CB15A6"/>
    <w:rsid w:val="00CB419B"/>
    <w:rsid w:val="00CB554B"/>
    <w:rsid w:val="00CC11C6"/>
    <w:rsid w:val="00CC4E9D"/>
    <w:rsid w:val="00CC5952"/>
    <w:rsid w:val="00CD04D7"/>
    <w:rsid w:val="00CD2A5D"/>
    <w:rsid w:val="00CD5381"/>
    <w:rsid w:val="00CD610C"/>
    <w:rsid w:val="00CF62D0"/>
    <w:rsid w:val="00CF7B61"/>
    <w:rsid w:val="00D01ECB"/>
    <w:rsid w:val="00D04464"/>
    <w:rsid w:val="00D10072"/>
    <w:rsid w:val="00D17E35"/>
    <w:rsid w:val="00D22210"/>
    <w:rsid w:val="00D27138"/>
    <w:rsid w:val="00D31780"/>
    <w:rsid w:val="00D32CD8"/>
    <w:rsid w:val="00D41983"/>
    <w:rsid w:val="00D42A98"/>
    <w:rsid w:val="00D43C7A"/>
    <w:rsid w:val="00D44E88"/>
    <w:rsid w:val="00D460B3"/>
    <w:rsid w:val="00D470FB"/>
    <w:rsid w:val="00D474CD"/>
    <w:rsid w:val="00D4790F"/>
    <w:rsid w:val="00D56CE2"/>
    <w:rsid w:val="00D61CE5"/>
    <w:rsid w:val="00D81DBD"/>
    <w:rsid w:val="00D820F4"/>
    <w:rsid w:val="00DA1D34"/>
    <w:rsid w:val="00DA6F3D"/>
    <w:rsid w:val="00DC1123"/>
    <w:rsid w:val="00DC4E74"/>
    <w:rsid w:val="00DC74DB"/>
    <w:rsid w:val="00DC7706"/>
    <w:rsid w:val="00DD3E4C"/>
    <w:rsid w:val="00DD7C98"/>
    <w:rsid w:val="00DE4437"/>
    <w:rsid w:val="00DF2D14"/>
    <w:rsid w:val="00DF7142"/>
    <w:rsid w:val="00E0288B"/>
    <w:rsid w:val="00E02D62"/>
    <w:rsid w:val="00E06BC8"/>
    <w:rsid w:val="00E2490F"/>
    <w:rsid w:val="00E25CFB"/>
    <w:rsid w:val="00E326EA"/>
    <w:rsid w:val="00E329AE"/>
    <w:rsid w:val="00E32F9B"/>
    <w:rsid w:val="00E33BEE"/>
    <w:rsid w:val="00E34A92"/>
    <w:rsid w:val="00E34DF3"/>
    <w:rsid w:val="00E4003B"/>
    <w:rsid w:val="00E44866"/>
    <w:rsid w:val="00E44B08"/>
    <w:rsid w:val="00E45A72"/>
    <w:rsid w:val="00E57FA6"/>
    <w:rsid w:val="00E6150E"/>
    <w:rsid w:val="00E70679"/>
    <w:rsid w:val="00E76499"/>
    <w:rsid w:val="00E77769"/>
    <w:rsid w:val="00E8513E"/>
    <w:rsid w:val="00E91215"/>
    <w:rsid w:val="00E917D1"/>
    <w:rsid w:val="00EA0EC9"/>
    <w:rsid w:val="00EA301C"/>
    <w:rsid w:val="00EA450A"/>
    <w:rsid w:val="00EB1CA1"/>
    <w:rsid w:val="00EC0BF0"/>
    <w:rsid w:val="00ED2177"/>
    <w:rsid w:val="00ED5C74"/>
    <w:rsid w:val="00EE2A25"/>
    <w:rsid w:val="00EE780C"/>
    <w:rsid w:val="00EF1474"/>
    <w:rsid w:val="00EF19C6"/>
    <w:rsid w:val="00F02CFB"/>
    <w:rsid w:val="00F03C79"/>
    <w:rsid w:val="00F06254"/>
    <w:rsid w:val="00F0716C"/>
    <w:rsid w:val="00F13B8F"/>
    <w:rsid w:val="00F150B2"/>
    <w:rsid w:val="00F16D23"/>
    <w:rsid w:val="00F25DB4"/>
    <w:rsid w:val="00F30A80"/>
    <w:rsid w:val="00F34D96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79D"/>
    <w:rsid w:val="00F654F8"/>
    <w:rsid w:val="00F661CB"/>
    <w:rsid w:val="00F739FD"/>
    <w:rsid w:val="00F747FF"/>
    <w:rsid w:val="00F8368B"/>
    <w:rsid w:val="00F87028"/>
    <w:rsid w:val="00FA0547"/>
    <w:rsid w:val="00FA24F9"/>
    <w:rsid w:val="00FA298F"/>
    <w:rsid w:val="00FA32E4"/>
    <w:rsid w:val="00FA5EBF"/>
    <w:rsid w:val="00FB07A5"/>
    <w:rsid w:val="00FB2023"/>
    <w:rsid w:val="00FB35C8"/>
    <w:rsid w:val="00FB5907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7214"/>
    <w:rsid w:val="00FD7A1E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385D4D-43B0-4A38-9698-7FE10FC4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8b7011ee-d871-4126-b9e5-4ca88c8edb6c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c665b633-e90f-4f5e-aea3-70799345dbc7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Анастасия Сергеевна Фёдорова</cp:lastModifiedBy>
  <cp:revision>4</cp:revision>
  <cp:lastPrinted>2022-04-28T10:37:00Z</cp:lastPrinted>
  <dcterms:created xsi:type="dcterms:W3CDTF">2023-06-16T04:54:00Z</dcterms:created>
  <dcterms:modified xsi:type="dcterms:W3CDTF">2023-06-16T05:14:00Z</dcterms:modified>
</cp:coreProperties>
</file>