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3B278" w14:textId="190F26D2" w:rsidR="004765FD" w:rsidRPr="004765FD" w:rsidRDefault="004765FD" w:rsidP="00A849EF">
      <w:pPr>
        <w:autoSpaceDE w:val="0"/>
        <w:autoSpaceDN w:val="0"/>
        <w:jc w:val="center"/>
        <w:rPr>
          <w:bCs/>
          <w:sz w:val="28"/>
          <w:szCs w:val="28"/>
        </w:rPr>
      </w:pPr>
      <w:r w:rsidRPr="004765FD">
        <w:rPr>
          <w:bCs/>
          <w:sz w:val="28"/>
          <w:szCs w:val="28"/>
        </w:rPr>
        <w:t>Сводный отчет о результатах проведения экспертизы</w:t>
      </w:r>
    </w:p>
    <w:p w14:paraId="3F428893" w14:textId="77777777" w:rsidR="004765FD" w:rsidRDefault="004765FD" w:rsidP="004765FD">
      <w:pPr>
        <w:autoSpaceDE w:val="0"/>
        <w:autoSpaceDN w:val="0"/>
        <w:jc w:val="center"/>
        <w:rPr>
          <w:bCs/>
          <w:sz w:val="28"/>
          <w:szCs w:val="28"/>
        </w:rPr>
      </w:pPr>
      <w:r w:rsidRPr="004765FD">
        <w:rPr>
          <w:bCs/>
          <w:sz w:val="28"/>
          <w:szCs w:val="28"/>
        </w:rPr>
        <w:t>муниципального нормативного правового акта</w:t>
      </w:r>
    </w:p>
    <w:p w14:paraId="23C1190F" w14:textId="77777777" w:rsidR="004765FD" w:rsidRPr="004765FD" w:rsidRDefault="004765FD" w:rsidP="004765FD">
      <w:pPr>
        <w:autoSpaceDE w:val="0"/>
        <w:autoSpaceDN w:val="0"/>
        <w:jc w:val="center"/>
        <w:rPr>
          <w:bCs/>
          <w:sz w:val="28"/>
          <w:szCs w:val="28"/>
        </w:rPr>
      </w:pPr>
    </w:p>
    <w:p w14:paraId="767E4737" w14:textId="77777777" w:rsidR="004765FD" w:rsidRPr="004765FD" w:rsidRDefault="004765FD" w:rsidP="004765FD">
      <w:pPr>
        <w:jc w:val="center"/>
        <w:rPr>
          <w:sz w:val="28"/>
          <w:szCs w:val="28"/>
        </w:rPr>
      </w:pPr>
      <w:r w:rsidRPr="004765FD">
        <w:rPr>
          <w:sz w:val="28"/>
          <w:szCs w:val="28"/>
        </w:rPr>
        <w:t>1. Общая информация</w:t>
      </w:r>
    </w:p>
    <w:p w14:paraId="657F04AF" w14:textId="77777777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>1.1. Орган, осуществляющий экспертизу муниципальных нормативных правовых актов:</w:t>
      </w:r>
    </w:p>
    <w:p w14:paraId="54E3A994" w14:textId="270E110D" w:rsidR="004765FD" w:rsidRPr="004765FD" w:rsidRDefault="004765FD" w:rsidP="00F4590B">
      <w:pPr>
        <w:jc w:val="both"/>
        <w:rPr>
          <w:sz w:val="28"/>
          <w:szCs w:val="28"/>
        </w:rPr>
      </w:pPr>
      <w:r w:rsidRPr="004765FD">
        <w:rPr>
          <w:sz w:val="28"/>
          <w:szCs w:val="28"/>
        </w:rPr>
        <w:t>Управление по жилищно-коммунальному комплексу, транспорту и дорогам</w:t>
      </w:r>
      <w:r w:rsidR="00C275D6">
        <w:rPr>
          <w:sz w:val="28"/>
          <w:szCs w:val="28"/>
        </w:rPr>
        <w:t xml:space="preserve"> администрации города </w:t>
      </w:r>
      <w:proofErr w:type="spellStart"/>
      <w:r w:rsidR="00C275D6">
        <w:rPr>
          <w:sz w:val="28"/>
          <w:szCs w:val="28"/>
        </w:rPr>
        <w:t>П</w:t>
      </w:r>
      <w:r w:rsidR="0074336F">
        <w:rPr>
          <w:sz w:val="28"/>
          <w:szCs w:val="28"/>
        </w:rPr>
        <w:t>ыть-Яха</w:t>
      </w:r>
      <w:proofErr w:type="spellEnd"/>
    </w:p>
    <w:p w14:paraId="3CED8435" w14:textId="77777777" w:rsidR="004765FD" w:rsidRPr="004765FD" w:rsidRDefault="004765FD" w:rsidP="00F4590B">
      <w:pPr>
        <w:jc w:val="both"/>
        <w:rPr>
          <w:sz w:val="28"/>
          <w:szCs w:val="28"/>
        </w:rPr>
      </w:pPr>
    </w:p>
    <w:p w14:paraId="7EF5BF3D" w14:textId="77777777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>1.2. Вид и наименование муниципального нормативного правового акта:</w:t>
      </w:r>
    </w:p>
    <w:p w14:paraId="34B68D22" w14:textId="3BCEE501" w:rsidR="004765FD" w:rsidRPr="004765FD" w:rsidRDefault="00150EF1" w:rsidP="00F45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2B59F0">
        <w:rPr>
          <w:sz w:val="28"/>
          <w:szCs w:val="28"/>
        </w:rPr>
        <w:t xml:space="preserve">администрации города </w:t>
      </w:r>
      <w:proofErr w:type="spellStart"/>
      <w:r w:rsidR="002B59F0">
        <w:rPr>
          <w:sz w:val="28"/>
          <w:szCs w:val="28"/>
        </w:rPr>
        <w:t>Пыть-Яха</w:t>
      </w:r>
      <w:proofErr w:type="spellEnd"/>
      <w:r w:rsidR="002B59F0">
        <w:rPr>
          <w:sz w:val="28"/>
          <w:szCs w:val="28"/>
        </w:rPr>
        <w:t xml:space="preserve"> </w:t>
      </w:r>
      <w:r w:rsidR="002B59F0">
        <w:rPr>
          <w:rStyle w:val="pt-a0"/>
          <w:color w:val="000000"/>
          <w:sz w:val="28"/>
          <w:szCs w:val="28"/>
        </w:rPr>
        <w:t xml:space="preserve">от 28.09.2021 № 443-па </w:t>
      </w:r>
      <w:r w:rsidR="002B59F0" w:rsidRPr="001C2FD3">
        <w:rPr>
          <w:rStyle w:val="pt-a0"/>
          <w:color w:val="000000"/>
          <w:sz w:val="28"/>
          <w:szCs w:val="28"/>
        </w:rPr>
        <w:t xml:space="preserve">«Об утверждении </w:t>
      </w:r>
      <w:r w:rsidR="002B59F0" w:rsidRPr="001C2FD3">
        <w:rPr>
          <w:sz w:val="28"/>
          <w:szCs w:val="28"/>
        </w:rPr>
        <w:t xml:space="preserve">порядка предоставления субсидии из бюджета города </w:t>
      </w:r>
      <w:proofErr w:type="spellStart"/>
      <w:r w:rsidR="002B59F0" w:rsidRPr="001C2FD3">
        <w:rPr>
          <w:sz w:val="28"/>
          <w:szCs w:val="28"/>
        </w:rPr>
        <w:t>Пыть-Яха</w:t>
      </w:r>
      <w:proofErr w:type="spellEnd"/>
      <w:r w:rsidR="002B59F0" w:rsidRPr="001C2FD3">
        <w:rPr>
          <w:sz w:val="28"/>
          <w:szCs w:val="28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</w:r>
      <w:proofErr w:type="spellStart"/>
      <w:r w:rsidR="002B59F0" w:rsidRPr="001C2FD3">
        <w:rPr>
          <w:sz w:val="28"/>
          <w:szCs w:val="28"/>
        </w:rPr>
        <w:t>Пыть-Яха</w:t>
      </w:r>
      <w:proofErr w:type="spellEnd"/>
      <w:r w:rsidR="002B59F0" w:rsidRPr="001C2FD3">
        <w:rPr>
          <w:sz w:val="28"/>
          <w:szCs w:val="28"/>
        </w:rPr>
        <w:t>, связанных с погашением задолженности за потребленные топливно-энергетические ресурсы»</w:t>
      </w:r>
      <w:r w:rsidR="00070CC4">
        <w:rPr>
          <w:sz w:val="28"/>
          <w:szCs w:val="28"/>
        </w:rPr>
        <w:t xml:space="preserve"> (с изм. </w:t>
      </w:r>
      <w:r w:rsidR="00070CC4" w:rsidRPr="00070CC4">
        <w:rPr>
          <w:sz w:val="28"/>
          <w:szCs w:val="28"/>
        </w:rPr>
        <w:t>от 2 марта 2023 г. N 59-па</w:t>
      </w:r>
      <w:r w:rsidR="00070CC4">
        <w:rPr>
          <w:sz w:val="28"/>
          <w:szCs w:val="28"/>
        </w:rPr>
        <w:t>)</w:t>
      </w:r>
    </w:p>
    <w:p w14:paraId="5A51227F" w14:textId="77777777" w:rsidR="004765FD" w:rsidRPr="004765FD" w:rsidRDefault="004765FD" w:rsidP="00F4590B">
      <w:pPr>
        <w:jc w:val="both"/>
        <w:rPr>
          <w:sz w:val="28"/>
          <w:szCs w:val="28"/>
        </w:rPr>
      </w:pPr>
    </w:p>
    <w:p w14:paraId="75A55779" w14:textId="77777777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 xml:space="preserve">1.3. Краткое описание содержания правового регулирования: </w:t>
      </w:r>
    </w:p>
    <w:p w14:paraId="6319A807" w14:textId="3E33D448" w:rsidR="004765FD" w:rsidRPr="004765FD" w:rsidRDefault="0071582C" w:rsidP="00F4590B">
      <w:pPr>
        <w:jc w:val="both"/>
        <w:rPr>
          <w:sz w:val="28"/>
          <w:szCs w:val="28"/>
        </w:rPr>
      </w:pPr>
      <w:r w:rsidRPr="005F6F3A">
        <w:rPr>
          <w:color w:val="000000" w:themeColor="text1"/>
          <w:sz w:val="28"/>
          <w:szCs w:val="28"/>
          <w:lang w:eastAsia="en-US"/>
        </w:rPr>
        <w:t>Порядок</w:t>
      </w:r>
      <w:r w:rsidR="004765FD" w:rsidRPr="005F6F3A">
        <w:rPr>
          <w:color w:val="000000" w:themeColor="text1"/>
          <w:sz w:val="28"/>
          <w:szCs w:val="28"/>
          <w:lang w:eastAsia="en-US"/>
        </w:rPr>
        <w:t xml:space="preserve"> разработан в целях </w:t>
      </w:r>
      <w:r w:rsidR="004765FD" w:rsidRPr="005F6F3A">
        <w:rPr>
          <w:color w:val="000000" w:themeColor="text1"/>
          <w:sz w:val="28"/>
          <w:szCs w:val="28"/>
        </w:rPr>
        <w:t xml:space="preserve">предоставления субсидии </w:t>
      </w:r>
      <w:r w:rsidR="003D3A3E" w:rsidRPr="001C2FD3">
        <w:rPr>
          <w:sz w:val="28"/>
          <w:szCs w:val="28"/>
        </w:rPr>
        <w:t xml:space="preserve">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</w:r>
      <w:proofErr w:type="spellStart"/>
      <w:r w:rsidR="003D3A3E" w:rsidRPr="001C2FD3">
        <w:rPr>
          <w:sz w:val="28"/>
          <w:szCs w:val="28"/>
        </w:rPr>
        <w:t>Пыть-Яха</w:t>
      </w:r>
      <w:proofErr w:type="spellEnd"/>
      <w:r w:rsidR="003D3A3E" w:rsidRPr="001C2FD3">
        <w:rPr>
          <w:sz w:val="28"/>
          <w:szCs w:val="28"/>
        </w:rPr>
        <w:t>, связанных с погашением задолженности за потребленные топливно-энергетические ресурсы»</w:t>
      </w:r>
      <w:r w:rsidR="003D3A3E">
        <w:rPr>
          <w:sz w:val="28"/>
          <w:szCs w:val="28"/>
        </w:rPr>
        <w:t>.</w:t>
      </w:r>
    </w:p>
    <w:p w14:paraId="6A50041C" w14:textId="77777777" w:rsidR="004765FD" w:rsidRPr="004765FD" w:rsidRDefault="004765FD" w:rsidP="00F4590B">
      <w:pPr>
        <w:jc w:val="both"/>
        <w:rPr>
          <w:sz w:val="28"/>
          <w:szCs w:val="28"/>
        </w:rPr>
      </w:pPr>
    </w:p>
    <w:p w14:paraId="1ABA91C6" w14:textId="77777777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 xml:space="preserve">1.4. Дата размещения уведомления о проведении публичных консультаций по муниципальному нормативному правовому акту: </w:t>
      </w:r>
    </w:p>
    <w:p w14:paraId="0277061E" w14:textId="61C2C522" w:rsidR="004765FD" w:rsidRPr="004765FD" w:rsidRDefault="00E779E3" w:rsidP="00F4590B">
      <w:pPr>
        <w:jc w:val="both"/>
        <w:rPr>
          <w:sz w:val="28"/>
          <w:szCs w:val="28"/>
        </w:rPr>
      </w:pPr>
      <w:r w:rsidRPr="00C76E0A">
        <w:rPr>
          <w:sz w:val="28"/>
          <w:szCs w:val="28"/>
        </w:rPr>
        <w:t>«</w:t>
      </w:r>
      <w:r w:rsidR="00070CC4">
        <w:rPr>
          <w:sz w:val="28"/>
          <w:szCs w:val="28"/>
        </w:rPr>
        <w:t>25</w:t>
      </w:r>
      <w:r w:rsidR="003D3A3E" w:rsidRPr="00C76E0A">
        <w:rPr>
          <w:sz w:val="28"/>
          <w:szCs w:val="28"/>
        </w:rPr>
        <w:t xml:space="preserve">» </w:t>
      </w:r>
      <w:r w:rsidR="00070CC4">
        <w:rPr>
          <w:sz w:val="28"/>
          <w:szCs w:val="28"/>
        </w:rPr>
        <w:t>ноября</w:t>
      </w:r>
      <w:r w:rsidR="004765FD" w:rsidRPr="00C76E0A">
        <w:rPr>
          <w:sz w:val="28"/>
          <w:szCs w:val="28"/>
        </w:rPr>
        <w:t xml:space="preserve"> 202</w:t>
      </w:r>
      <w:r w:rsidR="00070CC4">
        <w:rPr>
          <w:sz w:val="28"/>
          <w:szCs w:val="28"/>
        </w:rPr>
        <w:t>4</w:t>
      </w:r>
      <w:r w:rsidR="004765FD" w:rsidRPr="00C76E0A">
        <w:rPr>
          <w:sz w:val="28"/>
          <w:szCs w:val="28"/>
        </w:rPr>
        <w:t xml:space="preserve"> г. и срок, в течение которого принимались предложения в связи с размещением уведомления о проведении публичных консультаций по муниципальному норматив</w:t>
      </w:r>
      <w:r w:rsidR="00E37E5E" w:rsidRPr="00C76E0A">
        <w:rPr>
          <w:sz w:val="28"/>
          <w:szCs w:val="28"/>
        </w:rPr>
        <w:t xml:space="preserve">ному правовому акту: </w:t>
      </w:r>
      <w:r w:rsidR="00C76E0A" w:rsidRPr="00C76E0A">
        <w:rPr>
          <w:sz w:val="28"/>
          <w:szCs w:val="28"/>
        </w:rPr>
        <w:t>начало: «</w:t>
      </w:r>
      <w:r w:rsidR="00070CC4">
        <w:rPr>
          <w:sz w:val="28"/>
          <w:szCs w:val="28"/>
        </w:rPr>
        <w:t>25</w:t>
      </w:r>
      <w:r w:rsidR="004765FD" w:rsidRPr="00C76E0A">
        <w:rPr>
          <w:sz w:val="28"/>
          <w:szCs w:val="28"/>
        </w:rPr>
        <w:t>»</w:t>
      </w:r>
      <w:r w:rsidR="00A122BD" w:rsidRPr="00C76E0A">
        <w:rPr>
          <w:sz w:val="28"/>
          <w:szCs w:val="28"/>
        </w:rPr>
        <w:t xml:space="preserve"> </w:t>
      </w:r>
      <w:r w:rsidR="00070CC4">
        <w:rPr>
          <w:sz w:val="28"/>
          <w:szCs w:val="28"/>
        </w:rPr>
        <w:t>ноября</w:t>
      </w:r>
      <w:r w:rsidR="00C76E0A" w:rsidRPr="00C76E0A">
        <w:rPr>
          <w:sz w:val="28"/>
          <w:szCs w:val="28"/>
        </w:rPr>
        <w:t xml:space="preserve"> 202</w:t>
      </w:r>
      <w:r w:rsidR="00070CC4">
        <w:rPr>
          <w:sz w:val="28"/>
          <w:szCs w:val="28"/>
        </w:rPr>
        <w:t>4</w:t>
      </w:r>
      <w:r w:rsidR="00C76E0A" w:rsidRPr="00C76E0A">
        <w:rPr>
          <w:sz w:val="28"/>
          <w:szCs w:val="28"/>
        </w:rPr>
        <w:t xml:space="preserve"> г.; окончание: «</w:t>
      </w:r>
      <w:r w:rsidR="00070CC4">
        <w:rPr>
          <w:sz w:val="28"/>
          <w:szCs w:val="28"/>
        </w:rPr>
        <w:t>27</w:t>
      </w:r>
      <w:r w:rsidR="002B59F0" w:rsidRPr="00C76E0A">
        <w:rPr>
          <w:sz w:val="28"/>
          <w:szCs w:val="28"/>
        </w:rPr>
        <w:t xml:space="preserve">» </w:t>
      </w:r>
      <w:r w:rsidR="00070CC4">
        <w:rPr>
          <w:sz w:val="28"/>
          <w:szCs w:val="28"/>
        </w:rPr>
        <w:t>декабря</w:t>
      </w:r>
      <w:r w:rsidR="004765FD" w:rsidRPr="00C76E0A">
        <w:rPr>
          <w:sz w:val="28"/>
          <w:szCs w:val="28"/>
        </w:rPr>
        <w:t xml:space="preserve"> 202</w:t>
      </w:r>
      <w:r w:rsidR="00070CC4">
        <w:rPr>
          <w:sz w:val="28"/>
          <w:szCs w:val="28"/>
        </w:rPr>
        <w:t>4</w:t>
      </w:r>
      <w:r w:rsidR="004765FD" w:rsidRPr="00C76E0A">
        <w:rPr>
          <w:sz w:val="28"/>
          <w:szCs w:val="28"/>
        </w:rPr>
        <w:t xml:space="preserve"> г.</w:t>
      </w:r>
    </w:p>
    <w:p w14:paraId="2B324E51" w14:textId="77777777" w:rsidR="004765FD" w:rsidRPr="004765FD" w:rsidRDefault="004765FD" w:rsidP="00F4590B">
      <w:pPr>
        <w:jc w:val="both"/>
        <w:rPr>
          <w:sz w:val="28"/>
          <w:szCs w:val="28"/>
        </w:rPr>
      </w:pPr>
    </w:p>
    <w:p w14:paraId="43F353B8" w14:textId="77777777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>1.5. 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14:paraId="68DF7F9A" w14:textId="77777777" w:rsidR="004765FD" w:rsidRPr="004765FD" w:rsidRDefault="004765FD" w:rsidP="00F4590B">
      <w:pPr>
        <w:jc w:val="both"/>
        <w:rPr>
          <w:sz w:val="28"/>
          <w:szCs w:val="28"/>
        </w:rPr>
      </w:pPr>
    </w:p>
    <w:p w14:paraId="612F14E7" w14:textId="23921896" w:rsidR="004765FD" w:rsidRPr="004765FD" w:rsidRDefault="004765FD" w:rsidP="00F4590B">
      <w:pPr>
        <w:jc w:val="both"/>
        <w:rPr>
          <w:sz w:val="28"/>
          <w:szCs w:val="28"/>
        </w:rPr>
      </w:pPr>
      <w:r w:rsidRPr="004765FD">
        <w:rPr>
          <w:sz w:val="28"/>
          <w:szCs w:val="28"/>
        </w:rPr>
        <w:t>Всего замечаний и предложений:</w:t>
      </w:r>
      <w:r w:rsidR="00070CC4">
        <w:rPr>
          <w:sz w:val="28"/>
          <w:szCs w:val="28"/>
        </w:rPr>
        <w:t xml:space="preserve"> 0</w:t>
      </w:r>
      <w:r w:rsidRPr="004765FD">
        <w:rPr>
          <w:sz w:val="28"/>
          <w:szCs w:val="28"/>
        </w:rPr>
        <w:t>, из них:</w:t>
      </w:r>
    </w:p>
    <w:p w14:paraId="6641D994" w14:textId="63952FED" w:rsidR="004765FD" w:rsidRPr="004765FD" w:rsidRDefault="00D32D72" w:rsidP="00F45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учтено полностью: </w:t>
      </w:r>
      <w:r w:rsidR="00070CC4">
        <w:rPr>
          <w:sz w:val="28"/>
          <w:szCs w:val="28"/>
        </w:rPr>
        <w:t>0</w:t>
      </w:r>
      <w:r w:rsidR="004765FD" w:rsidRPr="004765FD">
        <w:rPr>
          <w:sz w:val="28"/>
          <w:szCs w:val="28"/>
        </w:rPr>
        <w:t xml:space="preserve">, учтено частично: </w:t>
      </w:r>
      <w:r>
        <w:rPr>
          <w:sz w:val="28"/>
          <w:szCs w:val="28"/>
        </w:rPr>
        <w:t>0, не учтено: 0</w:t>
      </w:r>
      <w:r w:rsidR="004765FD" w:rsidRPr="004765FD">
        <w:rPr>
          <w:sz w:val="28"/>
          <w:szCs w:val="28"/>
        </w:rPr>
        <w:t>.</w:t>
      </w:r>
    </w:p>
    <w:p w14:paraId="0744DFAE" w14:textId="77777777" w:rsidR="004765FD" w:rsidRPr="004765FD" w:rsidRDefault="004765FD" w:rsidP="00F4590B">
      <w:pPr>
        <w:jc w:val="both"/>
        <w:rPr>
          <w:sz w:val="28"/>
          <w:szCs w:val="28"/>
        </w:rPr>
      </w:pPr>
    </w:p>
    <w:p w14:paraId="7845D2AD" w14:textId="154EA9AE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 xml:space="preserve">1.6. Дата размещения свода предложений, поступивших в связи с размещением уведомления о проведении публичных консультаций по муниципальному нормативному правовому акту: </w:t>
      </w:r>
      <w:r w:rsidRPr="00D32D72">
        <w:rPr>
          <w:sz w:val="28"/>
          <w:szCs w:val="28"/>
        </w:rPr>
        <w:t>«</w:t>
      </w:r>
      <w:r w:rsidR="00070CC4">
        <w:rPr>
          <w:sz w:val="28"/>
          <w:szCs w:val="28"/>
        </w:rPr>
        <w:t>25</w:t>
      </w:r>
      <w:r w:rsidRPr="00D32D72">
        <w:rPr>
          <w:sz w:val="28"/>
          <w:szCs w:val="28"/>
        </w:rPr>
        <w:t xml:space="preserve">» </w:t>
      </w:r>
      <w:r w:rsidR="00070CC4">
        <w:rPr>
          <w:sz w:val="28"/>
          <w:szCs w:val="28"/>
        </w:rPr>
        <w:t>ноября</w:t>
      </w:r>
      <w:r w:rsidR="00D32D72" w:rsidRPr="00D32D72">
        <w:rPr>
          <w:sz w:val="28"/>
          <w:szCs w:val="28"/>
        </w:rPr>
        <w:t xml:space="preserve"> 202</w:t>
      </w:r>
      <w:r w:rsidR="00070CC4">
        <w:rPr>
          <w:sz w:val="28"/>
          <w:szCs w:val="28"/>
        </w:rPr>
        <w:t>4</w:t>
      </w:r>
      <w:r w:rsidRPr="00D32D72">
        <w:rPr>
          <w:sz w:val="28"/>
          <w:szCs w:val="28"/>
        </w:rPr>
        <w:t>г.</w:t>
      </w:r>
    </w:p>
    <w:p w14:paraId="29B02718" w14:textId="77777777" w:rsidR="004765FD" w:rsidRPr="004765FD" w:rsidRDefault="004765FD" w:rsidP="00F4590B">
      <w:pPr>
        <w:jc w:val="both"/>
        <w:rPr>
          <w:sz w:val="28"/>
          <w:szCs w:val="28"/>
        </w:rPr>
      </w:pPr>
    </w:p>
    <w:p w14:paraId="65D87B17" w14:textId="77777777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lastRenderedPageBreak/>
        <w:t>1.7. Контактная информация исполнителя в органе, осуществляющем экспертизу муниципальных нормативных правовых актов:</w:t>
      </w:r>
    </w:p>
    <w:p w14:paraId="3CF7041D" w14:textId="563C34B6" w:rsidR="004765FD" w:rsidRPr="004C2E76" w:rsidRDefault="004765FD" w:rsidP="00F4590B">
      <w:pPr>
        <w:jc w:val="both"/>
        <w:rPr>
          <w:color w:val="000000" w:themeColor="text1"/>
          <w:sz w:val="28"/>
          <w:szCs w:val="28"/>
        </w:rPr>
      </w:pPr>
      <w:r w:rsidRPr="004C2E76">
        <w:rPr>
          <w:color w:val="000000" w:themeColor="text1"/>
          <w:sz w:val="28"/>
          <w:szCs w:val="28"/>
        </w:rPr>
        <w:t xml:space="preserve">Ф.И.О.: </w:t>
      </w:r>
      <w:r w:rsidR="004C2E76" w:rsidRPr="004C2E76">
        <w:rPr>
          <w:color w:val="000000" w:themeColor="text1"/>
          <w:sz w:val="28"/>
          <w:szCs w:val="28"/>
        </w:rPr>
        <w:t>Моисеев Виталий Николаевич</w:t>
      </w:r>
    </w:p>
    <w:p w14:paraId="6B658F72" w14:textId="61994610" w:rsidR="004765FD" w:rsidRPr="004C2E76" w:rsidRDefault="002B59F0" w:rsidP="00F4590B">
      <w:pPr>
        <w:jc w:val="both"/>
        <w:rPr>
          <w:color w:val="000000" w:themeColor="text1"/>
          <w:sz w:val="28"/>
          <w:szCs w:val="28"/>
        </w:rPr>
      </w:pPr>
      <w:r w:rsidRPr="004C2E76">
        <w:rPr>
          <w:color w:val="000000" w:themeColor="text1"/>
          <w:sz w:val="28"/>
          <w:szCs w:val="28"/>
        </w:rPr>
        <w:t xml:space="preserve">Должность: </w:t>
      </w:r>
      <w:r w:rsidR="004C2E76" w:rsidRPr="004C2E76">
        <w:rPr>
          <w:color w:val="000000" w:themeColor="text1"/>
          <w:sz w:val="28"/>
          <w:szCs w:val="28"/>
        </w:rPr>
        <w:t>заместитель начальника отдела ЖКК</w:t>
      </w:r>
      <w:bookmarkStart w:id="0" w:name="_GoBack"/>
      <w:bookmarkEnd w:id="0"/>
    </w:p>
    <w:p w14:paraId="4410F7B6" w14:textId="5BEB384B" w:rsidR="002B59F0" w:rsidRPr="004C2E76" w:rsidRDefault="002B59F0" w:rsidP="00F4590B">
      <w:pPr>
        <w:jc w:val="both"/>
        <w:rPr>
          <w:color w:val="000000" w:themeColor="text1"/>
          <w:sz w:val="28"/>
          <w:szCs w:val="28"/>
        </w:rPr>
      </w:pPr>
      <w:r w:rsidRPr="004C2E76">
        <w:rPr>
          <w:color w:val="000000" w:themeColor="text1"/>
          <w:sz w:val="28"/>
          <w:szCs w:val="28"/>
        </w:rPr>
        <w:t>Тел.:</w:t>
      </w:r>
      <w:r w:rsidRPr="004C2E76">
        <w:rPr>
          <w:color w:val="000000" w:themeColor="text1"/>
          <w:sz w:val="28"/>
          <w:szCs w:val="28"/>
        </w:rPr>
        <w:tab/>
      </w:r>
      <w:r w:rsidR="004C2E76" w:rsidRPr="004C2E76">
        <w:rPr>
          <w:color w:val="000000" w:themeColor="text1"/>
          <w:sz w:val="28"/>
          <w:szCs w:val="28"/>
        </w:rPr>
        <w:t>8 (3463) 46-00-66</w:t>
      </w:r>
    </w:p>
    <w:p w14:paraId="323CEA1F" w14:textId="3A0FD4F3" w:rsidR="004765FD" w:rsidRPr="004C2E76" w:rsidRDefault="002B59F0" w:rsidP="00F4590B">
      <w:pPr>
        <w:jc w:val="both"/>
        <w:rPr>
          <w:color w:val="000000" w:themeColor="text1"/>
          <w:sz w:val="28"/>
          <w:szCs w:val="28"/>
        </w:rPr>
      </w:pPr>
      <w:r w:rsidRPr="004C2E76">
        <w:rPr>
          <w:color w:val="000000" w:themeColor="text1"/>
          <w:sz w:val="28"/>
          <w:szCs w:val="28"/>
        </w:rPr>
        <w:t xml:space="preserve">Адрес электронной почты: </w:t>
      </w:r>
      <w:r w:rsidR="004C2E76" w:rsidRPr="004C2E76">
        <w:rPr>
          <w:rStyle w:val="a5"/>
          <w:color w:val="000000" w:themeColor="text1"/>
          <w:sz w:val="28"/>
          <w:szCs w:val="28"/>
        </w:rPr>
        <w:t>MoiseevVN@gov86.org</w:t>
      </w:r>
    </w:p>
    <w:p w14:paraId="659723A0" w14:textId="77777777" w:rsidR="00497575" w:rsidRDefault="00497575" w:rsidP="00F4590B">
      <w:pPr>
        <w:jc w:val="both"/>
        <w:rPr>
          <w:sz w:val="28"/>
          <w:szCs w:val="28"/>
        </w:rPr>
      </w:pPr>
    </w:p>
    <w:p w14:paraId="723EA5A3" w14:textId="254F98E5" w:rsidR="00497575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>2. Описание проблемы, на решение которой направлено правовое регулирование.</w:t>
      </w:r>
    </w:p>
    <w:p w14:paraId="090C9D6F" w14:textId="77777777" w:rsidR="004765FD" w:rsidRPr="00D32D72" w:rsidRDefault="004765FD" w:rsidP="00F4590B">
      <w:pPr>
        <w:jc w:val="both"/>
        <w:rPr>
          <w:b/>
          <w:sz w:val="28"/>
          <w:szCs w:val="28"/>
        </w:rPr>
      </w:pPr>
      <w:r w:rsidRPr="00D32D72">
        <w:rPr>
          <w:b/>
          <w:sz w:val="28"/>
          <w:szCs w:val="28"/>
        </w:rPr>
        <w:t>2.1. Описание содержания проблемной ситуации, на решение которой направлен муниципальный нормативный правовой акт:</w:t>
      </w:r>
    </w:p>
    <w:p w14:paraId="44005429" w14:textId="0B49604B" w:rsidR="004765FD" w:rsidRPr="004765FD" w:rsidRDefault="00EF5CA1" w:rsidP="00D32D7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Нормативно правовой акт определяет порядок </w:t>
      </w:r>
      <w:r w:rsidR="003D3A3E" w:rsidRPr="001C2FD3">
        <w:rPr>
          <w:sz w:val="28"/>
          <w:szCs w:val="28"/>
        </w:rPr>
        <w:t xml:space="preserve">предоставления субсидии из бюджета города </w:t>
      </w:r>
      <w:proofErr w:type="spellStart"/>
      <w:r w:rsidR="003D3A3E" w:rsidRPr="001C2FD3">
        <w:rPr>
          <w:sz w:val="28"/>
          <w:szCs w:val="28"/>
        </w:rPr>
        <w:t>Пыть-Яха</w:t>
      </w:r>
      <w:proofErr w:type="spellEnd"/>
      <w:r w:rsidR="003D3A3E" w:rsidRPr="001C2FD3">
        <w:rPr>
          <w:sz w:val="28"/>
          <w:szCs w:val="28"/>
        </w:rPr>
        <w:t xml:space="preserve"> на финансовое обеспечение затрат </w:t>
      </w:r>
      <w:r w:rsidR="00E779E3" w:rsidRPr="001C2FD3">
        <w:rPr>
          <w:sz w:val="28"/>
          <w:szCs w:val="28"/>
        </w:rPr>
        <w:t>юридическим лицам (за исключением муниципальных учреждений), осуществляющим свою деятельность</w:t>
      </w:r>
      <w:r w:rsidR="007565B5">
        <w:rPr>
          <w:sz w:val="28"/>
          <w:szCs w:val="28"/>
        </w:rPr>
        <w:t xml:space="preserve"> </w:t>
      </w:r>
      <w:r w:rsidR="003D3A3E" w:rsidRPr="001C2FD3">
        <w:rPr>
          <w:sz w:val="28"/>
          <w:szCs w:val="28"/>
        </w:rPr>
        <w:t xml:space="preserve">в сфере теплоснабжения, водоснабжения и водоотведения и оказывающим коммунальные услуги населению города </w:t>
      </w:r>
      <w:proofErr w:type="spellStart"/>
      <w:r w:rsidR="003D3A3E" w:rsidRPr="001C2FD3">
        <w:rPr>
          <w:sz w:val="28"/>
          <w:szCs w:val="28"/>
        </w:rPr>
        <w:t>Пыть-Яха</w:t>
      </w:r>
      <w:proofErr w:type="spellEnd"/>
      <w:r w:rsidR="003D3A3E" w:rsidRPr="001C2FD3">
        <w:rPr>
          <w:sz w:val="28"/>
          <w:szCs w:val="28"/>
        </w:rPr>
        <w:t xml:space="preserve">, связанных с погашением задолженности за потребленные </w:t>
      </w:r>
      <w:r w:rsidR="00D32D72">
        <w:rPr>
          <w:sz w:val="28"/>
          <w:szCs w:val="28"/>
        </w:rPr>
        <w:t>топливно-энергетические ресурсы</w:t>
      </w:r>
      <w:r w:rsidR="003D3A3E">
        <w:rPr>
          <w:sz w:val="28"/>
          <w:szCs w:val="28"/>
        </w:rPr>
        <w:t>.</w:t>
      </w:r>
    </w:p>
    <w:p w14:paraId="6865495C" w14:textId="77777777" w:rsidR="00497575" w:rsidRDefault="00497575" w:rsidP="00CF1F32">
      <w:pPr>
        <w:pStyle w:val="pt-a-000005"/>
        <w:spacing w:before="0" w:beforeAutospacing="0" w:after="0" w:afterAutospacing="0" w:line="281" w:lineRule="atLeast"/>
        <w:jc w:val="both"/>
        <w:rPr>
          <w:sz w:val="28"/>
          <w:szCs w:val="28"/>
        </w:rPr>
      </w:pPr>
    </w:p>
    <w:p w14:paraId="704D3164" w14:textId="77777777" w:rsidR="004E1BED" w:rsidRDefault="004765FD" w:rsidP="00CF1F32">
      <w:pPr>
        <w:pStyle w:val="pt-a-000005"/>
        <w:spacing w:before="0" w:beforeAutospacing="0" w:after="0" w:afterAutospacing="0" w:line="281" w:lineRule="atLeast"/>
        <w:jc w:val="both"/>
        <w:rPr>
          <w:b/>
          <w:sz w:val="28"/>
          <w:szCs w:val="28"/>
        </w:rPr>
      </w:pPr>
      <w:r w:rsidRPr="004765FD">
        <w:rPr>
          <w:sz w:val="28"/>
          <w:szCs w:val="28"/>
        </w:rPr>
        <w:t xml:space="preserve">2.2. </w:t>
      </w:r>
      <w:r w:rsidRPr="00D32D72">
        <w:rPr>
          <w:b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</w:t>
      </w:r>
      <w:r w:rsidR="00CF1F32" w:rsidRPr="00D32D72">
        <w:rPr>
          <w:b/>
          <w:sz w:val="28"/>
          <w:szCs w:val="28"/>
        </w:rPr>
        <w:t>льтатах и затраченных ресурсах:</w:t>
      </w:r>
    </w:p>
    <w:p w14:paraId="4BAE1598" w14:textId="03716EF7" w:rsidR="00CF1F32" w:rsidRDefault="00070CC4" w:rsidP="004E1BED">
      <w:pPr>
        <w:pStyle w:val="pt-a-000005"/>
        <w:spacing w:before="0" w:beforeAutospacing="0" w:after="0" w:afterAutospacing="0" w:line="281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приведения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 в соответствие действующему законодательству.</w:t>
      </w:r>
    </w:p>
    <w:p w14:paraId="7997246A" w14:textId="77777777" w:rsidR="00375A43" w:rsidRPr="00E37E5E" w:rsidRDefault="00375A43" w:rsidP="00F4590B">
      <w:pPr>
        <w:jc w:val="both"/>
        <w:rPr>
          <w:sz w:val="28"/>
          <w:szCs w:val="28"/>
        </w:rPr>
      </w:pPr>
    </w:p>
    <w:p w14:paraId="5EE1C0CF" w14:textId="77777777" w:rsidR="004765FD" w:rsidRPr="004E1BED" w:rsidRDefault="004765FD" w:rsidP="00F4590B">
      <w:pPr>
        <w:jc w:val="both"/>
        <w:rPr>
          <w:b/>
          <w:sz w:val="28"/>
          <w:szCs w:val="28"/>
        </w:rPr>
      </w:pPr>
      <w:r w:rsidRPr="004E1BED">
        <w:rPr>
          <w:b/>
          <w:sz w:val="28"/>
          <w:szCs w:val="28"/>
        </w:rPr>
        <w:t xml:space="preserve">2.3. Социальные группы, заинтересованные в устранении проблемы, их количественная оценка: </w:t>
      </w:r>
    </w:p>
    <w:p w14:paraId="15AEB8AB" w14:textId="77777777" w:rsidR="004765FD" w:rsidRPr="00E37E5E" w:rsidRDefault="004765FD" w:rsidP="004E1BED">
      <w:pPr>
        <w:ind w:firstLine="708"/>
        <w:jc w:val="both"/>
        <w:rPr>
          <w:sz w:val="28"/>
          <w:szCs w:val="28"/>
        </w:rPr>
      </w:pPr>
      <w:r w:rsidRPr="00E37E5E">
        <w:rPr>
          <w:sz w:val="28"/>
          <w:szCs w:val="28"/>
        </w:rPr>
        <w:t>Орган местного самоуправления и юридические лица (за исключением государственных и муниципальных учреждений).</w:t>
      </w:r>
    </w:p>
    <w:p w14:paraId="6AEF2813" w14:textId="77777777" w:rsidR="004765FD" w:rsidRPr="00E37E5E" w:rsidRDefault="004765FD" w:rsidP="00F4590B">
      <w:pPr>
        <w:jc w:val="both"/>
        <w:rPr>
          <w:sz w:val="28"/>
          <w:szCs w:val="28"/>
        </w:rPr>
      </w:pPr>
    </w:p>
    <w:p w14:paraId="73E14454" w14:textId="3F34FE6E" w:rsidR="004765FD" w:rsidRPr="004E1BED" w:rsidRDefault="004765FD" w:rsidP="00F4590B">
      <w:pPr>
        <w:jc w:val="both"/>
        <w:rPr>
          <w:b/>
          <w:sz w:val="28"/>
          <w:szCs w:val="28"/>
        </w:rPr>
      </w:pPr>
      <w:r w:rsidRPr="004E1BED">
        <w:rPr>
          <w:b/>
          <w:sz w:val="28"/>
          <w:szCs w:val="28"/>
        </w:rPr>
        <w:t xml:space="preserve">2.4. Характеристика негативных эффектов, возникающих в связи с отсутствием </w:t>
      </w:r>
      <w:r w:rsidR="00103999">
        <w:rPr>
          <w:b/>
          <w:sz w:val="28"/>
          <w:szCs w:val="28"/>
        </w:rPr>
        <w:t>государственного</w:t>
      </w:r>
      <w:r w:rsidRPr="004E1BED">
        <w:rPr>
          <w:b/>
          <w:sz w:val="28"/>
          <w:szCs w:val="28"/>
        </w:rPr>
        <w:t xml:space="preserve"> регулирования в соответствующей сфере деятельности, их количественная оценка: </w:t>
      </w:r>
    </w:p>
    <w:p w14:paraId="24074C38" w14:textId="4FCD8E28" w:rsidR="004765FD" w:rsidRPr="00E37E5E" w:rsidRDefault="004765FD" w:rsidP="004E1BED">
      <w:pPr>
        <w:ind w:firstLine="708"/>
        <w:jc w:val="both"/>
        <w:rPr>
          <w:color w:val="000000" w:themeColor="text1"/>
          <w:sz w:val="28"/>
          <w:szCs w:val="28"/>
        </w:rPr>
      </w:pPr>
      <w:r w:rsidRPr="00E37E5E">
        <w:rPr>
          <w:sz w:val="28"/>
          <w:szCs w:val="28"/>
        </w:rPr>
        <w:t xml:space="preserve">Отсутствие </w:t>
      </w:r>
      <w:r w:rsidR="0071582C" w:rsidRPr="00E37E5E">
        <w:rPr>
          <w:sz w:val="28"/>
          <w:szCs w:val="28"/>
        </w:rPr>
        <w:t xml:space="preserve">порядка предоставления субсидии </w:t>
      </w:r>
      <w:r w:rsidR="004E1BED">
        <w:rPr>
          <w:sz w:val="28"/>
          <w:szCs w:val="28"/>
        </w:rPr>
        <w:t xml:space="preserve">приведет к увеличению убыточности предприятий ЖКХ, </w:t>
      </w:r>
      <w:r w:rsidR="0071582C" w:rsidRPr="00E37E5E">
        <w:rPr>
          <w:color w:val="000000" w:themeColor="text1"/>
          <w:sz w:val="28"/>
          <w:szCs w:val="28"/>
        </w:rPr>
        <w:t xml:space="preserve">повлияет на </w:t>
      </w:r>
      <w:r w:rsidR="003D3A3E" w:rsidRPr="00E37E5E">
        <w:rPr>
          <w:color w:val="000000" w:themeColor="text1"/>
          <w:sz w:val="28"/>
          <w:szCs w:val="28"/>
        </w:rPr>
        <w:t>увеличение задолженности перед гарантирующими поставщиками топливно</w:t>
      </w:r>
      <w:r w:rsidR="00FA0F79" w:rsidRPr="00E37E5E">
        <w:rPr>
          <w:color w:val="000000" w:themeColor="text1"/>
          <w:sz w:val="28"/>
          <w:szCs w:val="28"/>
        </w:rPr>
        <w:t>-</w:t>
      </w:r>
      <w:r w:rsidR="003D3A3E" w:rsidRPr="00E37E5E">
        <w:rPr>
          <w:color w:val="000000" w:themeColor="text1"/>
          <w:sz w:val="28"/>
          <w:szCs w:val="28"/>
        </w:rPr>
        <w:t xml:space="preserve">энергетических </w:t>
      </w:r>
      <w:r w:rsidR="00FA0F79" w:rsidRPr="00E37E5E">
        <w:rPr>
          <w:color w:val="000000" w:themeColor="text1"/>
          <w:sz w:val="28"/>
          <w:szCs w:val="28"/>
        </w:rPr>
        <w:t xml:space="preserve">ресурсов и снижение </w:t>
      </w:r>
      <w:r w:rsidR="0071582C" w:rsidRPr="00E37E5E">
        <w:rPr>
          <w:color w:val="000000" w:themeColor="text1"/>
          <w:sz w:val="28"/>
          <w:szCs w:val="28"/>
        </w:rPr>
        <w:t>качества жизни населения</w:t>
      </w:r>
      <w:r w:rsidR="00EF5CA1">
        <w:rPr>
          <w:color w:val="000000" w:themeColor="text1"/>
          <w:sz w:val="28"/>
          <w:szCs w:val="28"/>
        </w:rPr>
        <w:t>.</w:t>
      </w:r>
      <w:r w:rsidR="00DA0A44" w:rsidRPr="00E37E5E">
        <w:rPr>
          <w:color w:val="000000" w:themeColor="text1"/>
          <w:sz w:val="28"/>
          <w:szCs w:val="28"/>
        </w:rPr>
        <w:t xml:space="preserve"> </w:t>
      </w:r>
    </w:p>
    <w:p w14:paraId="4703C401" w14:textId="77777777" w:rsidR="004765FD" w:rsidRPr="00E37E5E" w:rsidRDefault="004765FD" w:rsidP="00F4590B">
      <w:pPr>
        <w:jc w:val="both"/>
        <w:rPr>
          <w:sz w:val="28"/>
          <w:szCs w:val="28"/>
        </w:rPr>
      </w:pPr>
    </w:p>
    <w:p w14:paraId="6A397B8C" w14:textId="77777777" w:rsidR="00C54824" w:rsidRDefault="004765FD" w:rsidP="00F4590B">
      <w:pPr>
        <w:jc w:val="both"/>
        <w:rPr>
          <w:sz w:val="28"/>
          <w:szCs w:val="28"/>
        </w:rPr>
      </w:pPr>
      <w:r w:rsidRPr="00962512">
        <w:rPr>
          <w:b/>
          <w:sz w:val="28"/>
          <w:szCs w:val="28"/>
        </w:rPr>
        <w:t>2.5.</w:t>
      </w:r>
      <w:r w:rsidRPr="00E37E5E">
        <w:rPr>
          <w:sz w:val="28"/>
          <w:szCs w:val="28"/>
        </w:rPr>
        <w:t xml:space="preserve"> </w:t>
      </w:r>
      <w:r w:rsidRPr="00962512">
        <w:rPr>
          <w:b/>
          <w:sz w:val="28"/>
          <w:szCs w:val="28"/>
        </w:rPr>
        <w:t>Причины возникновения проблемы и факторы, поддерживающие ее существование:</w:t>
      </w:r>
      <w:r w:rsidRPr="00E37E5E">
        <w:rPr>
          <w:sz w:val="28"/>
          <w:szCs w:val="28"/>
        </w:rPr>
        <w:t xml:space="preserve"> </w:t>
      </w:r>
    </w:p>
    <w:p w14:paraId="22961F24" w14:textId="11F4D81D" w:rsidR="004765FD" w:rsidRDefault="00C54824" w:rsidP="009625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2512">
        <w:rPr>
          <w:sz w:val="28"/>
          <w:szCs w:val="28"/>
        </w:rPr>
        <w:t xml:space="preserve">арушение платежной дисциплины </w:t>
      </w:r>
      <w:r w:rsidR="00DA0A44" w:rsidRPr="00E37E5E">
        <w:rPr>
          <w:sz w:val="28"/>
          <w:szCs w:val="28"/>
        </w:rPr>
        <w:t xml:space="preserve">потребителей </w:t>
      </w:r>
      <w:r w:rsidR="001C5354" w:rsidRPr="00E37E5E">
        <w:rPr>
          <w:sz w:val="28"/>
          <w:szCs w:val="28"/>
        </w:rPr>
        <w:t xml:space="preserve">за коммунальные услуги; низкая претензионная исковая работа </w:t>
      </w:r>
      <w:proofErr w:type="spellStart"/>
      <w:r w:rsidR="00E8782F" w:rsidRPr="00E37E5E">
        <w:rPr>
          <w:sz w:val="28"/>
          <w:szCs w:val="28"/>
        </w:rPr>
        <w:t>ресурсоснабжающей</w:t>
      </w:r>
      <w:proofErr w:type="spellEnd"/>
      <w:r w:rsidR="00E8782F" w:rsidRPr="00E37E5E">
        <w:rPr>
          <w:sz w:val="28"/>
          <w:szCs w:val="28"/>
        </w:rPr>
        <w:t xml:space="preserve"> организации и </w:t>
      </w:r>
      <w:r w:rsidR="001C5354" w:rsidRPr="00E37E5E">
        <w:rPr>
          <w:sz w:val="28"/>
          <w:szCs w:val="28"/>
        </w:rPr>
        <w:t>управляющих организаций</w:t>
      </w:r>
      <w:r w:rsidR="00E8782F" w:rsidRPr="00E37E5E">
        <w:rPr>
          <w:sz w:val="28"/>
          <w:szCs w:val="28"/>
        </w:rPr>
        <w:t xml:space="preserve">, в отношении физических лиц; </w:t>
      </w:r>
      <w:r w:rsidR="00E779E3" w:rsidRPr="00E37E5E">
        <w:rPr>
          <w:sz w:val="28"/>
          <w:szCs w:val="28"/>
        </w:rPr>
        <w:t>арест расчетных счетов ОСП по ВИП УФССП России по ХМАО-Югре в г. Сургут</w:t>
      </w:r>
      <w:r w:rsidR="00E779E3">
        <w:rPr>
          <w:sz w:val="28"/>
          <w:szCs w:val="28"/>
        </w:rPr>
        <w:t>.</w:t>
      </w:r>
    </w:p>
    <w:p w14:paraId="608C1AA8" w14:textId="77777777" w:rsidR="00C54824" w:rsidRPr="00E37E5E" w:rsidRDefault="00C54824" w:rsidP="00F4590B">
      <w:pPr>
        <w:jc w:val="both"/>
        <w:rPr>
          <w:sz w:val="28"/>
          <w:szCs w:val="28"/>
        </w:rPr>
      </w:pPr>
    </w:p>
    <w:p w14:paraId="15A98BAD" w14:textId="4EBBE59C" w:rsidR="0004211D" w:rsidRPr="00962512" w:rsidRDefault="004765FD" w:rsidP="00F4590B">
      <w:pPr>
        <w:jc w:val="both"/>
        <w:rPr>
          <w:b/>
          <w:sz w:val="28"/>
          <w:szCs w:val="28"/>
        </w:rPr>
      </w:pPr>
      <w:r w:rsidRPr="00962512">
        <w:rPr>
          <w:b/>
          <w:sz w:val="28"/>
          <w:szCs w:val="28"/>
        </w:rPr>
        <w:lastRenderedPageBreak/>
        <w:t xml:space="preserve">2.6. Причины невозможности решения проблемы участниками соответствующих отношений самостоятельно, без вмешательства </w:t>
      </w:r>
      <w:r w:rsidR="00103999">
        <w:rPr>
          <w:b/>
          <w:sz w:val="28"/>
          <w:szCs w:val="28"/>
        </w:rPr>
        <w:t>государства</w:t>
      </w:r>
      <w:r w:rsidRPr="00962512">
        <w:rPr>
          <w:b/>
          <w:sz w:val="28"/>
          <w:szCs w:val="28"/>
        </w:rPr>
        <w:t xml:space="preserve">: </w:t>
      </w:r>
    </w:p>
    <w:p w14:paraId="74357A92" w14:textId="4F246E4D" w:rsidR="004765FD" w:rsidRPr="00E37E5E" w:rsidRDefault="0004211D" w:rsidP="009625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94B5E" w:rsidRPr="00E37E5E">
        <w:rPr>
          <w:sz w:val="28"/>
          <w:szCs w:val="28"/>
        </w:rPr>
        <w:t>ост дебиторской и кредиторской задолженности МУП «Управление городского хозяйства</w:t>
      </w:r>
      <w:r w:rsidR="007B3EBD" w:rsidRPr="00E37E5E">
        <w:rPr>
          <w:sz w:val="28"/>
          <w:szCs w:val="28"/>
        </w:rPr>
        <w:t xml:space="preserve">; арест расчетных счетов ОСП по ВИП УФССП России по ХМАО-Югре в г. Сургут, </w:t>
      </w:r>
      <w:r w:rsidR="00962512">
        <w:rPr>
          <w:sz w:val="28"/>
          <w:szCs w:val="28"/>
        </w:rPr>
        <w:t xml:space="preserve">в связи с чем отсутствует возможность у </w:t>
      </w:r>
      <w:r w:rsidR="007B3EBD" w:rsidRPr="00E37E5E">
        <w:rPr>
          <w:sz w:val="28"/>
          <w:szCs w:val="28"/>
        </w:rPr>
        <w:t xml:space="preserve">предприятия производить расчеты самостоятельно гарантирующим поставщикам и </w:t>
      </w:r>
      <w:r w:rsidR="00E37E5E" w:rsidRPr="00E37E5E">
        <w:rPr>
          <w:sz w:val="28"/>
          <w:szCs w:val="28"/>
        </w:rPr>
        <w:t>контрагентам</w:t>
      </w:r>
      <w:r w:rsidR="007B3EBD" w:rsidRPr="00E37E5E">
        <w:rPr>
          <w:sz w:val="28"/>
          <w:szCs w:val="28"/>
        </w:rPr>
        <w:t>.</w:t>
      </w:r>
    </w:p>
    <w:p w14:paraId="42AC32B8" w14:textId="77777777" w:rsidR="004765FD" w:rsidRPr="00E37E5E" w:rsidRDefault="004765FD" w:rsidP="00F4590B">
      <w:pPr>
        <w:jc w:val="both"/>
        <w:rPr>
          <w:sz w:val="28"/>
          <w:szCs w:val="28"/>
        </w:rPr>
      </w:pPr>
    </w:p>
    <w:p w14:paraId="63228419" w14:textId="3EF58320" w:rsidR="004765FD" w:rsidRPr="00962512" w:rsidRDefault="004765FD" w:rsidP="006B28FA">
      <w:pPr>
        <w:jc w:val="both"/>
        <w:rPr>
          <w:b/>
          <w:sz w:val="28"/>
          <w:szCs w:val="28"/>
        </w:rPr>
      </w:pPr>
      <w:r w:rsidRPr="00962512">
        <w:rPr>
          <w:b/>
          <w:sz w:val="28"/>
          <w:szCs w:val="28"/>
        </w:rPr>
        <w:t xml:space="preserve">2.7. Опыт решения аналогичных проблем в Ханты-Мансийском автономном округе – Югре, других субъектах Российской Федерации, иностранных государствах: </w:t>
      </w:r>
    </w:p>
    <w:p w14:paraId="020C5562" w14:textId="77777777" w:rsidR="0071582C" w:rsidRPr="00E37E5E" w:rsidRDefault="0071582C" w:rsidP="00F4590B">
      <w:pPr>
        <w:jc w:val="both"/>
        <w:rPr>
          <w:sz w:val="28"/>
          <w:szCs w:val="28"/>
        </w:rPr>
      </w:pPr>
    </w:p>
    <w:p w14:paraId="2E3445F4" w14:textId="059ADA8B" w:rsidR="0071582C" w:rsidRDefault="004765FD" w:rsidP="0071582C">
      <w:pPr>
        <w:jc w:val="both"/>
        <w:rPr>
          <w:color w:val="000000"/>
          <w:sz w:val="28"/>
          <w:szCs w:val="28"/>
          <w:shd w:val="clear" w:color="auto" w:fill="FFFFFF"/>
        </w:rPr>
      </w:pPr>
      <w:r w:rsidRPr="00684F5A">
        <w:rPr>
          <w:b/>
          <w:sz w:val="28"/>
          <w:szCs w:val="28"/>
        </w:rPr>
        <w:t>2.8. Источники данных</w:t>
      </w:r>
      <w:r w:rsidRPr="00E37E5E">
        <w:rPr>
          <w:sz w:val="28"/>
          <w:szCs w:val="28"/>
        </w:rPr>
        <w:t xml:space="preserve">: </w:t>
      </w:r>
      <w:r w:rsidR="00BF33F7" w:rsidRPr="00AD0AE4">
        <w:rPr>
          <w:color w:val="000000"/>
          <w:sz w:val="28"/>
          <w:szCs w:val="28"/>
          <w:shd w:val="clear" w:color="auto" w:fill="FFFFFF"/>
        </w:rPr>
        <w:t>Информационно-правовая система Консультант Плюс</w:t>
      </w:r>
    </w:p>
    <w:p w14:paraId="20BEC703" w14:textId="77777777" w:rsidR="00BF33F7" w:rsidRPr="00E37E5E" w:rsidRDefault="00BF33F7" w:rsidP="0071582C">
      <w:pPr>
        <w:jc w:val="both"/>
        <w:rPr>
          <w:sz w:val="28"/>
          <w:szCs w:val="28"/>
        </w:rPr>
      </w:pPr>
    </w:p>
    <w:p w14:paraId="38967A64" w14:textId="77777777" w:rsidR="004765FD" w:rsidRPr="004765FD" w:rsidRDefault="004765FD" w:rsidP="0071582C">
      <w:pPr>
        <w:jc w:val="both"/>
        <w:rPr>
          <w:sz w:val="28"/>
          <w:szCs w:val="28"/>
        </w:rPr>
      </w:pPr>
      <w:r w:rsidRPr="00684F5A">
        <w:rPr>
          <w:b/>
          <w:sz w:val="28"/>
          <w:szCs w:val="28"/>
        </w:rPr>
        <w:t>2.9. Иная информация о проблеме:</w:t>
      </w:r>
      <w:r w:rsidRPr="00E37E5E">
        <w:rPr>
          <w:sz w:val="28"/>
          <w:szCs w:val="28"/>
        </w:rPr>
        <w:t xml:space="preserve"> отсутствует.</w:t>
      </w:r>
    </w:p>
    <w:p w14:paraId="1ECCF080" w14:textId="78A841F2" w:rsidR="00AC5035" w:rsidRDefault="00AC5035" w:rsidP="0071582C">
      <w:pPr>
        <w:jc w:val="both"/>
        <w:rPr>
          <w:sz w:val="28"/>
          <w:szCs w:val="28"/>
        </w:rPr>
      </w:pPr>
    </w:p>
    <w:p w14:paraId="37330FCE" w14:textId="77777777" w:rsidR="00AC5035" w:rsidRPr="00CB4EA9" w:rsidRDefault="00AC5035" w:rsidP="0071582C">
      <w:pPr>
        <w:jc w:val="both"/>
        <w:rPr>
          <w:b/>
          <w:sz w:val="28"/>
          <w:szCs w:val="28"/>
        </w:rPr>
        <w:sectPr w:rsidR="00AC5035" w:rsidRPr="00CB4EA9" w:rsidSect="00F979B7">
          <w:headerReference w:type="default" r:id="rId8"/>
          <w:headerReference w:type="first" r:id="rId9"/>
          <w:pgSz w:w="11906" w:h="16838"/>
          <w:pgMar w:top="1134" w:right="567" w:bottom="794" w:left="1701" w:header="397" w:footer="397" w:gutter="0"/>
          <w:cols w:space="709"/>
          <w:docGrid w:linePitch="326"/>
        </w:sectPr>
      </w:pPr>
    </w:p>
    <w:p w14:paraId="3CF2193E" w14:textId="77777777" w:rsidR="0011455A" w:rsidRPr="00962512" w:rsidRDefault="0011455A" w:rsidP="0011455A">
      <w:pPr>
        <w:autoSpaceDE w:val="0"/>
        <w:autoSpaceDN w:val="0"/>
        <w:rPr>
          <w:b/>
          <w:bCs/>
          <w:sz w:val="28"/>
          <w:szCs w:val="28"/>
        </w:rPr>
      </w:pPr>
      <w:r w:rsidRPr="00962512">
        <w:rPr>
          <w:b/>
          <w:bCs/>
          <w:sz w:val="28"/>
          <w:szCs w:val="28"/>
        </w:rPr>
        <w:lastRenderedPageBreak/>
        <w:t>3. Определение целей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7"/>
        <w:gridCol w:w="3520"/>
        <w:gridCol w:w="3459"/>
      </w:tblGrid>
      <w:tr w:rsidR="0011455A" w:rsidRPr="00962512" w14:paraId="772D9D4F" w14:textId="77777777" w:rsidTr="007547EE">
        <w:tc>
          <w:tcPr>
            <w:tcW w:w="8217" w:type="dxa"/>
          </w:tcPr>
          <w:p w14:paraId="2EBF3D56" w14:textId="77777777" w:rsidR="0011455A" w:rsidRPr="00962512" w:rsidRDefault="0011455A" w:rsidP="009F485E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62512">
              <w:rPr>
                <w:b/>
                <w:sz w:val="28"/>
                <w:szCs w:val="28"/>
              </w:rPr>
              <w:t>3.1. Цели правового регулирования</w:t>
            </w:r>
          </w:p>
        </w:tc>
        <w:tc>
          <w:tcPr>
            <w:tcW w:w="3520" w:type="dxa"/>
          </w:tcPr>
          <w:p w14:paraId="79A0CF99" w14:textId="77777777" w:rsidR="0011455A" w:rsidRPr="00962512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962512">
              <w:rPr>
                <w:b/>
                <w:sz w:val="28"/>
                <w:szCs w:val="28"/>
              </w:rPr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14:paraId="29492C1A" w14:textId="77777777" w:rsidR="0011455A" w:rsidRPr="00962512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962512">
              <w:rPr>
                <w:b/>
                <w:sz w:val="28"/>
                <w:szCs w:val="28"/>
              </w:rPr>
              <w:t>3.3. Периодичность мониторинга достижения целей правового регулирования</w:t>
            </w:r>
          </w:p>
        </w:tc>
      </w:tr>
      <w:tr w:rsidR="0011455A" w:rsidRPr="00CB4EA9" w14:paraId="39E0E47B" w14:textId="77777777" w:rsidTr="007547EE">
        <w:tc>
          <w:tcPr>
            <w:tcW w:w="8217" w:type="dxa"/>
          </w:tcPr>
          <w:p w14:paraId="2BF8E4EC" w14:textId="14356122" w:rsidR="0011455A" w:rsidRPr="009062E4" w:rsidRDefault="00D206FB" w:rsidP="009F485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B3EBD" w:rsidRPr="001C2FD3">
              <w:rPr>
                <w:sz w:val="28"/>
                <w:szCs w:val="28"/>
              </w:rPr>
              <w:t xml:space="preserve">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      </w:r>
            <w:proofErr w:type="spellStart"/>
            <w:r w:rsidR="007B3EBD" w:rsidRPr="001C2FD3">
              <w:rPr>
                <w:sz w:val="28"/>
                <w:szCs w:val="28"/>
              </w:rPr>
              <w:t>Пыть-Яха</w:t>
            </w:r>
            <w:proofErr w:type="spellEnd"/>
            <w:r w:rsidR="007B3EBD" w:rsidRPr="001C2FD3">
              <w:rPr>
                <w:sz w:val="28"/>
                <w:szCs w:val="28"/>
              </w:rPr>
              <w:t>, связанных с погашением задолженности за потребленные топливно-энергетические ресурсы</w:t>
            </w:r>
          </w:p>
        </w:tc>
        <w:tc>
          <w:tcPr>
            <w:tcW w:w="3520" w:type="dxa"/>
          </w:tcPr>
          <w:p w14:paraId="06730A14" w14:textId="317F7AE0" w:rsidR="009062E4" w:rsidRPr="00CB4EA9" w:rsidRDefault="004765FD" w:rsidP="007547E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4765F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После </w:t>
            </w:r>
            <w:r w:rsidR="0071582C" w:rsidRPr="0071582C">
              <w:rPr>
                <w:rFonts w:eastAsia="Calibri"/>
                <w:i/>
                <w:sz w:val="28"/>
                <w:szCs w:val="28"/>
                <w:lang w:eastAsia="en-US"/>
              </w:rPr>
              <w:t>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</w:t>
            </w:r>
          </w:p>
        </w:tc>
        <w:tc>
          <w:tcPr>
            <w:tcW w:w="3459" w:type="dxa"/>
          </w:tcPr>
          <w:p w14:paraId="06565AAA" w14:textId="0332DEC8" w:rsidR="0011455A" w:rsidRPr="009062E4" w:rsidRDefault="00AC5035" w:rsidP="008B0A05">
            <w:pPr>
              <w:autoSpaceDE w:val="0"/>
              <w:autoSpaceDN w:val="0"/>
              <w:rPr>
                <w:i/>
                <w:sz w:val="28"/>
                <w:szCs w:val="28"/>
              </w:rPr>
            </w:pPr>
            <w:r w:rsidRPr="009062E4">
              <w:rPr>
                <w:i/>
                <w:sz w:val="28"/>
                <w:szCs w:val="28"/>
              </w:rPr>
              <w:t xml:space="preserve">Субсидия предоставляется </w:t>
            </w:r>
            <w:r w:rsidR="008B0A05">
              <w:rPr>
                <w:i/>
                <w:sz w:val="28"/>
                <w:szCs w:val="28"/>
              </w:rPr>
              <w:t>по заявлению организации</w:t>
            </w:r>
          </w:p>
        </w:tc>
      </w:tr>
    </w:tbl>
    <w:p w14:paraId="03AA096B" w14:textId="77777777"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14:paraId="2D381355" w14:textId="4E5E52DB" w:rsidR="0011455A" w:rsidRPr="00962512" w:rsidRDefault="0011455A" w:rsidP="00AC5035">
      <w:pPr>
        <w:autoSpaceDE w:val="0"/>
        <w:autoSpaceDN w:val="0"/>
        <w:jc w:val="both"/>
        <w:rPr>
          <w:b/>
          <w:sz w:val="28"/>
          <w:szCs w:val="28"/>
        </w:rPr>
      </w:pPr>
      <w:r w:rsidRPr="00962512">
        <w:rPr>
          <w:b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  <w:r w:rsidR="00F979B7" w:rsidRPr="00962512">
        <w:rPr>
          <w:b/>
          <w:sz w:val="28"/>
          <w:szCs w:val="28"/>
        </w:rPr>
        <w:t>:</w:t>
      </w:r>
    </w:p>
    <w:p w14:paraId="7905B230" w14:textId="59826C8C" w:rsidR="0039614C" w:rsidRDefault="0071582C" w:rsidP="0039614C">
      <w:pPr>
        <w:jc w:val="both"/>
        <w:rPr>
          <w:i/>
          <w:color w:val="000000" w:themeColor="text1"/>
          <w:sz w:val="28"/>
          <w:szCs w:val="28"/>
        </w:rPr>
      </w:pPr>
      <w:r w:rsidRPr="005F6F3A">
        <w:rPr>
          <w:i/>
          <w:color w:val="000000" w:themeColor="text1"/>
          <w:sz w:val="28"/>
          <w:szCs w:val="28"/>
        </w:rPr>
        <w:t>Порядок</w:t>
      </w:r>
      <w:r w:rsidR="004765FD" w:rsidRPr="005F6F3A">
        <w:rPr>
          <w:i/>
          <w:color w:val="000000" w:themeColor="text1"/>
          <w:sz w:val="28"/>
          <w:szCs w:val="28"/>
        </w:rPr>
        <w:t xml:space="preserve"> разработан в соответствии со статьей 78 Бюджетног</w:t>
      </w:r>
      <w:r w:rsidR="00070CC4">
        <w:rPr>
          <w:i/>
          <w:color w:val="000000" w:themeColor="text1"/>
          <w:sz w:val="28"/>
          <w:szCs w:val="28"/>
        </w:rPr>
        <w:t>о кодекса Российской Федерации</w:t>
      </w:r>
    </w:p>
    <w:p w14:paraId="62D86D4F" w14:textId="77777777" w:rsidR="00070CC4" w:rsidRPr="001C2FD3" w:rsidRDefault="00070CC4" w:rsidP="0039614C">
      <w:pPr>
        <w:jc w:val="both"/>
        <w:rPr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2041"/>
        <w:gridCol w:w="4082"/>
      </w:tblGrid>
      <w:tr w:rsidR="00AE2FAE" w:rsidRPr="00CC292A" w14:paraId="689880B7" w14:textId="77777777" w:rsidTr="008F0614">
        <w:tc>
          <w:tcPr>
            <w:tcW w:w="4820" w:type="dxa"/>
          </w:tcPr>
          <w:p w14:paraId="6622CDD0" w14:textId="77777777" w:rsidR="00AE2FAE" w:rsidRPr="00962512" w:rsidRDefault="00AE2FAE" w:rsidP="00056FC0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62512">
              <w:rPr>
                <w:b/>
                <w:sz w:val="28"/>
                <w:szCs w:val="28"/>
              </w:rPr>
              <w:t>3.4. Цели правового регулирования</w:t>
            </w:r>
          </w:p>
        </w:tc>
        <w:tc>
          <w:tcPr>
            <w:tcW w:w="4253" w:type="dxa"/>
          </w:tcPr>
          <w:p w14:paraId="603E8C1D" w14:textId="77777777" w:rsidR="00AE2FAE" w:rsidRPr="00962512" w:rsidRDefault="00AE2FAE" w:rsidP="00056FC0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962512">
              <w:rPr>
                <w:b/>
                <w:sz w:val="28"/>
                <w:szCs w:val="28"/>
              </w:rPr>
              <w:t>3.5. Индикаторы достижения целей правового регулирования</w:t>
            </w:r>
          </w:p>
        </w:tc>
        <w:tc>
          <w:tcPr>
            <w:tcW w:w="2041" w:type="dxa"/>
          </w:tcPr>
          <w:p w14:paraId="5A920F6C" w14:textId="77777777" w:rsidR="00AE2FAE" w:rsidRPr="00962512" w:rsidRDefault="00AE2FAE" w:rsidP="00056FC0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962512">
              <w:rPr>
                <w:b/>
                <w:sz w:val="28"/>
                <w:szCs w:val="28"/>
              </w:rPr>
              <w:t>3.6. Ед. измерения индикаторов</w:t>
            </w:r>
          </w:p>
        </w:tc>
        <w:tc>
          <w:tcPr>
            <w:tcW w:w="4082" w:type="dxa"/>
          </w:tcPr>
          <w:p w14:paraId="306688BD" w14:textId="77777777" w:rsidR="00AE2FAE" w:rsidRPr="00962512" w:rsidRDefault="00AE2FAE" w:rsidP="00056FC0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962512">
              <w:rPr>
                <w:b/>
                <w:sz w:val="28"/>
                <w:szCs w:val="28"/>
              </w:rPr>
              <w:t>3.7. Целевые значения</w:t>
            </w:r>
            <w:r w:rsidRPr="00962512">
              <w:rPr>
                <w:b/>
                <w:sz w:val="28"/>
                <w:szCs w:val="28"/>
              </w:rPr>
              <w:br/>
              <w:t>индикаторов по годам</w:t>
            </w:r>
          </w:p>
        </w:tc>
      </w:tr>
      <w:tr w:rsidR="00AE2FAE" w:rsidRPr="00CC292A" w14:paraId="05367035" w14:textId="77777777" w:rsidTr="008F0614">
        <w:tc>
          <w:tcPr>
            <w:tcW w:w="4820" w:type="dxa"/>
          </w:tcPr>
          <w:p w14:paraId="3D8EE650" w14:textId="3A3FFF35" w:rsidR="00AE2FAE" w:rsidRPr="00D206FB" w:rsidRDefault="00D206FB" w:rsidP="00056FC0">
            <w:pPr>
              <w:autoSpaceDE w:val="0"/>
              <w:autoSpaceDN w:val="0"/>
              <w:ind w:left="57" w:right="57"/>
              <w:jc w:val="both"/>
              <w:rPr>
                <w:iCs/>
                <w:sz w:val="28"/>
                <w:szCs w:val="28"/>
              </w:rPr>
            </w:pPr>
            <w:r w:rsidRPr="00D206FB">
              <w:rPr>
                <w:sz w:val="28"/>
                <w:szCs w:val="28"/>
              </w:rPr>
              <w:t>Ф</w:t>
            </w:r>
            <w:r w:rsidR="006B28FA" w:rsidRPr="00D206FB">
              <w:rPr>
                <w:sz w:val="28"/>
                <w:szCs w:val="28"/>
              </w:rPr>
              <w:t xml:space="preserve">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      </w:r>
            <w:proofErr w:type="spellStart"/>
            <w:r w:rsidR="006B28FA" w:rsidRPr="00D206FB">
              <w:rPr>
                <w:sz w:val="28"/>
                <w:szCs w:val="28"/>
              </w:rPr>
              <w:t>Пыть-Яха</w:t>
            </w:r>
            <w:proofErr w:type="spellEnd"/>
            <w:r w:rsidR="006B28FA" w:rsidRPr="00D206FB">
              <w:rPr>
                <w:sz w:val="28"/>
                <w:szCs w:val="28"/>
              </w:rPr>
              <w:t xml:space="preserve">, связанных с погашением </w:t>
            </w:r>
            <w:r w:rsidR="006B28FA" w:rsidRPr="00D206FB">
              <w:rPr>
                <w:sz w:val="28"/>
                <w:szCs w:val="28"/>
              </w:rPr>
              <w:lastRenderedPageBreak/>
              <w:t>задолженности за потребленные топливно-энергетические ресурсы</w:t>
            </w:r>
          </w:p>
        </w:tc>
        <w:tc>
          <w:tcPr>
            <w:tcW w:w="4253" w:type="dxa"/>
          </w:tcPr>
          <w:p w14:paraId="2E26723D" w14:textId="60D84114" w:rsidR="00AE2FAE" w:rsidRPr="00D206FB" w:rsidRDefault="00993F76" w:rsidP="00C94C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206FB">
              <w:rPr>
                <w:rFonts w:eastAsia="Calibri"/>
                <w:sz w:val="28"/>
                <w:szCs w:val="28"/>
                <w:lang w:eastAsia="en-US"/>
              </w:rPr>
              <w:lastRenderedPageBreak/>
              <w:t>Соглашение о предоставлении субсидий заключенное между администрацией города и получателем субсидий</w:t>
            </w:r>
            <w:r w:rsidR="00C94CDC" w:rsidRPr="00D206FB">
              <w:rPr>
                <w:rFonts w:eastAsia="Calibri"/>
                <w:sz w:val="28"/>
                <w:szCs w:val="28"/>
                <w:lang w:eastAsia="en-US"/>
              </w:rPr>
              <w:t>, в котором устанавливаются к</w:t>
            </w:r>
            <w:r w:rsidR="00137CF1" w:rsidRPr="00D206FB">
              <w:rPr>
                <w:rFonts w:eastAsia="Calibri"/>
                <w:sz w:val="28"/>
                <w:szCs w:val="28"/>
                <w:lang w:eastAsia="en-US"/>
              </w:rPr>
              <w:t>онкретные показатели результативнос</w:t>
            </w:r>
            <w:r w:rsidR="00C01549" w:rsidRPr="00D206FB">
              <w:rPr>
                <w:rFonts w:eastAsia="Calibri"/>
                <w:sz w:val="28"/>
                <w:szCs w:val="28"/>
                <w:lang w:eastAsia="en-US"/>
              </w:rPr>
              <w:t xml:space="preserve">ти </w:t>
            </w:r>
          </w:p>
        </w:tc>
        <w:tc>
          <w:tcPr>
            <w:tcW w:w="2041" w:type="dxa"/>
          </w:tcPr>
          <w:p w14:paraId="13F96C93" w14:textId="0309B48C" w:rsidR="00AE2FAE" w:rsidRPr="00D206FB" w:rsidRDefault="00993F76" w:rsidP="00056FC0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06FB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082" w:type="dxa"/>
          </w:tcPr>
          <w:p w14:paraId="3F7DE97A" w14:textId="228AC380" w:rsidR="00AE2FAE" w:rsidRPr="00D206FB" w:rsidRDefault="00D206FB" w:rsidP="00993F76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0EF1" w:rsidRPr="00D206F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070CC4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400662" w:rsidRPr="00D206FB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C71AA" w:rsidRPr="00D206F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1122BEFB" w14:textId="4321F1EF" w:rsidR="00993F76" w:rsidRPr="00D206FB" w:rsidRDefault="004765FD" w:rsidP="00993F76">
            <w:pPr>
              <w:autoSpaceDE w:val="0"/>
              <w:autoSpaceDN w:val="0"/>
              <w:ind w:left="1469"/>
              <w:rPr>
                <w:rFonts w:eastAsia="Calibri"/>
                <w:sz w:val="28"/>
                <w:szCs w:val="28"/>
                <w:lang w:eastAsia="en-US"/>
              </w:rPr>
            </w:pPr>
            <w:r w:rsidRPr="00D206FB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070CC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93F76" w:rsidRPr="00D206FB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3C71AA" w:rsidRPr="00D206FB">
              <w:rPr>
                <w:rFonts w:eastAsia="Calibri"/>
                <w:sz w:val="28"/>
                <w:szCs w:val="28"/>
                <w:lang w:eastAsia="en-US"/>
              </w:rPr>
              <w:t>- 1</w:t>
            </w:r>
          </w:p>
          <w:p w14:paraId="256F3D24" w14:textId="4A74F17B" w:rsidR="00993F76" w:rsidRPr="00D206FB" w:rsidRDefault="00727252" w:rsidP="00993F76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06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0EF1" w:rsidRPr="00D206F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070CC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93F76" w:rsidRPr="00D206FB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3C71AA" w:rsidRPr="00D206FB">
              <w:rPr>
                <w:rFonts w:eastAsia="Calibri"/>
                <w:sz w:val="28"/>
                <w:szCs w:val="28"/>
                <w:lang w:eastAsia="en-US"/>
              </w:rPr>
              <w:t>- 1</w:t>
            </w:r>
          </w:p>
          <w:p w14:paraId="62C6F1C8" w14:textId="49EA6051" w:rsidR="00993F76" w:rsidRPr="00D206FB" w:rsidRDefault="00993F76" w:rsidP="00056FC0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B4A65F7" w14:textId="77777777"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14:paraId="50369683" w14:textId="18AC784B" w:rsidR="0011455A" w:rsidRPr="00EB3943" w:rsidRDefault="0011455A" w:rsidP="00EB5836">
      <w:pPr>
        <w:autoSpaceDE w:val="0"/>
        <w:autoSpaceDN w:val="0"/>
        <w:jc w:val="both"/>
        <w:rPr>
          <w:i/>
          <w:sz w:val="24"/>
          <w:szCs w:val="24"/>
        </w:rPr>
      </w:pPr>
      <w:r w:rsidRPr="00557394">
        <w:rPr>
          <w:b/>
          <w:sz w:val="28"/>
          <w:szCs w:val="28"/>
        </w:rPr>
        <w:t>3.8.</w:t>
      </w:r>
      <w:r w:rsidRPr="00557394">
        <w:rPr>
          <w:b/>
          <w:sz w:val="28"/>
          <w:szCs w:val="28"/>
          <w:lang w:val="en-US"/>
        </w:rPr>
        <w:t> </w:t>
      </w:r>
      <w:r w:rsidRPr="00557394">
        <w:rPr>
          <w:b/>
          <w:sz w:val="28"/>
          <w:szCs w:val="28"/>
        </w:rPr>
        <w:t xml:space="preserve">Методы расчета индикаторов достижения целей правового регулирования, источники информации для </w:t>
      </w:r>
      <w:r w:rsidR="0071582C" w:rsidRPr="00557394">
        <w:rPr>
          <w:b/>
          <w:sz w:val="28"/>
          <w:szCs w:val="28"/>
        </w:rPr>
        <w:t>расчетов:</w:t>
      </w:r>
      <w:r w:rsidR="0071582C" w:rsidRPr="00CB4EA9">
        <w:rPr>
          <w:sz w:val="28"/>
          <w:szCs w:val="28"/>
        </w:rPr>
        <w:t xml:space="preserve"> </w:t>
      </w:r>
      <w:r w:rsidR="0071582C" w:rsidRPr="00497575">
        <w:rPr>
          <w:sz w:val="28"/>
          <w:szCs w:val="28"/>
        </w:rPr>
        <w:t>Р</w:t>
      </w:r>
      <w:r w:rsidR="0071582C" w:rsidRPr="00D206FB">
        <w:rPr>
          <w:sz w:val="28"/>
          <w:szCs w:val="28"/>
        </w:rPr>
        <w:t>ассчитывается</w:t>
      </w:r>
      <w:r w:rsidR="00EB5836" w:rsidRPr="00D206FB">
        <w:rPr>
          <w:sz w:val="28"/>
          <w:szCs w:val="28"/>
        </w:rPr>
        <w:t xml:space="preserve"> ежегодно на основании фактических </w:t>
      </w:r>
      <w:r w:rsidR="00C21334" w:rsidRPr="00D206FB">
        <w:rPr>
          <w:sz w:val="28"/>
          <w:szCs w:val="28"/>
        </w:rPr>
        <w:t>заключённых Соглашений.</w:t>
      </w:r>
      <w:r w:rsidR="00EB5836" w:rsidRPr="00D206FB">
        <w:rPr>
          <w:sz w:val="28"/>
          <w:szCs w:val="28"/>
        </w:rPr>
        <w:t xml:space="preserve"> </w:t>
      </w:r>
    </w:p>
    <w:p w14:paraId="5938FB00" w14:textId="77777777" w:rsidR="0011455A" w:rsidRPr="00CB4EA9" w:rsidRDefault="0011455A" w:rsidP="0071582C">
      <w:pPr>
        <w:autoSpaceDE w:val="0"/>
        <w:autoSpaceDN w:val="0"/>
        <w:rPr>
          <w:sz w:val="28"/>
          <w:szCs w:val="28"/>
        </w:rPr>
      </w:pPr>
    </w:p>
    <w:p w14:paraId="7A021FEA" w14:textId="0837368A" w:rsidR="0011455A" w:rsidRDefault="0011455A" w:rsidP="00F4590B">
      <w:pPr>
        <w:autoSpaceDE w:val="0"/>
        <w:autoSpaceDN w:val="0"/>
        <w:rPr>
          <w:i/>
          <w:sz w:val="28"/>
          <w:szCs w:val="28"/>
        </w:rPr>
      </w:pPr>
      <w:r w:rsidRPr="00557394">
        <w:rPr>
          <w:b/>
          <w:sz w:val="28"/>
          <w:szCs w:val="28"/>
        </w:rPr>
        <w:t>3.9.</w:t>
      </w:r>
      <w:r w:rsidRPr="00557394">
        <w:rPr>
          <w:b/>
          <w:sz w:val="28"/>
          <w:szCs w:val="28"/>
          <w:lang w:val="en-US"/>
        </w:rPr>
        <w:t> </w:t>
      </w:r>
      <w:r w:rsidRPr="00557394">
        <w:rPr>
          <w:b/>
          <w:sz w:val="28"/>
          <w:szCs w:val="28"/>
        </w:rPr>
        <w:t xml:space="preserve"> Оценка затрат на проведение мониторинга достижения целей правового регулирования</w:t>
      </w:r>
      <w:r w:rsidRPr="00CB4EA9">
        <w:rPr>
          <w:sz w:val="28"/>
          <w:szCs w:val="28"/>
        </w:rPr>
        <w:t>:</w:t>
      </w:r>
      <w:r w:rsidR="00EB5836">
        <w:rPr>
          <w:sz w:val="28"/>
          <w:szCs w:val="28"/>
        </w:rPr>
        <w:t xml:space="preserve"> </w:t>
      </w:r>
      <w:r w:rsidR="00652CC3">
        <w:rPr>
          <w:sz w:val="28"/>
          <w:szCs w:val="28"/>
        </w:rPr>
        <w:t>отсутствуют</w:t>
      </w:r>
    </w:p>
    <w:p w14:paraId="23F978B0" w14:textId="77777777" w:rsidR="00B04EA0" w:rsidRPr="00B04EA0" w:rsidRDefault="00B04EA0" w:rsidP="00EB5836">
      <w:pPr>
        <w:autoSpaceDE w:val="0"/>
        <w:autoSpaceDN w:val="0"/>
        <w:rPr>
          <w:i/>
          <w:sz w:val="24"/>
          <w:szCs w:val="24"/>
        </w:rPr>
      </w:pPr>
    </w:p>
    <w:p w14:paraId="3E8F49F2" w14:textId="77777777" w:rsidR="0011455A" w:rsidRPr="00557394" w:rsidRDefault="0011455A" w:rsidP="0011455A">
      <w:pPr>
        <w:keepNext/>
        <w:autoSpaceDE w:val="0"/>
        <w:autoSpaceDN w:val="0"/>
        <w:jc w:val="both"/>
        <w:rPr>
          <w:b/>
          <w:bCs/>
          <w:sz w:val="28"/>
          <w:szCs w:val="28"/>
        </w:rPr>
      </w:pPr>
      <w:r w:rsidRPr="00557394">
        <w:rPr>
          <w:b/>
          <w:bCs/>
          <w:sz w:val="28"/>
          <w:szCs w:val="28"/>
        </w:rPr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11455A" w:rsidRPr="00557394" w14:paraId="0A7F27A4" w14:textId="77777777" w:rsidTr="00EB5836">
        <w:trPr>
          <w:cantSplit/>
        </w:trPr>
        <w:tc>
          <w:tcPr>
            <w:tcW w:w="6747" w:type="dxa"/>
          </w:tcPr>
          <w:p w14:paraId="1A149F29" w14:textId="77777777" w:rsidR="0011455A" w:rsidRPr="00557394" w:rsidRDefault="0011455A" w:rsidP="009F485E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14:paraId="242A9DFF" w14:textId="061EA927" w:rsidR="0011455A" w:rsidRPr="00557394" w:rsidRDefault="0011455A" w:rsidP="00B9609C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4.2. Количество участников группы</w:t>
            </w:r>
            <w:r w:rsidR="00652CC3" w:rsidRPr="00557394">
              <w:rPr>
                <w:b/>
                <w:sz w:val="28"/>
                <w:szCs w:val="28"/>
              </w:rPr>
              <w:t>*</w:t>
            </w:r>
            <w:r w:rsidR="00B9609C" w:rsidRPr="005573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63" w:type="dxa"/>
          </w:tcPr>
          <w:p w14:paraId="11FBF8A9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4.3. Источники данных</w:t>
            </w:r>
          </w:p>
        </w:tc>
      </w:tr>
      <w:tr w:rsidR="005F6F3A" w:rsidRPr="005F6F3A" w14:paraId="126AA9EF" w14:textId="77777777" w:rsidTr="00EB5836">
        <w:trPr>
          <w:cantSplit/>
        </w:trPr>
        <w:tc>
          <w:tcPr>
            <w:tcW w:w="6747" w:type="dxa"/>
          </w:tcPr>
          <w:p w14:paraId="4B20738D" w14:textId="339FA3D5" w:rsidR="0011455A" w:rsidRPr="00D206FB" w:rsidRDefault="00652CC3" w:rsidP="004765FD">
            <w:pPr>
              <w:autoSpaceDE w:val="0"/>
              <w:autoSpaceDN w:val="0"/>
              <w:ind w:left="57" w:right="57"/>
              <w:jc w:val="both"/>
              <w:rPr>
                <w:sz w:val="28"/>
                <w:szCs w:val="28"/>
              </w:rPr>
            </w:pPr>
            <w:r w:rsidRPr="00D206FB">
              <w:rPr>
                <w:color w:val="000000" w:themeColor="text1"/>
                <w:sz w:val="28"/>
                <w:szCs w:val="28"/>
              </w:rPr>
              <w:t>Ю</w:t>
            </w:r>
            <w:r w:rsidR="00EB5836" w:rsidRPr="00D206FB">
              <w:rPr>
                <w:color w:val="000000" w:themeColor="text1"/>
                <w:sz w:val="28"/>
                <w:szCs w:val="28"/>
              </w:rPr>
              <w:t>ридические лица (за исключением государствен</w:t>
            </w:r>
            <w:r w:rsidR="00B928CB" w:rsidRPr="00D206FB">
              <w:rPr>
                <w:color w:val="000000" w:themeColor="text1"/>
                <w:sz w:val="28"/>
                <w:szCs w:val="28"/>
              </w:rPr>
              <w:t>ных и муниципальных учреждений)</w:t>
            </w:r>
            <w:r w:rsidR="00EB5836" w:rsidRPr="00D206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36FDD22C" w14:textId="179C63E1" w:rsidR="0011455A" w:rsidRPr="00D206FB" w:rsidRDefault="00EF5CA1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06F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63" w:type="dxa"/>
          </w:tcPr>
          <w:p w14:paraId="59C434BE" w14:textId="2E2A3985" w:rsidR="0056164D" w:rsidRPr="00D206FB" w:rsidRDefault="00652CC3" w:rsidP="0056164D">
            <w:pPr>
              <w:pBdr>
                <w:bottom w:val="single" w:sz="4" w:space="1" w:color="auto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D206FB">
              <w:rPr>
                <w:color w:val="000000" w:themeColor="text1"/>
                <w:sz w:val="28"/>
                <w:szCs w:val="28"/>
              </w:rPr>
              <w:t>Официальный сайт ФНС РФ</w:t>
            </w:r>
          </w:p>
          <w:p w14:paraId="4274B5AE" w14:textId="222DC1EB" w:rsidR="0011455A" w:rsidRPr="00D206FB" w:rsidRDefault="0011455A" w:rsidP="009F485E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05A0845" w14:textId="3AF681BA" w:rsidR="00B9609C" w:rsidRPr="005F6F3A" w:rsidRDefault="00652CC3" w:rsidP="0011455A">
      <w:pPr>
        <w:autoSpaceDE w:val="0"/>
        <w:autoSpaceDN w:val="0"/>
        <w:jc w:val="both"/>
        <w:rPr>
          <w:bCs/>
          <w:color w:val="000000" w:themeColor="text1"/>
          <w:sz w:val="28"/>
          <w:szCs w:val="28"/>
        </w:rPr>
      </w:pPr>
      <w:r w:rsidRPr="005F6F3A">
        <w:rPr>
          <w:bCs/>
          <w:color w:val="000000" w:themeColor="text1"/>
          <w:sz w:val="28"/>
          <w:szCs w:val="28"/>
        </w:rPr>
        <w:t>* (по ХМАО-Югре)</w:t>
      </w:r>
    </w:p>
    <w:p w14:paraId="5F40A61B" w14:textId="77777777" w:rsidR="00652CC3" w:rsidRPr="005F6F3A" w:rsidRDefault="00652CC3" w:rsidP="0011455A">
      <w:pPr>
        <w:autoSpaceDE w:val="0"/>
        <w:autoSpaceDN w:val="0"/>
        <w:jc w:val="both"/>
        <w:rPr>
          <w:bCs/>
          <w:color w:val="000000" w:themeColor="text1"/>
          <w:sz w:val="28"/>
          <w:szCs w:val="28"/>
        </w:rPr>
      </w:pPr>
    </w:p>
    <w:p w14:paraId="2105E182" w14:textId="77777777" w:rsidR="0011455A" w:rsidRPr="00740EE0" w:rsidRDefault="0011455A" w:rsidP="0011455A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740EE0">
        <w:rPr>
          <w:b/>
          <w:bCs/>
          <w:sz w:val="28"/>
          <w:szCs w:val="28"/>
        </w:rPr>
        <w:t>5. Функции (полномочия, обязанности, права) органов местного самоуправления муниципального образования,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  <w:gridCol w:w="4655"/>
        <w:gridCol w:w="3005"/>
        <w:gridCol w:w="3005"/>
      </w:tblGrid>
      <w:tr w:rsidR="0011455A" w:rsidRPr="00CB4EA9" w14:paraId="662DAB3D" w14:textId="77777777" w:rsidTr="00EF5CA1">
        <w:trPr>
          <w:trHeight w:val="1493"/>
        </w:trPr>
        <w:tc>
          <w:tcPr>
            <w:tcW w:w="4531" w:type="dxa"/>
          </w:tcPr>
          <w:p w14:paraId="79A90E17" w14:textId="77777777" w:rsidR="0011455A" w:rsidRPr="00557394" w:rsidRDefault="0011455A" w:rsidP="009F485E">
            <w:pPr>
              <w:autoSpaceDE w:val="0"/>
              <w:autoSpaceDN w:val="0"/>
              <w:ind w:left="57" w:right="57"/>
              <w:jc w:val="center"/>
              <w:rPr>
                <w:b/>
                <w:strike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4655" w:type="dxa"/>
          </w:tcPr>
          <w:p w14:paraId="658E8EB3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5.2. Порядок реализации</w:t>
            </w:r>
          </w:p>
        </w:tc>
        <w:tc>
          <w:tcPr>
            <w:tcW w:w="3005" w:type="dxa"/>
          </w:tcPr>
          <w:p w14:paraId="29055D18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5.3. Оценка трудовых затрат</w:t>
            </w:r>
          </w:p>
          <w:p w14:paraId="4DD1230E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(чел./час. в год),</w:t>
            </w:r>
          </w:p>
          <w:p w14:paraId="6B3AB8E9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численности сотрудников (чел.)</w:t>
            </w:r>
          </w:p>
        </w:tc>
        <w:tc>
          <w:tcPr>
            <w:tcW w:w="3005" w:type="dxa"/>
          </w:tcPr>
          <w:p w14:paraId="46D4A0E7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5.4. Оценка потребностей в других ресурсах</w:t>
            </w:r>
          </w:p>
        </w:tc>
      </w:tr>
      <w:tr w:rsidR="0011455A" w:rsidRPr="00CB4EA9" w14:paraId="3BEC79C4" w14:textId="77777777" w:rsidTr="009F485E">
        <w:trPr>
          <w:cantSplit/>
        </w:trPr>
        <w:tc>
          <w:tcPr>
            <w:tcW w:w="15196" w:type="dxa"/>
            <w:gridSpan w:val="4"/>
          </w:tcPr>
          <w:p w14:paraId="010F1D87" w14:textId="28146F25" w:rsidR="0011455A" w:rsidRPr="00D206FB" w:rsidRDefault="0011455A" w:rsidP="006B28FA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D206FB">
              <w:rPr>
                <w:iCs/>
                <w:sz w:val="28"/>
                <w:szCs w:val="28"/>
              </w:rPr>
              <w:t>Наименование органа 1:</w:t>
            </w:r>
            <w:r w:rsidR="00EB5836" w:rsidRPr="00D206FB">
              <w:rPr>
                <w:iCs/>
                <w:sz w:val="28"/>
                <w:szCs w:val="28"/>
              </w:rPr>
              <w:t xml:space="preserve"> </w:t>
            </w:r>
            <w:r w:rsidR="006B28FA" w:rsidRPr="00D206FB">
              <w:rPr>
                <w:iCs/>
                <w:sz w:val="28"/>
                <w:szCs w:val="28"/>
              </w:rPr>
              <w:t>Управление по жилищно-коммунальному комплексу, транспорту и дорогам</w:t>
            </w:r>
            <w:r w:rsidR="00EF5CA1" w:rsidRPr="00D206FB">
              <w:rPr>
                <w:iCs/>
                <w:sz w:val="28"/>
                <w:szCs w:val="28"/>
              </w:rPr>
              <w:t xml:space="preserve"> </w:t>
            </w:r>
            <w:r w:rsidR="006B28FA" w:rsidRPr="00D206FB">
              <w:rPr>
                <w:iCs/>
                <w:sz w:val="28"/>
                <w:szCs w:val="28"/>
              </w:rPr>
              <w:t>а</w:t>
            </w:r>
            <w:r w:rsidR="00EB5836" w:rsidRPr="00D206FB">
              <w:rPr>
                <w:iCs/>
                <w:sz w:val="28"/>
                <w:szCs w:val="28"/>
              </w:rPr>
              <w:t>дминистраци</w:t>
            </w:r>
            <w:r w:rsidR="00E463CE">
              <w:rPr>
                <w:iCs/>
                <w:sz w:val="28"/>
                <w:szCs w:val="28"/>
              </w:rPr>
              <w:t xml:space="preserve">и                   </w:t>
            </w:r>
            <w:proofErr w:type="spellStart"/>
            <w:r w:rsidR="00EB5836" w:rsidRPr="00D206FB">
              <w:rPr>
                <w:iCs/>
                <w:sz w:val="28"/>
                <w:szCs w:val="28"/>
              </w:rPr>
              <w:t>г.Пыть-Ях</w:t>
            </w:r>
            <w:proofErr w:type="spellEnd"/>
            <w:r w:rsidR="00EF5CA1" w:rsidRPr="00D206F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1455A" w:rsidRPr="00CB4EA9" w14:paraId="750A0D59" w14:textId="77777777" w:rsidTr="00014D06">
        <w:tc>
          <w:tcPr>
            <w:tcW w:w="4531" w:type="dxa"/>
          </w:tcPr>
          <w:p w14:paraId="38619D42" w14:textId="77777777" w:rsidR="00AF5724" w:rsidRPr="00B029D8" w:rsidRDefault="00AF5724" w:rsidP="00740EE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ind w:left="109" w:hanging="34"/>
              <w:jc w:val="both"/>
              <w:rPr>
                <w:sz w:val="28"/>
                <w:szCs w:val="28"/>
              </w:rPr>
            </w:pPr>
            <w:r w:rsidRPr="00B029D8">
              <w:rPr>
                <w:sz w:val="28"/>
                <w:szCs w:val="28"/>
              </w:rPr>
              <w:t>Прием документов на предоставление субсидии.</w:t>
            </w:r>
          </w:p>
          <w:p w14:paraId="13DAB2AA" w14:textId="77777777" w:rsidR="00AF5724" w:rsidRPr="00B029D8" w:rsidRDefault="00AF5724" w:rsidP="00740EE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8841289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DC7C2FF" w14:textId="77777777" w:rsidR="00AF5724" w:rsidRPr="00B029D8" w:rsidRDefault="00AF5724" w:rsidP="00740EE0">
            <w:pPr>
              <w:pStyle w:val="Default"/>
              <w:numPr>
                <w:ilvl w:val="0"/>
                <w:numId w:val="1"/>
              </w:numPr>
              <w:ind w:left="109" w:hanging="34"/>
              <w:jc w:val="both"/>
              <w:rPr>
                <w:sz w:val="28"/>
                <w:szCs w:val="28"/>
              </w:rPr>
            </w:pPr>
            <w:r w:rsidRPr="00B029D8">
              <w:rPr>
                <w:sz w:val="28"/>
                <w:szCs w:val="28"/>
              </w:rPr>
              <w:t>Межведомственное взаимодействие</w:t>
            </w:r>
          </w:p>
          <w:p w14:paraId="03909771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D0E859E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128E7C0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94F730F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7FDFD23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5E4F6C3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BDB88E1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01F0B1C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1FA162E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231907D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2810AF0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B8D8FF3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648150C" w14:textId="77777777" w:rsidR="00AF5724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5D2BCEA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0A62504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0E6D349" w14:textId="77777777" w:rsidR="00740EE0" w:rsidRPr="00B029D8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65C4FBE" w14:textId="77777777" w:rsidR="00AF5724" w:rsidRPr="00B029D8" w:rsidRDefault="00AF5724" w:rsidP="00740EE0">
            <w:pPr>
              <w:pStyle w:val="Default"/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B029D8">
              <w:rPr>
                <w:sz w:val="28"/>
                <w:szCs w:val="28"/>
              </w:rPr>
              <w:t xml:space="preserve">Рассмотрение документов,  подготовка проекта распоряжения администрации города </w:t>
            </w:r>
            <w:proofErr w:type="spellStart"/>
            <w:r w:rsidRPr="00B029D8">
              <w:rPr>
                <w:sz w:val="28"/>
                <w:szCs w:val="28"/>
              </w:rPr>
              <w:t>Пыть-Яха</w:t>
            </w:r>
            <w:proofErr w:type="spellEnd"/>
            <w:r w:rsidRPr="00B029D8">
              <w:rPr>
                <w:sz w:val="28"/>
                <w:szCs w:val="28"/>
              </w:rPr>
              <w:t xml:space="preserve"> о предоставлении субсидии, либо письма об отказе в предоставлении субсидии. </w:t>
            </w:r>
          </w:p>
          <w:p w14:paraId="3E6BF275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E414274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89F2EB6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DCFDC66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A471E8E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56BFDD5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AF5C2D3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13FE874" w14:textId="77777777" w:rsidR="00AF5724" w:rsidRPr="00B029D8" w:rsidRDefault="00AF5724" w:rsidP="00740EE0">
            <w:pPr>
              <w:pStyle w:val="Default"/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B029D8">
              <w:rPr>
                <w:sz w:val="28"/>
                <w:szCs w:val="28"/>
              </w:rPr>
              <w:lastRenderedPageBreak/>
              <w:t xml:space="preserve">Основания для отказа организации в предоставлении субсидии: </w:t>
            </w:r>
          </w:p>
          <w:p w14:paraId="7BC56EC6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0378A74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DC76CF7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6AC1DFD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4076015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9FDD221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9732749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364A6D4" w14:textId="77777777" w:rsidR="00AF5724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89F370A" w14:textId="77777777" w:rsidR="00E074E9" w:rsidRPr="00B029D8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760CF69" w14:textId="5F4847ED" w:rsidR="00AF5724" w:rsidRPr="00B029D8" w:rsidRDefault="00AF5724" w:rsidP="00740EE0">
            <w:pPr>
              <w:pStyle w:val="Default"/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B029D8">
              <w:rPr>
                <w:sz w:val="28"/>
                <w:szCs w:val="28"/>
              </w:rPr>
              <w:t>Заключение соглашения</w:t>
            </w:r>
            <w:r w:rsidR="00740EE0">
              <w:rPr>
                <w:sz w:val="28"/>
                <w:szCs w:val="28"/>
              </w:rPr>
              <w:t>, дополнительного соглашения</w:t>
            </w:r>
            <w:r w:rsidRPr="00B029D8">
              <w:rPr>
                <w:sz w:val="28"/>
                <w:szCs w:val="28"/>
              </w:rPr>
              <w:t xml:space="preserve"> о предоставлении субсидий между администрацией города и получателем субсидий.</w:t>
            </w:r>
          </w:p>
          <w:p w14:paraId="7801B20D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418A4CA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076D430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9B72A8E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2E83978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1F166B1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4FD73AF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A4BE32D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C57370C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8E7B14F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B89F78C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6EA7326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B5068F9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6D7EF12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4FB84D9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0241D3F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482DE5E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B9985E0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BB1D862" w14:textId="77777777" w:rsidR="00AF5724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6E15AEA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E69A83C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667EED8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C42C7C9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8F73266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E555EB9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C1FE015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DE46FA7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F9C3455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690727A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E8484BD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CE53F5F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1BCEAE4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78BFC53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05BF1A5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251F339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CECB8F5" w14:textId="77777777" w:rsidR="00E074E9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D258B77" w14:textId="77777777" w:rsidR="00E074E9" w:rsidRPr="00B029D8" w:rsidRDefault="00E074E9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0C72B19" w14:textId="77777777" w:rsidR="00AF5724" w:rsidRPr="00B029D8" w:rsidRDefault="00AF5724" w:rsidP="00740EE0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029D8">
              <w:rPr>
                <w:sz w:val="28"/>
                <w:szCs w:val="28"/>
              </w:rPr>
              <w:t>Перечисление субсидии</w:t>
            </w:r>
          </w:p>
          <w:p w14:paraId="23CD55E5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764F6C1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75B054F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9E76E36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E7BBE2B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C3B6C6F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EBBBEFC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39A892A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A8CCBE6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67726E0" w14:textId="77777777" w:rsidR="00AF5724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54484DF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0AA1EEE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971589E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C617C2A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2E53E22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F8D8740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38A877B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47C3C5E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D24D551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9183EDE" w14:textId="77777777" w:rsidR="00740EE0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230BE91" w14:textId="77777777" w:rsidR="00740EE0" w:rsidRPr="00B029D8" w:rsidRDefault="00740EE0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41B1DA4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F4CF43F" w14:textId="77777777" w:rsidR="00AF5724" w:rsidRPr="00740EE0" w:rsidRDefault="00AF5724" w:rsidP="00740EE0">
            <w:pPr>
              <w:pStyle w:val="Default"/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740EE0">
              <w:rPr>
                <w:sz w:val="28"/>
                <w:szCs w:val="28"/>
              </w:rPr>
              <w:t>Контроль за использованием финансовых средств, а также за достижением показателей, предусмотренных заключенным соглашением</w:t>
            </w:r>
          </w:p>
          <w:p w14:paraId="0642DC4C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E0A070E" w14:textId="77777777" w:rsidR="00AF5724" w:rsidRPr="00B029D8" w:rsidRDefault="00AF5724" w:rsidP="00740EE0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A08371B" w14:textId="3B91B8BF" w:rsidR="00E463CE" w:rsidRPr="00557394" w:rsidRDefault="00E463CE" w:rsidP="00740EE0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55" w:type="dxa"/>
          </w:tcPr>
          <w:p w14:paraId="04B2CB8D" w14:textId="61F5403A" w:rsidR="00AF5724" w:rsidRPr="00B029D8" w:rsidRDefault="00AF5724" w:rsidP="00740EE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29D8">
              <w:rPr>
                <w:sz w:val="28"/>
                <w:szCs w:val="28"/>
              </w:rPr>
              <w:lastRenderedPageBreak/>
              <w:t xml:space="preserve">    Заявление и предоставленные документы регистрируются в день их поступления.</w:t>
            </w:r>
          </w:p>
          <w:p w14:paraId="28D9D3C0" w14:textId="77777777" w:rsidR="00C54D0D" w:rsidRDefault="00C54D0D" w:rsidP="00740EE0">
            <w:pPr>
              <w:pStyle w:val="af2"/>
              <w:spacing w:after="0"/>
              <w:ind w:right="104"/>
              <w:jc w:val="both"/>
              <w:rPr>
                <w:i/>
                <w:sz w:val="28"/>
                <w:szCs w:val="28"/>
              </w:rPr>
            </w:pPr>
          </w:p>
          <w:p w14:paraId="35C80BDC" w14:textId="479D246C" w:rsidR="00AF5724" w:rsidRPr="00E70FA8" w:rsidRDefault="00C54D0D" w:rsidP="00740EE0">
            <w:pPr>
              <w:pStyle w:val="af2"/>
              <w:spacing w:after="0"/>
              <w:ind w:right="104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AF5724" w:rsidRPr="00B029D8">
              <w:rPr>
                <w:sz w:val="28"/>
                <w:szCs w:val="28"/>
              </w:rPr>
              <w:t xml:space="preserve"> </w:t>
            </w:r>
            <w:r w:rsidR="00AF5724" w:rsidRPr="00E70FA8">
              <w:rPr>
                <w:sz w:val="28"/>
                <w:szCs w:val="28"/>
              </w:rPr>
              <w:t xml:space="preserve">В случае непредставления получателем субсидии выписки из </w:t>
            </w:r>
            <w:r w:rsidR="00AF5724" w:rsidRPr="00E70FA8">
              <w:rPr>
                <w:sz w:val="28"/>
                <w:szCs w:val="28"/>
              </w:rPr>
              <w:lastRenderedPageBreak/>
              <w:t xml:space="preserve">единого государственного реестра юридических лиц и (или) документов, подтверждающие статус теплоснабжающей организации, осуществляющей деятельность на территории города </w:t>
            </w:r>
            <w:proofErr w:type="spellStart"/>
            <w:r w:rsidR="00AF5724" w:rsidRPr="00E70FA8">
              <w:rPr>
                <w:sz w:val="28"/>
                <w:szCs w:val="28"/>
              </w:rPr>
              <w:t>Пыть-Яха</w:t>
            </w:r>
            <w:proofErr w:type="spellEnd"/>
            <w:r w:rsidR="00AF5724" w:rsidRPr="00E70FA8">
              <w:rPr>
                <w:sz w:val="28"/>
                <w:szCs w:val="28"/>
              </w:rPr>
              <w:t>, Уполномоченный орган самостоятельно запрашивает их в порядке межведомственного информационного взаимодействия, установленного Федеральным законом от 27.07.2010 №210-ФЗ «Об организации предоставления государственных</w:t>
            </w:r>
            <w:r w:rsidR="00AF5724" w:rsidRPr="00E70FA8">
              <w:rPr>
                <w:spacing w:val="67"/>
                <w:sz w:val="28"/>
                <w:szCs w:val="28"/>
              </w:rPr>
              <w:t xml:space="preserve"> </w:t>
            </w:r>
            <w:r w:rsidR="00AF5724" w:rsidRPr="00E70FA8">
              <w:rPr>
                <w:sz w:val="28"/>
                <w:szCs w:val="28"/>
              </w:rPr>
              <w:t>и муниципальных услуг».</w:t>
            </w:r>
          </w:p>
          <w:p w14:paraId="71BD8DCF" w14:textId="701D796C" w:rsidR="00AF5724" w:rsidRDefault="00AF5724" w:rsidP="00740EE0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  <w:p w14:paraId="2AFB880A" w14:textId="327052C7" w:rsidR="00C54D0D" w:rsidRPr="00B029D8" w:rsidRDefault="00C54D0D" w:rsidP="00740EE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Предоставленные документы </w:t>
            </w:r>
            <w:r w:rsidRPr="00B029D8">
              <w:rPr>
                <w:sz w:val="28"/>
                <w:szCs w:val="28"/>
              </w:rPr>
              <w:t>рассматриваются уполномоченным органом в течение 1</w:t>
            </w:r>
            <w:r>
              <w:rPr>
                <w:sz w:val="28"/>
                <w:szCs w:val="28"/>
              </w:rPr>
              <w:t>0</w:t>
            </w:r>
            <w:r w:rsidRPr="00B029D8">
              <w:rPr>
                <w:sz w:val="28"/>
                <w:szCs w:val="28"/>
              </w:rPr>
              <w:t xml:space="preserve"> рабочих дней со дня подачи заявления</w:t>
            </w:r>
            <w:r w:rsidR="00E074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 w:rsidRPr="00B029D8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5 (пяти</w:t>
            </w:r>
            <w:r w:rsidRPr="00B029D8">
              <w:rPr>
                <w:sz w:val="28"/>
                <w:szCs w:val="28"/>
              </w:rPr>
              <w:t xml:space="preserve">) рабочих дней после проверки предоставленных Заявителями документов, подготавливает проект распоряжения администрации города </w:t>
            </w:r>
            <w:proofErr w:type="spellStart"/>
            <w:r w:rsidRPr="00B029D8">
              <w:rPr>
                <w:sz w:val="28"/>
                <w:szCs w:val="28"/>
              </w:rPr>
              <w:t>Пыть-Яха</w:t>
            </w:r>
            <w:proofErr w:type="spellEnd"/>
            <w:r w:rsidRPr="00B029D8">
              <w:rPr>
                <w:sz w:val="28"/>
                <w:szCs w:val="28"/>
              </w:rPr>
              <w:t xml:space="preserve"> о предоставлении субсидии либо письмо об отказе в предоставлении субсидии за подписью главы города.</w:t>
            </w:r>
          </w:p>
          <w:p w14:paraId="0FF6235B" w14:textId="738E6F59" w:rsidR="00AF5724" w:rsidRDefault="00AF5724" w:rsidP="00740EE0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</w:p>
          <w:p w14:paraId="4C7B6548" w14:textId="6A23C4A1" w:rsidR="00E074E9" w:rsidRPr="00E70FA8" w:rsidRDefault="00E074E9" w:rsidP="00740EE0">
            <w:pPr>
              <w:pStyle w:val="af2"/>
              <w:tabs>
                <w:tab w:val="left" w:pos="1080"/>
              </w:tabs>
              <w:spacing w:after="0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E70FA8">
              <w:rPr>
                <w:sz w:val="28"/>
                <w:szCs w:val="28"/>
              </w:rPr>
              <w:t xml:space="preserve">несоответствие представленных получателем субсидии документов </w:t>
            </w:r>
            <w:r w:rsidRPr="00E70FA8">
              <w:rPr>
                <w:sz w:val="28"/>
                <w:szCs w:val="28"/>
              </w:rPr>
              <w:lastRenderedPageBreak/>
              <w:t xml:space="preserve">требованиям, определенным в соответствии с пунктом 2.3 настоящего раздела, или непредставление (представление не в полном объеме) указанных документов; </w:t>
            </w:r>
          </w:p>
          <w:p w14:paraId="34E9596B" w14:textId="70AFF036" w:rsidR="00E074E9" w:rsidRPr="00E70FA8" w:rsidRDefault="00E074E9" w:rsidP="00740EE0">
            <w:pPr>
              <w:pStyle w:val="af2"/>
              <w:tabs>
                <w:tab w:val="left" w:pos="1080"/>
              </w:tabs>
              <w:spacing w:after="0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E70FA8">
              <w:rPr>
                <w:sz w:val="28"/>
                <w:szCs w:val="28"/>
              </w:rPr>
              <w:t>установление факта недостоверности представленной получателем субсидии информации.</w:t>
            </w:r>
          </w:p>
          <w:p w14:paraId="70B715EC" w14:textId="77777777" w:rsidR="00AF5724" w:rsidRPr="009B33B3" w:rsidRDefault="00AF5724" w:rsidP="00740EE0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6FBEF53" w14:textId="3BC9FFC0" w:rsidR="00E074E9" w:rsidRPr="009B33B3" w:rsidRDefault="00E074E9" w:rsidP="00740EE0">
            <w:pPr>
              <w:pStyle w:val="af2"/>
              <w:spacing w:after="0"/>
              <w:ind w:right="105"/>
              <w:jc w:val="both"/>
              <w:rPr>
                <w:sz w:val="28"/>
                <w:szCs w:val="28"/>
              </w:rPr>
            </w:pPr>
            <w:r w:rsidRPr="009B33B3">
              <w:rPr>
                <w:sz w:val="28"/>
                <w:szCs w:val="28"/>
              </w:rPr>
              <w:t xml:space="preserve">     Соглашение о предоставлении субсидии заключается на основании распоряжения администрации города о предоставлении субсидии в течение 10 рабочих дней со дня подписания указанного распоряжения. Предложение о заключении дополнительного соглашения к соглашению, в том числе дополнительного соглашения о расторжении соглашения, рассматриваются сторонами в течении 5 рабочих дней.</w:t>
            </w:r>
          </w:p>
          <w:p w14:paraId="2A190C6F" w14:textId="7A4291D4" w:rsidR="00E074E9" w:rsidRPr="009B33B3" w:rsidRDefault="00E074E9" w:rsidP="00740EE0">
            <w:pPr>
              <w:pStyle w:val="af2"/>
              <w:spacing w:after="0"/>
              <w:ind w:right="103"/>
              <w:jc w:val="both"/>
              <w:rPr>
                <w:sz w:val="28"/>
                <w:szCs w:val="28"/>
              </w:rPr>
            </w:pPr>
            <w:r w:rsidRPr="009B33B3">
              <w:rPr>
                <w:sz w:val="28"/>
                <w:szCs w:val="28"/>
              </w:rPr>
              <w:t xml:space="preserve">     Соглашение, дополнительное соглашение к соглашению, в том числе дополнительного соглашения о расторжении соглашения (при необходимости) заключаются в соответствии с типовыми формами, установленными комитетом по финансам администрации города для </w:t>
            </w:r>
            <w:r w:rsidRPr="009B33B3">
              <w:rPr>
                <w:sz w:val="28"/>
                <w:szCs w:val="28"/>
              </w:rPr>
              <w:lastRenderedPageBreak/>
              <w:t>соответствующего вида субсидии. Соглашение в отношении субсидии, предоставляемой из федерального бюджета или из бюджета ХМАО-Югры (местного бюджета), если источником финансового обеспечения расходных обязательств ХМАО-Югры 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ХМАО- Югры,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бюджет».</w:t>
            </w:r>
          </w:p>
          <w:p w14:paraId="3AD103F5" w14:textId="77777777" w:rsidR="00AF5724" w:rsidRPr="009B33B3" w:rsidRDefault="00AF5724" w:rsidP="00740EE0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504ADEE2" w14:textId="7AF02D1E" w:rsidR="00740EE0" w:rsidRPr="00E70FA8" w:rsidRDefault="00740EE0" w:rsidP="00740E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B33B3">
              <w:rPr>
                <w:sz w:val="28"/>
                <w:szCs w:val="28"/>
              </w:rPr>
              <w:t xml:space="preserve">     Субсидия перечисляется</w:t>
            </w:r>
            <w:r w:rsidR="009B33B3" w:rsidRPr="009B33B3">
              <w:rPr>
                <w:sz w:val="28"/>
                <w:szCs w:val="28"/>
              </w:rPr>
              <w:t xml:space="preserve"> на расчетный </w:t>
            </w:r>
            <w:r w:rsidRPr="009B33B3">
              <w:rPr>
                <w:sz w:val="28"/>
                <w:szCs w:val="28"/>
              </w:rPr>
              <w:t xml:space="preserve">счет, открытый получателем субсидии в учреждениях Центрального Банка Российской Федерации или кредитных организациях, и указанный в соглашении о предоставлении субсидии </w:t>
            </w:r>
            <w:r w:rsidRPr="009B33B3">
              <w:rPr>
                <w:rFonts w:eastAsia="Calibri"/>
                <w:sz w:val="28"/>
                <w:szCs w:val="28"/>
              </w:rPr>
              <w:t xml:space="preserve">(за исключением субсидий, подлежащих в соответствии с бюджетным законодательством </w:t>
            </w:r>
            <w:r w:rsidRPr="009B33B3">
              <w:rPr>
                <w:rFonts w:eastAsia="Calibri"/>
                <w:sz w:val="28"/>
                <w:szCs w:val="28"/>
              </w:rPr>
              <w:lastRenderedPageBreak/>
              <w:t>Российской Федерации казначейскому сопровождению)</w:t>
            </w:r>
            <w:r w:rsidRPr="009B33B3">
              <w:rPr>
                <w:sz w:val="28"/>
                <w:szCs w:val="28"/>
              </w:rPr>
              <w:t xml:space="preserve">. В случае если направлением расходования субсидии является оплата топливно-энергетических ресурсов, то такая субсидия перечисляется на лицевой счет заявителя, открытый в комитете по финансам администрации города </w:t>
            </w:r>
            <w:proofErr w:type="spellStart"/>
            <w:r w:rsidRPr="009B33B3">
              <w:rPr>
                <w:sz w:val="28"/>
                <w:szCs w:val="28"/>
              </w:rPr>
              <w:t>Пыть-Яха</w:t>
            </w:r>
            <w:proofErr w:type="spellEnd"/>
            <w:r w:rsidRPr="009B33B3">
              <w:rPr>
                <w:sz w:val="28"/>
                <w:szCs w:val="28"/>
              </w:rPr>
              <w:t>, в течение 7 рабочих дней со дня подписания соглашения о предоставлении субсидии.</w:t>
            </w:r>
          </w:p>
          <w:p w14:paraId="7F91A657" w14:textId="77777777" w:rsidR="00AF5724" w:rsidRDefault="00AF5724" w:rsidP="009B33B3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</w:p>
          <w:p w14:paraId="2E94BDA6" w14:textId="77777777" w:rsidR="009B33B3" w:rsidRDefault="009B33B3" w:rsidP="009B33B3">
            <w:pPr>
              <w:widowControl w:val="0"/>
              <w:tabs>
                <w:tab w:val="left" w:pos="1440"/>
              </w:tabs>
              <w:autoSpaceDE w:val="0"/>
              <w:autoSpaceDN w:val="0"/>
              <w:ind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B33B3">
              <w:rPr>
                <w:sz w:val="28"/>
                <w:szCs w:val="28"/>
              </w:rPr>
              <w:t>Главный распорядитель как получатель бюджетных средств и орган муниципального финансового контроля осуществляют обязательную проверку соблюдения условий, целей и порядка предоставления субсидий получателями</w:t>
            </w:r>
            <w:r w:rsidRPr="009B33B3">
              <w:rPr>
                <w:spacing w:val="-1"/>
                <w:sz w:val="28"/>
                <w:szCs w:val="28"/>
              </w:rPr>
              <w:t xml:space="preserve"> </w:t>
            </w:r>
            <w:r w:rsidRPr="009B33B3">
              <w:rPr>
                <w:sz w:val="28"/>
                <w:szCs w:val="28"/>
              </w:rPr>
              <w:t>субсидий.</w:t>
            </w:r>
          </w:p>
          <w:p w14:paraId="01CF7006" w14:textId="740DF2A2" w:rsidR="009B33B3" w:rsidRPr="009B33B3" w:rsidRDefault="009B33B3" w:rsidP="009B33B3">
            <w:pPr>
              <w:widowControl w:val="0"/>
              <w:tabs>
                <w:tab w:val="left" w:pos="1440"/>
              </w:tabs>
              <w:autoSpaceDE w:val="0"/>
              <w:autoSpaceDN w:val="0"/>
              <w:ind w:righ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B33B3">
              <w:rPr>
                <w:sz w:val="28"/>
                <w:szCs w:val="28"/>
              </w:rPr>
              <w:t xml:space="preserve">В случае нарушения условий, целей и порядка предоставления субсидий, выявленного,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</w:t>
            </w:r>
            <w:proofErr w:type="spellStart"/>
            <w:r w:rsidRPr="009B33B3">
              <w:rPr>
                <w:sz w:val="28"/>
                <w:szCs w:val="28"/>
              </w:rPr>
              <w:t>недостижения</w:t>
            </w:r>
            <w:proofErr w:type="spellEnd"/>
            <w:r w:rsidRPr="009B33B3">
              <w:rPr>
                <w:sz w:val="28"/>
                <w:szCs w:val="28"/>
              </w:rPr>
              <w:t xml:space="preserve"> значений результатов и показателей, </w:t>
            </w:r>
            <w:r w:rsidRPr="009B33B3">
              <w:rPr>
                <w:sz w:val="28"/>
                <w:szCs w:val="28"/>
              </w:rPr>
              <w:lastRenderedPageBreak/>
              <w:t>указанных в пункте 2.11 раздела 2 настоящего Порядка, субсидия подлежит возврату в бюджет муниципального образования в порядке, установленном пунктом 2.7 раздела 2 настоящего Порядка.</w:t>
            </w:r>
          </w:p>
          <w:p w14:paraId="2837097C" w14:textId="6539A63A" w:rsidR="00014D06" w:rsidRPr="00740EE0" w:rsidRDefault="009B33B3" w:rsidP="009B33B3">
            <w:pPr>
              <w:pStyle w:val="af1"/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ind w:left="0" w:right="106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53B57">
              <w:rPr>
                <w:sz w:val="28"/>
                <w:szCs w:val="28"/>
              </w:rPr>
              <w:t xml:space="preserve">В случае нарушения установленного срока возврата субсидии, администрация города </w:t>
            </w:r>
            <w:proofErr w:type="spellStart"/>
            <w:r w:rsidRPr="00E53B57">
              <w:rPr>
                <w:sz w:val="28"/>
                <w:szCs w:val="28"/>
              </w:rPr>
              <w:t>Пыть-Яха</w:t>
            </w:r>
            <w:proofErr w:type="spellEnd"/>
            <w:r w:rsidRPr="00E53B57">
              <w:rPr>
                <w:sz w:val="28"/>
                <w:szCs w:val="28"/>
              </w:rPr>
              <w:t xml:space="preserve"> взыскивает сумму субсидии в судебном порядке в соответствии с действующим законодательством Российской Федер</w:t>
            </w:r>
            <w:r>
              <w:rPr>
                <w:sz w:val="28"/>
                <w:szCs w:val="28"/>
              </w:rPr>
              <w:t>ации.</w:t>
            </w:r>
          </w:p>
        </w:tc>
        <w:tc>
          <w:tcPr>
            <w:tcW w:w="3005" w:type="dxa"/>
          </w:tcPr>
          <w:p w14:paraId="6273AB7E" w14:textId="64233B93" w:rsidR="0011455A" w:rsidRPr="00E463CE" w:rsidRDefault="006B28FA" w:rsidP="006B28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463C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05" w:type="dxa"/>
          </w:tcPr>
          <w:p w14:paraId="0A86EBA0" w14:textId="3F694FD2" w:rsidR="0011455A" w:rsidRPr="00E463CE" w:rsidRDefault="00EB5836" w:rsidP="009F485E">
            <w:pPr>
              <w:autoSpaceDE w:val="0"/>
              <w:autoSpaceDN w:val="0"/>
              <w:rPr>
                <w:sz w:val="28"/>
                <w:szCs w:val="28"/>
              </w:rPr>
            </w:pPr>
            <w:r w:rsidRPr="00E463CE">
              <w:rPr>
                <w:sz w:val="28"/>
                <w:szCs w:val="28"/>
              </w:rPr>
              <w:t>Изменения потребностей</w:t>
            </w:r>
            <w:r w:rsidR="00980CDE" w:rsidRPr="00E463CE">
              <w:rPr>
                <w:sz w:val="28"/>
                <w:szCs w:val="28"/>
              </w:rPr>
              <w:t xml:space="preserve"> в других ресурсах не требуется</w:t>
            </w:r>
          </w:p>
        </w:tc>
      </w:tr>
    </w:tbl>
    <w:p w14:paraId="5DAC46B1" w14:textId="05D1AD01" w:rsidR="0011455A" w:rsidRPr="00557394" w:rsidRDefault="00C76E0A" w:rsidP="0011455A">
      <w:pPr>
        <w:pageBreakBefore/>
        <w:autoSpaceDE w:val="0"/>
        <w:autoSpaceDN w:val="0"/>
        <w:jc w:val="both"/>
        <w:rPr>
          <w:b/>
          <w:bCs/>
          <w:sz w:val="28"/>
          <w:szCs w:val="28"/>
        </w:rPr>
      </w:pPr>
      <w:r w:rsidRPr="00557394">
        <w:rPr>
          <w:b/>
          <w:bCs/>
          <w:sz w:val="28"/>
          <w:szCs w:val="28"/>
        </w:rPr>
        <w:lastRenderedPageBreak/>
        <w:t>6. Оценка расходов (доходов) бюджета муниципального образования,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7"/>
        <w:gridCol w:w="7660"/>
        <w:gridCol w:w="3400"/>
      </w:tblGrid>
      <w:tr w:rsidR="0011455A" w:rsidRPr="00557394" w14:paraId="56DCE4D4" w14:textId="77777777" w:rsidTr="009F485E">
        <w:trPr>
          <w:cantSplit/>
        </w:trPr>
        <w:tc>
          <w:tcPr>
            <w:tcW w:w="4137" w:type="dxa"/>
          </w:tcPr>
          <w:p w14:paraId="3520ECA3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14:paraId="4B22F81D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6.2. Виды расходов (поступлений) бюджета муниципального образования</w:t>
            </w:r>
          </w:p>
        </w:tc>
        <w:tc>
          <w:tcPr>
            <w:tcW w:w="3400" w:type="dxa"/>
          </w:tcPr>
          <w:p w14:paraId="179554A4" w14:textId="77777777" w:rsidR="0011455A" w:rsidRPr="00557394" w:rsidRDefault="0011455A" w:rsidP="009F48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57394">
              <w:rPr>
                <w:b/>
                <w:sz w:val="28"/>
                <w:szCs w:val="28"/>
              </w:rPr>
              <w:t>6.3. Количественная оценка расходов и поступлений, млн. рублей</w:t>
            </w:r>
          </w:p>
        </w:tc>
      </w:tr>
      <w:tr w:rsidR="0011455A" w:rsidRPr="00CB4EA9" w14:paraId="7F299B40" w14:textId="77777777" w:rsidTr="009F485E">
        <w:trPr>
          <w:cantSplit/>
          <w:trHeight w:val="396"/>
        </w:trPr>
        <w:tc>
          <w:tcPr>
            <w:tcW w:w="15197" w:type="dxa"/>
            <w:gridSpan w:val="3"/>
          </w:tcPr>
          <w:p w14:paraId="73437D44" w14:textId="7F4123B0" w:rsidR="0011455A" w:rsidRPr="00CB4EA9" w:rsidRDefault="0011455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290565">
              <w:rPr>
                <w:i/>
                <w:iCs/>
                <w:sz w:val="28"/>
                <w:szCs w:val="28"/>
              </w:rPr>
              <w:t xml:space="preserve">Наименование органа (от 1 до </w:t>
            </w:r>
            <w:r w:rsidRPr="00290565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290565">
              <w:rPr>
                <w:i/>
                <w:iCs/>
                <w:sz w:val="28"/>
                <w:szCs w:val="28"/>
              </w:rPr>
              <w:t>):</w:t>
            </w:r>
            <w:r w:rsidR="00290565">
              <w:rPr>
                <w:i/>
                <w:iCs/>
                <w:sz w:val="28"/>
                <w:szCs w:val="28"/>
              </w:rPr>
              <w:t xml:space="preserve"> </w:t>
            </w:r>
            <w:r w:rsidR="00290565" w:rsidRPr="00D206FB">
              <w:rPr>
                <w:iCs/>
                <w:sz w:val="28"/>
                <w:szCs w:val="28"/>
              </w:rPr>
              <w:t>Управление по жилищно-коммунальному комплексу, транспорту и дорогам администраци</w:t>
            </w:r>
            <w:r w:rsidR="00290565">
              <w:rPr>
                <w:iCs/>
                <w:sz w:val="28"/>
                <w:szCs w:val="28"/>
              </w:rPr>
              <w:t xml:space="preserve">и </w:t>
            </w:r>
            <w:proofErr w:type="spellStart"/>
            <w:r w:rsidR="00290565" w:rsidRPr="00D206FB">
              <w:rPr>
                <w:iCs/>
                <w:sz w:val="28"/>
                <w:szCs w:val="28"/>
              </w:rPr>
              <w:t>г.Пыть-Ях</w:t>
            </w:r>
            <w:proofErr w:type="spellEnd"/>
          </w:p>
        </w:tc>
      </w:tr>
      <w:tr w:rsidR="0011455A" w:rsidRPr="00CB4EA9" w14:paraId="081C0BB7" w14:textId="77777777" w:rsidTr="009F485E">
        <w:trPr>
          <w:cantSplit/>
          <w:trHeight w:val="399"/>
        </w:trPr>
        <w:tc>
          <w:tcPr>
            <w:tcW w:w="4137" w:type="dxa"/>
            <w:vMerge w:val="restart"/>
          </w:tcPr>
          <w:p w14:paraId="7A35E8B2" w14:textId="3F04769C" w:rsidR="0011455A" w:rsidRPr="00CB4EA9" w:rsidRDefault="00557394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463CE" w:rsidRPr="00D206FB">
              <w:rPr>
                <w:sz w:val="28"/>
                <w:szCs w:val="28"/>
              </w:rPr>
              <w:t xml:space="preserve">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      </w:r>
            <w:proofErr w:type="spellStart"/>
            <w:r w:rsidR="00E463CE" w:rsidRPr="00D206FB">
              <w:rPr>
                <w:sz w:val="28"/>
                <w:szCs w:val="28"/>
              </w:rPr>
              <w:t>Пыть-Яха</w:t>
            </w:r>
            <w:proofErr w:type="spellEnd"/>
            <w:r w:rsidR="00E463CE" w:rsidRPr="00D206FB">
              <w:rPr>
                <w:sz w:val="28"/>
                <w:szCs w:val="28"/>
              </w:rPr>
              <w:t>, связанных с погашением задолженности за потребленные топливно-энергетические ресурсы</w:t>
            </w:r>
          </w:p>
        </w:tc>
        <w:tc>
          <w:tcPr>
            <w:tcW w:w="7660" w:type="dxa"/>
          </w:tcPr>
          <w:p w14:paraId="012CFE03" w14:textId="150EA464" w:rsidR="0011455A" w:rsidRPr="00557394" w:rsidRDefault="004F0C48" w:rsidP="007A6F57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Единовременные расходы (от 1 до N) в </w:t>
            </w:r>
            <w:r w:rsidR="00150EF1" w:rsidRPr="00557394">
              <w:rPr>
                <w:iCs/>
                <w:sz w:val="28"/>
                <w:szCs w:val="28"/>
              </w:rPr>
              <w:t>2022</w:t>
            </w:r>
            <w:r w:rsidRPr="00557394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</w:tcPr>
          <w:p w14:paraId="36196A9E" w14:textId="4F769873" w:rsidR="0011455A" w:rsidRPr="00557394" w:rsidRDefault="00FF3A1C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В пределах </w:t>
            </w:r>
            <w:r w:rsidR="00EF5CA1" w:rsidRPr="00557394">
              <w:rPr>
                <w:iCs/>
                <w:sz w:val="28"/>
                <w:szCs w:val="28"/>
              </w:rPr>
              <w:t xml:space="preserve">доведенных </w:t>
            </w:r>
            <w:r w:rsidRPr="00557394">
              <w:rPr>
                <w:iCs/>
                <w:sz w:val="28"/>
                <w:szCs w:val="28"/>
              </w:rPr>
              <w:t>бюджетных лимитов</w:t>
            </w:r>
          </w:p>
        </w:tc>
      </w:tr>
      <w:tr w:rsidR="004F0C48" w:rsidRPr="00CB4EA9" w14:paraId="56C1247D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293C29B0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04181231" w14:textId="6C3C5F88" w:rsidR="004F0C48" w:rsidRPr="00557394" w:rsidRDefault="004F0C48" w:rsidP="00410E4A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Периодические расходы (от 1 до N) за период </w:t>
            </w:r>
            <w:r w:rsidR="00150EF1" w:rsidRPr="00557394">
              <w:rPr>
                <w:iCs/>
                <w:sz w:val="28"/>
                <w:szCs w:val="28"/>
              </w:rPr>
              <w:t>2022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</w:tcPr>
          <w:p w14:paraId="2A7E9FB1" w14:textId="45B56AEC" w:rsidR="004F0C48" w:rsidRPr="00557394" w:rsidRDefault="004F0C48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4F0C48" w:rsidRPr="00CB4EA9" w14:paraId="532A939F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097ACF5B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47719A8B" w14:textId="12A30196" w:rsidR="004F0C48" w:rsidRPr="00557394" w:rsidRDefault="004F0C48" w:rsidP="00150EF1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Возможные доходы (от 1 до N) за период </w:t>
            </w:r>
            <w:r w:rsidR="00150EF1" w:rsidRPr="00557394">
              <w:rPr>
                <w:iCs/>
                <w:sz w:val="28"/>
                <w:szCs w:val="28"/>
              </w:rPr>
              <w:t>2022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</w:tcPr>
          <w:p w14:paraId="6C42A115" w14:textId="5BD3B8BF" w:rsidR="004F0C48" w:rsidRPr="00557394" w:rsidRDefault="004F0C48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4F0C48" w:rsidRPr="00CB4EA9" w14:paraId="708DA920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2A07EFD3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0D8841AE" w14:textId="77777777" w:rsidR="004F0C48" w:rsidRPr="00557394" w:rsidRDefault="004F0C48" w:rsidP="00410E4A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</w:p>
        </w:tc>
        <w:tc>
          <w:tcPr>
            <w:tcW w:w="3400" w:type="dxa"/>
          </w:tcPr>
          <w:p w14:paraId="3F4C6363" w14:textId="77777777" w:rsidR="004F0C48" w:rsidRPr="00557394" w:rsidRDefault="004F0C48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4F0C48" w:rsidRPr="00CB4EA9" w14:paraId="73AF315D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1C2BCA6D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57017E8E" w14:textId="68D8D855" w:rsidR="004F0C48" w:rsidRPr="00557394" w:rsidRDefault="004F0C48" w:rsidP="00150EF1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Единовременные расходы (от 1 до N) в </w:t>
            </w:r>
            <w:r w:rsidR="007A6F57" w:rsidRPr="00557394">
              <w:rPr>
                <w:iCs/>
                <w:sz w:val="28"/>
                <w:szCs w:val="28"/>
              </w:rPr>
              <w:t>202</w:t>
            </w:r>
            <w:r w:rsidR="00150EF1" w:rsidRPr="00557394">
              <w:rPr>
                <w:iCs/>
                <w:sz w:val="28"/>
                <w:szCs w:val="28"/>
              </w:rPr>
              <w:t>3</w:t>
            </w:r>
            <w:r w:rsidRPr="00557394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</w:tcPr>
          <w:p w14:paraId="6F60E7F2" w14:textId="0366E495" w:rsidR="004F0C48" w:rsidRPr="00557394" w:rsidRDefault="00EF5CA1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>В пределах доведенных бюджетных лимитов</w:t>
            </w:r>
          </w:p>
        </w:tc>
      </w:tr>
      <w:tr w:rsidR="004F0C48" w:rsidRPr="00CB4EA9" w14:paraId="388C08B3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2EEC2D01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35874F9D" w14:textId="542EDAF6" w:rsidR="004F0C48" w:rsidRPr="00557394" w:rsidRDefault="004F0C48" w:rsidP="00410E4A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Периодические расходы (от 1 до N) за период </w:t>
            </w:r>
            <w:r w:rsidR="00150EF1" w:rsidRPr="00557394">
              <w:rPr>
                <w:iCs/>
                <w:sz w:val="28"/>
                <w:szCs w:val="28"/>
              </w:rPr>
              <w:t>2023</w:t>
            </w:r>
            <w:r w:rsidRPr="00557394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</w:tcPr>
          <w:p w14:paraId="2306021E" w14:textId="55B93B7E" w:rsidR="004F0C48" w:rsidRPr="00557394" w:rsidRDefault="004F0C48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4F0C48" w:rsidRPr="00CB4EA9" w14:paraId="69EF1977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6DB59287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69C32E8A" w14:textId="31C1B6AC" w:rsidR="004F0C48" w:rsidRPr="00557394" w:rsidRDefault="004F0C48" w:rsidP="00410E4A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Возможные доходы (от 1 до N) за период </w:t>
            </w:r>
            <w:r w:rsidR="00150EF1" w:rsidRPr="00557394">
              <w:rPr>
                <w:iCs/>
                <w:sz w:val="28"/>
                <w:szCs w:val="28"/>
              </w:rPr>
              <w:t>2023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</w:tcPr>
          <w:p w14:paraId="7FDD5ABE" w14:textId="3E2C413E" w:rsidR="004F0C48" w:rsidRPr="00557394" w:rsidRDefault="004F0C48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4F0C48" w:rsidRPr="00CB4EA9" w14:paraId="6D03BB30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12367C96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4F564069" w14:textId="77777777" w:rsidR="004F0C48" w:rsidRPr="00557394" w:rsidRDefault="004F0C48" w:rsidP="00410E4A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</w:p>
        </w:tc>
        <w:tc>
          <w:tcPr>
            <w:tcW w:w="3400" w:type="dxa"/>
          </w:tcPr>
          <w:p w14:paraId="3AF1E5A5" w14:textId="77777777" w:rsidR="004F0C48" w:rsidRPr="00557394" w:rsidRDefault="004F0C48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4F0C48" w:rsidRPr="00CB4EA9" w14:paraId="247E8BBC" w14:textId="77777777" w:rsidTr="009F485E">
        <w:trPr>
          <w:cantSplit/>
          <w:trHeight w:val="399"/>
        </w:trPr>
        <w:tc>
          <w:tcPr>
            <w:tcW w:w="4137" w:type="dxa"/>
            <w:vMerge/>
          </w:tcPr>
          <w:p w14:paraId="3DD4189F" w14:textId="77777777" w:rsidR="004F0C48" w:rsidRDefault="004F0C48" w:rsidP="009F485E">
            <w:pPr>
              <w:autoSpaceDE w:val="0"/>
              <w:autoSpaceDN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</w:tcPr>
          <w:p w14:paraId="0CC1714B" w14:textId="0DF07A86" w:rsidR="004F0C48" w:rsidRPr="00557394" w:rsidRDefault="004F0C48" w:rsidP="00410E4A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Единовременные расходы (от 1 до N) в </w:t>
            </w:r>
            <w:r w:rsidR="00150EF1" w:rsidRPr="00557394">
              <w:rPr>
                <w:iCs/>
                <w:sz w:val="28"/>
                <w:szCs w:val="28"/>
              </w:rPr>
              <w:t>2024</w:t>
            </w:r>
            <w:r w:rsidRPr="00557394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</w:tcPr>
          <w:p w14:paraId="74240271" w14:textId="6D6B984A" w:rsidR="004F0C48" w:rsidRPr="00557394" w:rsidRDefault="006B28FA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>В пределах доведенных бюджетных лимитов</w:t>
            </w:r>
          </w:p>
        </w:tc>
      </w:tr>
      <w:tr w:rsidR="0011455A" w:rsidRPr="00CB4EA9" w14:paraId="586716B3" w14:textId="77777777" w:rsidTr="009F485E">
        <w:trPr>
          <w:cantSplit/>
          <w:trHeight w:val="420"/>
        </w:trPr>
        <w:tc>
          <w:tcPr>
            <w:tcW w:w="4137" w:type="dxa"/>
            <w:vMerge/>
          </w:tcPr>
          <w:p w14:paraId="36FA2207" w14:textId="77777777" w:rsidR="0011455A" w:rsidRPr="00CB4EA9" w:rsidRDefault="0011455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14:paraId="34F84960" w14:textId="5622BB7A" w:rsidR="0011455A" w:rsidRPr="00557394" w:rsidRDefault="0011455A" w:rsidP="00150EF1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Периодические расходы (от 1 до N) за период </w:t>
            </w:r>
            <w:r w:rsidR="007A6F57" w:rsidRPr="00557394">
              <w:rPr>
                <w:iCs/>
                <w:sz w:val="28"/>
                <w:szCs w:val="28"/>
              </w:rPr>
              <w:t>202</w:t>
            </w:r>
            <w:r w:rsidR="00150EF1" w:rsidRPr="00557394">
              <w:rPr>
                <w:iCs/>
                <w:sz w:val="28"/>
                <w:szCs w:val="28"/>
              </w:rPr>
              <w:t>4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</w:tcPr>
          <w:p w14:paraId="3423B1C1" w14:textId="352BD620" w:rsidR="0011455A" w:rsidRPr="00557394" w:rsidRDefault="0011455A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11455A" w:rsidRPr="00CB4EA9" w14:paraId="4905045A" w14:textId="77777777" w:rsidTr="009F485E">
        <w:trPr>
          <w:cantSplit/>
          <w:trHeight w:val="412"/>
        </w:trPr>
        <w:tc>
          <w:tcPr>
            <w:tcW w:w="4137" w:type="dxa"/>
            <w:vMerge/>
          </w:tcPr>
          <w:p w14:paraId="05DEA5DA" w14:textId="77777777" w:rsidR="0011455A" w:rsidRPr="00CB4EA9" w:rsidRDefault="0011455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14:paraId="498D40FC" w14:textId="611248EC" w:rsidR="0011455A" w:rsidRPr="00557394" w:rsidRDefault="0011455A" w:rsidP="005F2999">
            <w:pPr>
              <w:autoSpaceDE w:val="0"/>
              <w:autoSpaceDN w:val="0"/>
              <w:ind w:left="57" w:righ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Возможные доходы (от 1 до N) за период </w:t>
            </w:r>
            <w:r w:rsidR="00150EF1" w:rsidRPr="00557394">
              <w:rPr>
                <w:iCs/>
                <w:sz w:val="28"/>
                <w:szCs w:val="28"/>
              </w:rPr>
              <w:t>2024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</w:tcPr>
          <w:p w14:paraId="4B02E481" w14:textId="6DC255E6" w:rsidR="0011455A" w:rsidRPr="00557394" w:rsidRDefault="0011455A" w:rsidP="00410E4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</w:p>
        </w:tc>
      </w:tr>
      <w:tr w:rsidR="0011455A" w:rsidRPr="00CB4EA9" w14:paraId="204DCD94" w14:textId="77777777" w:rsidTr="009F485E">
        <w:trPr>
          <w:cantSplit/>
          <w:trHeight w:val="408"/>
        </w:trPr>
        <w:tc>
          <w:tcPr>
            <w:tcW w:w="11797" w:type="dxa"/>
            <w:gridSpan w:val="2"/>
          </w:tcPr>
          <w:p w14:paraId="6084C237" w14:textId="5C2CA511" w:rsidR="0011455A" w:rsidRPr="00557394" w:rsidRDefault="0011455A" w:rsidP="00410E4A">
            <w:pPr>
              <w:autoSpaceDE w:val="0"/>
              <w:autoSpaceDN w:val="0"/>
              <w:ind w:lef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Итого единовременные расходы за период </w:t>
            </w:r>
            <w:r w:rsidR="00150EF1" w:rsidRPr="00557394">
              <w:rPr>
                <w:iCs/>
                <w:sz w:val="28"/>
                <w:szCs w:val="28"/>
              </w:rPr>
              <w:t>2022</w:t>
            </w:r>
            <w:r w:rsidR="004A736E" w:rsidRPr="00557394">
              <w:rPr>
                <w:iCs/>
                <w:sz w:val="28"/>
                <w:szCs w:val="28"/>
              </w:rPr>
              <w:t>г.-</w:t>
            </w:r>
            <w:r w:rsidR="00150EF1" w:rsidRPr="00557394">
              <w:rPr>
                <w:iCs/>
                <w:sz w:val="28"/>
                <w:szCs w:val="28"/>
              </w:rPr>
              <w:t>2024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  <w:vAlign w:val="bottom"/>
          </w:tcPr>
          <w:p w14:paraId="601BA9CB" w14:textId="4315BCF8" w:rsidR="0011455A" w:rsidRPr="00557394" w:rsidRDefault="006B28FA" w:rsidP="004A736E">
            <w:pPr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>В пределах доведенных бюджетных лимитов</w:t>
            </w:r>
          </w:p>
        </w:tc>
      </w:tr>
      <w:tr w:rsidR="0011455A" w:rsidRPr="00CB4EA9" w14:paraId="4ACF0F39" w14:textId="77777777" w:rsidTr="009F485E">
        <w:trPr>
          <w:cantSplit/>
          <w:trHeight w:val="408"/>
        </w:trPr>
        <w:tc>
          <w:tcPr>
            <w:tcW w:w="11797" w:type="dxa"/>
            <w:gridSpan w:val="2"/>
          </w:tcPr>
          <w:p w14:paraId="63D471C4" w14:textId="635CE6E2" w:rsidR="0011455A" w:rsidRPr="00557394" w:rsidRDefault="0011455A" w:rsidP="007A6F57">
            <w:pPr>
              <w:autoSpaceDE w:val="0"/>
              <w:autoSpaceDN w:val="0"/>
              <w:ind w:lef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Итого периодические расходы за период </w:t>
            </w:r>
            <w:r w:rsidR="00150EF1" w:rsidRPr="00557394">
              <w:rPr>
                <w:iCs/>
                <w:sz w:val="28"/>
                <w:szCs w:val="28"/>
              </w:rPr>
              <w:t>2022</w:t>
            </w:r>
            <w:r w:rsidR="004A736E" w:rsidRPr="00557394">
              <w:rPr>
                <w:iCs/>
                <w:sz w:val="28"/>
                <w:szCs w:val="28"/>
              </w:rPr>
              <w:t>г.-</w:t>
            </w:r>
            <w:r w:rsidR="00383E3F" w:rsidRPr="00557394">
              <w:rPr>
                <w:iCs/>
                <w:sz w:val="28"/>
                <w:szCs w:val="28"/>
              </w:rPr>
              <w:t>202</w:t>
            </w:r>
            <w:r w:rsidR="00150EF1" w:rsidRPr="00557394">
              <w:rPr>
                <w:iCs/>
                <w:sz w:val="28"/>
                <w:szCs w:val="28"/>
              </w:rPr>
              <w:t>4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  <w:vAlign w:val="bottom"/>
          </w:tcPr>
          <w:p w14:paraId="681D6596" w14:textId="17E3A22D" w:rsidR="0011455A" w:rsidRPr="00557394" w:rsidRDefault="0011455A" w:rsidP="009F485E">
            <w:pPr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11455A" w:rsidRPr="00CB4EA9" w14:paraId="1CCB1907" w14:textId="77777777" w:rsidTr="009F485E">
        <w:trPr>
          <w:cantSplit/>
          <w:trHeight w:val="419"/>
        </w:trPr>
        <w:tc>
          <w:tcPr>
            <w:tcW w:w="11797" w:type="dxa"/>
            <w:gridSpan w:val="2"/>
          </w:tcPr>
          <w:p w14:paraId="0487CE7C" w14:textId="64822F0B" w:rsidR="0011455A" w:rsidRPr="00557394" w:rsidRDefault="0011455A" w:rsidP="007A6F57">
            <w:pPr>
              <w:autoSpaceDE w:val="0"/>
              <w:autoSpaceDN w:val="0"/>
              <w:ind w:left="57"/>
              <w:rPr>
                <w:iCs/>
                <w:sz w:val="28"/>
                <w:szCs w:val="28"/>
              </w:rPr>
            </w:pPr>
            <w:r w:rsidRPr="00557394">
              <w:rPr>
                <w:iCs/>
                <w:sz w:val="28"/>
                <w:szCs w:val="28"/>
              </w:rPr>
              <w:t xml:space="preserve">Итого возможные доходы за период </w:t>
            </w:r>
            <w:r w:rsidR="00150EF1" w:rsidRPr="00557394">
              <w:rPr>
                <w:iCs/>
                <w:sz w:val="28"/>
                <w:szCs w:val="28"/>
              </w:rPr>
              <w:t>2022</w:t>
            </w:r>
            <w:r w:rsidR="004A736E" w:rsidRPr="00557394">
              <w:rPr>
                <w:iCs/>
                <w:sz w:val="28"/>
                <w:szCs w:val="28"/>
              </w:rPr>
              <w:t>г.</w:t>
            </w:r>
            <w:r w:rsidR="00150EF1" w:rsidRPr="00557394">
              <w:rPr>
                <w:iCs/>
                <w:sz w:val="28"/>
                <w:szCs w:val="28"/>
              </w:rPr>
              <w:t>2024</w:t>
            </w:r>
            <w:r w:rsidRPr="00557394">
              <w:rPr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  <w:vAlign w:val="bottom"/>
          </w:tcPr>
          <w:p w14:paraId="6909172D" w14:textId="12D15019" w:rsidR="0011455A" w:rsidRPr="00557394" w:rsidRDefault="0011455A" w:rsidP="009F485E">
            <w:pPr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368BE8CD" w14:textId="77777777"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14:paraId="306ED059" w14:textId="3C61583E" w:rsidR="0011455A" w:rsidRPr="00557394" w:rsidRDefault="0011455A" w:rsidP="00410E4A">
      <w:pPr>
        <w:autoSpaceDE w:val="0"/>
        <w:autoSpaceDN w:val="0"/>
        <w:jc w:val="both"/>
        <w:rPr>
          <w:sz w:val="28"/>
          <w:szCs w:val="28"/>
        </w:rPr>
      </w:pPr>
      <w:r w:rsidRPr="00557394">
        <w:rPr>
          <w:b/>
          <w:sz w:val="28"/>
          <w:szCs w:val="28"/>
        </w:rPr>
        <w:t xml:space="preserve">6.4. Другие сведения о расходах (доходах) бюджета </w:t>
      </w:r>
      <w:r w:rsidRPr="00557394">
        <w:rPr>
          <w:b/>
          <w:bCs/>
          <w:sz w:val="28"/>
          <w:szCs w:val="28"/>
        </w:rPr>
        <w:t>муниципального образования</w:t>
      </w:r>
      <w:r w:rsidRPr="00557394">
        <w:rPr>
          <w:b/>
          <w:sz w:val="28"/>
          <w:szCs w:val="28"/>
        </w:rPr>
        <w:t xml:space="preserve"> в связи с правовым регулированием:</w:t>
      </w:r>
      <w:r w:rsidR="008C532E" w:rsidRPr="00557394">
        <w:rPr>
          <w:b/>
          <w:sz w:val="28"/>
          <w:szCs w:val="28"/>
        </w:rPr>
        <w:t xml:space="preserve"> </w:t>
      </w:r>
      <w:r w:rsidR="008C532E" w:rsidRPr="00557394">
        <w:rPr>
          <w:sz w:val="28"/>
          <w:szCs w:val="28"/>
        </w:rPr>
        <w:t>отсутствую</w:t>
      </w:r>
      <w:r w:rsidR="00410E4A" w:rsidRPr="00557394">
        <w:rPr>
          <w:sz w:val="28"/>
          <w:szCs w:val="28"/>
        </w:rPr>
        <w:t>т.</w:t>
      </w:r>
    </w:p>
    <w:p w14:paraId="7D83135E" w14:textId="77777777" w:rsidR="008C532E" w:rsidRPr="008C532E" w:rsidRDefault="008C532E" w:rsidP="00410E4A">
      <w:pPr>
        <w:autoSpaceDE w:val="0"/>
        <w:autoSpaceDN w:val="0"/>
        <w:jc w:val="both"/>
        <w:rPr>
          <w:i/>
          <w:sz w:val="24"/>
          <w:szCs w:val="24"/>
        </w:rPr>
      </w:pPr>
    </w:p>
    <w:p w14:paraId="263BB1F0" w14:textId="2119B48B" w:rsidR="00410E4A" w:rsidRDefault="0011455A" w:rsidP="00290565">
      <w:pPr>
        <w:jc w:val="both"/>
        <w:rPr>
          <w:i/>
          <w:sz w:val="28"/>
          <w:szCs w:val="28"/>
        </w:rPr>
      </w:pPr>
      <w:r w:rsidRPr="00557394">
        <w:rPr>
          <w:b/>
          <w:sz w:val="28"/>
          <w:szCs w:val="28"/>
        </w:rPr>
        <w:t>6.5. Источники данных:</w:t>
      </w:r>
      <w:r w:rsidR="00410E4A" w:rsidRPr="00557394">
        <w:rPr>
          <w:b/>
          <w:sz w:val="28"/>
          <w:szCs w:val="28"/>
        </w:rPr>
        <w:t xml:space="preserve"> </w:t>
      </w:r>
      <w:r w:rsidR="00410E4A" w:rsidRPr="00557394">
        <w:rPr>
          <w:sz w:val="28"/>
          <w:szCs w:val="28"/>
        </w:rPr>
        <w:t>Ежегодны</w:t>
      </w:r>
      <w:r w:rsidR="00230E2F" w:rsidRPr="00557394">
        <w:rPr>
          <w:sz w:val="28"/>
          <w:szCs w:val="28"/>
        </w:rPr>
        <w:t>й отчет</w:t>
      </w:r>
      <w:r w:rsidR="00DC50D0" w:rsidRPr="00557394">
        <w:rPr>
          <w:sz w:val="28"/>
          <w:szCs w:val="28"/>
        </w:rPr>
        <w:t xml:space="preserve"> по реализации </w:t>
      </w:r>
      <w:r w:rsidR="00557394" w:rsidRPr="00557394">
        <w:rPr>
          <w:sz w:val="28"/>
          <w:szCs w:val="28"/>
        </w:rPr>
        <w:t xml:space="preserve">муниципальной программы </w:t>
      </w:r>
      <w:r w:rsidR="00293A02" w:rsidRPr="00557394">
        <w:rPr>
          <w:sz w:val="28"/>
          <w:szCs w:val="28"/>
        </w:rPr>
        <w:t>«</w:t>
      </w:r>
      <w:r w:rsidR="00557394" w:rsidRPr="00557394">
        <w:rPr>
          <w:sz w:val="28"/>
          <w:szCs w:val="28"/>
        </w:rPr>
        <w:t xml:space="preserve">Жилищно-коммунальный комплекс и городская среда города </w:t>
      </w:r>
      <w:proofErr w:type="spellStart"/>
      <w:r w:rsidR="00557394" w:rsidRPr="00557394">
        <w:rPr>
          <w:sz w:val="28"/>
          <w:szCs w:val="28"/>
        </w:rPr>
        <w:t>Пыть-Яха</w:t>
      </w:r>
      <w:proofErr w:type="spellEnd"/>
      <w:r w:rsidR="00293A02" w:rsidRPr="00557394">
        <w:rPr>
          <w:sz w:val="28"/>
          <w:szCs w:val="28"/>
        </w:rPr>
        <w:t>»</w:t>
      </w:r>
      <w:r w:rsidR="004A3F63" w:rsidRPr="00557394">
        <w:rPr>
          <w:sz w:val="28"/>
          <w:szCs w:val="28"/>
        </w:rPr>
        <w:t>.</w:t>
      </w:r>
    </w:p>
    <w:p w14:paraId="7C1EE70E" w14:textId="77777777" w:rsidR="00B830E8" w:rsidRPr="008C532E" w:rsidRDefault="00B830E8" w:rsidP="00290565">
      <w:pPr>
        <w:jc w:val="both"/>
        <w:rPr>
          <w:i/>
          <w:sz w:val="28"/>
          <w:szCs w:val="28"/>
        </w:rPr>
      </w:pPr>
    </w:p>
    <w:p w14:paraId="5B26023A" w14:textId="77777777" w:rsidR="0011455A" w:rsidRPr="00557394" w:rsidRDefault="0011455A" w:rsidP="00290565">
      <w:pPr>
        <w:jc w:val="center"/>
        <w:rPr>
          <w:b/>
          <w:bCs/>
          <w:sz w:val="28"/>
          <w:szCs w:val="28"/>
        </w:rPr>
      </w:pPr>
      <w:r w:rsidRPr="00557394">
        <w:rPr>
          <w:b/>
          <w:bCs/>
          <w:sz w:val="28"/>
          <w:szCs w:val="28"/>
        </w:rPr>
        <w:t>7.  Обязанности (ограничения) потенциальных адресатов правового регулирования и связанные с ними расходы (доходы)</w:t>
      </w:r>
    </w:p>
    <w:p w14:paraId="696588C8" w14:textId="77777777" w:rsidR="00290565" w:rsidRPr="00CB4EA9" w:rsidRDefault="00290565" w:rsidP="00290565">
      <w:pPr>
        <w:jc w:val="center"/>
        <w:rPr>
          <w:bCs/>
          <w:sz w:val="28"/>
          <w:szCs w:val="28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779"/>
        <w:gridCol w:w="3260"/>
        <w:gridCol w:w="2726"/>
      </w:tblGrid>
      <w:tr w:rsidR="0011455A" w:rsidRPr="00CB4EA9" w14:paraId="59822DA0" w14:textId="77777777" w:rsidTr="0029056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31" w14:textId="77777777" w:rsidR="0011455A" w:rsidRPr="00557394" w:rsidRDefault="0011455A" w:rsidP="00290565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557394">
              <w:rPr>
                <w:sz w:val="28"/>
                <w:szCs w:val="28"/>
              </w:rPr>
              <w:t>7.1. Группы потенциальных адресатов правового регулирования</w:t>
            </w:r>
          </w:p>
          <w:p w14:paraId="451AD5EF" w14:textId="77777777" w:rsidR="0011455A" w:rsidRPr="00557394" w:rsidRDefault="0011455A" w:rsidP="00290565">
            <w:pPr>
              <w:autoSpaceDE w:val="0"/>
              <w:autoSpaceDN w:val="0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57394">
              <w:rPr>
                <w:iCs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E83" w14:textId="77777777" w:rsidR="0011455A" w:rsidRPr="00557394" w:rsidRDefault="0011455A" w:rsidP="00290565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557394">
              <w:rPr>
                <w:sz w:val="28"/>
                <w:szCs w:val="28"/>
              </w:rPr>
              <w:t xml:space="preserve">7.2. Обязанности и ограничения, введенные правовым регулированием </w:t>
            </w:r>
            <w:r w:rsidRPr="00557394">
              <w:rPr>
                <w:iCs/>
                <w:sz w:val="28"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584" w14:textId="1F419420" w:rsidR="0011455A" w:rsidRPr="00557394" w:rsidRDefault="00E37B19" w:rsidP="00290565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557394">
              <w:rPr>
                <w:sz w:val="28"/>
                <w:szCs w:val="28"/>
              </w:rPr>
              <w:t>7.3. Описание расходов и </w:t>
            </w:r>
            <w:r w:rsidR="0011455A" w:rsidRPr="00557394">
              <w:rPr>
                <w:sz w:val="28"/>
                <w:szCs w:val="28"/>
              </w:rPr>
              <w:t>доходов, связанных с правовым регулированием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550" w14:textId="77777777" w:rsidR="00E37B19" w:rsidRPr="00557394" w:rsidRDefault="0011455A" w:rsidP="00290565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557394">
              <w:rPr>
                <w:sz w:val="28"/>
                <w:szCs w:val="28"/>
              </w:rPr>
              <w:t>7</w:t>
            </w:r>
            <w:r w:rsidR="00E37B19" w:rsidRPr="00557394">
              <w:rPr>
                <w:sz w:val="28"/>
                <w:szCs w:val="28"/>
              </w:rPr>
              <w:t xml:space="preserve">.4. Количественная оценка, </w:t>
            </w:r>
          </w:p>
          <w:p w14:paraId="0141EF33" w14:textId="412E277C" w:rsidR="0011455A" w:rsidRPr="00557394" w:rsidRDefault="00A849EF" w:rsidP="00290565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557394">
              <w:rPr>
                <w:sz w:val="28"/>
                <w:szCs w:val="28"/>
              </w:rPr>
              <w:t>Р</w:t>
            </w:r>
            <w:r w:rsidR="0011455A" w:rsidRPr="00557394">
              <w:rPr>
                <w:sz w:val="28"/>
                <w:szCs w:val="28"/>
              </w:rPr>
              <w:t>ублей</w:t>
            </w:r>
          </w:p>
        </w:tc>
      </w:tr>
      <w:tr w:rsidR="00290565" w:rsidRPr="00CB4EA9" w14:paraId="6712BEF5" w14:textId="77777777" w:rsidTr="00290565">
        <w:trPr>
          <w:cantSplit/>
          <w:trHeight w:val="3818"/>
        </w:trPr>
        <w:tc>
          <w:tcPr>
            <w:tcW w:w="3430" w:type="dxa"/>
            <w:tcBorders>
              <w:top w:val="single" w:sz="4" w:space="0" w:color="auto"/>
            </w:tcBorders>
          </w:tcPr>
          <w:p w14:paraId="4234CD63" w14:textId="253AC43C" w:rsidR="00290565" w:rsidRPr="00B7122A" w:rsidRDefault="00290565" w:rsidP="00E37B19">
            <w:pPr>
              <w:autoSpaceDE w:val="0"/>
              <w:autoSpaceDN w:val="0"/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122A">
              <w:rPr>
                <w:rFonts w:eastAsia="Calibri"/>
                <w:sz w:val="28"/>
                <w:szCs w:val="28"/>
                <w:lang w:eastAsia="en-US"/>
              </w:rPr>
              <w:lastRenderedPageBreak/>
              <w:t>Юридические лица (за исключением муниципальных учреждений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14:paraId="0BBCB09E" w14:textId="77777777" w:rsidR="00290565" w:rsidRPr="00A849EF" w:rsidRDefault="00290565" w:rsidP="00290565">
            <w:pPr>
              <w:rPr>
                <w:rFonts w:ascii="Arial" w:hAnsi="Arial" w:cs="Arial"/>
                <w:sz w:val="28"/>
                <w:szCs w:val="28"/>
              </w:rPr>
            </w:pPr>
            <w:r w:rsidRPr="00A849EF">
              <w:rPr>
                <w:sz w:val="28"/>
                <w:szCs w:val="28"/>
              </w:rPr>
              <w:t>Получатель субсидии на 1-е число месяца, предшествующего месяцу предоставления субсидии, должен соответствовать следующим требованиям:</w:t>
            </w:r>
          </w:p>
          <w:p w14:paraId="60D0567E" w14:textId="77777777" w:rsidR="00290565" w:rsidRPr="00A849EF" w:rsidRDefault="00290565" w:rsidP="00290565">
            <w:pPr>
              <w:rPr>
                <w:sz w:val="28"/>
                <w:szCs w:val="28"/>
              </w:rPr>
            </w:pPr>
            <w:r w:rsidRPr="00A849EF">
              <w:rPr>
                <w:sz w:val="28"/>
                <w:szCs w:val="28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      </w:r>
          </w:p>
          <w:p w14:paraId="33930959" w14:textId="77777777" w:rsidR="00290565" w:rsidRPr="00A849EF" w:rsidRDefault="00290565" w:rsidP="00290565">
            <w:pPr>
              <w:rPr>
                <w:sz w:val="28"/>
                <w:szCs w:val="28"/>
              </w:rPr>
            </w:pPr>
            <w:r w:rsidRPr="00A849EF">
              <w:rPr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 - получателя субсидии;</w:t>
            </w:r>
          </w:p>
          <w:p w14:paraId="2ADA728D" w14:textId="77777777" w:rsidR="00290565" w:rsidRPr="00A849EF" w:rsidRDefault="00290565" w:rsidP="00290565">
            <w:pPr>
              <w:rPr>
                <w:sz w:val="28"/>
                <w:szCs w:val="28"/>
              </w:rPr>
            </w:pPr>
            <w:r w:rsidRPr="00A849EF">
              <w:rPr>
                <w:sz w:val="28"/>
                <w:szCs w:val="28"/>
              </w:rPr>
              <w:t xml:space="preserve"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</w:t>
            </w:r>
            <w:r w:rsidRPr="00A849EF">
              <w:rPr>
                <w:sz w:val="28"/>
                <w:szCs w:val="28"/>
              </w:rPr>
              <w:lastRenderedPageBreak/>
      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7EB81FA9" w14:textId="38EAA843" w:rsidR="00B7122A" w:rsidRPr="00A849EF" w:rsidRDefault="00290565" w:rsidP="00290565">
            <w:pPr>
              <w:rPr>
                <w:sz w:val="28"/>
                <w:szCs w:val="28"/>
              </w:rPr>
            </w:pPr>
            <w:r w:rsidRPr="00A849EF">
              <w:rPr>
                <w:sz w:val="28"/>
                <w:szCs w:val="28"/>
              </w:rPr>
              <w:t>- получатели субсидии не должны получать средства из местного бюджета на основании иных нормативных правовых актов Российской Федерации (нормативных правовых актов ХМАО - Югры, муниципальных нормативных правовых актов).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A38848" w14:textId="3D72D876" w:rsidR="00290565" w:rsidRPr="00B7122A" w:rsidRDefault="00290565" w:rsidP="00A849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пакета документов для </w:t>
            </w:r>
            <w:proofErr w:type="gramStart"/>
            <w:r w:rsidRPr="00B7122A">
              <w:rPr>
                <w:rFonts w:ascii="Times New Roman" w:hAnsi="Times New Roman" w:cs="Times New Roman"/>
                <w:sz w:val="28"/>
                <w:szCs w:val="28"/>
              </w:rPr>
              <w:t>получения  субсидии</w:t>
            </w:r>
            <w:proofErr w:type="gramEnd"/>
            <w:r w:rsidRPr="00B71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(Приложение к Пояснительной записке</w:t>
            </w:r>
            <w:r w:rsidRPr="00B712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14:paraId="34B035F5" w14:textId="7F61A4C3" w:rsidR="00290565" w:rsidRPr="00B7122A" w:rsidRDefault="00290565" w:rsidP="004765FD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B7122A">
              <w:rPr>
                <w:rFonts w:eastAsia="Calibri"/>
                <w:sz w:val="28"/>
                <w:szCs w:val="28"/>
                <w:lang w:eastAsia="en-US"/>
              </w:rPr>
              <w:t>2198,20 руб.</w:t>
            </w:r>
          </w:p>
        </w:tc>
      </w:tr>
    </w:tbl>
    <w:p w14:paraId="036C6EB2" w14:textId="77777777" w:rsidR="009B1A6E" w:rsidRDefault="009B1A6E" w:rsidP="001F5570">
      <w:pPr>
        <w:autoSpaceDE w:val="0"/>
        <w:autoSpaceDN w:val="0"/>
        <w:rPr>
          <w:sz w:val="28"/>
          <w:szCs w:val="28"/>
        </w:rPr>
      </w:pPr>
    </w:p>
    <w:p w14:paraId="7B830622" w14:textId="4BA561F8" w:rsidR="0011455A" w:rsidRDefault="0011455A" w:rsidP="001F5570">
      <w:pPr>
        <w:autoSpaceDE w:val="0"/>
        <w:autoSpaceDN w:val="0"/>
        <w:rPr>
          <w:i/>
          <w:sz w:val="28"/>
          <w:szCs w:val="28"/>
        </w:rPr>
      </w:pPr>
      <w:r w:rsidRPr="00B7122A">
        <w:rPr>
          <w:b/>
          <w:sz w:val="28"/>
          <w:szCs w:val="28"/>
        </w:rPr>
        <w:t>7.5. Издержки и выгоды адресатов правового регулирования, не поддающиеся количественной оценке:</w:t>
      </w:r>
      <w:r w:rsidR="001F5570" w:rsidRPr="00B7122A">
        <w:rPr>
          <w:b/>
          <w:sz w:val="28"/>
          <w:szCs w:val="28"/>
        </w:rPr>
        <w:t xml:space="preserve"> </w:t>
      </w:r>
      <w:r w:rsidR="00CC7137">
        <w:rPr>
          <w:i/>
          <w:sz w:val="28"/>
          <w:szCs w:val="28"/>
        </w:rPr>
        <w:t>отсутствую</w:t>
      </w:r>
      <w:r w:rsidR="001F5570" w:rsidRPr="00CC7137">
        <w:rPr>
          <w:i/>
          <w:sz w:val="28"/>
          <w:szCs w:val="28"/>
        </w:rPr>
        <w:t>т.</w:t>
      </w:r>
    </w:p>
    <w:p w14:paraId="4C67AA31" w14:textId="77777777" w:rsidR="00BE0A2E" w:rsidRPr="00CC7137" w:rsidRDefault="00BE0A2E" w:rsidP="001F5570">
      <w:pPr>
        <w:autoSpaceDE w:val="0"/>
        <w:autoSpaceDN w:val="0"/>
        <w:rPr>
          <w:i/>
          <w:sz w:val="24"/>
          <w:szCs w:val="24"/>
        </w:rPr>
      </w:pPr>
    </w:p>
    <w:p w14:paraId="6C8F37F1" w14:textId="0D088720" w:rsidR="0011455A" w:rsidRDefault="0011455A" w:rsidP="001F5570">
      <w:pPr>
        <w:autoSpaceDE w:val="0"/>
        <w:autoSpaceDN w:val="0"/>
        <w:rPr>
          <w:i/>
          <w:sz w:val="28"/>
          <w:szCs w:val="28"/>
        </w:rPr>
      </w:pPr>
      <w:r w:rsidRPr="00B7122A">
        <w:rPr>
          <w:b/>
          <w:sz w:val="28"/>
          <w:szCs w:val="28"/>
        </w:rPr>
        <w:t xml:space="preserve">7.6. Источники данных: </w:t>
      </w:r>
      <w:r w:rsidR="00CC7137">
        <w:rPr>
          <w:i/>
          <w:sz w:val="28"/>
          <w:szCs w:val="28"/>
        </w:rPr>
        <w:t>отсутствую</w:t>
      </w:r>
      <w:r w:rsidR="001F5570" w:rsidRPr="00CC7137">
        <w:rPr>
          <w:i/>
          <w:sz w:val="28"/>
          <w:szCs w:val="28"/>
        </w:rPr>
        <w:t>т.</w:t>
      </w:r>
    </w:p>
    <w:p w14:paraId="3FF8EB53" w14:textId="77777777" w:rsidR="00BE0A2E" w:rsidRPr="00CC7137" w:rsidRDefault="00BE0A2E" w:rsidP="001F5570">
      <w:pPr>
        <w:autoSpaceDE w:val="0"/>
        <w:autoSpaceDN w:val="0"/>
        <w:rPr>
          <w:i/>
          <w:sz w:val="24"/>
          <w:szCs w:val="24"/>
        </w:rPr>
      </w:pPr>
    </w:p>
    <w:p w14:paraId="4D62007A" w14:textId="77777777" w:rsidR="0011455A" w:rsidRDefault="0011455A" w:rsidP="001F5570">
      <w:pPr>
        <w:autoSpaceDE w:val="0"/>
        <w:autoSpaceDN w:val="0"/>
        <w:rPr>
          <w:i/>
          <w:sz w:val="28"/>
          <w:szCs w:val="28"/>
        </w:rPr>
      </w:pPr>
      <w:r w:rsidRPr="00B7122A">
        <w:rPr>
          <w:b/>
          <w:sz w:val="28"/>
          <w:szCs w:val="28"/>
        </w:rPr>
        <w:t>7.6.1. Описание упущенной выгоды, ее количественная оценка:</w:t>
      </w:r>
      <w:r w:rsidRPr="00CB4EA9">
        <w:rPr>
          <w:sz w:val="28"/>
          <w:szCs w:val="28"/>
        </w:rPr>
        <w:t xml:space="preserve"> </w:t>
      </w:r>
      <w:r w:rsidR="001F5570" w:rsidRPr="00CC7137">
        <w:rPr>
          <w:i/>
          <w:sz w:val="28"/>
          <w:szCs w:val="28"/>
        </w:rPr>
        <w:t>отсутствует.</w:t>
      </w:r>
    </w:p>
    <w:p w14:paraId="22AC37B8" w14:textId="77777777" w:rsidR="00CC7137" w:rsidRPr="00CC7137" w:rsidRDefault="00CC7137" w:rsidP="001F5570">
      <w:pPr>
        <w:autoSpaceDE w:val="0"/>
        <w:autoSpaceDN w:val="0"/>
        <w:rPr>
          <w:i/>
          <w:sz w:val="24"/>
          <w:szCs w:val="24"/>
        </w:rPr>
      </w:pPr>
    </w:p>
    <w:p w14:paraId="43B91FC3" w14:textId="77777777" w:rsidR="0011455A" w:rsidRPr="00B7122A" w:rsidRDefault="0011455A" w:rsidP="0011455A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B7122A">
        <w:rPr>
          <w:b/>
          <w:bCs/>
          <w:sz w:val="28"/>
          <w:szCs w:val="28"/>
        </w:rPr>
        <w:t>8. Оценка рисков неблагоприятных последствий применения правового регулирования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111"/>
        <w:gridCol w:w="3402"/>
        <w:gridCol w:w="3795"/>
      </w:tblGrid>
      <w:tr w:rsidR="0011455A" w:rsidRPr="00CB4EA9" w14:paraId="3D60892E" w14:textId="77777777" w:rsidTr="00C76E0A">
        <w:trPr>
          <w:trHeight w:val="901"/>
        </w:trPr>
        <w:tc>
          <w:tcPr>
            <w:tcW w:w="3571" w:type="dxa"/>
          </w:tcPr>
          <w:p w14:paraId="294F1609" w14:textId="5A0D1755" w:rsidR="0011455A" w:rsidRPr="00B7122A" w:rsidRDefault="0011455A" w:rsidP="009F485E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B7122A">
              <w:rPr>
                <w:b/>
                <w:sz w:val="28"/>
                <w:szCs w:val="28"/>
              </w:rPr>
              <w:t>8.1. Виды рисков</w:t>
            </w:r>
            <w:r w:rsidR="000629CC" w:rsidRPr="00B7122A">
              <w:rPr>
                <w:b/>
                <w:sz w:val="28"/>
                <w:szCs w:val="28"/>
              </w:rPr>
              <w:t xml:space="preserve"> </w:t>
            </w:r>
          </w:p>
          <w:p w14:paraId="300454B5" w14:textId="09AC3A73" w:rsidR="000629CC" w:rsidRPr="00B7122A" w:rsidRDefault="000629CC" w:rsidP="009F485E">
            <w:pPr>
              <w:autoSpaceDE w:val="0"/>
              <w:autoSpaceDN w:val="0"/>
              <w:ind w:left="57" w:right="57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31326791" w14:textId="55259079" w:rsidR="0011455A" w:rsidRPr="00B7122A" w:rsidRDefault="0011455A" w:rsidP="00C76E0A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B7122A">
              <w:rPr>
                <w:b/>
                <w:sz w:val="28"/>
                <w:szCs w:val="28"/>
              </w:rPr>
              <w:t>8.2. Оценка вероятности наступления неблагоприятных последствий</w:t>
            </w:r>
            <w:r w:rsidR="006728B0" w:rsidRPr="00B712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1F41141D" w14:textId="77777777" w:rsidR="0011455A" w:rsidRPr="00B7122A" w:rsidRDefault="0011455A" w:rsidP="009F485E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B7122A">
              <w:rPr>
                <w:b/>
                <w:sz w:val="28"/>
                <w:szCs w:val="28"/>
              </w:rPr>
              <w:t>8.3. Методы контроля рисков</w:t>
            </w:r>
          </w:p>
          <w:p w14:paraId="75BBE7E9" w14:textId="7D033E62" w:rsidR="000629CC" w:rsidRPr="00B7122A" w:rsidRDefault="000629CC" w:rsidP="009F485E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14:paraId="44BCC55D" w14:textId="77777777" w:rsidR="0011455A" w:rsidRPr="00B7122A" w:rsidRDefault="0011455A" w:rsidP="009F485E">
            <w:pPr>
              <w:autoSpaceDE w:val="0"/>
              <w:autoSpaceDN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B7122A">
              <w:rPr>
                <w:b/>
                <w:sz w:val="28"/>
                <w:szCs w:val="28"/>
              </w:rPr>
              <w:t>8.4. Степень контроля рисков</w:t>
            </w:r>
          </w:p>
          <w:p w14:paraId="18EC5408" w14:textId="77777777" w:rsidR="0011455A" w:rsidRPr="00B7122A" w:rsidRDefault="0011455A" w:rsidP="009F485E">
            <w:pPr>
              <w:autoSpaceDE w:val="0"/>
              <w:autoSpaceDN w:val="0"/>
              <w:ind w:left="57" w:right="57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7122A">
              <w:rPr>
                <w:b/>
                <w:i/>
                <w:iCs/>
                <w:sz w:val="28"/>
                <w:szCs w:val="28"/>
              </w:rPr>
              <w:t>(полный/частичный/</w:t>
            </w:r>
            <w:r w:rsidRPr="00B7122A">
              <w:rPr>
                <w:b/>
                <w:i/>
                <w:iCs/>
                <w:sz w:val="28"/>
                <w:szCs w:val="28"/>
              </w:rPr>
              <w:br/>
              <w:t>отсутствует)</w:t>
            </w:r>
          </w:p>
        </w:tc>
      </w:tr>
      <w:tr w:rsidR="00C76E0A" w:rsidRPr="00CB4EA9" w14:paraId="759CA73E" w14:textId="77777777" w:rsidTr="006728B0">
        <w:tc>
          <w:tcPr>
            <w:tcW w:w="3571" w:type="dxa"/>
          </w:tcPr>
          <w:p w14:paraId="6FF50C19" w14:textId="5D4CF0D8" w:rsidR="00C76E0A" w:rsidRPr="00CB4EA9" w:rsidRDefault="00070CC4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671470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ецелевое использование субсидии</w:t>
            </w:r>
          </w:p>
        </w:tc>
        <w:tc>
          <w:tcPr>
            <w:tcW w:w="4111" w:type="dxa"/>
          </w:tcPr>
          <w:p w14:paraId="26DDFE37" w14:textId="13961639" w:rsidR="00C76E0A" w:rsidRPr="00CB4EA9" w:rsidRDefault="00070CC4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Низкая</w:t>
            </w:r>
          </w:p>
        </w:tc>
        <w:tc>
          <w:tcPr>
            <w:tcW w:w="3402" w:type="dxa"/>
          </w:tcPr>
          <w:p w14:paraId="2D6E4372" w14:textId="2A92DCCD" w:rsidR="00C76E0A" w:rsidRPr="00CB4EA9" w:rsidRDefault="00070CC4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</w:t>
            </w:r>
          </w:p>
        </w:tc>
        <w:tc>
          <w:tcPr>
            <w:tcW w:w="3795" w:type="dxa"/>
          </w:tcPr>
          <w:p w14:paraId="7A1E407B" w14:textId="4D1DB83C" w:rsidR="00C76E0A" w:rsidRPr="00CB4EA9" w:rsidRDefault="00070CC4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Высокий</w:t>
            </w:r>
          </w:p>
        </w:tc>
      </w:tr>
      <w:tr w:rsidR="00070CC4" w:rsidRPr="00CB4EA9" w14:paraId="753B714E" w14:textId="77777777" w:rsidTr="006728B0">
        <w:tc>
          <w:tcPr>
            <w:tcW w:w="3571" w:type="dxa"/>
          </w:tcPr>
          <w:p w14:paraId="335AB939" w14:textId="36C22C63" w:rsidR="00070CC4" w:rsidRPr="00671470" w:rsidRDefault="00070CC4" w:rsidP="00070CC4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70CC4">
              <w:rPr>
                <w:color w:val="000000"/>
                <w:sz w:val="28"/>
                <w:szCs w:val="28"/>
                <w:shd w:val="clear" w:color="auto" w:fill="FFFFFF"/>
              </w:rPr>
              <w:t xml:space="preserve">еисполнение муниципальной программы «Жилищно-коммунальный комплекс и городская среда города </w:t>
            </w:r>
            <w:proofErr w:type="spellStart"/>
            <w:r w:rsidRPr="00070CC4">
              <w:rPr>
                <w:color w:val="000000"/>
                <w:sz w:val="28"/>
                <w:szCs w:val="28"/>
                <w:shd w:val="clear" w:color="auto" w:fill="FFFFFF"/>
              </w:rPr>
              <w:t>Пыть-Яха</w:t>
            </w:r>
            <w:proofErr w:type="spellEnd"/>
            <w:r w:rsidRPr="00070CC4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14:paraId="3A80A1A4" w14:textId="52D1D598" w:rsidR="00070CC4" w:rsidRDefault="00070CC4" w:rsidP="00070CC4">
            <w:pPr>
              <w:autoSpaceDE w:val="0"/>
              <w:autoSpaceDN w:val="0"/>
              <w:ind w:left="57" w:right="5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Низкая</w:t>
            </w:r>
          </w:p>
        </w:tc>
        <w:tc>
          <w:tcPr>
            <w:tcW w:w="3402" w:type="dxa"/>
          </w:tcPr>
          <w:p w14:paraId="73C5D390" w14:textId="56FC1AC8" w:rsidR="00070CC4" w:rsidRDefault="00070CC4" w:rsidP="00070CC4">
            <w:pPr>
              <w:autoSpaceDE w:val="0"/>
              <w:autoSpaceDN w:val="0"/>
              <w:ind w:left="57" w:right="5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</w:t>
            </w:r>
          </w:p>
        </w:tc>
        <w:tc>
          <w:tcPr>
            <w:tcW w:w="3795" w:type="dxa"/>
          </w:tcPr>
          <w:p w14:paraId="075223FE" w14:textId="209C6072" w:rsidR="00070CC4" w:rsidRDefault="00070CC4" w:rsidP="00070CC4">
            <w:pPr>
              <w:autoSpaceDE w:val="0"/>
              <w:autoSpaceDN w:val="0"/>
              <w:ind w:left="57" w:right="5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Высокий</w:t>
            </w:r>
          </w:p>
        </w:tc>
      </w:tr>
    </w:tbl>
    <w:p w14:paraId="6A87D46D" w14:textId="668941B4" w:rsidR="0011455A" w:rsidRDefault="0011455A" w:rsidP="001F5570">
      <w:pPr>
        <w:autoSpaceDE w:val="0"/>
        <w:autoSpaceDN w:val="0"/>
        <w:rPr>
          <w:sz w:val="28"/>
          <w:szCs w:val="28"/>
        </w:rPr>
      </w:pPr>
      <w:r w:rsidRPr="00B7122A">
        <w:rPr>
          <w:b/>
          <w:sz w:val="28"/>
          <w:szCs w:val="28"/>
        </w:rPr>
        <w:lastRenderedPageBreak/>
        <w:t>8.5. Источники данных</w:t>
      </w:r>
      <w:r w:rsidRPr="00CB4EA9">
        <w:rPr>
          <w:sz w:val="28"/>
          <w:szCs w:val="28"/>
        </w:rPr>
        <w:t>:</w:t>
      </w:r>
      <w:r w:rsidR="00064969">
        <w:rPr>
          <w:sz w:val="28"/>
          <w:szCs w:val="28"/>
        </w:rPr>
        <w:t xml:space="preserve"> отсутствую</w:t>
      </w:r>
      <w:r w:rsidR="001F5570">
        <w:rPr>
          <w:sz w:val="28"/>
          <w:szCs w:val="28"/>
        </w:rPr>
        <w:t>т.</w:t>
      </w:r>
    </w:p>
    <w:p w14:paraId="01356739" w14:textId="77777777" w:rsidR="00290565" w:rsidRDefault="00290565" w:rsidP="001F5570">
      <w:pPr>
        <w:autoSpaceDE w:val="0"/>
        <w:autoSpaceDN w:val="0"/>
        <w:rPr>
          <w:sz w:val="28"/>
          <w:szCs w:val="28"/>
        </w:rPr>
      </w:pPr>
    </w:p>
    <w:p w14:paraId="2A64A850" w14:textId="0360C5A4" w:rsidR="00290565" w:rsidRPr="00CB4EA9" w:rsidRDefault="00290565" w:rsidP="001F5570">
      <w:pPr>
        <w:autoSpaceDE w:val="0"/>
        <w:autoSpaceDN w:val="0"/>
        <w:rPr>
          <w:i/>
          <w:sz w:val="24"/>
          <w:szCs w:val="24"/>
        </w:rPr>
      </w:pPr>
    </w:p>
    <w:sectPr w:rsidR="00290565" w:rsidRPr="00CB4EA9" w:rsidSect="00290565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5F88E" w14:textId="77777777" w:rsidR="00A025E8" w:rsidRDefault="00A025E8">
      <w:r>
        <w:separator/>
      </w:r>
    </w:p>
  </w:endnote>
  <w:endnote w:type="continuationSeparator" w:id="0">
    <w:p w14:paraId="15D86E52" w14:textId="77777777" w:rsidR="00A025E8" w:rsidRDefault="00A0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08DF3" w14:textId="77777777" w:rsidR="00A025E8" w:rsidRDefault="00A025E8">
      <w:r>
        <w:separator/>
      </w:r>
    </w:p>
  </w:footnote>
  <w:footnote w:type="continuationSeparator" w:id="0">
    <w:p w14:paraId="56141A17" w14:textId="77777777" w:rsidR="00A025E8" w:rsidRDefault="00A0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8E33" w14:textId="77777777" w:rsidR="00CD2196" w:rsidRDefault="001145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2E76">
      <w:rPr>
        <w:noProof/>
      </w:rPr>
      <w:t>15</w:t>
    </w:r>
    <w:r>
      <w:fldChar w:fldCharType="end"/>
    </w:r>
  </w:p>
  <w:p w14:paraId="1AC0EC95" w14:textId="77777777" w:rsidR="00CD2196" w:rsidRDefault="00A025E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B4CBD" w14:textId="77777777" w:rsidR="00CD2196" w:rsidRDefault="001145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65</w:t>
    </w:r>
    <w:r>
      <w:fldChar w:fldCharType="end"/>
    </w:r>
  </w:p>
  <w:p w14:paraId="0E0BB5EC" w14:textId="77777777" w:rsidR="00CD2196" w:rsidRDefault="00A02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811"/>
    <w:multiLevelType w:val="hybridMultilevel"/>
    <w:tmpl w:val="253AAD50"/>
    <w:lvl w:ilvl="0" w:tplc="FB32687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77150B2"/>
    <w:multiLevelType w:val="multilevel"/>
    <w:tmpl w:val="09961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12"/>
    <w:rsid w:val="00014D06"/>
    <w:rsid w:val="00033AF1"/>
    <w:rsid w:val="0004211D"/>
    <w:rsid w:val="00052D1C"/>
    <w:rsid w:val="000629CC"/>
    <w:rsid w:val="00064969"/>
    <w:rsid w:val="00070CC4"/>
    <w:rsid w:val="00074C76"/>
    <w:rsid w:val="00080026"/>
    <w:rsid w:val="0009106D"/>
    <w:rsid w:val="000A6259"/>
    <w:rsid w:val="000C3064"/>
    <w:rsid w:val="000C770C"/>
    <w:rsid w:val="000F7126"/>
    <w:rsid w:val="0010254F"/>
    <w:rsid w:val="0010376C"/>
    <w:rsid w:val="00103999"/>
    <w:rsid w:val="00104500"/>
    <w:rsid w:val="0011455A"/>
    <w:rsid w:val="00123641"/>
    <w:rsid w:val="00137CF1"/>
    <w:rsid w:val="001500EE"/>
    <w:rsid w:val="00150EF1"/>
    <w:rsid w:val="001721E9"/>
    <w:rsid w:val="001A5512"/>
    <w:rsid w:val="001B19C1"/>
    <w:rsid w:val="001C5354"/>
    <w:rsid w:val="001C6A57"/>
    <w:rsid w:val="001F5570"/>
    <w:rsid w:val="002103FB"/>
    <w:rsid w:val="002201AB"/>
    <w:rsid w:val="0022490F"/>
    <w:rsid w:val="00227EA3"/>
    <w:rsid w:val="00230E2F"/>
    <w:rsid w:val="002318D0"/>
    <w:rsid w:val="00247EF8"/>
    <w:rsid w:val="00281336"/>
    <w:rsid w:val="00290565"/>
    <w:rsid w:val="00293A02"/>
    <w:rsid w:val="002A600B"/>
    <w:rsid w:val="002B0B86"/>
    <w:rsid w:val="002B54DE"/>
    <w:rsid w:val="002B59F0"/>
    <w:rsid w:val="002C316D"/>
    <w:rsid w:val="002E6E65"/>
    <w:rsid w:val="003356DB"/>
    <w:rsid w:val="00336324"/>
    <w:rsid w:val="00336EE1"/>
    <w:rsid w:val="0035529E"/>
    <w:rsid w:val="003624EE"/>
    <w:rsid w:val="00375A43"/>
    <w:rsid w:val="003832D9"/>
    <w:rsid w:val="00383E3F"/>
    <w:rsid w:val="0039614C"/>
    <w:rsid w:val="0039755D"/>
    <w:rsid w:val="003A3EFC"/>
    <w:rsid w:val="003A6051"/>
    <w:rsid w:val="003C71AA"/>
    <w:rsid w:val="003C77B4"/>
    <w:rsid w:val="003D3A3E"/>
    <w:rsid w:val="003E32C5"/>
    <w:rsid w:val="00400662"/>
    <w:rsid w:val="00410E4A"/>
    <w:rsid w:val="00460FCF"/>
    <w:rsid w:val="004765FD"/>
    <w:rsid w:val="004970A8"/>
    <w:rsid w:val="00497575"/>
    <w:rsid w:val="004A3F63"/>
    <w:rsid w:val="004A736E"/>
    <w:rsid w:val="004A7370"/>
    <w:rsid w:val="004C2E76"/>
    <w:rsid w:val="004E1BED"/>
    <w:rsid w:val="004F0C48"/>
    <w:rsid w:val="004F4D77"/>
    <w:rsid w:val="004F4DDA"/>
    <w:rsid w:val="00501EBF"/>
    <w:rsid w:val="005169D0"/>
    <w:rsid w:val="0052404E"/>
    <w:rsid w:val="005310E7"/>
    <w:rsid w:val="0055565F"/>
    <w:rsid w:val="00557394"/>
    <w:rsid w:val="0056164D"/>
    <w:rsid w:val="005851AE"/>
    <w:rsid w:val="0058625D"/>
    <w:rsid w:val="00594C0A"/>
    <w:rsid w:val="005C0ABB"/>
    <w:rsid w:val="005C2822"/>
    <w:rsid w:val="005C76D5"/>
    <w:rsid w:val="005D5E21"/>
    <w:rsid w:val="005E179B"/>
    <w:rsid w:val="005E29D9"/>
    <w:rsid w:val="005F2999"/>
    <w:rsid w:val="005F6F3A"/>
    <w:rsid w:val="00615F53"/>
    <w:rsid w:val="0062197B"/>
    <w:rsid w:val="006228A8"/>
    <w:rsid w:val="00652CC3"/>
    <w:rsid w:val="00665595"/>
    <w:rsid w:val="006728B0"/>
    <w:rsid w:val="00676402"/>
    <w:rsid w:val="00680E6A"/>
    <w:rsid w:val="00684F5A"/>
    <w:rsid w:val="006B0CDD"/>
    <w:rsid w:val="006B28FA"/>
    <w:rsid w:val="006C2FA7"/>
    <w:rsid w:val="006D3D7C"/>
    <w:rsid w:val="006E63D1"/>
    <w:rsid w:val="006F7258"/>
    <w:rsid w:val="0071582C"/>
    <w:rsid w:val="00717BF3"/>
    <w:rsid w:val="00720D7E"/>
    <w:rsid w:val="00723171"/>
    <w:rsid w:val="00727252"/>
    <w:rsid w:val="00737DB7"/>
    <w:rsid w:val="00740EE0"/>
    <w:rsid w:val="0074336F"/>
    <w:rsid w:val="007547EE"/>
    <w:rsid w:val="007565B5"/>
    <w:rsid w:val="00761C46"/>
    <w:rsid w:val="007A3F2D"/>
    <w:rsid w:val="007A54F6"/>
    <w:rsid w:val="007A6F57"/>
    <w:rsid w:val="007B3EBD"/>
    <w:rsid w:val="007E6195"/>
    <w:rsid w:val="007F27B4"/>
    <w:rsid w:val="008221AB"/>
    <w:rsid w:val="00823654"/>
    <w:rsid w:val="00863EE9"/>
    <w:rsid w:val="008B04E5"/>
    <w:rsid w:val="008B0A05"/>
    <w:rsid w:val="008C532E"/>
    <w:rsid w:val="008F0614"/>
    <w:rsid w:val="008F31E0"/>
    <w:rsid w:val="008F6D3F"/>
    <w:rsid w:val="009062E4"/>
    <w:rsid w:val="00934897"/>
    <w:rsid w:val="009440D9"/>
    <w:rsid w:val="00962512"/>
    <w:rsid w:val="009662EB"/>
    <w:rsid w:val="00980CDE"/>
    <w:rsid w:val="009825D6"/>
    <w:rsid w:val="00992AF8"/>
    <w:rsid w:val="00993F76"/>
    <w:rsid w:val="009A1C83"/>
    <w:rsid w:val="009B1A6E"/>
    <w:rsid w:val="009B33B3"/>
    <w:rsid w:val="009C1BA1"/>
    <w:rsid w:val="009D0F00"/>
    <w:rsid w:val="009D3317"/>
    <w:rsid w:val="00A0039A"/>
    <w:rsid w:val="00A025E8"/>
    <w:rsid w:val="00A122BD"/>
    <w:rsid w:val="00A165F3"/>
    <w:rsid w:val="00A34CDC"/>
    <w:rsid w:val="00A571F2"/>
    <w:rsid w:val="00A849EF"/>
    <w:rsid w:val="00A86881"/>
    <w:rsid w:val="00AA27ED"/>
    <w:rsid w:val="00AC5035"/>
    <w:rsid w:val="00AE2FAE"/>
    <w:rsid w:val="00AF04AE"/>
    <w:rsid w:val="00AF4B71"/>
    <w:rsid w:val="00AF5724"/>
    <w:rsid w:val="00B04EA0"/>
    <w:rsid w:val="00B7122A"/>
    <w:rsid w:val="00B830E8"/>
    <w:rsid w:val="00B928CB"/>
    <w:rsid w:val="00B95383"/>
    <w:rsid w:val="00B9609C"/>
    <w:rsid w:val="00BB3F23"/>
    <w:rsid w:val="00BB74E5"/>
    <w:rsid w:val="00BC39EE"/>
    <w:rsid w:val="00BD0070"/>
    <w:rsid w:val="00BE0A2E"/>
    <w:rsid w:val="00BF33F7"/>
    <w:rsid w:val="00C01549"/>
    <w:rsid w:val="00C12B5A"/>
    <w:rsid w:val="00C133A6"/>
    <w:rsid w:val="00C21334"/>
    <w:rsid w:val="00C275D6"/>
    <w:rsid w:val="00C27CE0"/>
    <w:rsid w:val="00C41C17"/>
    <w:rsid w:val="00C45A61"/>
    <w:rsid w:val="00C54824"/>
    <w:rsid w:val="00C54D0D"/>
    <w:rsid w:val="00C6114A"/>
    <w:rsid w:val="00C76E0A"/>
    <w:rsid w:val="00C8443F"/>
    <w:rsid w:val="00C94CDC"/>
    <w:rsid w:val="00CA07E2"/>
    <w:rsid w:val="00CA7CAE"/>
    <w:rsid w:val="00CC061C"/>
    <w:rsid w:val="00CC7137"/>
    <w:rsid w:val="00CD64C2"/>
    <w:rsid w:val="00CE42C9"/>
    <w:rsid w:val="00CF0CE9"/>
    <w:rsid w:val="00CF1F32"/>
    <w:rsid w:val="00D206FB"/>
    <w:rsid w:val="00D227FA"/>
    <w:rsid w:val="00D32D72"/>
    <w:rsid w:val="00D4235A"/>
    <w:rsid w:val="00D44314"/>
    <w:rsid w:val="00D47425"/>
    <w:rsid w:val="00DA0A44"/>
    <w:rsid w:val="00DA6C74"/>
    <w:rsid w:val="00DB570E"/>
    <w:rsid w:val="00DC50D0"/>
    <w:rsid w:val="00DF457D"/>
    <w:rsid w:val="00E074E9"/>
    <w:rsid w:val="00E11EE4"/>
    <w:rsid w:val="00E16E9C"/>
    <w:rsid w:val="00E23C0E"/>
    <w:rsid w:val="00E313E7"/>
    <w:rsid w:val="00E37B19"/>
    <w:rsid w:val="00E37E5E"/>
    <w:rsid w:val="00E4242B"/>
    <w:rsid w:val="00E463CE"/>
    <w:rsid w:val="00E54570"/>
    <w:rsid w:val="00E55C13"/>
    <w:rsid w:val="00E70512"/>
    <w:rsid w:val="00E779E3"/>
    <w:rsid w:val="00E819A3"/>
    <w:rsid w:val="00E8782F"/>
    <w:rsid w:val="00E94B5E"/>
    <w:rsid w:val="00EB3943"/>
    <w:rsid w:val="00EB5836"/>
    <w:rsid w:val="00EC769A"/>
    <w:rsid w:val="00EF5CA1"/>
    <w:rsid w:val="00F01E27"/>
    <w:rsid w:val="00F43E30"/>
    <w:rsid w:val="00F4590B"/>
    <w:rsid w:val="00F50455"/>
    <w:rsid w:val="00F52895"/>
    <w:rsid w:val="00F5391E"/>
    <w:rsid w:val="00F979B7"/>
    <w:rsid w:val="00FA0F79"/>
    <w:rsid w:val="00FB528F"/>
    <w:rsid w:val="00FD6173"/>
    <w:rsid w:val="00FD7880"/>
    <w:rsid w:val="00FF3A1C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BB8F"/>
  <w15:docId w15:val="{DD722AF5-8D86-4309-B172-20A89E70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5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E16E9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10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0E4A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832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32D9"/>
  </w:style>
  <w:style w:type="character" w:customStyle="1" w:styleId="a8">
    <w:name w:val="Текст примечания Знак"/>
    <w:basedOn w:val="a0"/>
    <w:link w:val="a7"/>
    <w:uiPriority w:val="99"/>
    <w:semiHidden/>
    <w:rsid w:val="00383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32D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32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2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D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652C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2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">
    <w:name w:val="pt-a0"/>
    <w:rsid w:val="002B59F0"/>
    <w:rPr>
      <w:rFonts w:cs="Times New Roman"/>
    </w:rPr>
  </w:style>
  <w:style w:type="paragraph" w:customStyle="1" w:styleId="pt-a-000035">
    <w:name w:val="pt-a-000035"/>
    <w:basedOn w:val="a"/>
    <w:rsid w:val="007565B5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5">
    <w:name w:val="pt-a-000005"/>
    <w:basedOn w:val="a"/>
    <w:rsid w:val="00992A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Plain Text"/>
    <w:basedOn w:val="a"/>
    <w:link w:val="af0"/>
    <w:uiPriority w:val="99"/>
    <w:rsid w:val="00680E6A"/>
    <w:rPr>
      <w:rFonts w:ascii="Courier New" w:eastAsia="Calibri" w:hAnsi="Courier New" w:cs="Courier New"/>
    </w:rPr>
  </w:style>
  <w:style w:type="character" w:customStyle="1" w:styleId="af0">
    <w:name w:val="Текст Знак"/>
    <w:basedOn w:val="a0"/>
    <w:link w:val="af"/>
    <w:uiPriority w:val="99"/>
    <w:rsid w:val="00680E6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t-a0-000038">
    <w:name w:val="pt-a0-000038"/>
    <w:basedOn w:val="a0"/>
    <w:rsid w:val="00680E6A"/>
  </w:style>
  <w:style w:type="character" w:customStyle="1" w:styleId="pt-000039">
    <w:name w:val="pt-000039"/>
    <w:basedOn w:val="a0"/>
    <w:rsid w:val="00680E6A"/>
  </w:style>
  <w:style w:type="paragraph" w:customStyle="1" w:styleId="Default">
    <w:name w:val="Default"/>
    <w:rsid w:val="00AF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AF5724"/>
    <w:pPr>
      <w:ind w:left="720"/>
      <w:contextualSpacing/>
    </w:pPr>
  </w:style>
  <w:style w:type="paragraph" w:styleId="af2">
    <w:name w:val="Body Text"/>
    <w:basedOn w:val="a"/>
    <w:link w:val="af3"/>
    <w:rsid w:val="00AF5724"/>
    <w:pPr>
      <w:spacing w:after="120"/>
    </w:pPr>
  </w:style>
  <w:style w:type="character" w:customStyle="1" w:styleId="af3">
    <w:name w:val="Основной текст Знак"/>
    <w:basedOn w:val="a0"/>
    <w:link w:val="af2"/>
    <w:rsid w:val="00AF57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C02A-D704-4E40-B625-DA893F6F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Евгений Келлер</cp:lastModifiedBy>
  <cp:revision>6</cp:revision>
  <cp:lastPrinted>2022-08-31T04:50:00Z</cp:lastPrinted>
  <dcterms:created xsi:type="dcterms:W3CDTF">2022-11-02T11:15:00Z</dcterms:created>
  <dcterms:modified xsi:type="dcterms:W3CDTF">2024-11-25T12:16:00Z</dcterms:modified>
</cp:coreProperties>
</file>