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/>
    </w:p>
    <w:p>
      <w:pPr>
        <w:jc w:val="right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</w:t>
      </w:r>
      <w:r>
        <w:rPr>
          <w:rFonts w:ascii="Times New Roman" w:hAnsi="Times New Roman" w:cs="Times New Roman"/>
          <w:sz w:val="28"/>
          <w:szCs w:val="28"/>
        </w:rPr>
        <w:t xml:space="preserve">ация о</w:t>
      </w:r>
      <w:r>
        <w:rPr>
          <w:rFonts w:ascii="Times New Roman" w:hAnsi="Times New Roman" w:cs="Times New Roman"/>
          <w:sz w:val="28"/>
          <w:szCs w:val="28"/>
        </w:rPr>
        <w:t xml:space="preserve"> белорусско-российском предприятии по производству машин лесопромышленного комплекса ООО «Амкодор-Онего»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/>
      <w:r/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«Амкодор-Онего» при поддержке Министерства промышленности и торговли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реализует приоритетный инвестиционный проект по созданию импортозамещающего производства отечественной лесозаготовительной техники.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left="0" w:right="0" w:firstLine="78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Проект по созданию производства лесной техники предполагает: создание высокотехнологичного, импортозамещающего и экспортноориентированного производства мирового уровня;</w:t>
      </w:r>
      <w:r/>
    </w:p>
    <w:p>
      <w:pPr>
        <w:pStyle w:val="818"/>
        <w:ind w:left="0" w:right="160" w:firstLine="78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освоение в Российской Федерации серийного производства более 10 моделей машин - колесных харвестеров и форвардеров;</w:t>
      </w:r>
      <w:r/>
    </w:p>
    <w:p>
      <w:pPr>
        <w:pStyle w:val="818"/>
        <w:ind w:left="780" w:right="0" w:firstLine="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организацию производства собственной элементной базы; строительство полигона для испытаний машин и сервисного центра.</w:t>
      </w:r>
      <w:r/>
    </w:p>
    <w:p>
      <w:pPr>
        <w:pStyle w:val="818"/>
        <w:ind w:left="0" w:right="160" w:firstLine="78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На сегодняшний день ООО «Амкодор-Онего» освоено серийное производство форвардеров с колесной формулой 6x6 и 8x8, грузоподъемностью 14 и 15 тонн.</w:t>
      </w:r>
      <w:r/>
    </w:p>
    <w:p>
      <w:pPr>
        <w:pStyle w:val="818"/>
        <w:ind w:left="0" w:right="160" w:firstLine="78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Данные машины имеются в наличии на складах торгово-сервисных центров холдинга «АМКОДОР» во многих регионах Российской Федерации и могут быть оперативно отгружены Потребителям.</w:t>
      </w:r>
      <w:r/>
    </w:p>
    <w:p>
      <w:pPr>
        <w:pStyle w:val="818"/>
        <w:ind w:left="0" w:right="0" w:firstLine="76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Кроме этого, в 2025 году запланирован запуск в серийное производство нового поколения машин, успешно завершивших испытания:</w:t>
      </w:r>
      <w:r/>
    </w:p>
    <w:p>
      <w:pPr>
        <w:pStyle w:val="818"/>
        <w:ind w:left="0" w:right="0" w:firstLine="76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форвардеры </w:t>
      </w:r>
      <w:r>
        <w:rPr>
          <w:color w:val="000000"/>
          <w:spacing w:val="0"/>
          <w:position w:val="0"/>
          <w:lang w:val="en-US"/>
        </w:rPr>
        <w:t xml:space="preserve">AMKODOR</w:t>
      </w:r>
      <w:r>
        <w:rPr>
          <w:color w:val="000000"/>
          <w:spacing w:val="0"/>
          <w:position w:val="0"/>
          <w:lang w:val="ru-RU" w:eastAsia="ru-RU" w:bidi="ru-RU"/>
        </w:rPr>
        <w:t xml:space="preserve"> </w:t>
      </w:r>
      <w:r>
        <w:rPr>
          <w:color w:val="000000"/>
          <w:spacing w:val="0"/>
          <w:position w:val="0"/>
          <w:lang w:val="en-US"/>
        </w:rPr>
        <w:t xml:space="preserve">FF</w:t>
      </w:r>
      <w:r>
        <w:rPr>
          <w:color w:val="000000"/>
          <w:spacing w:val="0"/>
          <w:position w:val="0"/>
          <w:lang w:val="ru-RU" w:eastAsia="ru-RU" w:bidi="ru-RU"/>
        </w:rPr>
        <w:t xml:space="preserve">1681 и </w:t>
      </w:r>
      <w:r>
        <w:rPr>
          <w:color w:val="000000"/>
          <w:spacing w:val="0"/>
          <w:position w:val="0"/>
          <w:lang w:val="en-US"/>
        </w:rPr>
        <w:t xml:space="preserve">AMKODOR</w:t>
      </w:r>
      <w:r>
        <w:rPr>
          <w:color w:val="000000"/>
          <w:spacing w:val="0"/>
          <w:position w:val="0"/>
          <w:lang w:val="ru-RU" w:eastAsia="ru-RU" w:bidi="ru-RU"/>
        </w:rPr>
        <w:t xml:space="preserve"> </w:t>
      </w:r>
      <w:r>
        <w:rPr>
          <w:color w:val="000000"/>
          <w:spacing w:val="0"/>
          <w:position w:val="0"/>
          <w:lang w:val="en-US"/>
        </w:rPr>
        <w:t xml:space="preserve">FF</w:t>
      </w:r>
      <w:r>
        <w:rPr>
          <w:color w:val="000000"/>
          <w:spacing w:val="0"/>
          <w:position w:val="0"/>
          <w:lang w:val="ru-RU" w:eastAsia="ru-RU" w:bidi="ru-RU"/>
        </w:rPr>
        <w:t xml:space="preserve">1881, грузоподъемностью 16 и 18 тонн;</w:t>
      </w:r>
      <w:r/>
    </w:p>
    <w:p>
      <w:pPr>
        <w:pStyle w:val="818"/>
        <w:ind w:left="0" w:right="0" w:firstLine="760"/>
        <w:jc w:val="both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харверстеры </w:t>
      </w:r>
      <w:r>
        <w:rPr>
          <w:color w:val="000000"/>
          <w:spacing w:val="0"/>
          <w:position w:val="0"/>
          <w:lang w:val="en-US"/>
        </w:rPr>
        <w:t xml:space="preserve">AMKODOR</w:t>
      </w:r>
      <w:r>
        <w:rPr>
          <w:color w:val="000000"/>
          <w:spacing w:val="0"/>
          <w:position w:val="0"/>
          <w:lang w:val="ru-RU" w:eastAsia="ru-RU" w:bidi="ru-RU"/>
        </w:rPr>
        <w:t xml:space="preserve"> </w:t>
      </w:r>
      <w:r>
        <w:rPr>
          <w:color w:val="000000"/>
          <w:spacing w:val="0"/>
          <w:position w:val="0"/>
          <w:lang w:val="en-US"/>
        </w:rPr>
        <w:t xml:space="preserve">FF</w:t>
      </w:r>
      <w:r>
        <w:rPr>
          <w:color w:val="000000"/>
          <w:spacing w:val="0"/>
          <w:position w:val="0"/>
          <w:lang w:val="ru-RU" w:eastAsia="ru-RU" w:bidi="ru-RU"/>
        </w:rPr>
        <w:t xml:space="preserve">3081 и </w:t>
      </w:r>
      <w:r>
        <w:rPr>
          <w:color w:val="000000"/>
          <w:spacing w:val="0"/>
          <w:position w:val="0"/>
          <w:lang w:val="en-US"/>
        </w:rPr>
        <w:t xml:space="preserve">AMKODOR</w:t>
      </w:r>
      <w:r>
        <w:rPr>
          <w:color w:val="000000"/>
          <w:spacing w:val="0"/>
          <w:position w:val="0"/>
          <w:lang w:val="ru-RU" w:eastAsia="ru-RU" w:bidi="ru-RU"/>
        </w:rPr>
        <w:t xml:space="preserve"> </w:t>
      </w:r>
      <w:r>
        <w:rPr>
          <w:color w:val="000000"/>
          <w:spacing w:val="0"/>
          <w:position w:val="0"/>
          <w:lang w:val="en-US"/>
        </w:rPr>
        <w:t xml:space="preserve">FF</w:t>
      </w:r>
      <w:r>
        <w:rPr>
          <w:color w:val="000000"/>
          <w:spacing w:val="0"/>
          <w:position w:val="0"/>
          <w:lang w:val="ru-RU" w:eastAsia="ru-RU" w:bidi="ru-RU"/>
        </w:rPr>
        <w:t xml:space="preserve">3581 для рубок основного пользования с диаметром ствола дерева до 720</w:t>
      </w:r>
      <w:r>
        <w:rPr>
          <w:color w:val="000000"/>
          <w:spacing w:val="0"/>
          <w:position w:val="0"/>
          <w:lang w:val="en-US"/>
        </w:rPr>
        <w:t xml:space="preserve"> </w:t>
      </w:r>
      <w:r>
        <w:rPr>
          <w:color w:val="000000"/>
          <w:spacing w:val="0"/>
          <w:position w:val="0"/>
          <w:lang w:val="ru-RU" w:eastAsia="ru-RU" w:bidi="ru-RU"/>
        </w:rPr>
        <w:t xml:space="preserve">мм.</w:t>
      </w:r>
      <w:r/>
    </w:p>
    <w:p>
      <w:pPr>
        <w:pStyle w:val="818"/>
        <w:ind w:left="0" w:right="0" w:firstLine="760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Продукция ООО «Амкодор-Онего» имеет статус произведенной на территории Российской Федерации и, соответственно, может быть приобретена на льготных условиях с </w:t>
      </w:r>
      <w:r>
        <w:rPr>
          <w:color w:val="000000"/>
          <w:spacing w:val="0"/>
          <w:position w:val="0"/>
          <w:lang w:val="ru-RU" w:eastAsia="ru-RU" w:bidi="ru-RU"/>
        </w:rPr>
        <w:t xml:space="preserve">использованием субсидий из федерального бюджета (и/или местных бюджетов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lang w:val="ru-RU" w:eastAsia="ru-RU" w:bidi="ru-RU"/>
        </w:rPr>
        <w:t xml:space="preserve">‒</w:t>
      </w:r>
      <w:r>
        <w:rPr>
          <w:color w:val="000000"/>
          <w:spacing w:val="0"/>
          <w:position w:val="0"/>
          <w:lang w:val="ru-RU" w:eastAsia="ru-RU" w:bidi="ru-RU"/>
        </w:rPr>
        <w:t xml:space="preserve"> при наличии соответствующих региональных программ) для Потребителя либо для лизинговой компании, а также может быть допущена к участию в государственных закупках по упрощенной схеме.</w:t>
      </w:r>
      <w:r/>
    </w:p>
    <w:p>
      <w:pPr>
        <w:pStyle w:val="818"/>
        <w:ind w:left="0" w:right="0" w:firstLine="760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На технику, производимую в ООО «Амкодор-Онего», полу</w:t>
      </w:r>
      <w:r>
        <w:rPr>
          <w:color w:val="000000"/>
          <w:spacing w:val="0"/>
          <w:position w:val="0"/>
          <w:lang w:val="ru-RU" w:eastAsia="ru-RU" w:bidi="ru-RU"/>
        </w:rPr>
        <w:t xml:space="preserve">чено заключение Министерства промышленности и торговли Российской Федерации от 30.09.2019 № 67726/07 «О подтверждении производства промышленной продукции на территории Российской Федерации», предоставляющее преференции в рамках следующих нормативных актов:</w:t>
      </w:r>
      <w:r/>
    </w:p>
    <w:p>
      <w:pPr>
        <w:pStyle w:val="818"/>
        <w:ind w:left="0" w:right="0" w:firstLine="760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постановление Правительст</w:t>
      </w:r>
      <w:r>
        <w:rPr>
          <w:color w:val="000000"/>
          <w:spacing w:val="0"/>
          <w:position w:val="0"/>
          <w:lang w:val="ru-RU" w:eastAsia="ru-RU" w:bidi="ru-RU"/>
        </w:rPr>
        <w:t xml:space="preserve">ва РФ от 03.06.2020 № 811 </w:t>
        <w:br/>
        <w:t xml:space="preserve">«Об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</w:t>
      </w:r>
      <w:r>
        <w:rPr>
          <w:color w:val="000000"/>
          <w:spacing w:val="0"/>
          <w:position w:val="0"/>
          <w:lang w:val="ru-RU" w:eastAsia="ru-RU" w:bidi="ru-RU"/>
        </w:rPr>
        <w:t xml:space="preserve">га специализированной техники и (или) оборудования». Лизинговая компания, реализующая указанную технику ООО «Амкодор</w:t>
      </w:r>
      <w:r>
        <w:rPr>
          <w:color w:val="000000"/>
          <w:spacing w:val="0"/>
          <w:position w:val="0"/>
          <w:lang w:val="en-US"/>
        </w:rPr>
        <w:t xml:space="preserve">-</w:t>
      </w:r>
      <w:r>
        <w:rPr>
          <w:color w:val="000000"/>
          <w:spacing w:val="0"/>
          <w:position w:val="0"/>
          <w:lang w:val="ru-RU" w:eastAsia="ru-RU" w:bidi="ru-RU"/>
        </w:rPr>
        <w:t xml:space="preserve">Онего», имеет право на предоставление лизингополучателю скидки в размере 10-15% по уплате авансового платежа по договорам лизинга техники;</w:t>
      </w:r>
      <w:r/>
    </w:p>
    <w:p>
      <w:pPr>
        <w:pStyle w:val="818"/>
        <w:ind w:left="0" w:right="0" w:firstLine="760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постановление Правительства РФ от 04.06.2020 № 823 «Об утверждении Правил предоставления субсидий из федерального бюджета производите</w:t>
      </w:r>
      <w:r>
        <w:rPr>
          <w:color w:val="000000"/>
          <w:spacing w:val="0"/>
          <w:position w:val="0"/>
          <w:lang w:val="ru-RU" w:eastAsia="ru-RU" w:bidi="ru-RU"/>
        </w:rPr>
        <w:t xml:space="preserve">лям специализированной техники или оборудования в целях предоставления покупателям скидки при приобретении такой техники и оборудования», в рамках которого ООО «Амкодор-Онего» имеет возможность предоставить Покупателям своей продукции скидку в размере 10%.</w:t>
      </w:r>
      <w:r/>
    </w:p>
    <w:p>
      <w:pPr>
        <w:pStyle w:val="818"/>
        <w:ind w:left="0" w:right="0" w:firstLine="760"/>
        <w:keepLines w:val="0"/>
        <w:keepNext w:val="0"/>
        <w:spacing w:before="0" w:after="0" w:line="379" w:lineRule="exact"/>
        <w:shd w:val="clear" w:color="auto" w:fill="auto"/>
        <w:widowControl w:val="off"/>
      </w:pPr>
      <w:r>
        <w:rPr>
          <w:color w:val="000000"/>
          <w:spacing w:val="0"/>
          <w:position w:val="0"/>
          <w:lang w:val="ru-RU" w:eastAsia="ru-RU" w:bidi="ru-RU"/>
        </w:rPr>
        <w:t xml:space="preserve">Для приближения своей продукции к Потребителям, обеспечения ее качественным и своевременным</w:t>
      </w:r>
      <w:r>
        <w:rPr>
          <w:color w:val="000000"/>
          <w:spacing w:val="0"/>
          <w:position w:val="0"/>
          <w:lang w:val="ru-RU" w:eastAsia="ru-RU" w:bidi="ru-RU"/>
        </w:rPr>
        <w:t xml:space="preserve"> сервисным, гарантийным и постгарантийным обслуживанием холдингом «АМКОДОР» сформирована и эффективно работает собственная товаропроводящая сеть. Сеть включает центры продаж, сервисные центры, сервисные службы (мобильные бригады) и склады запасных частей.</w:t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Сайт предприятия: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8" w:tooltip="https://amkodor-onego.ru/" w:history="1">
        <w:r>
          <w:rPr>
            <w:rStyle w:val="794"/>
            <w:rFonts w:ascii="Times New Roman" w:hAnsi="Times New Roman" w:cs="Times New Roman"/>
            <w:sz w:val="28"/>
            <w:szCs w:val="28"/>
            <w:highlight w:val="none"/>
          </w:rPr>
          <w:t xml:space="preserve">https://amkodor-onego.ru/</w:t>
        </w:r>
        <w:r>
          <w:rPr>
            <w:rStyle w:val="794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Контакты</w:t>
      </w:r>
      <w:r>
        <w:rPr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9" w:tooltip="https://amkodor-onego.ru/contacts-onego/" w:history="1">
        <w:r>
          <w:rPr>
            <w:rStyle w:val="794"/>
            <w:rFonts w:ascii="Times New Roman" w:hAnsi="Times New Roman" w:cs="Times New Roman"/>
            <w:sz w:val="28"/>
            <w:szCs w:val="28"/>
            <w:highlight w:val="none"/>
          </w:rPr>
          <w:t xml:space="preserve">https://amkodor-onego.ru/contacts-onego/</w:t>
        </w:r>
        <w:r>
          <w:rPr>
            <w:rStyle w:val="794"/>
            <w:rFonts w:ascii="Times New Roman" w:hAnsi="Times New Roman" w:cs="Times New Roman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Body text (2)"/>
    <w:pPr>
      <w:contextualSpacing w:val="0"/>
      <w:ind w:left="0" w:right="0" w:firstLine="0"/>
      <w:jc w:val="both"/>
      <w:keepLines w:val="0"/>
      <w:keepNext w:val="0"/>
      <w:pageBreakBefore w:val="0"/>
      <w:spacing w:before="60" w:beforeAutospacing="0" w:after="0" w:afterAutospacing="0" w:line="38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mkodor-onego.ru/" TargetMode="External"/><Relationship Id="rId9" Type="http://schemas.openxmlformats.org/officeDocument/2006/relationships/hyperlink" Target="https://amkodor-onego.ru/contacts-oneg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2024-09-06T11:18:48Z</dcterms:modified>
</cp:coreProperties>
</file>