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77" w:rsidRPr="00AA4DA5" w:rsidRDefault="00BE6077" w:rsidP="00BE6077">
      <w:pPr>
        <w:tabs>
          <w:tab w:val="center" w:pos="4535"/>
          <w:tab w:val="left" w:pos="7738"/>
        </w:tabs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Уведомление</w:t>
      </w:r>
    </w:p>
    <w:p w:rsidR="00BE6077" w:rsidRPr="00AA4DA5" w:rsidRDefault="00BE6077" w:rsidP="00BE6077">
      <w:pPr>
        <w:tabs>
          <w:tab w:val="center" w:pos="4535"/>
          <w:tab w:val="left" w:pos="7738"/>
        </w:tabs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о проведении публичных консультаций</w:t>
      </w:r>
    </w:p>
    <w:p w:rsidR="00BE6077" w:rsidRPr="00AA4DA5" w:rsidRDefault="00BE6077" w:rsidP="00BE6077">
      <w:pPr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в целях оценки применения обязательных требований,</w:t>
      </w:r>
    </w:p>
    <w:p w:rsidR="00BE6077" w:rsidRPr="00AA4DA5" w:rsidRDefault="00BE6077" w:rsidP="00BE6077">
      <w:pPr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содержащихся в муниципальных нормативных правовых актах</w:t>
      </w:r>
    </w:p>
    <w:p w:rsidR="00BE6077" w:rsidRPr="00AA4DA5" w:rsidRDefault="00BE6077" w:rsidP="00BE6077">
      <w:pPr>
        <w:jc w:val="center"/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ind w:firstLine="851"/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ind w:firstLine="0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 xml:space="preserve">Настоящим     </w:t>
      </w:r>
    </w:p>
    <w:p w:rsidR="00BE6077" w:rsidRPr="00AA4DA5" w:rsidRDefault="00BE6077" w:rsidP="00BE6077">
      <w:pPr>
        <w:pBdr>
          <w:top w:val="single" w:sz="4" w:space="1" w:color="auto"/>
        </w:pBdr>
        <w:ind w:left="1860" w:firstLine="0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(наименование регулирующего органа, осуществляющего оценку применения обязательных требований)</w:t>
      </w:r>
    </w:p>
    <w:p w:rsidR="00BE6077" w:rsidRPr="00AA4DA5" w:rsidRDefault="00BE6077" w:rsidP="00BE6077">
      <w:pPr>
        <w:ind w:firstLine="0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 xml:space="preserve">извещает о начале обсуждения отчета об оценке фактического воздействия нормативного правового акта, содержащего обязательные требования, сборе предложений и замечаний от заинтересованных лиц </w:t>
      </w:r>
      <w:r w:rsidRPr="00AA4DA5">
        <w:rPr>
          <w:rFonts w:ascii="Times New Roman" w:hAnsi="Times New Roman"/>
          <w:sz w:val="26"/>
          <w:szCs w:val="26"/>
        </w:rPr>
        <w:br/>
        <w:t xml:space="preserve">и субъектов предпринимательской и иной экономической деятельности, </w:t>
      </w:r>
      <w:r w:rsidRPr="00AA4DA5">
        <w:rPr>
          <w:rFonts w:ascii="Times New Roman" w:hAnsi="Times New Roman"/>
          <w:sz w:val="26"/>
          <w:szCs w:val="26"/>
        </w:rPr>
        <w:br/>
        <w:t>к которым применяются оцениваемые обязательные требования, которые установлены_________________________________________________________</w:t>
      </w:r>
    </w:p>
    <w:p w:rsidR="00BE6077" w:rsidRPr="00AA4DA5" w:rsidRDefault="00BE6077" w:rsidP="00BE6077">
      <w:pPr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(наименование нормативного правового акта, которым установлены оцениваемые обязательные требования)</w:t>
      </w:r>
    </w:p>
    <w:p w:rsidR="00BE6077" w:rsidRPr="00AA4DA5" w:rsidRDefault="00BE6077" w:rsidP="00BE6077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DA5">
        <w:rPr>
          <w:rFonts w:ascii="Times New Roman" w:eastAsia="Times New Roman" w:hAnsi="Times New Roman"/>
          <w:sz w:val="26"/>
          <w:szCs w:val="26"/>
          <w:lang w:eastAsia="ru-RU"/>
        </w:rPr>
        <w:t>Предложения принимаются на портале проектов нормативных правовых актов по ссылке __________________________________________________</w:t>
      </w:r>
    </w:p>
    <w:p w:rsidR="00BE6077" w:rsidRPr="00AA4DA5" w:rsidRDefault="00BE6077" w:rsidP="00BE6077">
      <w:pPr>
        <w:tabs>
          <w:tab w:val="right" w:pos="9923"/>
        </w:tabs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 xml:space="preserve"> (ссылка на место размещения отчета об ОФВ на портале проектов нормативных правовых актов)</w:t>
      </w:r>
    </w:p>
    <w:p w:rsidR="00BE6077" w:rsidRPr="00AA4DA5" w:rsidRDefault="00BE6077" w:rsidP="00BE6077">
      <w:pPr>
        <w:tabs>
          <w:tab w:val="right" w:pos="9923"/>
        </w:tabs>
        <w:spacing w:before="120"/>
        <w:ind w:firstLine="0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и (или) по адресу электронной почты: _______________________________</w:t>
      </w:r>
    </w:p>
    <w:p w:rsidR="00BE6077" w:rsidRPr="00AA4DA5" w:rsidRDefault="00BE6077" w:rsidP="00BE6077">
      <w:pPr>
        <w:ind w:right="-2" w:firstLine="0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 xml:space="preserve">а также по </w:t>
      </w:r>
      <w:proofErr w:type="gramStart"/>
      <w:r w:rsidRPr="00AA4DA5">
        <w:rPr>
          <w:rFonts w:ascii="Times New Roman" w:hAnsi="Times New Roman"/>
          <w:sz w:val="26"/>
          <w:szCs w:val="26"/>
        </w:rPr>
        <w:t>адресу:_</w:t>
      </w:r>
      <w:proofErr w:type="gramEnd"/>
      <w:r w:rsidRPr="00AA4DA5">
        <w:rPr>
          <w:rFonts w:ascii="Times New Roman" w:hAnsi="Times New Roman"/>
          <w:sz w:val="26"/>
          <w:szCs w:val="26"/>
        </w:rPr>
        <w:t>________________________________________________</w:t>
      </w:r>
    </w:p>
    <w:p w:rsidR="00BE6077" w:rsidRPr="00AA4DA5" w:rsidRDefault="00BE6077" w:rsidP="00BE6077">
      <w:pPr>
        <w:spacing w:before="120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Контактное лицо по вопросам проведения публичных консультаций: ____________________________________________________</w:t>
      </w:r>
    </w:p>
    <w:p w:rsidR="00BE6077" w:rsidRPr="00AA4DA5" w:rsidRDefault="00BE6077" w:rsidP="00BE6077">
      <w:pPr>
        <w:ind w:right="-2"/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 xml:space="preserve">                  (должность, ФИО, контактный телефон)</w:t>
      </w:r>
    </w:p>
    <w:p w:rsidR="00BE6077" w:rsidRPr="00AA4DA5" w:rsidRDefault="00BE6077" w:rsidP="00BE6077">
      <w:pPr>
        <w:ind w:right="-2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ab/>
      </w:r>
    </w:p>
    <w:p w:rsidR="00BE6077" w:rsidRPr="00AA4DA5" w:rsidRDefault="00BE6077" w:rsidP="00BE6077">
      <w:pPr>
        <w:ind w:right="-2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Сроки приема предложений: с «_</w:t>
      </w:r>
      <w:proofErr w:type="gramStart"/>
      <w:r w:rsidRPr="00AA4DA5">
        <w:rPr>
          <w:rFonts w:ascii="Times New Roman" w:hAnsi="Times New Roman"/>
          <w:sz w:val="26"/>
          <w:szCs w:val="26"/>
        </w:rPr>
        <w:t>_»_</w:t>
      </w:r>
      <w:proofErr w:type="gramEnd"/>
      <w:r w:rsidRPr="00AA4DA5">
        <w:rPr>
          <w:rFonts w:ascii="Times New Roman" w:hAnsi="Times New Roman"/>
          <w:sz w:val="26"/>
          <w:szCs w:val="26"/>
        </w:rPr>
        <w:t>______ ___г.  по «_</w:t>
      </w:r>
      <w:proofErr w:type="gramStart"/>
      <w:r w:rsidRPr="00AA4DA5">
        <w:rPr>
          <w:rFonts w:ascii="Times New Roman" w:hAnsi="Times New Roman"/>
          <w:sz w:val="26"/>
          <w:szCs w:val="26"/>
        </w:rPr>
        <w:t>_»_</w:t>
      </w:r>
      <w:proofErr w:type="gramEnd"/>
      <w:r w:rsidRPr="00AA4DA5">
        <w:rPr>
          <w:rFonts w:ascii="Times New Roman" w:hAnsi="Times New Roman"/>
          <w:sz w:val="26"/>
          <w:szCs w:val="26"/>
        </w:rPr>
        <w:t>_____ ___г.</w:t>
      </w:r>
    </w:p>
    <w:p w:rsidR="00BE6077" w:rsidRPr="00AA4DA5" w:rsidRDefault="00BE6077" w:rsidP="00BE6077">
      <w:pPr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 xml:space="preserve">ID-номер отчета об оценке фактического воздействия нормативного правового акта, содержащего обязательные требования, размещенного </w:t>
      </w:r>
      <w:r w:rsidRPr="00AA4DA5">
        <w:rPr>
          <w:rFonts w:ascii="Times New Roman" w:hAnsi="Times New Roman"/>
          <w:sz w:val="26"/>
          <w:szCs w:val="26"/>
        </w:rPr>
        <w:br/>
        <w:t>на портале проектов нормативных правовых актов: ______________________________</w:t>
      </w:r>
    </w:p>
    <w:p w:rsidR="00BE6077" w:rsidRPr="00AA4DA5" w:rsidRDefault="00BE6077" w:rsidP="00BE6077">
      <w:pPr>
        <w:tabs>
          <w:tab w:val="right" w:pos="9923"/>
        </w:tabs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tabs>
          <w:tab w:val="right" w:pos="9923"/>
        </w:tabs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Все поступившие предложения будут рассмотрены. Не позднее «___</w:t>
      </w:r>
      <w:proofErr w:type="gramStart"/>
      <w:r w:rsidRPr="00AA4DA5">
        <w:rPr>
          <w:rFonts w:ascii="Times New Roman" w:hAnsi="Times New Roman"/>
          <w:sz w:val="26"/>
          <w:szCs w:val="26"/>
        </w:rPr>
        <w:t>_»_</w:t>
      </w:r>
      <w:proofErr w:type="gramEnd"/>
      <w:r w:rsidRPr="00AA4DA5">
        <w:rPr>
          <w:rFonts w:ascii="Times New Roman" w:hAnsi="Times New Roman"/>
          <w:sz w:val="26"/>
          <w:szCs w:val="26"/>
        </w:rPr>
        <w:t xml:space="preserve">__________ _____г. сводка предложений будет размещена </w:t>
      </w:r>
      <w:r w:rsidRPr="00AA4DA5">
        <w:rPr>
          <w:rFonts w:ascii="Times New Roman" w:hAnsi="Times New Roman"/>
          <w:sz w:val="26"/>
          <w:szCs w:val="26"/>
        </w:rPr>
        <w:br/>
        <w:t>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:rsidR="00BE6077" w:rsidRDefault="00BE6077" w:rsidP="00BE6077">
      <w:pPr>
        <w:tabs>
          <w:tab w:val="right" w:pos="9923"/>
        </w:tabs>
        <w:rPr>
          <w:rFonts w:ascii="Times New Roman" w:hAnsi="Times New Roman"/>
          <w:sz w:val="26"/>
          <w:szCs w:val="26"/>
        </w:rPr>
      </w:pPr>
    </w:p>
    <w:p w:rsidR="00BE6077" w:rsidRDefault="00BE6077" w:rsidP="00BE6077">
      <w:pPr>
        <w:tabs>
          <w:tab w:val="right" w:pos="9923"/>
        </w:tabs>
        <w:rPr>
          <w:rFonts w:ascii="Times New Roman" w:hAnsi="Times New Roman"/>
          <w:sz w:val="26"/>
          <w:szCs w:val="26"/>
        </w:rPr>
      </w:pPr>
    </w:p>
    <w:p w:rsidR="00BE6077" w:rsidRDefault="00BE6077" w:rsidP="00BE6077">
      <w:pPr>
        <w:tabs>
          <w:tab w:val="right" w:pos="9923"/>
        </w:tabs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tabs>
          <w:tab w:val="right" w:pos="9923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</w:p>
    <w:p w:rsidR="00BE6077" w:rsidRPr="00AA4DA5" w:rsidRDefault="00BE6077" w:rsidP="00BE6077">
      <w:pPr>
        <w:ind w:firstLine="708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1. Краткое описание содержания правового регулирования:</w:t>
      </w:r>
    </w:p>
    <w:p w:rsidR="00BE6077" w:rsidRPr="00AA4DA5" w:rsidRDefault="00BE6077" w:rsidP="00BE6077">
      <w:pPr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pBdr>
          <w:top w:val="single" w:sz="4" w:space="1" w:color="auto"/>
        </w:pBdr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место для текстового описания</w:t>
      </w:r>
    </w:p>
    <w:p w:rsidR="00BE6077" w:rsidRPr="00AA4DA5" w:rsidRDefault="00BE6077" w:rsidP="00BE6077">
      <w:pPr>
        <w:ind w:firstLine="708"/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ind w:firstLine="708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lastRenderedPageBreak/>
        <w:t>2. Цели правового регулирования:</w:t>
      </w:r>
    </w:p>
    <w:p w:rsidR="00BE6077" w:rsidRPr="00AA4DA5" w:rsidRDefault="00BE6077" w:rsidP="00BE6077">
      <w:pPr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pBdr>
          <w:top w:val="single" w:sz="4" w:space="1" w:color="auto"/>
        </w:pBdr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место для текстового описания</w:t>
      </w:r>
    </w:p>
    <w:p w:rsidR="00BE6077" w:rsidRPr="00AA4DA5" w:rsidRDefault="00BE6077" w:rsidP="00BE6077">
      <w:pPr>
        <w:ind w:firstLine="708"/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ind w:firstLine="708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3. Сведения о достижении целей установления обязательных требований:</w:t>
      </w:r>
    </w:p>
    <w:p w:rsidR="00BE6077" w:rsidRPr="00AA4DA5" w:rsidRDefault="00BE6077" w:rsidP="00BE6077">
      <w:pPr>
        <w:ind w:firstLine="708"/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pBdr>
          <w:top w:val="single" w:sz="4" w:space="1" w:color="auto"/>
        </w:pBdr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место для текстового описания</w:t>
      </w:r>
    </w:p>
    <w:p w:rsidR="00BE6077" w:rsidRPr="00AA4DA5" w:rsidRDefault="00BE6077" w:rsidP="00BE6077">
      <w:pPr>
        <w:pBdr>
          <w:top w:val="single" w:sz="4" w:space="1" w:color="auto"/>
        </w:pBdr>
        <w:ind w:firstLine="708"/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pBdr>
          <w:top w:val="single" w:sz="4" w:space="1" w:color="auto"/>
        </w:pBdr>
        <w:ind w:firstLine="708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4. Основные группы субъектов предпринимательской и иной экономической деятельности, иные заинтересованные лица, включая исполнительные органы, органы местного самоуправления, интересы которых затрагиваются регулированием, установленным нормативным правовым актом, и их количественная оценка:</w:t>
      </w:r>
    </w:p>
    <w:p w:rsidR="00BE6077" w:rsidRPr="00AA4DA5" w:rsidRDefault="00BE6077" w:rsidP="00BE6077">
      <w:pPr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pBdr>
          <w:top w:val="single" w:sz="4" w:space="1" w:color="auto"/>
        </w:pBdr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место для текстового описания</w:t>
      </w:r>
    </w:p>
    <w:p w:rsidR="00BE6077" w:rsidRPr="00AA4DA5" w:rsidRDefault="00BE6077" w:rsidP="00BE6077">
      <w:pPr>
        <w:ind w:firstLine="708"/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ind w:firstLine="708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5. Оценка фактических положительных и отрицательных последствий установленного регулирования:</w:t>
      </w:r>
    </w:p>
    <w:p w:rsidR="00BE6077" w:rsidRPr="00AA4DA5" w:rsidRDefault="00BE6077" w:rsidP="00BE6077">
      <w:pPr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pBdr>
          <w:top w:val="single" w:sz="4" w:space="1" w:color="auto"/>
        </w:pBdr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место для текстового описания</w:t>
      </w:r>
    </w:p>
    <w:p w:rsidR="00BE6077" w:rsidRPr="00AA4DA5" w:rsidRDefault="00BE6077" w:rsidP="00BE6077">
      <w:pPr>
        <w:ind w:firstLine="708"/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ind w:firstLine="708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 xml:space="preserve">6. Оценка фактических расходов субъектов предпринимательской </w:t>
      </w:r>
      <w:r w:rsidRPr="00AA4DA5">
        <w:rPr>
          <w:rFonts w:ascii="Times New Roman" w:hAnsi="Times New Roman"/>
          <w:sz w:val="26"/>
          <w:szCs w:val="26"/>
        </w:rPr>
        <w:br/>
        <w:t>и иной экономической деятельности, связанных с необходимостью соблюдения установленных нормативным правовым актом обязательных требований:</w:t>
      </w:r>
    </w:p>
    <w:p w:rsidR="00BE6077" w:rsidRPr="00AA4DA5" w:rsidRDefault="00BE6077" w:rsidP="00BE6077">
      <w:pPr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pBdr>
          <w:top w:val="single" w:sz="4" w:space="1" w:color="auto"/>
        </w:pBdr>
        <w:jc w:val="center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место для текстового описания</w:t>
      </w:r>
    </w:p>
    <w:p w:rsidR="00BE6077" w:rsidRPr="00AA4DA5" w:rsidRDefault="00BE6077" w:rsidP="00BE6077">
      <w:pPr>
        <w:ind w:firstLine="708"/>
        <w:rPr>
          <w:rFonts w:ascii="Times New Roman" w:hAnsi="Times New Roman"/>
          <w:sz w:val="26"/>
          <w:szCs w:val="26"/>
        </w:rPr>
      </w:pPr>
    </w:p>
    <w:p w:rsidR="00BE6077" w:rsidRPr="00AA4DA5" w:rsidRDefault="00BE6077" w:rsidP="00BE6077">
      <w:pPr>
        <w:ind w:firstLine="709"/>
        <w:rPr>
          <w:rFonts w:ascii="Times New Roman" w:hAnsi="Times New Roman"/>
          <w:sz w:val="26"/>
          <w:szCs w:val="26"/>
        </w:rPr>
      </w:pPr>
      <w:r w:rsidRPr="00AA4DA5">
        <w:rPr>
          <w:rFonts w:ascii="Times New Roman" w:hAnsi="Times New Roman"/>
          <w:sz w:val="26"/>
          <w:szCs w:val="26"/>
        </w:rPr>
        <w:t>К уведомлению прилагается:</w:t>
      </w:r>
    </w:p>
    <w:p w:rsidR="00BE6077" w:rsidRPr="00AA4DA5" w:rsidRDefault="00BE6077" w:rsidP="00BE6077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DA5">
        <w:rPr>
          <w:rFonts w:ascii="Times New Roman" w:eastAsia="Times New Roman" w:hAnsi="Times New Roman"/>
          <w:sz w:val="26"/>
          <w:szCs w:val="26"/>
          <w:lang w:eastAsia="ru-RU"/>
        </w:rPr>
        <w:t xml:space="preserve">1) Перечень вопросов, предлагаемых к обсуждению (опросный лист);  </w:t>
      </w:r>
    </w:p>
    <w:p w:rsidR="00BE6077" w:rsidRPr="00AA4DA5" w:rsidRDefault="00BE6077" w:rsidP="00BE6077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DA5">
        <w:rPr>
          <w:rFonts w:ascii="Times New Roman" w:eastAsia="Times New Roman" w:hAnsi="Times New Roman"/>
          <w:sz w:val="26"/>
          <w:szCs w:val="26"/>
          <w:lang w:eastAsia="ru-RU"/>
        </w:rPr>
        <w:t xml:space="preserve">2) Иные материалы, которые, по мнению органа власти, осуществляющего оценку применения обязательных требований, позволяют оценить эффективность действующего </w:t>
      </w:r>
      <w:r w:rsidR="001F7CF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AA4DA5">
        <w:rPr>
          <w:rFonts w:ascii="Times New Roman" w:eastAsia="Times New Roman" w:hAnsi="Times New Roman"/>
          <w:sz w:val="26"/>
          <w:szCs w:val="26"/>
          <w:lang w:eastAsia="ru-RU"/>
        </w:rPr>
        <w:t xml:space="preserve"> регулирования.</w:t>
      </w:r>
    </w:p>
    <w:p w:rsidR="00BE6077" w:rsidRPr="00AA4DA5" w:rsidRDefault="00BE6077" w:rsidP="00BE6077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11BE" w:rsidRDefault="00A111BE">
      <w:bookmarkStart w:id="0" w:name="_GoBack"/>
      <w:bookmarkEnd w:id="0"/>
    </w:p>
    <w:sectPr w:rsidR="00A1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B8"/>
    <w:rsid w:val="001F7CFA"/>
    <w:rsid w:val="007A49B8"/>
    <w:rsid w:val="00A111BE"/>
    <w:rsid w:val="00B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ED77C-9999-463A-B34B-AD45B254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60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Келлер</dc:creator>
  <cp:keywords/>
  <dc:description/>
  <cp:lastModifiedBy>Евгений Келлер</cp:lastModifiedBy>
  <cp:revision>4</cp:revision>
  <dcterms:created xsi:type="dcterms:W3CDTF">2024-04-09T09:15:00Z</dcterms:created>
  <dcterms:modified xsi:type="dcterms:W3CDTF">2024-12-20T12:16:00Z</dcterms:modified>
</cp:coreProperties>
</file>