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4B5" w:rsidRDefault="006424B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424B5" w:rsidRDefault="006424B5">
      <w:pPr>
        <w:pStyle w:val="ConsPlusNormal"/>
        <w:outlineLvl w:val="0"/>
      </w:pPr>
    </w:p>
    <w:p w:rsidR="006424B5" w:rsidRDefault="006424B5">
      <w:pPr>
        <w:pStyle w:val="ConsPlusTitle"/>
        <w:jc w:val="center"/>
      </w:pPr>
      <w:r>
        <w:t>ДУМА ГОРОДА ПЫТЬ-ЯХА</w:t>
      </w:r>
    </w:p>
    <w:p w:rsidR="006424B5" w:rsidRDefault="006424B5">
      <w:pPr>
        <w:pStyle w:val="ConsPlusTitle"/>
        <w:jc w:val="center"/>
      </w:pPr>
      <w:r>
        <w:t>СЕДЬМОГО СОЗЫВА</w:t>
      </w:r>
    </w:p>
    <w:p w:rsidR="006424B5" w:rsidRDefault="006424B5">
      <w:pPr>
        <w:pStyle w:val="ConsPlusTitle"/>
        <w:jc w:val="center"/>
      </w:pPr>
    </w:p>
    <w:p w:rsidR="006424B5" w:rsidRDefault="006424B5">
      <w:pPr>
        <w:pStyle w:val="ConsPlusTitle"/>
        <w:jc w:val="center"/>
      </w:pPr>
      <w:r>
        <w:t>РЕШЕНИЕ</w:t>
      </w:r>
    </w:p>
    <w:p w:rsidR="006424B5" w:rsidRDefault="006424B5">
      <w:pPr>
        <w:pStyle w:val="ConsPlusTitle"/>
        <w:jc w:val="center"/>
      </w:pPr>
      <w:r>
        <w:t>от 5 марта 2024 г. N 240</w:t>
      </w:r>
    </w:p>
    <w:p w:rsidR="006424B5" w:rsidRDefault="006424B5">
      <w:pPr>
        <w:pStyle w:val="ConsPlusTitle"/>
        <w:jc w:val="center"/>
      </w:pPr>
    </w:p>
    <w:p w:rsidR="006424B5" w:rsidRDefault="006424B5">
      <w:pPr>
        <w:pStyle w:val="ConsPlusTitle"/>
        <w:jc w:val="center"/>
      </w:pPr>
      <w:r>
        <w:t>О ВНЕСЕНИИ ИЗМЕНЕНИЙ В РЕШЕНИЕ ДУМЫ ГОРОДА ПЫТЬ-ЯХА</w:t>
      </w:r>
    </w:p>
    <w:p w:rsidR="006424B5" w:rsidRDefault="006424B5">
      <w:pPr>
        <w:pStyle w:val="ConsPlusTitle"/>
        <w:jc w:val="center"/>
      </w:pPr>
      <w:r>
        <w:t>ОТ 14.01.2022 N 50 "ОБ УТВЕРЖДЕНИИ ПОЛОЖЕНИЯ О МУНИЦИПАЛЬНОМ</w:t>
      </w:r>
    </w:p>
    <w:p w:rsidR="006424B5" w:rsidRDefault="006424B5">
      <w:pPr>
        <w:pStyle w:val="ConsPlusTitle"/>
        <w:jc w:val="center"/>
      </w:pPr>
      <w:r>
        <w:t>ЛЕСНОМ КОНТРОЛЕ НА ТЕРРИТОРИИ ГОРОДА ПЫТЬ-ЯХА"</w:t>
      </w:r>
    </w:p>
    <w:p w:rsidR="006424B5" w:rsidRDefault="006424B5">
      <w:pPr>
        <w:pStyle w:val="ConsPlusNormal"/>
        <w:jc w:val="center"/>
      </w:pPr>
    </w:p>
    <w:p w:rsidR="006424B5" w:rsidRDefault="006424B5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52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hyperlink r:id="rId6">
        <w:r>
          <w:rPr>
            <w:color w:val="0000FF"/>
          </w:rPr>
          <w:t>пунктами 11.5</w:t>
        </w:r>
      </w:hyperlink>
      <w:r>
        <w:t xml:space="preserve">, </w:t>
      </w:r>
      <w:hyperlink r:id="rId7">
        <w:r>
          <w:rPr>
            <w:color w:val="0000FF"/>
          </w:rPr>
          <w:t>11.6</w:t>
        </w:r>
      </w:hyperlink>
      <w:r>
        <w:t xml:space="preserve"> постановления Правительства Российской Федерации от 10.03.2022 N 336 "Об особенностях организации и осуществления государственного контроля (надзора), муниципального контроля",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города Пыть-Яха, Дума города решила:</w:t>
      </w:r>
    </w:p>
    <w:p w:rsidR="006424B5" w:rsidRDefault="006424B5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Положение</w:t>
        </w:r>
      </w:hyperlink>
      <w:r>
        <w:t xml:space="preserve"> о муниципальном лесном контроле на территории города Пыть-Яха, утвержденное решением Думы города Пыть-Яха от 14.01.2022 N 50 "Об утверждении Положения о муниципальном лесном контроле на территории города Пыть-Яха", следующие изменения:</w:t>
      </w:r>
    </w:p>
    <w:p w:rsidR="006424B5" w:rsidRDefault="006424B5">
      <w:pPr>
        <w:pStyle w:val="ConsPlusNormal"/>
        <w:spacing w:before="220"/>
        <w:ind w:firstLine="540"/>
        <w:jc w:val="both"/>
      </w:pPr>
      <w:r>
        <w:t xml:space="preserve">1.1. </w:t>
      </w:r>
      <w:hyperlink r:id="rId10">
        <w:r>
          <w:rPr>
            <w:color w:val="0000FF"/>
          </w:rPr>
          <w:t>Абзац третий пункта 23 раздела III</w:t>
        </w:r>
      </w:hyperlink>
      <w:r>
        <w:t xml:space="preserve"> изложить в следующей редакции:</w:t>
      </w:r>
    </w:p>
    <w:p w:rsidR="006424B5" w:rsidRDefault="006424B5">
      <w:pPr>
        <w:pStyle w:val="ConsPlusNormal"/>
        <w:spacing w:before="220"/>
        <w:ind w:firstLine="540"/>
        <w:jc w:val="both"/>
      </w:pPr>
      <w:r>
        <w:t xml:space="preserve">"При проведении профилактического визита контролируемым лицам не могут выдаваться предписания, за исключением случаев, предусмотренных </w:t>
      </w:r>
      <w:hyperlink r:id="rId11">
        <w:r>
          <w:rPr>
            <w:color w:val="0000FF"/>
          </w:rPr>
          <w:t>пунктами 11.5</w:t>
        </w:r>
      </w:hyperlink>
      <w:r>
        <w:t xml:space="preserve"> и </w:t>
      </w:r>
      <w:hyperlink r:id="rId12">
        <w:r>
          <w:rPr>
            <w:color w:val="0000FF"/>
          </w:rPr>
          <w:t>11.6</w:t>
        </w:r>
      </w:hyperlink>
      <w:r>
        <w:t xml:space="preserve"> постановления Правительства Российской Федерации от 10.03.2022 N 336 "Об особенностях организации и осуществления государственного контроля (надзора), муниципального контроля".";</w:t>
      </w:r>
    </w:p>
    <w:p w:rsidR="006424B5" w:rsidRDefault="006424B5">
      <w:pPr>
        <w:pStyle w:val="ConsPlusNormal"/>
        <w:spacing w:before="220"/>
        <w:ind w:firstLine="540"/>
        <w:jc w:val="both"/>
      </w:pPr>
      <w:r>
        <w:t xml:space="preserve">1.2. </w:t>
      </w:r>
      <w:hyperlink r:id="rId13">
        <w:r>
          <w:rPr>
            <w:color w:val="0000FF"/>
          </w:rPr>
          <w:t>Раздел III</w:t>
        </w:r>
      </w:hyperlink>
      <w:r>
        <w:t xml:space="preserve"> дополнить пунктами 23.1, 23.2, 23.3, 23.4 следующего содержания:</w:t>
      </w:r>
    </w:p>
    <w:p w:rsidR="006424B5" w:rsidRDefault="006424B5">
      <w:pPr>
        <w:pStyle w:val="ConsPlusNormal"/>
        <w:spacing w:before="220"/>
        <w:ind w:firstLine="540"/>
        <w:jc w:val="both"/>
      </w:pPr>
      <w:r>
        <w:t>"23.1. Контролируемое лицо вправе обратиться в контрольный орган с заявлением о проведении в отношении его профилактического визита (далее также в настоящем разделе - заявление контролируемого лица).</w:t>
      </w:r>
    </w:p>
    <w:p w:rsidR="006424B5" w:rsidRDefault="006424B5">
      <w:pPr>
        <w:pStyle w:val="ConsPlusNormal"/>
        <w:spacing w:before="220"/>
        <w:ind w:firstLine="540"/>
        <w:jc w:val="both"/>
      </w:pPr>
      <w:r>
        <w:t>23.2.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6424B5" w:rsidRDefault="006424B5">
      <w:pPr>
        <w:pStyle w:val="ConsPlusNormal"/>
        <w:spacing w:before="220"/>
        <w:ind w:firstLine="540"/>
        <w:jc w:val="both"/>
      </w:pPr>
      <w:r>
        <w:t>23.3.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424B5" w:rsidRDefault="006424B5">
      <w:pPr>
        <w:pStyle w:val="ConsPlusNormal"/>
        <w:spacing w:before="220"/>
        <w:ind w:firstLine="540"/>
        <w:jc w:val="both"/>
      </w:pPr>
      <w:r>
        <w:t>1) от контролируемого лица поступило уведомление об отзыве заявления о проведении профилактического визита;</w:t>
      </w:r>
    </w:p>
    <w:p w:rsidR="006424B5" w:rsidRDefault="006424B5">
      <w:pPr>
        <w:pStyle w:val="ConsPlusNormal"/>
        <w:spacing w:before="220"/>
        <w:ind w:firstLine="540"/>
        <w:jc w:val="both"/>
      </w:pPr>
      <w: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6424B5" w:rsidRDefault="006424B5">
      <w:pPr>
        <w:pStyle w:val="ConsPlusNormal"/>
        <w:spacing w:before="220"/>
        <w:ind w:firstLine="540"/>
        <w:jc w:val="both"/>
      </w:pPr>
      <w: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424B5" w:rsidRDefault="006424B5">
      <w:pPr>
        <w:pStyle w:val="ConsPlusNormal"/>
        <w:spacing w:before="220"/>
        <w:ind w:firstLine="540"/>
        <w:jc w:val="both"/>
      </w:pPr>
      <w:r>
        <w:lastRenderedPageBreak/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6424B5" w:rsidRDefault="006424B5">
      <w:pPr>
        <w:pStyle w:val="ConsPlusNormal"/>
        <w:spacing w:before="220"/>
        <w:ind w:firstLine="540"/>
        <w:jc w:val="both"/>
      </w:pPr>
      <w:r>
        <w:t>23.4.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6424B5" w:rsidRDefault="006424B5">
      <w:pPr>
        <w:pStyle w:val="ConsPlusNormal"/>
        <w:spacing w:before="220"/>
        <w:ind w:firstLine="540"/>
        <w:jc w:val="both"/>
      </w:pPr>
      <w:r>
        <w:t>2. Опубликовать настоящее решение в печатном средстве массовой информации "Официальный вестник".</w:t>
      </w:r>
    </w:p>
    <w:p w:rsidR="006424B5" w:rsidRDefault="006424B5">
      <w:pPr>
        <w:pStyle w:val="ConsPlusNormal"/>
        <w:spacing w:before="220"/>
        <w:ind w:firstLine="540"/>
        <w:jc w:val="both"/>
      </w:pPr>
      <w:r>
        <w:t>3. Настоящее решение вступает в силу после его официального опубликования.</w:t>
      </w:r>
    </w:p>
    <w:p w:rsidR="006424B5" w:rsidRDefault="006424B5">
      <w:pPr>
        <w:pStyle w:val="ConsPlusNormal"/>
        <w:ind w:firstLine="540"/>
        <w:jc w:val="both"/>
      </w:pPr>
    </w:p>
    <w:p w:rsidR="006424B5" w:rsidRDefault="006424B5">
      <w:pPr>
        <w:pStyle w:val="ConsPlusNormal"/>
        <w:jc w:val="right"/>
      </w:pPr>
      <w:r>
        <w:t>Председатель Думы</w:t>
      </w:r>
    </w:p>
    <w:p w:rsidR="006424B5" w:rsidRDefault="006424B5">
      <w:pPr>
        <w:pStyle w:val="ConsPlusNormal"/>
        <w:jc w:val="right"/>
      </w:pPr>
      <w:r>
        <w:t>города Пыть-Яха</w:t>
      </w:r>
    </w:p>
    <w:p w:rsidR="006424B5" w:rsidRDefault="006424B5">
      <w:pPr>
        <w:pStyle w:val="ConsPlusNormal"/>
        <w:jc w:val="right"/>
      </w:pPr>
      <w:r>
        <w:t>Д.П.УРЕКИ</w:t>
      </w:r>
    </w:p>
    <w:p w:rsidR="006424B5" w:rsidRDefault="006424B5">
      <w:pPr>
        <w:pStyle w:val="ConsPlusNormal"/>
        <w:jc w:val="right"/>
      </w:pPr>
    </w:p>
    <w:p w:rsidR="006424B5" w:rsidRDefault="006424B5">
      <w:pPr>
        <w:pStyle w:val="ConsPlusNormal"/>
        <w:jc w:val="right"/>
      </w:pPr>
      <w:r>
        <w:t>Глава</w:t>
      </w:r>
    </w:p>
    <w:p w:rsidR="006424B5" w:rsidRDefault="006424B5">
      <w:pPr>
        <w:pStyle w:val="ConsPlusNormal"/>
        <w:jc w:val="right"/>
      </w:pPr>
      <w:r>
        <w:t>города Пыть-Яха</w:t>
      </w:r>
    </w:p>
    <w:p w:rsidR="006424B5" w:rsidRDefault="006424B5">
      <w:pPr>
        <w:pStyle w:val="ConsPlusNormal"/>
        <w:jc w:val="right"/>
      </w:pPr>
      <w:r>
        <w:t>Д.С.ГОРБУНОВ</w:t>
      </w:r>
    </w:p>
    <w:p w:rsidR="006424B5" w:rsidRDefault="006424B5">
      <w:pPr>
        <w:pStyle w:val="ConsPlusNormal"/>
        <w:ind w:firstLine="540"/>
        <w:jc w:val="both"/>
      </w:pPr>
    </w:p>
    <w:p w:rsidR="006424B5" w:rsidRDefault="006424B5">
      <w:pPr>
        <w:pStyle w:val="ConsPlusNormal"/>
        <w:ind w:firstLine="540"/>
        <w:jc w:val="both"/>
      </w:pPr>
    </w:p>
    <w:p w:rsidR="006424B5" w:rsidRDefault="006424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2AED" w:rsidRDefault="00582AED"/>
    <w:sectPr w:rsidR="00582AED" w:rsidSect="0025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B5"/>
    <w:rsid w:val="00582AED"/>
    <w:rsid w:val="006424B5"/>
    <w:rsid w:val="00C9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14383-D44D-4577-B71A-5364FE99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4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24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24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87498" TargetMode="External"/><Relationship Id="rId13" Type="http://schemas.openxmlformats.org/officeDocument/2006/relationships/hyperlink" Target="https://login.consultant.ru/link/?req=doc&amp;base=RLAW926&amp;n=247641&amp;dst=1000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342&amp;dst=100110" TargetMode="External"/><Relationship Id="rId12" Type="http://schemas.openxmlformats.org/officeDocument/2006/relationships/hyperlink" Target="https://login.consultant.ru/link/?req=doc&amp;base=LAW&amp;n=471342&amp;dst=1001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342&amp;dst=100102" TargetMode="External"/><Relationship Id="rId11" Type="http://schemas.openxmlformats.org/officeDocument/2006/relationships/hyperlink" Target="https://login.consultant.ru/link/?req=doc&amp;base=LAW&amp;n=471342&amp;dst=100102" TargetMode="External"/><Relationship Id="rId5" Type="http://schemas.openxmlformats.org/officeDocument/2006/relationships/hyperlink" Target="https://login.consultant.ru/link/?req=doc&amp;base=LAW&amp;n=465728&amp;dst=10057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247641&amp;dst=10008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47641&amp;dst=100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Чекмарев</dc:creator>
  <cp:keywords/>
  <dc:description/>
  <cp:lastModifiedBy>Петр Чекмарев</cp:lastModifiedBy>
  <cp:revision>2</cp:revision>
  <dcterms:created xsi:type="dcterms:W3CDTF">2024-09-12T11:57:00Z</dcterms:created>
  <dcterms:modified xsi:type="dcterms:W3CDTF">2024-09-12T11:57:00Z</dcterms:modified>
</cp:coreProperties>
</file>