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DC5" w:rsidRPr="00262DC5" w:rsidRDefault="00262DC5" w:rsidP="00262DC5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62DC5">
        <w:rPr>
          <w:rFonts w:eastAsia="Times New Roman" w:cs="Times New Roman"/>
          <w:noProof/>
          <w:sz w:val="36"/>
          <w:szCs w:val="36"/>
          <w:lang w:eastAsia="ru-RU"/>
        </w:rPr>
        <w:drawing>
          <wp:inline distT="0" distB="0" distL="0" distR="0" wp14:anchorId="4DD907B7" wp14:editId="1A09C735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DC5" w:rsidRPr="00262DC5" w:rsidRDefault="00262DC5" w:rsidP="00262DC5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62DC5">
        <w:rPr>
          <w:rFonts w:eastAsia="Times New Roman" w:cs="Times New Roman"/>
          <w:b/>
          <w:sz w:val="36"/>
          <w:szCs w:val="36"/>
          <w:lang w:eastAsia="ru-RU"/>
        </w:rPr>
        <w:t>МУНИЦИПАЛЬНОЕ ОБРАЗОВАНИЕ</w:t>
      </w:r>
    </w:p>
    <w:p w:rsidR="00262DC5" w:rsidRPr="00262DC5" w:rsidRDefault="00262DC5" w:rsidP="00262DC5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62DC5">
        <w:rPr>
          <w:rFonts w:eastAsia="Times New Roman" w:cs="Times New Roman"/>
          <w:b/>
          <w:sz w:val="36"/>
          <w:szCs w:val="36"/>
          <w:lang w:eastAsia="ru-RU"/>
        </w:rPr>
        <w:t>городской округ Пыть-Ях</w:t>
      </w:r>
    </w:p>
    <w:p w:rsidR="00262DC5" w:rsidRPr="00262DC5" w:rsidRDefault="00262DC5" w:rsidP="00262DC5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62DC5">
        <w:rPr>
          <w:rFonts w:eastAsia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262DC5" w:rsidRPr="00262DC5" w:rsidRDefault="00262DC5" w:rsidP="00262DC5">
      <w:pPr>
        <w:keepNext/>
        <w:ind w:firstLine="0"/>
        <w:jc w:val="center"/>
        <w:outlineLvl w:val="0"/>
        <w:rPr>
          <w:rFonts w:eastAsia="Times New Roman" w:cs="Times New Roman"/>
          <w:b/>
          <w:kern w:val="28"/>
          <w:sz w:val="36"/>
          <w:szCs w:val="36"/>
          <w:lang w:eastAsia="ru-RU"/>
        </w:rPr>
      </w:pPr>
      <w:r w:rsidRPr="00262DC5">
        <w:rPr>
          <w:rFonts w:eastAsia="Times New Roman" w:cs="Times New Roman"/>
          <w:b/>
          <w:kern w:val="28"/>
          <w:sz w:val="36"/>
          <w:szCs w:val="36"/>
          <w:lang w:eastAsia="ru-RU"/>
        </w:rPr>
        <w:t>АДМИНИСТРАЦИЯ ГОРОДА</w:t>
      </w:r>
    </w:p>
    <w:p w:rsidR="00262DC5" w:rsidRPr="00262DC5" w:rsidRDefault="00262DC5" w:rsidP="00262DC5">
      <w:pPr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62DC5" w:rsidRPr="00262DC5" w:rsidRDefault="00262DC5" w:rsidP="00262DC5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62DC5">
        <w:rPr>
          <w:rFonts w:eastAsia="Times New Roman" w:cs="Times New Roman"/>
          <w:b/>
          <w:sz w:val="36"/>
          <w:szCs w:val="36"/>
          <w:lang w:eastAsia="ru-RU"/>
        </w:rPr>
        <w:t>П О С Т А Н О В Л Е Н И Е</w:t>
      </w:r>
    </w:p>
    <w:p w:rsidR="00147A73" w:rsidRPr="00262DC5" w:rsidRDefault="00147A73" w:rsidP="00262DC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262DC5" w:rsidRPr="00262DC5" w:rsidRDefault="00E55EB7" w:rsidP="00262DC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="00242190">
        <w:rPr>
          <w:rFonts w:eastAsia="Times New Roman" w:cs="Times New Roman"/>
          <w:sz w:val="28"/>
          <w:szCs w:val="28"/>
          <w:lang w:eastAsia="ru-RU"/>
        </w:rPr>
        <w:t xml:space="preserve">                              </w:t>
      </w:r>
      <w:r w:rsidR="00262DC5" w:rsidRPr="00262DC5">
        <w:rPr>
          <w:rFonts w:eastAsia="Times New Roman" w:cs="Times New Roman"/>
          <w:sz w:val="28"/>
          <w:szCs w:val="28"/>
          <w:lang w:eastAsia="ru-RU"/>
        </w:rPr>
        <w:tab/>
      </w:r>
      <w:r w:rsidR="00262DC5" w:rsidRPr="00262DC5">
        <w:rPr>
          <w:rFonts w:eastAsia="Times New Roman" w:cs="Times New Roman"/>
          <w:sz w:val="28"/>
          <w:szCs w:val="28"/>
          <w:lang w:eastAsia="ru-RU"/>
        </w:rPr>
        <w:tab/>
      </w:r>
      <w:r w:rsidR="00262DC5" w:rsidRPr="00262DC5">
        <w:rPr>
          <w:rFonts w:eastAsia="Times New Roman" w:cs="Times New Roman"/>
          <w:sz w:val="28"/>
          <w:szCs w:val="28"/>
          <w:lang w:eastAsia="ru-RU"/>
        </w:rPr>
        <w:tab/>
      </w:r>
      <w:r w:rsidR="00262DC5" w:rsidRPr="00262DC5">
        <w:rPr>
          <w:rFonts w:eastAsia="Times New Roman" w:cs="Times New Roman"/>
          <w:sz w:val="28"/>
          <w:szCs w:val="28"/>
          <w:lang w:eastAsia="ru-RU"/>
        </w:rPr>
        <w:tab/>
      </w:r>
      <w:r w:rsidR="00262DC5" w:rsidRPr="00262DC5">
        <w:rPr>
          <w:rFonts w:eastAsia="Times New Roman" w:cs="Times New Roman"/>
          <w:sz w:val="28"/>
          <w:szCs w:val="28"/>
          <w:lang w:eastAsia="ru-RU"/>
        </w:rPr>
        <w:tab/>
      </w:r>
      <w:r w:rsidR="00262DC5" w:rsidRPr="00262DC5">
        <w:rPr>
          <w:rFonts w:eastAsia="Times New Roman" w:cs="Times New Roman"/>
          <w:sz w:val="28"/>
          <w:szCs w:val="28"/>
          <w:lang w:eastAsia="ru-RU"/>
        </w:rPr>
        <w:tab/>
      </w:r>
      <w:r w:rsidR="00262DC5" w:rsidRPr="00262DC5"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  <w:t xml:space="preserve">№ </w:t>
      </w:r>
      <w:r w:rsidR="00242190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242190" w:rsidRDefault="00242190" w:rsidP="00242190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242190" w:rsidRPr="00242190" w:rsidRDefault="00407516" w:rsidP="00242190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 внесении изменений</w:t>
      </w:r>
      <w:r w:rsidR="00242190" w:rsidRPr="00242190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242190" w:rsidRPr="00242190" w:rsidRDefault="00242190" w:rsidP="00242190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242190">
        <w:rPr>
          <w:rFonts w:eastAsia="Times New Roman" w:cs="Times New Roman"/>
          <w:sz w:val="28"/>
          <w:szCs w:val="28"/>
          <w:lang w:eastAsia="ru-RU"/>
        </w:rPr>
        <w:t>в постановление администрации</w:t>
      </w:r>
    </w:p>
    <w:p w:rsidR="00242190" w:rsidRPr="00242190" w:rsidRDefault="00242190" w:rsidP="00242190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242190">
        <w:rPr>
          <w:rFonts w:eastAsia="Times New Roman" w:cs="Times New Roman"/>
          <w:sz w:val="28"/>
          <w:szCs w:val="28"/>
          <w:lang w:eastAsia="ru-RU"/>
        </w:rPr>
        <w:t xml:space="preserve">города от </w:t>
      </w:r>
      <w:r>
        <w:rPr>
          <w:rFonts w:eastAsia="Times New Roman" w:cs="Times New Roman"/>
          <w:sz w:val="28"/>
          <w:szCs w:val="28"/>
          <w:lang w:eastAsia="ru-RU"/>
        </w:rPr>
        <w:t>29</w:t>
      </w:r>
      <w:r w:rsidRPr="00242190">
        <w:rPr>
          <w:rFonts w:eastAsia="Times New Roman" w:cs="Times New Roman"/>
          <w:sz w:val="28"/>
          <w:szCs w:val="28"/>
          <w:lang w:eastAsia="ru-RU"/>
        </w:rPr>
        <w:t>.1</w:t>
      </w:r>
      <w:r>
        <w:rPr>
          <w:rFonts w:eastAsia="Times New Roman" w:cs="Times New Roman"/>
          <w:sz w:val="28"/>
          <w:szCs w:val="28"/>
          <w:lang w:eastAsia="ru-RU"/>
        </w:rPr>
        <w:t>1</w:t>
      </w:r>
      <w:r w:rsidRPr="00242190">
        <w:rPr>
          <w:rFonts w:eastAsia="Times New Roman" w:cs="Times New Roman"/>
          <w:sz w:val="28"/>
          <w:szCs w:val="28"/>
          <w:lang w:eastAsia="ru-RU"/>
        </w:rPr>
        <w:t>.202</w:t>
      </w:r>
      <w:r>
        <w:rPr>
          <w:rFonts w:eastAsia="Times New Roman" w:cs="Times New Roman"/>
          <w:sz w:val="28"/>
          <w:szCs w:val="28"/>
          <w:lang w:eastAsia="ru-RU"/>
        </w:rPr>
        <w:t>3</w:t>
      </w:r>
      <w:r w:rsidRPr="00242190">
        <w:rPr>
          <w:rFonts w:eastAsia="Times New Roman" w:cs="Times New Roman"/>
          <w:sz w:val="28"/>
          <w:szCs w:val="28"/>
          <w:lang w:eastAsia="ru-RU"/>
        </w:rPr>
        <w:t xml:space="preserve"> № </w:t>
      </w:r>
      <w:r>
        <w:rPr>
          <w:rFonts w:eastAsia="Times New Roman" w:cs="Times New Roman"/>
          <w:sz w:val="28"/>
          <w:szCs w:val="28"/>
          <w:lang w:eastAsia="ru-RU"/>
        </w:rPr>
        <w:t>32</w:t>
      </w:r>
      <w:r w:rsidRPr="00242190">
        <w:rPr>
          <w:rFonts w:eastAsia="Times New Roman" w:cs="Times New Roman"/>
          <w:sz w:val="28"/>
          <w:szCs w:val="28"/>
          <w:lang w:eastAsia="ru-RU"/>
        </w:rPr>
        <w:t>6-па</w:t>
      </w:r>
    </w:p>
    <w:p w:rsidR="003D2C93" w:rsidRPr="003D2C93" w:rsidRDefault="00242190" w:rsidP="003D2C93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</w:t>
      </w:r>
      <w:r w:rsidR="003D2C93" w:rsidRPr="003D2C93">
        <w:rPr>
          <w:rFonts w:eastAsia="Times New Roman" w:cs="Times New Roman"/>
          <w:sz w:val="28"/>
          <w:szCs w:val="28"/>
          <w:lang w:eastAsia="ru-RU"/>
        </w:rPr>
        <w:t xml:space="preserve">О порядке разработки и </w:t>
      </w:r>
    </w:p>
    <w:p w:rsidR="003D2C93" w:rsidRPr="003D2C93" w:rsidRDefault="003D2C93" w:rsidP="003D2C93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3D2C93">
        <w:rPr>
          <w:rFonts w:eastAsia="Times New Roman" w:cs="Times New Roman"/>
          <w:sz w:val="28"/>
          <w:szCs w:val="28"/>
          <w:lang w:eastAsia="ru-RU"/>
        </w:rPr>
        <w:t xml:space="preserve">реализации муниципальных </w:t>
      </w:r>
    </w:p>
    <w:p w:rsidR="00262DC5" w:rsidRPr="00262DC5" w:rsidRDefault="003D2C93" w:rsidP="003D2C93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3D2C93">
        <w:rPr>
          <w:rFonts w:eastAsia="Times New Roman" w:cs="Times New Roman"/>
          <w:sz w:val="28"/>
          <w:szCs w:val="28"/>
          <w:lang w:eastAsia="ru-RU"/>
        </w:rPr>
        <w:t>программ города Пыть-Яха</w:t>
      </w:r>
      <w:r w:rsidR="00242190">
        <w:rPr>
          <w:rFonts w:eastAsia="Times New Roman" w:cs="Times New Roman"/>
          <w:sz w:val="28"/>
          <w:szCs w:val="28"/>
          <w:lang w:eastAsia="ru-RU"/>
        </w:rPr>
        <w:t>»</w:t>
      </w:r>
    </w:p>
    <w:p w:rsidR="007E343B" w:rsidRDefault="00147A73" w:rsidP="00262DC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147A73">
        <w:rPr>
          <w:rFonts w:eastAsia="Times New Roman" w:cs="Times New Roman"/>
          <w:sz w:val="28"/>
          <w:szCs w:val="28"/>
          <w:lang w:eastAsia="ru-RU"/>
        </w:rPr>
        <w:t>(в ред. 19.06.2024 № 119-па</w:t>
      </w:r>
      <w:r w:rsidR="007E343B">
        <w:rPr>
          <w:rFonts w:eastAsia="Times New Roman" w:cs="Times New Roman"/>
          <w:sz w:val="28"/>
          <w:szCs w:val="28"/>
          <w:lang w:eastAsia="ru-RU"/>
        </w:rPr>
        <w:t>;</w:t>
      </w:r>
    </w:p>
    <w:p w:rsidR="00262DC5" w:rsidRPr="00262DC5" w:rsidRDefault="007E343B" w:rsidP="00262DC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147A73">
        <w:rPr>
          <w:rFonts w:eastAsia="Times New Roman" w:cs="Times New Roman"/>
          <w:sz w:val="28"/>
          <w:szCs w:val="28"/>
          <w:lang w:eastAsia="ru-RU"/>
        </w:rPr>
        <w:t xml:space="preserve">в ред. </w:t>
      </w:r>
      <w:r>
        <w:rPr>
          <w:rFonts w:eastAsia="Times New Roman" w:cs="Times New Roman"/>
          <w:sz w:val="28"/>
          <w:szCs w:val="28"/>
          <w:lang w:eastAsia="ru-RU"/>
        </w:rPr>
        <w:t>13</w:t>
      </w:r>
      <w:r w:rsidRPr="00147A73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>11</w:t>
      </w:r>
      <w:r w:rsidRPr="00147A73">
        <w:rPr>
          <w:rFonts w:eastAsia="Times New Roman" w:cs="Times New Roman"/>
          <w:sz w:val="28"/>
          <w:szCs w:val="28"/>
          <w:lang w:eastAsia="ru-RU"/>
        </w:rPr>
        <w:t xml:space="preserve">.2024 № </w:t>
      </w:r>
      <w:r>
        <w:rPr>
          <w:rFonts w:eastAsia="Times New Roman" w:cs="Times New Roman"/>
          <w:sz w:val="28"/>
          <w:szCs w:val="28"/>
          <w:lang w:eastAsia="ru-RU"/>
        </w:rPr>
        <w:t>235</w:t>
      </w:r>
      <w:r w:rsidRPr="00147A73">
        <w:rPr>
          <w:rFonts w:eastAsia="Times New Roman" w:cs="Times New Roman"/>
          <w:sz w:val="28"/>
          <w:szCs w:val="28"/>
          <w:lang w:eastAsia="ru-RU"/>
        </w:rPr>
        <w:t>-па</w:t>
      </w:r>
      <w:r w:rsidR="00147A73" w:rsidRPr="00147A73">
        <w:rPr>
          <w:rFonts w:eastAsia="Times New Roman" w:cs="Times New Roman"/>
          <w:sz w:val="28"/>
          <w:szCs w:val="28"/>
          <w:lang w:eastAsia="ru-RU"/>
        </w:rPr>
        <w:t>)</w:t>
      </w:r>
    </w:p>
    <w:p w:rsidR="00262DC5" w:rsidRPr="00262DC5" w:rsidRDefault="00262DC5" w:rsidP="00262DC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262DC5" w:rsidRPr="00262DC5" w:rsidRDefault="00262DC5" w:rsidP="00262DC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147A73" w:rsidRDefault="00147A73" w:rsidP="00242190">
      <w:pPr>
        <w:widowControl w:val="0"/>
        <w:autoSpaceDE w:val="0"/>
        <w:autoSpaceDN w:val="0"/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:rsidR="00313EF6" w:rsidRDefault="007E343B" w:rsidP="003D2C93">
      <w:pPr>
        <w:widowControl w:val="0"/>
        <w:autoSpaceDE w:val="0"/>
        <w:autoSpaceDN w:val="0"/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7E343B">
        <w:rPr>
          <w:rFonts w:eastAsia="Times New Roman" w:cs="Times New Roman"/>
          <w:bCs/>
          <w:sz w:val="28"/>
          <w:szCs w:val="28"/>
          <w:lang w:eastAsia="ru-RU"/>
        </w:rPr>
        <w:t>В соответствии со статьей 179 Бюджетного кодекса Российской Федерации</w:t>
      </w:r>
      <w:r w:rsidR="003D2C93" w:rsidRPr="003D2C93">
        <w:rPr>
          <w:rFonts w:eastAsia="Times New Roman" w:cs="Times New Roman"/>
          <w:bCs/>
          <w:sz w:val="28"/>
          <w:szCs w:val="28"/>
          <w:lang w:eastAsia="ru-RU"/>
        </w:rPr>
        <w:t xml:space="preserve">, Федеральным законом от 28.06.2014 № 172-ФЗ «О стратегическом планировании в Российской Федерации», </w:t>
      </w:r>
      <w:r w:rsidR="003D2C93" w:rsidRPr="00D6796A">
        <w:rPr>
          <w:rFonts w:eastAsia="Times New Roman" w:cs="Times New Roman"/>
          <w:bCs/>
          <w:sz w:val="28"/>
          <w:szCs w:val="28"/>
          <w:lang w:eastAsia="ru-RU"/>
        </w:rPr>
        <w:t xml:space="preserve">Указами Президента Российской Федерации от 07.05.2018 № 204 «О национальных целях и стратегических задачах развития Российской Федерации на период до 2024 года», </w:t>
      </w:r>
      <w:hyperlink r:id="rId9" w:tgtFrame="Logical" w:history="1">
        <w:r w:rsidR="00D6796A" w:rsidRPr="00D6796A">
          <w:rPr>
            <w:rStyle w:val="a5"/>
            <w:rFonts w:eastAsia="Times New Roman" w:cs="Times New Roman"/>
            <w:bCs/>
            <w:color w:val="auto"/>
            <w:sz w:val="28"/>
            <w:szCs w:val="28"/>
            <w:u w:val="none"/>
            <w:lang w:eastAsia="ru-RU"/>
          </w:rPr>
          <w:t>от 07.05.2024 № 309</w:t>
        </w:r>
      </w:hyperlink>
      <w:r w:rsidR="00D6796A" w:rsidRPr="00D6796A">
        <w:rPr>
          <w:rFonts w:eastAsia="Times New Roman" w:cs="Times New Roman"/>
          <w:bCs/>
          <w:sz w:val="28"/>
          <w:szCs w:val="28"/>
          <w:lang w:eastAsia="ru-RU"/>
        </w:rPr>
        <w:t xml:space="preserve"> «О национальных целях развития Российской Федерации на период до 2030 года и на перспективу до 2036 года</w:t>
      </w:r>
      <w:r w:rsidR="00407516">
        <w:rPr>
          <w:rFonts w:eastAsia="Times New Roman" w:cs="Times New Roman"/>
          <w:bCs/>
          <w:sz w:val="28"/>
          <w:szCs w:val="28"/>
          <w:lang w:eastAsia="ru-RU"/>
        </w:rPr>
        <w:t xml:space="preserve">», </w:t>
      </w:r>
      <w:r w:rsidR="003D2C93" w:rsidRPr="003D2C93">
        <w:rPr>
          <w:rFonts w:eastAsia="Times New Roman" w:cs="Times New Roman"/>
          <w:bCs/>
          <w:sz w:val="28"/>
          <w:szCs w:val="28"/>
          <w:lang w:eastAsia="ru-RU"/>
        </w:rPr>
        <w:t>постановлением Правительства Ханты-Мансийского автономного округа-Югры от 05.08.2021 № 289-п «О порядке разработки и реализации государственных программ Ханты-Мансийского автономного округа – Югры»</w:t>
      </w:r>
      <w:r w:rsidR="00242190">
        <w:rPr>
          <w:rFonts w:eastAsia="Times New Roman" w:cs="Times New Roman"/>
          <w:bCs/>
          <w:sz w:val="28"/>
          <w:szCs w:val="28"/>
          <w:lang w:eastAsia="ru-RU"/>
        </w:rPr>
        <w:t>,</w:t>
      </w:r>
      <w:r w:rsidR="00242190" w:rsidRPr="00242190">
        <w:rPr>
          <w:rFonts w:eastAsia="Times New Roman" w:cs="Times New Roman"/>
          <w:bCs/>
          <w:sz w:val="28"/>
          <w:szCs w:val="28"/>
          <w:lang w:eastAsia="ru-RU"/>
        </w:rPr>
        <w:t xml:space="preserve"> внести в постановление администрации города от 29.11.2023 № 326-па</w:t>
      </w:r>
      <w:r w:rsidR="00242190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242190" w:rsidRPr="00242190">
        <w:rPr>
          <w:rFonts w:eastAsia="Times New Roman" w:cs="Times New Roman"/>
          <w:bCs/>
          <w:sz w:val="28"/>
          <w:szCs w:val="28"/>
          <w:lang w:eastAsia="ru-RU"/>
        </w:rPr>
        <w:t>«О порядке разработки и реализации муниципальных программ города Пыть-Яха» следующие изменения:</w:t>
      </w:r>
    </w:p>
    <w:p w:rsidR="00407516" w:rsidRDefault="00407516" w:rsidP="003D2C93">
      <w:pPr>
        <w:widowControl w:val="0"/>
        <w:autoSpaceDE w:val="0"/>
        <w:autoSpaceDN w:val="0"/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:rsidR="00407516" w:rsidRDefault="00407516" w:rsidP="003D2C93">
      <w:pPr>
        <w:widowControl w:val="0"/>
        <w:autoSpaceDE w:val="0"/>
        <w:autoSpaceDN w:val="0"/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lastRenderedPageBreak/>
        <w:t xml:space="preserve">1. </w:t>
      </w:r>
      <w:r w:rsidRPr="00407516">
        <w:rPr>
          <w:rFonts w:eastAsia="Times New Roman" w:cs="Times New Roman"/>
          <w:bCs/>
          <w:sz w:val="28"/>
          <w:szCs w:val="28"/>
          <w:lang w:eastAsia="ru-RU"/>
        </w:rPr>
        <w:t>В преамбуле постановления</w:t>
      </w:r>
      <w:r w:rsidR="00EF16D4">
        <w:rPr>
          <w:rFonts w:eastAsia="Times New Roman" w:cs="Times New Roman"/>
          <w:bCs/>
          <w:sz w:val="28"/>
          <w:szCs w:val="28"/>
          <w:lang w:eastAsia="ru-RU"/>
        </w:rPr>
        <w:t>, в приложении № 2 к постановлению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407516">
        <w:rPr>
          <w:rFonts w:eastAsia="Times New Roman" w:cs="Times New Roman"/>
          <w:bCs/>
          <w:sz w:val="28"/>
          <w:szCs w:val="28"/>
          <w:lang w:eastAsia="ru-RU"/>
        </w:rPr>
        <w:t xml:space="preserve">слова «от 04.02.2021 № </w:t>
      </w:r>
      <w:r w:rsidR="00EF16D4" w:rsidRPr="00407516">
        <w:rPr>
          <w:rFonts w:eastAsia="Times New Roman" w:cs="Times New Roman"/>
          <w:bCs/>
          <w:sz w:val="28"/>
          <w:szCs w:val="28"/>
          <w:lang w:eastAsia="ru-RU"/>
        </w:rPr>
        <w:t>68</w:t>
      </w:r>
      <w:r w:rsidR="00EF16D4">
        <w:rPr>
          <w:rFonts w:eastAsia="Times New Roman" w:cs="Times New Roman"/>
          <w:bCs/>
          <w:sz w:val="28"/>
          <w:szCs w:val="28"/>
          <w:lang w:eastAsia="ru-RU"/>
        </w:rPr>
        <w:t>»</w:t>
      </w:r>
      <w:r w:rsidR="00EF16D4" w:rsidRPr="00407516">
        <w:rPr>
          <w:rFonts w:eastAsia="Times New Roman" w:cs="Times New Roman"/>
          <w:bCs/>
          <w:sz w:val="28"/>
          <w:szCs w:val="28"/>
          <w:lang w:eastAsia="ru-RU"/>
        </w:rPr>
        <w:t xml:space="preserve"> заменить</w:t>
      </w:r>
      <w:r w:rsidRPr="00407516">
        <w:rPr>
          <w:rFonts w:eastAsia="Times New Roman" w:cs="Times New Roman"/>
          <w:bCs/>
          <w:sz w:val="28"/>
          <w:szCs w:val="28"/>
          <w:lang w:eastAsia="ru-RU"/>
        </w:rPr>
        <w:t xml:space="preserve"> словами «от 28.11.2024 </w:t>
      </w:r>
      <w:r>
        <w:rPr>
          <w:rFonts w:eastAsia="Times New Roman" w:cs="Times New Roman"/>
          <w:bCs/>
          <w:sz w:val="28"/>
          <w:szCs w:val="28"/>
          <w:lang w:eastAsia="ru-RU"/>
        </w:rPr>
        <w:t>№</w:t>
      </w:r>
      <w:r w:rsidRPr="00407516">
        <w:rPr>
          <w:rFonts w:eastAsia="Times New Roman" w:cs="Times New Roman"/>
          <w:bCs/>
          <w:sz w:val="28"/>
          <w:szCs w:val="28"/>
          <w:lang w:eastAsia="ru-RU"/>
        </w:rPr>
        <w:t xml:space="preserve"> 1014</w:t>
      </w:r>
      <w:r w:rsidR="00EF16D4">
        <w:rPr>
          <w:rFonts w:eastAsia="Times New Roman" w:cs="Times New Roman"/>
          <w:bCs/>
          <w:sz w:val="28"/>
          <w:szCs w:val="28"/>
          <w:lang w:eastAsia="ru-RU"/>
        </w:rPr>
        <w:t>»</w:t>
      </w:r>
      <w:r w:rsidRPr="00407516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7E343B" w:rsidRDefault="00407516" w:rsidP="003D2C93">
      <w:pPr>
        <w:widowControl w:val="0"/>
        <w:autoSpaceDE w:val="0"/>
        <w:autoSpaceDN w:val="0"/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2</w:t>
      </w:r>
      <w:r w:rsidR="00313EF6">
        <w:rPr>
          <w:rFonts w:eastAsia="Times New Roman" w:cs="Times New Roman"/>
          <w:bCs/>
          <w:sz w:val="28"/>
          <w:szCs w:val="28"/>
          <w:lang w:eastAsia="ru-RU"/>
        </w:rPr>
        <w:t xml:space="preserve">. В </w:t>
      </w:r>
      <w:r w:rsidR="007E343B">
        <w:rPr>
          <w:rFonts w:eastAsia="Times New Roman" w:cs="Times New Roman"/>
          <w:bCs/>
          <w:sz w:val="28"/>
          <w:szCs w:val="28"/>
          <w:lang w:eastAsia="ru-RU"/>
        </w:rPr>
        <w:t>п</w:t>
      </w:r>
      <w:r w:rsidR="007E343B" w:rsidRPr="007E343B">
        <w:rPr>
          <w:rFonts w:eastAsia="Times New Roman" w:cs="Times New Roman"/>
          <w:bCs/>
          <w:sz w:val="28"/>
          <w:szCs w:val="28"/>
          <w:lang w:eastAsia="ru-RU"/>
        </w:rPr>
        <w:t>риложение №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7E343B" w:rsidRPr="007E343B">
        <w:rPr>
          <w:rFonts w:eastAsia="Times New Roman" w:cs="Times New Roman"/>
          <w:bCs/>
          <w:sz w:val="28"/>
          <w:szCs w:val="28"/>
          <w:lang w:eastAsia="ru-RU"/>
        </w:rPr>
        <w:t>2</w:t>
      </w:r>
      <w:r w:rsidR="007E343B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7E343B" w:rsidRPr="007E343B">
        <w:rPr>
          <w:rFonts w:eastAsia="Times New Roman" w:cs="Times New Roman"/>
          <w:bCs/>
          <w:sz w:val="28"/>
          <w:szCs w:val="28"/>
          <w:lang w:eastAsia="ru-RU"/>
        </w:rPr>
        <w:t>к постановлению</w:t>
      </w:r>
      <w:r w:rsidR="002D7BD1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7E343B">
        <w:rPr>
          <w:rFonts w:eastAsia="Times New Roman" w:cs="Times New Roman"/>
          <w:bCs/>
          <w:sz w:val="28"/>
          <w:szCs w:val="28"/>
          <w:lang w:eastAsia="ru-RU"/>
        </w:rPr>
        <w:t xml:space="preserve">пункт </w:t>
      </w:r>
      <w:r w:rsidR="00AF066E" w:rsidRPr="00AF066E">
        <w:rPr>
          <w:rFonts w:eastAsia="Times New Roman" w:cs="Times New Roman"/>
          <w:bCs/>
          <w:sz w:val="28"/>
          <w:szCs w:val="28"/>
          <w:lang w:eastAsia="ru-RU"/>
        </w:rPr>
        <w:t>7 раздела</w:t>
      </w:r>
      <w:r w:rsidR="00195512" w:rsidRPr="00AF066E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195512" w:rsidRPr="00AF066E">
        <w:rPr>
          <w:rFonts w:eastAsia="Times New Roman" w:cs="Times New Roman"/>
          <w:bCs/>
          <w:sz w:val="28"/>
          <w:szCs w:val="28"/>
          <w:lang w:val="en-US" w:eastAsia="ru-RU"/>
        </w:rPr>
        <w:t>I</w:t>
      </w:r>
      <w:r w:rsidR="00195512" w:rsidRPr="00EF16D4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7E343B">
        <w:rPr>
          <w:rFonts w:eastAsia="Times New Roman" w:cs="Times New Roman"/>
          <w:bCs/>
          <w:sz w:val="28"/>
          <w:szCs w:val="28"/>
          <w:lang w:eastAsia="ru-RU"/>
        </w:rPr>
        <w:t>изложить в новой редакции:</w:t>
      </w:r>
      <w:bookmarkStart w:id="0" w:name="_GoBack"/>
      <w:bookmarkEnd w:id="0"/>
    </w:p>
    <w:p w:rsidR="007E343B" w:rsidRPr="007E343B" w:rsidRDefault="007E343B" w:rsidP="007E343B">
      <w:pPr>
        <w:widowControl w:val="0"/>
        <w:autoSpaceDE w:val="0"/>
        <w:autoSpaceDN w:val="0"/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«7. </w:t>
      </w:r>
      <w:r w:rsidRPr="007E343B">
        <w:rPr>
          <w:rFonts w:eastAsia="Times New Roman" w:cs="Times New Roman"/>
          <w:bCs/>
          <w:sz w:val="28"/>
          <w:szCs w:val="28"/>
          <w:lang w:eastAsia="ru-RU"/>
        </w:rPr>
        <w:t>Муниципальные программы разрабатываются на основании перечня муниципальных программ, утвержденного распоряжением администрации города (далее - перечень муниципальных программ).</w:t>
      </w:r>
    </w:p>
    <w:p w:rsidR="007E343B" w:rsidRPr="007E343B" w:rsidRDefault="007E343B" w:rsidP="007E343B">
      <w:pPr>
        <w:widowControl w:val="0"/>
        <w:autoSpaceDE w:val="0"/>
        <w:autoSpaceDN w:val="0"/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7E343B">
        <w:rPr>
          <w:rFonts w:eastAsia="Times New Roman" w:cs="Times New Roman"/>
          <w:bCs/>
          <w:sz w:val="28"/>
          <w:szCs w:val="28"/>
          <w:lang w:eastAsia="ru-RU"/>
        </w:rPr>
        <w:t xml:space="preserve">Муниципальные программы подлежат приведению в соответствие с решением Думы о бюджете города Пыть-Яха на очередной финансовый год и плановый период не позднее 1 апреля очередного финансового года. </w:t>
      </w:r>
    </w:p>
    <w:p w:rsidR="007E343B" w:rsidRPr="007E343B" w:rsidRDefault="007E343B" w:rsidP="007E343B">
      <w:pPr>
        <w:widowControl w:val="0"/>
        <w:autoSpaceDE w:val="0"/>
        <w:autoSpaceDN w:val="0"/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7E343B">
        <w:rPr>
          <w:rFonts w:eastAsia="Times New Roman" w:cs="Times New Roman"/>
          <w:bCs/>
          <w:sz w:val="28"/>
          <w:szCs w:val="28"/>
          <w:lang w:eastAsia="ru-RU"/>
        </w:rPr>
        <w:t>Внесение изменений в нормативный правовой акт об утверждении муниципальной программы осуществляется ее ответственным исполнителем в течение 30 рабочих дней в соответствии с порядком, с целью приведения муниципальной программы в соответствие с решением Думы о бюджете города Пыть-Яха на очередной финансовый год и плановый период (о внесении в него изменений), со сводной бюджетной росписью, во исполнение поручений главы города Пыть-Яха, а также по мере возникновения необходимости в целях повышения эффективности реализации муниципальной программы.</w:t>
      </w:r>
    </w:p>
    <w:p w:rsidR="007E343B" w:rsidRDefault="007E343B" w:rsidP="007E343B">
      <w:pPr>
        <w:widowControl w:val="0"/>
        <w:autoSpaceDE w:val="0"/>
        <w:autoSpaceDN w:val="0"/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7E343B">
        <w:rPr>
          <w:rFonts w:eastAsia="Times New Roman" w:cs="Times New Roman"/>
          <w:bCs/>
          <w:sz w:val="28"/>
          <w:szCs w:val="28"/>
          <w:lang w:eastAsia="ru-RU"/>
        </w:rPr>
        <w:t xml:space="preserve">Формирование паспорта муниципальной программы и внесение в указанный паспорт изменения осуществляются в соответствии с порядком, действующей методологией управления проектной деятельностью, по указанным в абзаце </w:t>
      </w:r>
      <w:r w:rsidR="00407516">
        <w:rPr>
          <w:rFonts w:eastAsia="Times New Roman" w:cs="Times New Roman"/>
          <w:bCs/>
          <w:sz w:val="28"/>
          <w:szCs w:val="28"/>
          <w:lang w:eastAsia="ru-RU"/>
        </w:rPr>
        <w:t>третьем</w:t>
      </w:r>
      <w:r w:rsidRPr="007E343B">
        <w:rPr>
          <w:rFonts w:eastAsia="Times New Roman" w:cs="Times New Roman"/>
          <w:bCs/>
          <w:sz w:val="28"/>
          <w:szCs w:val="28"/>
          <w:lang w:eastAsia="ru-RU"/>
        </w:rPr>
        <w:t xml:space="preserve"> пункта 7 Порядка основаниям. Внесение изменений в программу осуществляется до момента наступления сроков достижения (выполнения) изменяемых параметров муниципальной программы (мероприятий (результатов) и показателей).</w:t>
      </w:r>
      <w:r>
        <w:rPr>
          <w:rFonts w:eastAsia="Times New Roman" w:cs="Times New Roman"/>
          <w:bCs/>
          <w:sz w:val="28"/>
          <w:szCs w:val="28"/>
          <w:lang w:eastAsia="ru-RU"/>
        </w:rPr>
        <w:t>».</w:t>
      </w:r>
    </w:p>
    <w:p w:rsidR="003D2C93" w:rsidRPr="0092219F" w:rsidRDefault="00376966" w:rsidP="003D2C93">
      <w:pPr>
        <w:widowControl w:val="0"/>
        <w:autoSpaceDE w:val="0"/>
        <w:autoSpaceDN w:val="0"/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3</w:t>
      </w:r>
      <w:r w:rsidR="003D2C93" w:rsidRPr="0092219F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="003D2C93" w:rsidRPr="0092219F">
        <w:rPr>
          <w:rFonts w:eastAsia="Times New Roman" w:cs="Times New Roman"/>
          <w:bCs/>
          <w:sz w:val="28"/>
          <w:szCs w:val="28"/>
          <w:lang w:eastAsia="ru-RU"/>
        </w:rPr>
        <w:tab/>
      </w:r>
      <w:r w:rsidR="0092219F" w:rsidRPr="0092219F">
        <w:rPr>
          <w:color w:val="000000"/>
          <w:sz w:val="28"/>
          <w:szCs w:val="28"/>
        </w:rPr>
        <w:t xml:space="preserve">Управлению по внутренней </w:t>
      </w:r>
      <w:r w:rsidR="0092219F" w:rsidRPr="009469F3">
        <w:rPr>
          <w:color w:val="000000"/>
          <w:sz w:val="28"/>
          <w:szCs w:val="28"/>
        </w:rPr>
        <w:t>политике (Н.О. Вандышева)</w:t>
      </w:r>
      <w:r w:rsidR="0092219F" w:rsidRPr="0092219F">
        <w:rPr>
          <w:color w:val="000000"/>
          <w:sz w:val="28"/>
          <w:szCs w:val="28"/>
        </w:rPr>
        <w:t xml:space="preserve"> опубликовать постановление в информационном приложении «Официальный вестник» в газете «Новая Северная газета» и дополнительно направить для размещения в сетевом издании «Официальный сайт «Телерадиокомпания Пыть-</w:t>
      </w:r>
      <w:r w:rsidR="0092219F" w:rsidRPr="0092219F">
        <w:rPr>
          <w:color w:val="000000"/>
          <w:sz w:val="28"/>
          <w:szCs w:val="28"/>
        </w:rPr>
        <w:lastRenderedPageBreak/>
        <w:t>Яхинформ».</w:t>
      </w:r>
    </w:p>
    <w:p w:rsidR="003D2C93" w:rsidRPr="003D2C93" w:rsidRDefault="00376966" w:rsidP="00ED4986">
      <w:pPr>
        <w:widowControl w:val="0"/>
        <w:autoSpaceDE w:val="0"/>
        <w:autoSpaceDN w:val="0"/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4</w:t>
      </w:r>
      <w:r w:rsidR="003D2C93" w:rsidRPr="006E2B0E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="003D2C93" w:rsidRPr="006E2B0E">
        <w:rPr>
          <w:rFonts w:eastAsia="Times New Roman" w:cs="Times New Roman"/>
          <w:bCs/>
          <w:sz w:val="28"/>
          <w:szCs w:val="28"/>
          <w:lang w:eastAsia="ru-RU"/>
        </w:rPr>
        <w:tab/>
      </w:r>
      <w:r w:rsidR="00ED4986" w:rsidRPr="006E2B0E">
        <w:rPr>
          <w:rFonts w:eastAsia="Times New Roman" w:cs="Times New Roman"/>
          <w:bCs/>
          <w:sz w:val="28"/>
          <w:szCs w:val="28"/>
          <w:lang w:eastAsia="ru-RU"/>
        </w:rPr>
        <w:t xml:space="preserve">Управлению по информационным </w:t>
      </w:r>
      <w:r w:rsidR="00290B08" w:rsidRPr="006E2B0E">
        <w:rPr>
          <w:rFonts w:eastAsia="Times New Roman" w:cs="Times New Roman"/>
          <w:bCs/>
          <w:sz w:val="28"/>
          <w:szCs w:val="28"/>
          <w:lang w:eastAsia="ru-RU"/>
        </w:rPr>
        <w:t>технологиям (</w:t>
      </w:r>
      <w:r w:rsidR="00ED4986" w:rsidRPr="006E2B0E">
        <w:rPr>
          <w:rFonts w:eastAsia="Times New Roman" w:cs="Times New Roman"/>
          <w:bCs/>
          <w:sz w:val="28"/>
          <w:szCs w:val="28"/>
          <w:lang w:eastAsia="ru-RU"/>
        </w:rPr>
        <w:t>А.А. Мерзляков) разместить постановление на официальном сайте администрации города в сети Интернет</w:t>
      </w:r>
      <w:r w:rsidR="003D2C93" w:rsidRPr="006E2B0E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7E343B" w:rsidRPr="007E343B" w:rsidRDefault="00376966" w:rsidP="007E343B">
      <w:pPr>
        <w:widowControl w:val="0"/>
        <w:autoSpaceDE w:val="0"/>
        <w:autoSpaceDN w:val="0"/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5</w:t>
      </w:r>
      <w:r w:rsidR="003D2C93" w:rsidRPr="003D2C93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="003D2C93" w:rsidRPr="003D2C93">
        <w:rPr>
          <w:rFonts w:eastAsia="Times New Roman" w:cs="Times New Roman"/>
          <w:bCs/>
          <w:sz w:val="28"/>
          <w:szCs w:val="28"/>
          <w:lang w:eastAsia="ru-RU"/>
        </w:rPr>
        <w:tab/>
      </w:r>
      <w:r w:rsidR="007E343B" w:rsidRPr="007E343B">
        <w:rPr>
          <w:rFonts w:eastAsia="Times New Roman" w:cs="Times New Roman"/>
          <w:bCs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262DC5" w:rsidRPr="00262DC5" w:rsidRDefault="00376966" w:rsidP="004148B0">
      <w:pPr>
        <w:widowControl w:val="0"/>
        <w:autoSpaceDE w:val="0"/>
        <w:autoSpaceDN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6</w:t>
      </w:r>
      <w:r w:rsidR="00262DC5" w:rsidRPr="00262DC5">
        <w:rPr>
          <w:rFonts w:eastAsia="Times New Roman" w:cs="Times New Roman"/>
          <w:sz w:val="28"/>
          <w:szCs w:val="28"/>
          <w:lang w:eastAsia="ru-RU"/>
        </w:rPr>
        <w:t>.</w:t>
      </w:r>
      <w:r w:rsidR="00262DC5" w:rsidRPr="00262DC5">
        <w:rPr>
          <w:rFonts w:eastAsia="Times New Roman" w:cs="Times New Roman"/>
          <w:sz w:val="28"/>
          <w:szCs w:val="28"/>
          <w:lang w:eastAsia="ru-RU"/>
        </w:rPr>
        <w:tab/>
        <w:t>Контроль за выполнением постановления возложить на заместителя главы города – председателя комитета по финансам.</w:t>
      </w:r>
    </w:p>
    <w:p w:rsidR="00262DC5" w:rsidRPr="00262DC5" w:rsidRDefault="00262DC5" w:rsidP="00262DC5">
      <w:pPr>
        <w:tabs>
          <w:tab w:val="left" w:pos="567"/>
          <w:tab w:val="left" w:pos="993"/>
        </w:tabs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262DC5">
        <w:rPr>
          <w:rFonts w:eastAsia="Times New Roman" w:cs="Times New Roman"/>
          <w:sz w:val="28"/>
          <w:szCs w:val="28"/>
          <w:lang w:eastAsia="ru-RU"/>
        </w:rPr>
        <w:tab/>
      </w:r>
      <w:r w:rsidRPr="00262DC5">
        <w:rPr>
          <w:rFonts w:eastAsia="Times New Roman" w:cs="Times New Roman"/>
          <w:sz w:val="28"/>
          <w:szCs w:val="28"/>
          <w:lang w:eastAsia="ru-RU"/>
        </w:rPr>
        <w:tab/>
      </w:r>
    </w:p>
    <w:p w:rsidR="00262DC5" w:rsidRPr="00262DC5" w:rsidRDefault="00262DC5" w:rsidP="00262DC5">
      <w:pPr>
        <w:ind w:hanging="703"/>
        <w:rPr>
          <w:rFonts w:eastAsia="Times New Roman" w:cs="Times New Roman"/>
          <w:bCs/>
          <w:sz w:val="28"/>
          <w:szCs w:val="28"/>
          <w:lang w:eastAsia="ru-RU"/>
        </w:rPr>
      </w:pPr>
    </w:p>
    <w:p w:rsidR="00262DC5" w:rsidRPr="00262DC5" w:rsidRDefault="00262DC5" w:rsidP="00262DC5">
      <w:pPr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262DC5">
        <w:rPr>
          <w:rFonts w:eastAsia="Times New Roman" w:cs="Times New Roman"/>
          <w:sz w:val="28"/>
          <w:szCs w:val="28"/>
          <w:lang w:eastAsia="ru-RU"/>
        </w:rPr>
        <w:t>Глава города Пыть-Яха</w:t>
      </w:r>
      <w:r w:rsidRPr="00262DC5">
        <w:rPr>
          <w:rFonts w:eastAsia="Times New Roman" w:cs="Times New Roman"/>
          <w:sz w:val="28"/>
          <w:szCs w:val="28"/>
          <w:lang w:eastAsia="ru-RU"/>
        </w:rPr>
        <w:tab/>
      </w:r>
      <w:r w:rsidRPr="00262DC5">
        <w:rPr>
          <w:rFonts w:eastAsia="Times New Roman" w:cs="Times New Roman"/>
          <w:sz w:val="28"/>
          <w:szCs w:val="28"/>
          <w:lang w:eastAsia="ru-RU"/>
        </w:rPr>
        <w:tab/>
      </w:r>
      <w:r w:rsidRPr="00262DC5">
        <w:rPr>
          <w:rFonts w:eastAsia="Times New Roman" w:cs="Times New Roman"/>
          <w:sz w:val="28"/>
          <w:szCs w:val="28"/>
          <w:lang w:eastAsia="ru-RU"/>
        </w:rPr>
        <w:tab/>
      </w:r>
      <w:r w:rsidRPr="00262DC5">
        <w:rPr>
          <w:rFonts w:eastAsia="Times New Roman" w:cs="Times New Roman"/>
          <w:sz w:val="28"/>
          <w:szCs w:val="28"/>
          <w:lang w:eastAsia="ru-RU"/>
        </w:rPr>
        <w:tab/>
      </w:r>
      <w:r w:rsidRPr="00262DC5">
        <w:rPr>
          <w:rFonts w:eastAsia="Times New Roman" w:cs="Times New Roman"/>
          <w:sz w:val="28"/>
          <w:szCs w:val="28"/>
          <w:lang w:eastAsia="ru-RU"/>
        </w:rPr>
        <w:tab/>
      </w:r>
      <w:r w:rsidRPr="00262DC5">
        <w:rPr>
          <w:rFonts w:eastAsia="Times New Roman" w:cs="Times New Roman"/>
          <w:sz w:val="28"/>
          <w:szCs w:val="28"/>
          <w:lang w:eastAsia="ru-RU"/>
        </w:rPr>
        <w:tab/>
      </w:r>
      <w:r w:rsidRPr="00262DC5">
        <w:rPr>
          <w:rFonts w:eastAsia="Times New Roman" w:cs="Times New Roman"/>
          <w:sz w:val="28"/>
          <w:szCs w:val="28"/>
          <w:lang w:eastAsia="ru-RU"/>
        </w:rPr>
        <w:tab/>
      </w:r>
      <w:r w:rsidRPr="00262DC5">
        <w:rPr>
          <w:rFonts w:eastAsia="Times New Roman" w:cs="Times New Roman"/>
          <w:sz w:val="28"/>
          <w:szCs w:val="28"/>
          <w:lang w:eastAsia="ru-RU"/>
        </w:rPr>
        <w:tab/>
      </w:r>
      <w:r w:rsidR="00923963">
        <w:rPr>
          <w:rFonts w:eastAsia="Times New Roman" w:cs="Times New Roman"/>
          <w:sz w:val="28"/>
          <w:szCs w:val="28"/>
          <w:lang w:eastAsia="ru-RU"/>
        </w:rPr>
        <w:t>Д.С. Горбунов</w:t>
      </w:r>
    </w:p>
    <w:p w:rsidR="007C4478" w:rsidRDefault="007C4478"/>
    <w:p w:rsidR="007C4478" w:rsidRDefault="007C4478">
      <w:pPr>
        <w:spacing w:after="160" w:line="259" w:lineRule="auto"/>
        <w:ind w:firstLine="0"/>
        <w:jc w:val="left"/>
      </w:pPr>
    </w:p>
    <w:p w:rsidR="006C495A" w:rsidRDefault="006C495A" w:rsidP="007C447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6C495A" w:rsidRDefault="006C495A" w:rsidP="007C447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6C495A" w:rsidRDefault="006C495A" w:rsidP="007C447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6C495A" w:rsidRDefault="006C495A" w:rsidP="007C447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6C495A" w:rsidRDefault="006C495A" w:rsidP="007C447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6C495A" w:rsidRDefault="006C495A" w:rsidP="007C447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6C495A" w:rsidRDefault="006C495A" w:rsidP="007C447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6C495A" w:rsidRDefault="006C495A" w:rsidP="007C447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6C495A" w:rsidRDefault="006C495A" w:rsidP="007C447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6C495A" w:rsidRDefault="006C495A" w:rsidP="007C447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6C495A" w:rsidRDefault="006C495A" w:rsidP="007E343B">
      <w:pPr>
        <w:widowControl w:val="0"/>
        <w:autoSpaceDE w:val="0"/>
        <w:autoSpaceDN w:val="0"/>
        <w:adjustRightInd w:val="0"/>
        <w:ind w:firstLine="0"/>
        <w:outlineLvl w:val="1"/>
        <w:rPr>
          <w:rFonts w:eastAsia="Times New Roman" w:cs="Times New Roman"/>
          <w:sz w:val="28"/>
          <w:szCs w:val="28"/>
          <w:lang w:eastAsia="ru-RU"/>
        </w:rPr>
      </w:pPr>
    </w:p>
    <w:sectPr w:rsidR="006C495A" w:rsidSect="007E343B">
      <w:headerReference w:type="default" r:id="rId10"/>
      <w:pgSz w:w="11906" w:h="16838"/>
      <w:pgMar w:top="1134" w:right="567" w:bottom="1134" w:left="1701" w:header="62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EAC" w:rsidRDefault="00841EAC" w:rsidP="007C4478">
      <w:r>
        <w:separator/>
      </w:r>
    </w:p>
  </w:endnote>
  <w:endnote w:type="continuationSeparator" w:id="0">
    <w:p w:rsidR="00841EAC" w:rsidRDefault="00841EAC" w:rsidP="007C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EAC" w:rsidRDefault="00841EAC" w:rsidP="007C4478">
      <w:r>
        <w:separator/>
      </w:r>
    </w:p>
  </w:footnote>
  <w:footnote w:type="continuationSeparator" w:id="0">
    <w:p w:rsidR="00841EAC" w:rsidRDefault="00841EAC" w:rsidP="007C4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0BE" w:rsidRDefault="009F10BE" w:rsidP="000C41C3">
    <w:pPr>
      <w:pStyle w:val="a6"/>
      <w:tabs>
        <w:tab w:val="left" w:pos="4575"/>
        <w:tab w:val="center" w:pos="4819"/>
      </w:tabs>
    </w:pPr>
    <w:r>
      <w:tab/>
    </w:r>
  </w:p>
  <w:p w:rsidR="009F10BE" w:rsidRDefault="009F10BE" w:rsidP="000C41C3">
    <w:pPr>
      <w:pStyle w:val="a6"/>
      <w:tabs>
        <w:tab w:val="clear" w:pos="4677"/>
        <w:tab w:val="clear" w:pos="9355"/>
        <w:tab w:val="right" w:pos="4536"/>
        <w:tab w:val="center" w:pos="6946"/>
      </w:tabs>
      <w:jc w:val="center"/>
      <w:rPr>
        <w:sz w:val="24"/>
        <w:szCs w:val="24"/>
      </w:rPr>
    </w:pPr>
    <w:r w:rsidRPr="00453CA2">
      <w:rPr>
        <w:sz w:val="24"/>
        <w:szCs w:val="24"/>
      </w:rPr>
      <w:fldChar w:fldCharType="begin"/>
    </w:r>
    <w:r w:rsidRPr="00453CA2">
      <w:rPr>
        <w:sz w:val="24"/>
        <w:szCs w:val="24"/>
      </w:rPr>
      <w:instrText>PAGE   \* MERGEFORMAT</w:instrText>
    </w:r>
    <w:r w:rsidRPr="00453CA2">
      <w:rPr>
        <w:sz w:val="24"/>
        <w:szCs w:val="24"/>
      </w:rPr>
      <w:fldChar w:fldCharType="separate"/>
    </w:r>
    <w:r w:rsidR="00AF066E">
      <w:rPr>
        <w:noProof/>
        <w:sz w:val="24"/>
        <w:szCs w:val="24"/>
      </w:rPr>
      <w:t>3</w:t>
    </w:r>
    <w:r w:rsidRPr="00453CA2">
      <w:rPr>
        <w:sz w:val="24"/>
        <w:szCs w:val="24"/>
      </w:rPr>
      <w:fldChar w:fldCharType="end"/>
    </w:r>
  </w:p>
  <w:p w:rsidR="009F10BE" w:rsidRPr="00453CA2" w:rsidRDefault="009F10BE" w:rsidP="000C41C3">
    <w:pPr>
      <w:pStyle w:val="a6"/>
      <w:tabs>
        <w:tab w:val="left" w:pos="4575"/>
        <w:tab w:val="center" w:pos="4819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8F3"/>
    <w:rsid w:val="00086BF8"/>
    <w:rsid w:val="000C41C3"/>
    <w:rsid w:val="000D2E3D"/>
    <w:rsid w:val="000D320E"/>
    <w:rsid w:val="00147A73"/>
    <w:rsid w:val="00160B71"/>
    <w:rsid w:val="0016216C"/>
    <w:rsid w:val="001712C8"/>
    <w:rsid w:val="00184FBC"/>
    <w:rsid w:val="00195512"/>
    <w:rsid w:val="001B4A2C"/>
    <w:rsid w:val="001E707D"/>
    <w:rsid w:val="0022106F"/>
    <w:rsid w:val="00231232"/>
    <w:rsid w:val="002313B3"/>
    <w:rsid w:val="00242190"/>
    <w:rsid w:val="00262DC5"/>
    <w:rsid w:val="00263A4E"/>
    <w:rsid w:val="00290B08"/>
    <w:rsid w:val="002D627C"/>
    <w:rsid w:val="002D7BD1"/>
    <w:rsid w:val="002E2D67"/>
    <w:rsid w:val="002E3238"/>
    <w:rsid w:val="002F3597"/>
    <w:rsid w:val="002F7F5D"/>
    <w:rsid w:val="003078F3"/>
    <w:rsid w:val="003104FF"/>
    <w:rsid w:val="00313EF6"/>
    <w:rsid w:val="00314B3F"/>
    <w:rsid w:val="00353A49"/>
    <w:rsid w:val="00376966"/>
    <w:rsid w:val="00390BFB"/>
    <w:rsid w:val="003D2C93"/>
    <w:rsid w:val="003D59FD"/>
    <w:rsid w:val="00407516"/>
    <w:rsid w:val="004148B0"/>
    <w:rsid w:val="00463B33"/>
    <w:rsid w:val="00480E20"/>
    <w:rsid w:val="004B04F5"/>
    <w:rsid w:val="004B3D10"/>
    <w:rsid w:val="004C0077"/>
    <w:rsid w:val="004D1C3E"/>
    <w:rsid w:val="004E54EF"/>
    <w:rsid w:val="00511037"/>
    <w:rsid w:val="00564C9E"/>
    <w:rsid w:val="005823FB"/>
    <w:rsid w:val="0058410E"/>
    <w:rsid w:val="00594474"/>
    <w:rsid w:val="005C4753"/>
    <w:rsid w:val="005D4172"/>
    <w:rsid w:val="0062335B"/>
    <w:rsid w:val="0064489E"/>
    <w:rsid w:val="00672742"/>
    <w:rsid w:val="0069183E"/>
    <w:rsid w:val="006918E1"/>
    <w:rsid w:val="006A5EC0"/>
    <w:rsid w:val="006C1A02"/>
    <w:rsid w:val="006C495A"/>
    <w:rsid w:val="006E2B0E"/>
    <w:rsid w:val="007101DF"/>
    <w:rsid w:val="00797F27"/>
    <w:rsid w:val="007C4478"/>
    <w:rsid w:val="007E343B"/>
    <w:rsid w:val="007E56CB"/>
    <w:rsid w:val="00821C16"/>
    <w:rsid w:val="00841EAC"/>
    <w:rsid w:val="00852444"/>
    <w:rsid w:val="00862E2A"/>
    <w:rsid w:val="008850CE"/>
    <w:rsid w:val="008C4851"/>
    <w:rsid w:val="008C7E02"/>
    <w:rsid w:val="008D526F"/>
    <w:rsid w:val="008E3761"/>
    <w:rsid w:val="008E7F1B"/>
    <w:rsid w:val="00900862"/>
    <w:rsid w:val="00912FF0"/>
    <w:rsid w:val="009145D5"/>
    <w:rsid w:val="0092219F"/>
    <w:rsid w:val="00923963"/>
    <w:rsid w:val="009469F3"/>
    <w:rsid w:val="00975F73"/>
    <w:rsid w:val="009F10BE"/>
    <w:rsid w:val="00A12EEF"/>
    <w:rsid w:val="00A34EB9"/>
    <w:rsid w:val="00A71F0C"/>
    <w:rsid w:val="00AB203F"/>
    <w:rsid w:val="00AB325D"/>
    <w:rsid w:val="00AE7B3D"/>
    <w:rsid w:val="00AF066E"/>
    <w:rsid w:val="00AF6536"/>
    <w:rsid w:val="00B30B3E"/>
    <w:rsid w:val="00B364F9"/>
    <w:rsid w:val="00B46433"/>
    <w:rsid w:val="00B52894"/>
    <w:rsid w:val="00B60909"/>
    <w:rsid w:val="00B72B53"/>
    <w:rsid w:val="00BD10DC"/>
    <w:rsid w:val="00BE4A98"/>
    <w:rsid w:val="00CB5813"/>
    <w:rsid w:val="00CF5042"/>
    <w:rsid w:val="00D06C1B"/>
    <w:rsid w:val="00D35F8B"/>
    <w:rsid w:val="00D5197B"/>
    <w:rsid w:val="00D6701C"/>
    <w:rsid w:val="00D6796A"/>
    <w:rsid w:val="00D74F1F"/>
    <w:rsid w:val="00D914EB"/>
    <w:rsid w:val="00DD7E93"/>
    <w:rsid w:val="00DE2CF8"/>
    <w:rsid w:val="00DE7F8F"/>
    <w:rsid w:val="00E2100C"/>
    <w:rsid w:val="00E271F3"/>
    <w:rsid w:val="00E35FDC"/>
    <w:rsid w:val="00E55EB7"/>
    <w:rsid w:val="00E606B4"/>
    <w:rsid w:val="00E73773"/>
    <w:rsid w:val="00E83270"/>
    <w:rsid w:val="00ED3A15"/>
    <w:rsid w:val="00ED4986"/>
    <w:rsid w:val="00EF16D4"/>
    <w:rsid w:val="00EF5525"/>
    <w:rsid w:val="00F02155"/>
    <w:rsid w:val="00F435EA"/>
    <w:rsid w:val="00F85142"/>
    <w:rsid w:val="00F96083"/>
    <w:rsid w:val="00FA013A"/>
    <w:rsid w:val="00FF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3CAB5-4519-45BF-B93B-344C0726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A02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C4478"/>
    <w:pPr>
      <w:keepNext/>
      <w:numPr>
        <w:numId w:val="1"/>
      </w:numPr>
      <w:spacing w:before="240" w:after="60"/>
      <w:ind w:firstLine="0"/>
      <w:jc w:val="left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C4478"/>
    <w:pPr>
      <w:keepNext/>
      <w:numPr>
        <w:ilvl w:val="1"/>
        <w:numId w:val="1"/>
      </w:numPr>
      <w:spacing w:before="240" w:after="60"/>
      <w:ind w:firstLine="0"/>
      <w:jc w:val="left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4478"/>
    <w:pPr>
      <w:keepNext/>
      <w:numPr>
        <w:ilvl w:val="2"/>
        <w:numId w:val="1"/>
      </w:numPr>
      <w:spacing w:before="240" w:after="60"/>
      <w:ind w:firstLine="0"/>
      <w:jc w:val="left"/>
      <w:outlineLvl w:val="2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C4478"/>
    <w:pPr>
      <w:keepNext/>
      <w:numPr>
        <w:ilvl w:val="3"/>
        <w:numId w:val="1"/>
      </w:numPr>
      <w:spacing w:before="240" w:after="60"/>
      <w:ind w:firstLine="0"/>
      <w:jc w:val="left"/>
      <w:outlineLvl w:val="3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C4478"/>
    <w:pPr>
      <w:numPr>
        <w:ilvl w:val="4"/>
        <w:numId w:val="1"/>
      </w:numPr>
      <w:spacing w:before="240" w:after="60"/>
      <w:ind w:firstLine="0"/>
      <w:jc w:val="left"/>
      <w:outlineLvl w:val="4"/>
    </w:pPr>
    <w:rPr>
      <w:rFonts w:eastAsia="Times New Roman" w:cs="Times New Roman"/>
      <w:sz w:val="2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C4478"/>
    <w:pPr>
      <w:numPr>
        <w:ilvl w:val="5"/>
        <w:numId w:val="1"/>
      </w:numPr>
      <w:spacing w:before="240" w:after="60"/>
      <w:ind w:firstLine="0"/>
      <w:jc w:val="left"/>
      <w:outlineLvl w:val="5"/>
    </w:pPr>
    <w:rPr>
      <w:rFonts w:eastAsia="Times New Roman" w:cs="Times New Roman"/>
      <w:i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C4478"/>
    <w:pPr>
      <w:numPr>
        <w:ilvl w:val="6"/>
        <w:numId w:val="1"/>
      </w:numPr>
      <w:spacing w:before="240" w:after="60"/>
      <w:ind w:firstLine="0"/>
      <w:jc w:val="left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C4478"/>
    <w:pPr>
      <w:numPr>
        <w:ilvl w:val="7"/>
        <w:numId w:val="1"/>
      </w:numPr>
      <w:spacing w:before="240" w:after="60"/>
      <w:ind w:firstLine="0"/>
      <w:jc w:val="left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C4478"/>
    <w:pPr>
      <w:numPr>
        <w:ilvl w:val="8"/>
        <w:numId w:val="1"/>
      </w:numPr>
      <w:spacing w:before="240" w:after="60"/>
      <w:ind w:firstLine="0"/>
      <w:jc w:val="left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C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C9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D2C9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C447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4478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4478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C4478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C447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C4478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C447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C4478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C4478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C4478"/>
  </w:style>
  <w:style w:type="paragraph" w:customStyle="1" w:styleId="ConsNormal">
    <w:name w:val="ConsNormal"/>
    <w:rsid w:val="007C447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7C4478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C44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rsid w:val="007C4478"/>
    <w:rPr>
      <w:rFonts w:cs="Times New Roman"/>
    </w:rPr>
  </w:style>
  <w:style w:type="paragraph" w:styleId="a9">
    <w:name w:val="Title"/>
    <w:basedOn w:val="a"/>
    <w:link w:val="aa"/>
    <w:uiPriority w:val="10"/>
    <w:qFormat/>
    <w:rsid w:val="007C4478"/>
    <w:pPr>
      <w:ind w:firstLine="0"/>
      <w:jc w:val="center"/>
    </w:pPr>
    <w:rPr>
      <w:rFonts w:eastAsia="Times New Roman" w:cs="Times New Roman"/>
      <w:b/>
      <w:bCs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7C447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Nonformat">
    <w:name w:val="ConsNonformat"/>
    <w:rsid w:val="007C4478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7C447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table" w:styleId="ab">
    <w:name w:val="Table Grid"/>
    <w:basedOn w:val="a1"/>
    <w:uiPriority w:val="39"/>
    <w:rsid w:val="007C4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7C4478"/>
    <w:pPr>
      <w:spacing w:after="120" w:line="48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C44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7C4478"/>
    <w:pPr>
      <w:spacing w:after="120"/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7C44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7C44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rsid w:val="007C4478"/>
    <w:pPr>
      <w:spacing w:after="120"/>
      <w:ind w:left="283"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7C44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7C4478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C44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нак1"/>
    <w:basedOn w:val="a"/>
    <w:next w:val="a"/>
    <w:semiHidden/>
    <w:rsid w:val="007C4478"/>
    <w:pPr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rsid w:val="007C44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Document Map"/>
    <w:basedOn w:val="a"/>
    <w:link w:val="af3"/>
    <w:semiHidden/>
    <w:rsid w:val="007C4478"/>
    <w:pPr>
      <w:shd w:val="clear" w:color="auto" w:fill="00008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7C447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3">
    <w:name w:val="Абзац списка1"/>
    <w:basedOn w:val="a"/>
    <w:rsid w:val="007C4478"/>
    <w:pPr>
      <w:ind w:left="720"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styleId="af4">
    <w:name w:val="Strong"/>
    <w:qFormat/>
    <w:rsid w:val="007C4478"/>
    <w:rPr>
      <w:b/>
    </w:rPr>
  </w:style>
  <w:style w:type="paragraph" w:customStyle="1" w:styleId="ConsPlusNonformat">
    <w:name w:val="ConsPlusNonformat"/>
    <w:uiPriority w:val="99"/>
    <w:rsid w:val="007C44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annotation reference"/>
    <w:uiPriority w:val="99"/>
    <w:rsid w:val="007C4478"/>
    <w:rPr>
      <w:sz w:val="16"/>
      <w:szCs w:val="16"/>
    </w:rPr>
  </w:style>
  <w:style w:type="paragraph" w:styleId="af6">
    <w:name w:val="annotation text"/>
    <w:basedOn w:val="a"/>
    <w:link w:val="af7"/>
    <w:uiPriority w:val="99"/>
    <w:rsid w:val="007C4478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7C44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rsid w:val="007C447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7C44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C44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44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заголовок 2"/>
    <w:basedOn w:val="a"/>
    <w:rsid w:val="007C4478"/>
    <w:pPr>
      <w:keepNext/>
      <w:spacing w:before="120"/>
      <w:ind w:firstLine="0"/>
    </w:pPr>
    <w:rPr>
      <w:rFonts w:ascii="Albertus Extra Bold" w:eastAsia="Times New Roman" w:hAnsi="Albertus Extra Bold" w:cs="Times New Roman"/>
      <w:b/>
      <w:bCs/>
      <w:sz w:val="38"/>
      <w:szCs w:val="38"/>
      <w:lang w:eastAsia="ru-RU"/>
    </w:rPr>
  </w:style>
  <w:style w:type="paragraph" w:styleId="afa">
    <w:name w:val="caption"/>
    <w:basedOn w:val="a"/>
    <w:next w:val="a"/>
    <w:uiPriority w:val="35"/>
    <w:unhideWhenUsed/>
    <w:qFormat/>
    <w:rsid w:val="007C4478"/>
    <w:pPr>
      <w:spacing w:after="200" w:line="276" w:lineRule="auto"/>
      <w:ind w:firstLine="0"/>
      <w:jc w:val="left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b">
    <w:name w:val="No Spacing"/>
    <w:link w:val="afc"/>
    <w:qFormat/>
    <w:rsid w:val="007C4478"/>
    <w:pPr>
      <w:spacing w:after="0" w:line="240" w:lineRule="auto"/>
    </w:pPr>
    <w:rPr>
      <w:rFonts w:ascii="Calibri" w:eastAsia="Times New Roman" w:hAnsi="Calibri" w:cs="Times New Roman"/>
    </w:rPr>
  </w:style>
  <w:style w:type="paragraph" w:styleId="afd">
    <w:name w:val="endnote text"/>
    <w:basedOn w:val="a"/>
    <w:link w:val="afe"/>
    <w:uiPriority w:val="99"/>
    <w:unhideWhenUsed/>
    <w:rsid w:val="007C4478"/>
    <w:pPr>
      <w:ind w:firstLine="0"/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7C4478"/>
    <w:rPr>
      <w:rFonts w:ascii="Calibri" w:eastAsia="Times New Roman" w:hAnsi="Calibri" w:cs="Times New Roman"/>
      <w:sz w:val="20"/>
      <w:szCs w:val="20"/>
    </w:rPr>
  </w:style>
  <w:style w:type="paragraph" w:styleId="aff">
    <w:name w:val="footnote text"/>
    <w:aliases w:val="Знак3,Знак Знак Знак Знак,Знак Знак Знак,Table_Footnote_last,Schriftart: 9 pt,Schriftart: 10 pt,Schriftart: 8 pt,Текст сноски Знак1 Знак,Текст сноски Знак Знак Знак,Footnote Text Char Знак Знак,Footnote Text Char Знак,single space,ft,fn"/>
    <w:basedOn w:val="a"/>
    <w:link w:val="aff0"/>
    <w:uiPriority w:val="99"/>
    <w:unhideWhenUsed/>
    <w:qFormat/>
    <w:rsid w:val="007C4478"/>
    <w:pPr>
      <w:ind w:firstLine="0"/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aff0">
    <w:name w:val="Текст сноски Знак"/>
    <w:aliases w:val="Знак3 Знак,Знак Знак Знак Знак Знак,Знак Знак Знак Знак1,Table_Footnote_last Знак,Schriftart: 9 pt Знак,Schriftart: 10 pt Знак,Schriftart: 8 pt Знак,Текст сноски Знак1 Знак Знак,Текст сноски Знак Знак Знак Знак,single space Знак"/>
    <w:basedOn w:val="a0"/>
    <w:link w:val="aff"/>
    <w:uiPriority w:val="99"/>
    <w:rsid w:val="007C4478"/>
    <w:rPr>
      <w:rFonts w:ascii="Calibri" w:eastAsia="Times New Roman" w:hAnsi="Calibri" w:cs="Times New Roman"/>
      <w:sz w:val="20"/>
      <w:szCs w:val="20"/>
    </w:rPr>
  </w:style>
  <w:style w:type="character" w:styleId="aff1">
    <w:name w:val="footnote reference"/>
    <w:aliases w:val="Знак сноски 1,Знак сноски-FN,Referencia nota al pie,Ciae niinee-FN,fr,Used by Word for Help footnote symbols,Ссылка на сноску 45,Footnote Reference Number,Appel note de bas de page,SUPERS"/>
    <w:uiPriority w:val="99"/>
    <w:unhideWhenUsed/>
    <w:rsid w:val="007C4478"/>
    <w:rPr>
      <w:rFonts w:cs="Times New Roman"/>
      <w:vertAlign w:val="superscript"/>
    </w:rPr>
  </w:style>
  <w:style w:type="character" w:styleId="aff2">
    <w:name w:val="endnote reference"/>
    <w:uiPriority w:val="99"/>
    <w:unhideWhenUsed/>
    <w:rsid w:val="007C4478"/>
    <w:rPr>
      <w:rFonts w:cs="Times New Roman"/>
      <w:vertAlign w:val="superscript"/>
    </w:rPr>
  </w:style>
  <w:style w:type="paragraph" w:customStyle="1" w:styleId="formattext">
    <w:name w:val="formattext"/>
    <w:basedOn w:val="a"/>
    <w:rsid w:val="007C4478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table" w:customStyle="1" w:styleId="14">
    <w:name w:val="Сетка таблицы1"/>
    <w:basedOn w:val="a1"/>
    <w:next w:val="ab"/>
    <w:uiPriority w:val="59"/>
    <w:rsid w:val="007C447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List Paragraph"/>
    <w:basedOn w:val="a"/>
    <w:uiPriority w:val="34"/>
    <w:qFormat/>
    <w:rsid w:val="007C4478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</w:rPr>
  </w:style>
  <w:style w:type="paragraph" w:customStyle="1" w:styleId="Default">
    <w:name w:val="Default"/>
    <w:rsid w:val="007C44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4">
    <w:name w:val="Placeholder Text"/>
    <w:basedOn w:val="a0"/>
    <w:uiPriority w:val="99"/>
    <w:semiHidden/>
    <w:rsid w:val="007C4478"/>
    <w:rPr>
      <w:color w:val="808080"/>
    </w:rPr>
  </w:style>
  <w:style w:type="character" w:customStyle="1" w:styleId="afc">
    <w:name w:val="Без интервала Знак"/>
    <w:link w:val="afb"/>
    <w:locked/>
    <w:rsid w:val="007C4478"/>
    <w:rPr>
      <w:rFonts w:ascii="Calibri" w:eastAsia="Times New Roman" w:hAnsi="Calibri" w:cs="Times New Roman"/>
    </w:rPr>
  </w:style>
  <w:style w:type="table" w:customStyle="1" w:styleId="220">
    <w:name w:val="Сетка таблицы22"/>
    <w:basedOn w:val="a1"/>
    <w:next w:val="ab"/>
    <w:uiPriority w:val="39"/>
    <w:rsid w:val="007C447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3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serverfile\..\content\act\0c5db785-ede9-4a97-9cae-be51a649a56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6F07A-C0D1-4675-8154-A1DD0D611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Никитина</dc:creator>
  <cp:keywords/>
  <dc:description/>
  <cp:lastModifiedBy>Ирина Никитина</cp:lastModifiedBy>
  <cp:revision>2</cp:revision>
  <cp:lastPrinted>2024-12-09T11:00:00Z</cp:lastPrinted>
  <dcterms:created xsi:type="dcterms:W3CDTF">2024-12-09T12:10:00Z</dcterms:created>
  <dcterms:modified xsi:type="dcterms:W3CDTF">2024-12-09T12:10:00Z</dcterms:modified>
</cp:coreProperties>
</file>