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A5" w:rsidRDefault="00F55511" w:rsidP="004368A5">
      <w:pPr>
        <w:jc w:val="center"/>
        <w:rPr>
          <w:b/>
          <w:sz w:val="36"/>
          <w:szCs w:val="36"/>
        </w:rPr>
      </w:pPr>
      <w:r>
        <w:rPr>
          <w:b/>
          <w:sz w:val="36"/>
          <w:szCs w:val="36"/>
        </w:rPr>
        <w:t xml:space="preserve"> </w:t>
      </w:r>
      <w:r w:rsidR="00F84389">
        <w:rPr>
          <w:noProof/>
          <w:sz w:val="36"/>
          <w:szCs w:val="36"/>
        </w:rPr>
        <w:drawing>
          <wp:inline distT="0" distB="0" distL="0" distR="0">
            <wp:extent cx="571500" cy="828675"/>
            <wp:effectExtent l="0" t="0" r="0"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807FF4" w:rsidRPr="00807FF4" w:rsidRDefault="00807FF4" w:rsidP="00807FF4">
      <w:pPr>
        <w:jc w:val="center"/>
        <w:rPr>
          <w:b/>
          <w:sz w:val="32"/>
          <w:szCs w:val="32"/>
        </w:rPr>
      </w:pPr>
      <w:r w:rsidRPr="00807FF4">
        <w:rPr>
          <w:b/>
          <w:sz w:val="32"/>
          <w:szCs w:val="32"/>
        </w:rPr>
        <w:t>МУНИЦИПАЛЬНОЕ ОБРАЗОВАНИЕ</w:t>
      </w:r>
    </w:p>
    <w:p w:rsidR="00807FF4" w:rsidRPr="00807FF4" w:rsidRDefault="00807FF4" w:rsidP="00807FF4">
      <w:pPr>
        <w:jc w:val="center"/>
        <w:rPr>
          <w:b/>
          <w:sz w:val="36"/>
          <w:szCs w:val="36"/>
        </w:rPr>
      </w:pPr>
      <w:r w:rsidRPr="00807FF4">
        <w:rPr>
          <w:b/>
          <w:sz w:val="36"/>
          <w:szCs w:val="36"/>
        </w:rPr>
        <w:t>городской округ Пыть-Ях</w:t>
      </w:r>
    </w:p>
    <w:p w:rsidR="00807FF4" w:rsidRPr="00807FF4" w:rsidRDefault="00807FF4" w:rsidP="00807FF4">
      <w:pPr>
        <w:jc w:val="center"/>
        <w:rPr>
          <w:b/>
          <w:sz w:val="36"/>
          <w:szCs w:val="36"/>
        </w:rPr>
      </w:pPr>
      <w:r w:rsidRPr="00807FF4">
        <w:rPr>
          <w:b/>
          <w:sz w:val="36"/>
          <w:szCs w:val="36"/>
        </w:rPr>
        <w:t>Ханты-Мансийского автономного округа-Югры</w:t>
      </w:r>
    </w:p>
    <w:p w:rsidR="00807FF4" w:rsidRPr="00807FF4" w:rsidRDefault="00807FF4" w:rsidP="00807FF4">
      <w:pPr>
        <w:keepNext/>
        <w:jc w:val="center"/>
        <w:outlineLvl w:val="0"/>
        <w:rPr>
          <w:b/>
          <w:kern w:val="28"/>
          <w:sz w:val="36"/>
          <w:szCs w:val="36"/>
        </w:rPr>
      </w:pPr>
      <w:r w:rsidRPr="00807FF4">
        <w:rPr>
          <w:b/>
          <w:kern w:val="28"/>
          <w:sz w:val="36"/>
          <w:szCs w:val="36"/>
        </w:rPr>
        <w:t>АДМИНИСТРАЦИЯ ГОРОДА</w:t>
      </w:r>
    </w:p>
    <w:p w:rsidR="00807FF4" w:rsidRPr="00807FF4" w:rsidRDefault="00807FF4" w:rsidP="00807FF4">
      <w:pPr>
        <w:jc w:val="center"/>
        <w:rPr>
          <w:sz w:val="32"/>
          <w:szCs w:val="32"/>
        </w:rPr>
      </w:pPr>
    </w:p>
    <w:p w:rsidR="00807FF4" w:rsidRPr="00807FF4" w:rsidRDefault="00807FF4" w:rsidP="00807FF4">
      <w:pPr>
        <w:jc w:val="center"/>
        <w:rPr>
          <w:sz w:val="32"/>
          <w:szCs w:val="32"/>
        </w:rPr>
      </w:pPr>
    </w:p>
    <w:p w:rsidR="00807FF4" w:rsidRPr="00807FF4" w:rsidRDefault="00807FF4" w:rsidP="00807FF4">
      <w:pPr>
        <w:jc w:val="center"/>
        <w:rPr>
          <w:b/>
          <w:sz w:val="36"/>
          <w:szCs w:val="36"/>
        </w:rPr>
      </w:pPr>
      <w:r w:rsidRPr="00807FF4">
        <w:rPr>
          <w:b/>
          <w:sz w:val="36"/>
          <w:szCs w:val="36"/>
        </w:rPr>
        <w:t>П О С Т А Н О В Л Е Н И Е</w:t>
      </w:r>
    </w:p>
    <w:p w:rsidR="004368A5" w:rsidRDefault="004368A5" w:rsidP="004368A5">
      <w:pPr>
        <w:rPr>
          <w:bCs/>
          <w:sz w:val="28"/>
          <w:szCs w:val="28"/>
        </w:rPr>
      </w:pPr>
    </w:p>
    <w:p w:rsidR="00807FF4" w:rsidRDefault="00807FF4" w:rsidP="004368A5">
      <w:pPr>
        <w:rPr>
          <w:bCs/>
          <w:sz w:val="28"/>
          <w:szCs w:val="28"/>
        </w:rPr>
      </w:pPr>
    </w:p>
    <w:p w:rsidR="004368A5" w:rsidRDefault="003108BC" w:rsidP="004368A5">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rsidR="004368A5" w:rsidRDefault="004368A5" w:rsidP="004368A5">
      <w:pPr>
        <w:rPr>
          <w:bCs/>
          <w:sz w:val="28"/>
          <w:szCs w:val="28"/>
        </w:rPr>
      </w:pPr>
    </w:p>
    <w:p w:rsidR="00312633" w:rsidRDefault="00312633" w:rsidP="00312633">
      <w:pPr>
        <w:pStyle w:val="aff1"/>
        <w:spacing w:before="0"/>
        <w:ind w:left="88" w:hanging="1"/>
        <w:jc w:val="left"/>
        <w:rPr>
          <w:bCs/>
        </w:rPr>
      </w:pPr>
      <w:r w:rsidRPr="00287543">
        <w:rPr>
          <w:bCs/>
        </w:rPr>
        <w:t>О</w:t>
      </w:r>
      <w:r>
        <w:rPr>
          <w:bCs/>
        </w:rPr>
        <w:t xml:space="preserve"> внесении изменений в</w:t>
      </w:r>
    </w:p>
    <w:p w:rsidR="00312633" w:rsidRDefault="00312633" w:rsidP="00312633">
      <w:pPr>
        <w:pStyle w:val="aff1"/>
        <w:spacing w:before="0"/>
        <w:ind w:left="88" w:hanging="1"/>
        <w:jc w:val="left"/>
        <w:rPr>
          <w:bCs/>
        </w:rPr>
      </w:pPr>
      <w:r>
        <w:rPr>
          <w:bCs/>
        </w:rPr>
        <w:t xml:space="preserve">постановление администрации города </w:t>
      </w:r>
    </w:p>
    <w:p w:rsidR="00312633" w:rsidRDefault="00396EC6" w:rsidP="00312633">
      <w:pPr>
        <w:pStyle w:val="aff1"/>
        <w:spacing w:before="0" w:line="276" w:lineRule="auto"/>
        <w:ind w:left="85"/>
        <w:rPr>
          <w:bCs/>
        </w:rPr>
      </w:pPr>
      <w:r>
        <w:rPr>
          <w:bCs/>
        </w:rPr>
        <w:t>от 28.12</w:t>
      </w:r>
      <w:r w:rsidR="00312633">
        <w:rPr>
          <w:bCs/>
        </w:rPr>
        <w:t>.202</w:t>
      </w:r>
      <w:r>
        <w:rPr>
          <w:bCs/>
        </w:rPr>
        <w:t>3 № 366</w:t>
      </w:r>
      <w:r w:rsidR="00312633">
        <w:rPr>
          <w:bCs/>
        </w:rPr>
        <w:t xml:space="preserve">-па </w:t>
      </w:r>
    </w:p>
    <w:p w:rsidR="00BB7E59" w:rsidRDefault="00312633" w:rsidP="00312633">
      <w:pPr>
        <w:pStyle w:val="aff1"/>
        <w:spacing w:before="0" w:line="276" w:lineRule="auto"/>
        <w:ind w:left="85"/>
        <w:rPr>
          <w:bCs/>
        </w:rPr>
      </w:pPr>
      <w:r>
        <w:rPr>
          <w:bCs/>
        </w:rPr>
        <w:t>«</w:t>
      </w:r>
      <w:r w:rsidR="00DC1BF9" w:rsidRPr="00DC1BF9">
        <w:rPr>
          <w:bCs/>
        </w:rPr>
        <w:t>Об утверждении</w:t>
      </w:r>
      <w:r w:rsidR="00BB7E59">
        <w:rPr>
          <w:bCs/>
        </w:rPr>
        <w:t xml:space="preserve"> </w:t>
      </w:r>
      <w:r w:rsidR="00DC1BF9" w:rsidRPr="00DC1BF9">
        <w:rPr>
          <w:bCs/>
        </w:rPr>
        <w:t xml:space="preserve">муниципальной </w:t>
      </w:r>
    </w:p>
    <w:p w:rsidR="00DC1BF9" w:rsidRPr="00DC1BF9" w:rsidRDefault="00DC1BF9" w:rsidP="00BB7E59">
      <w:pPr>
        <w:pStyle w:val="aff1"/>
        <w:spacing w:before="0" w:line="276" w:lineRule="auto"/>
        <w:ind w:left="85"/>
        <w:rPr>
          <w:bCs/>
        </w:rPr>
      </w:pPr>
      <w:r w:rsidRPr="00DC1BF9">
        <w:rPr>
          <w:bCs/>
        </w:rPr>
        <w:t xml:space="preserve">программы «Управление </w:t>
      </w:r>
    </w:p>
    <w:p w:rsidR="00DC1BF9" w:rsidRPr="00DC1BF9" w:rsidRDefault="00DC1BF9" w:rsidP="00DC1BF9">
      <w:pPr>
        <w:pStyle w:val="aff1"/>
        <w:spacing w:before="0" w:line="276" w:lineRule="auto"/>
        <w:ind w:left="85"/>
        <w:rPr>
          <w:bCs/>
        </w:rPr>
      </w:pPr>
      <w:r w:rsidRPr="00DC1BF9">
        <w:rPr>
          <w:bCs/>
        </w:rPr>
        <w:t xml:space="preserve">муниципальными финансами </w:t>
      </w:r>
    </w:p>
    <w:p w:rsidR="00DC1BF9" w:rsidRDefault="00DC1BF9" w:rsidP="00DC1BF9">
      <w:pPr>
        <w:pStyle w:val="aff1"/>
        <w:spacing w:before="0" w:line="276" w:lineRule="auto"/>
        <w:ind w:left="85"/>
        <w:rPr>
          <w:bCs/>
        </w:rPr>
      </w:pPr>
      <w:r w:rsidRPr="00DC1BF9">
        <w:rPr>
          <w:bCs/>
        </w:rPr>
        <w:t xml:space="preserve">в городе Пыть-Яхе» </w:t>
      </w:r>
    </w:p>
    <w:p w:rsidR="004368A5" w:rsidRDefault="004368A5" w:rsidP="004368A5">
      <w:pPr>
        <w:pStyle w:val="aff1"/>
        <w:spacing w:before="0"/>
        <w:ind w:left="88" w:hanging="1"/>
      </w:pPr>
    </w:p>
    <w:p w:rsidR="0040342A" w:rsidRPr="005559EE" w:rsidRDefault="0040342A" w:rsidP="004368A5">
      <w:pPr>
        <w:pStyle w:val="aff1"/>
        <w:spacing w:before="0"/>
        <w:ind w:left="88" w:hanging="1"/>
      </w:pPr>
    </w:p>
    <w:p w:rsidR="00312633" w:rsidRDefault="004368A5" w:rsidP="00312633">
      <w:pPr>
        <w:pStyle w:val="aff1"/>
        <w:spacing w:line="360" w:lineRule="auto"/>
        <w:ind w:hanging="1"/>
      </w:pPr>
      <w:r>
        <w:tab/>
      </w:r>
      <w:r>
        <w:tab/>
      </w:r>
      <w:r w:rsidR="00312633">
        <w:t>В соответствии со статьей 179 Бюджетного кодекса Российской Федерации, постановл</w:t>
      </w:r>
      <w:r w:rsidR="00396EC6">
        <w:t>ением администрации города от 29.11</w:t>
      </w:r>
      <w:r w:rsidR="00312633">
        <w:t>.202</w:t>
      </w:r>
      <w:r w:rsidR="00396EC6">
        <w:t>3</w:t>
      </w:r>
      <w:r w:rsidR="00312633">
        <w:t xml:space="preserve"> № </w:t>
      </w:r>
      <w:r w:rsidR="00396EC6">
        <w:t>326-</w:t>
      </w:r>
      <w:r w:rsidR="00312633">
        <w:t>па «О порядке разработки и реализации муниципальных программ города Пыть-Яха» с целью эффективного использования бюджетных средств, внести в постановление администрации города от 2</w:t>
      </w:r>
      <w:r w:rsidR="00396EC6">
        <w:t>8.12</w:t>
      </w:r>
      <w:r w:rsidR="00312633">
        <w:t>.202</w:t>
      </w:r>
      <w:r w:rsidR="00396EC6">
        <w:t>3</w:t>
      </w:r>
      <w:r w:rsidR="00312633">
        <w:t xml:space="preserve"> № </w:t>
      </w:r>
      <w:r w:rsidR="00396EC6">
        <w:t>366</w:t>
      </w:r>
      <w:r w:rsidR="00312633">
        <w:t>-па «Об утверждении муниципальной программы «Управление муниципальными финансами в городе Пыть-Яхе» следующее изменени</w:t>
      </w:r>
      <w:r w:rsidR="0040343F">
        <w:t>я</w:t>
      </w:r>
      <w:r w:rsidR="00312633">
        <w:t>:</w:t>
      </w:r>
    </w:p>
    <w:p w:rsidR="00CF67C9" w:rsidRDefault="00CF67C9" w:rsidP="00312633">
      <w:pPr>
        <w:pStyle w:val="aff1"/>
        <w:spacing w:line="360" w:lineRule="auto"/>
        <w:ind w:hanging="1"/>
      </w:pPr>
    </w:p>
    <w:p w:rsidR="00312633" w:rsidRDefault="00C04D59" w:rsidP="00E62945">
      <w:pPr>
        <w:pStyle w:val="aff1"/>
        <w:numPr>
          <w:ilvl w:val="0"/>
          <w:numId w:val="37"/>
        </w:numPr>
        <w:spacing w:line="360" w:lineRule="auto"/>
      </w:pPr>
      <w:r>
        <w:t xml:space="preserve">В </w:t>
      </w:r>
      <w:r w:rsidR="00312633">
        <w:t>приложении к постановлению:</w:t>
      </w:r>
    </w:p>
    <w:p w:rsidR="00585AD9" w:rsidRDefault="00585AD9" w:rsidP="00585AD9">
      <w:pPr>
        <w:pStyle w:val="aff1"/>
        <w:spacing w:line="360" w:lineRule="auto"/>
        <w:ind w:left="1069"/>
      </w:pPr>
      <w:r>
        <w:t>1.1 Раздел 1 «Основные положения</w:t>
      </w:r>
      <w:r w:rsidRPr="00EB1DF9">
        <w:t>» паспорта муниципальной программы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lastRenderedPageBreak/>
              <w:t>Куратор муниципальной программы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Заместитель главы города - председатель комитета по финансам</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Ответственный исполнитель муниципальной программы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Комитет по финансам администрации города Пыть-Яха (далее - Комитет по финансам)</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Период реализации муниципальной программы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2024 - 2030</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Цели муниципальной программы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Повышение качества управления муниципальными финансами города Пыть-Яха и повышение эффективности муниципального управления в городе Пыть-Яхе</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Направления (подпрограммы) муниципальной программы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1. Управление муниципальными финансами.</w:t>
            </w:r>
          </w:p>
          <w:p w:rsidR="00585AD9" w:rsidRDefault="00585AD9">
            <w:pPr>
              <w:autoSpaceDE w:val="0"/>
              <w:autoSpaceDN w:val="0"/>
              <w:adjustRightInd w:val="0"/>
              <w:rPr>
                <w:sz w:val="28"/>
                <w:szCs w:val="28"/>
              </w:rPr>
            </w:pPr>
            <w:r>
              <w:rPr>
                <w:sz w:val="28"/>
                <w:szCs w:val="28"/>
              </w:rPr>
              <w:t>2. Формирование резервных средств в бюджете города.</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Pr="00E62945" w:rsidRDefault="00585AD9">
            <w:pPr>
              <w:autoSpaceDE w:val="0"/>
              <w:autoSpaceDN w:val="0"/>
              <w:adjustRightInd w:val="0"/>
              <w:rPr>
                <w:sz w:val="28"/>
                <w:szCs w:val="28"/>
              </w:rPr>
            </w:pPr>
            <w:r w:rsidRPr="00E62945">
              <w:rPr>
                <w:sz w:val="28"/>
                <w:szCs w:val="28"/>
              </w:rPr>
              <w:t>Объемы финансового обеспечения за весь период реализации</w:t>
            </w:r>
          </w:p>
        </w:tc>
        <w:tc>
          <w:tcPr>
            <w:tcW w:w="4535" w:type="dxa"/>
            <w:tcBorders>
              <w:top w:val="single" w:sz="4" w:space="0" w:color="auto"/>
              <w:left w:val="single" w:sz="4" w:space="0" w:color="auto"/>
              <w:bottom w:val="single" w:sz="4" w:space="0" w:color="auto"/>
              <w:right w:val="single" w:sz="4" w:space="0" w:color="auto"/>
            </w:tcBorders>
          </w:tcPr>
          <w:p w:rsidR="00585AD9" w:rsidRPr="00E62945" w:rsidRDefault="00923BFF">
            <w:pPr>
              <w:autoSpaceDE w:val="0"/>
              <w:autoSpaceDN w:val="0"/>
              <w:adjustRightInd w:val="0"/>
              <w:rPr>
                <w:sz w:val="28"/>
                <w:szCs w:val="28"/>
              </w:rPr>
            </w:pPr>
            <w:r>
              <w:rPr>
                <w:sz w:val="28"/>
                <w:szCs w:val="28"/>
              </w:rPr>
              <w:t>71 776,10</w:t>
            </w:r>
            <w:r w:rsidR="00585AD9" w:rsidRPr="00E62945">
              <w:rPr>
                <w:sz w:val="28"/>
                <w:szCs w:val="28"/>
              </w:rPr>
              <w:t xml:space="preserve"> тыс. рублей</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Связь с национальными целями развития Российской Федерации/ государственной программой Ханты-Мансийского автономного округа - Югры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1. Государственная программа Ханты-Мансийского автономного округа - Югры "Управление государственными финансами и создание условий для эффективного управления муниципальными финансами"</w:t>
            </w:r>
          </w:p>
          <w:p w:rsidR="00585AD9" w:rsidRDefault="00585AD9">
            <w:pPr>
              <w:autoSpaceDE w:val="0"/>
              <w:autoSpaceDN w:val="0"/>
              <w:adjustRightInd w:val="0"/>
              <w:rPr>
                <w:sz w:val="28"/>
                <w:szCs w:val="28"/>
              </w:rPr>
            </w:pPr>
            <w:r>
              <w:rPr>
                <w:sz w:val="28"/>
                <w:szCs w:val="28"/>
              </w:rPr>
              <w:t>1.1. Показатель "Отношение объема государственного долга автономного округа к общему объему доходов бюджета автономного округа (без учета объемов безвозмездных поступлений)" не более 50%.</w:t>
            </w:r>
          </w:p>
          <w:p w:rsidR="00585AD9" w:rsidRDefault="00585AD9">
            <w:pPr>
              <w:autoSpaceDE w:val="0"/>
              <w:autoSpaceDN w:val="0"/>
              <w:adjustRightInd w:val="0"/>
              <w:rPr>
                <w:sz w:val="28"/>
                <w:szCs w:val="28"/>
              </w:rPr>
            </w:pPr>
            <w:r>
              <w:rPr>
                <w:sz w:val="28"/>
                <w:szCs w:val="28"/>
              </w:rPr>
              <w:t>1.2. Показатель "Средняя итоговая оценка качества организации и осуществления бюджетного процесса в городских округах и муниципальных районах автономного округа" до 91 балла.</w:t>
            </w:r>
          </w:p>
        </w:tc>
      </w:tr>
    </w:tbl>
    <w:p w:rsidR="00585AD9" w:rsidRDefault="00585AD9" w:rsidP="00585AD9">
      <w:pPr>
        <w:pStyle w:val="aff1"/>
        <w:spacing w:line="360" w:lineRule="auto"/>
      </w:pPr>
    </w:p>
    <w:p w:rsidR="004368A5" w:rsidRDefault="002A474E" w:rsidP="00E62945">
      <w:pPr>
        <w:pStyle w:val="aff1"/>
        <w:spacing w:before="0" w:line="360" w:lineRule="auto"/>
        <w:ind w:firstLine="708"/>
      </w:pPr>
      <w:r>
        <w:t>1.2</w:t>
      </w:r>
      <w:r w:rsidR="00C04D59">
        <w:t xml:space="preserve"> </w:t>
      </w:r>
      <w:r w:rsidR="00A60C58">
        <w:t>Раздел 5 «Финансовое обеспечение</w:t>
      </w:r>
      <w:r w:rsidR="00EB1DF9" w:rsidRPr="00EB1DF9">
        <w:t xml:space="preserve"> муниципальной программы» паспорта муниципальной программы изложить в следующей редакции:</w:t>
      </w:r>
      <w:r w:rsidR="004368A5" w:rsidRPr="00180514">
        <w:tab/>
      </w:r>
    </w:p>
    <w:p w:rsidR="001D3BA1" w:rsidRDefault="001D3BA1" w:rsidP="00312633">
      <w:pPr>
        <w:pStyle w:val="aff1"/>
        <w:spacing w:before="0" w:line="360" w:lineRule="auto"/>
        <w:ind w:hanging="1"/>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1"/>
        <w:gridCol w:w="992"/>
        <w:gridCol w:w="1134"/>
        <w:gridCol w:w="1134"/>
        <w:gridCol w:w="992"/>
        <w:gridCol w:w="992"/>
        <w:gridCol w:w="993"/>
        <w:gridCol w:w="992"/>
        <w:gridCol w:w="1134"/>
      </w:tblGrid>
      <w:tr w:rsidR="00A60C58" w:rsidRPr="000B79D3" w:rsidTr="00960F82">
        <w:trPr>
          <w:trHeight w:val="347"/>
        </w:trPr>
        <w:tc>
          <w:tcPr>
            <w:tcW w:w="2411" w:type="dxa"/>
            <w:vMerge w:val="restart"/>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Наименование муниципальной программы, структурного элемента, источник финансового обеспечения</w:t>
            </w:r>
          </w:p>
        </w:tc>
        <w:tc>
          <w:tcPr>
            <w:tcW w:w="8363" w:type="dxa"/>
            <w:gridSpan w:val="8"/>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Объем финансового обеспечения по годам реализации, тыс. рублей</w:t>
            </w:r>
          </w:p>
        </w:tc>
      </w:tr>
      <w:tr w:rsidR="00FC34A1" w:rsidRPr="000B79D3" w:rsidTr="00960F82">
        <w:trPr>
          <w:trHeight w:val="347"/>
        </w:trPr>
        <w:tc>
          <w:tcPr>
            <w:tcW w:w="2411" w:type="dxa"/>
            <w:vMerge/>
          </w:tcPr>
          <w:p w:rsidR="00A60C58" w:rsidRPr="000B79D3" w:rsidRDefault="00A60C58" w:rsidP="00734870">
            <w:pPr>
              <w:widowControl w:val="0"/>
              <w:numPr>
                <w:ilvl w:val="0"/>
                <w:numId w:val="1"/>
              </w:numPr>
              <w:autoSpaceDE w:val="0"/>
              <w:autoSpaceDN w:val="0"/>
              <w:ind w:left="0" w:firstLine="0"/>
              <w:jc w:val="center"/>
              <w:rPr>
                <w:rFonts w:eastAsiaTheme="minorEastAsia"/>
                <w:sz w:val="22"/>
                <w:szCs w:val="22"/>
              </w:rPr>
            </w:pPr>
          </w:p>
        </w:tc>
        <w:tc>
          <w:tcPr>
            <w:tcW w:w="992"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2024</w:t>
            </w:r>
          </w:p>
        </w:tc>
        <w:tc>
          <w:tcPr>
            <w:tcW w:w="1134"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2025</w:t>
            </w:r>
          </w:p>
        </w:tc>
        <w:tc>
          <w:tcPr>
            <w:tcW w:w="1134"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2026</w:t>
            </w:r>
          </w:p>
        </w:tc>
        <w:tc>
          <w:tcPr>
            <w:tcW w:w="992"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2027</w:t>
            </w:r>
          </w:p>
        </w:tc>
        <w:tc>
          <w:tcPr>
            <w:tcW w:w="992"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2028</w:t>
            </w:r>
          </w:p>
        </w:tc>
        <w:tc>
          <w:tcPr>
            <w:tcW w:w="993"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2029</w:t>
            </w:r>
          </w:p>
        </w:tc>
        <w:tc>
          <w:tcPr>
            <w:tcW w:w="992"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2030</w:t>
            </w:r>
          </w:p>
        </w:tc>
        <w:tc>
          <w:tcPr>
            <w:tcW w:w="1134"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Всего</w:t>
            </w:r>
          </w:p>
        </w:tc>
      </w:tr>
      <w:tr w:rsidR="00FC34A1" w:rsidRPr="000B79D3" w:rsidTr="00960F82">
        <w:trPr>
          <w:trHeight w:val="256"/>
        </w:trPr>
        <w:tc>
          <w:tcPr>
            <w:tcW w:w="2411"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1</w:t>
            </w:r>
          </w:p>
        </w:tc>
        <w:tc>
          <w:tcPr>
            <w:tcW w:w="992"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2</w:t>
            </w:r>
          </w:p>
        </w:tc>
        <w:tc>
          <w:tcPr>
            <w:tcW w:w="1134"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3</w:t>
            </w:r>
          </w:p>
        </w:tc>
        <w:tc>
          <w:tcPr>
            <w:tcW w:w="1134"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4</w:t>
            </w:r>
          </w:p>
        </w:tc>
        <w:tc>
          <w:tcPr>
            <w:tcW w:w="992"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5</w:t>
            </w:r>
          </w:p>
        </w:tc>
        <w:tc>
          <w:tcPr>
            <w:tcW w:w="992"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6</w:t>
            </w:r>
          </w:p>
        </w:tc>
        <w:tc>
          <w:tcPr>
            <w:tcW w:w="993"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7</w:t>
            </w:r>
          </w:p>
        </w:tc>
        <w:tc>
          <w:tcPr>
            <w:tcW w:w="992"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8</w:t>
            </w:r>
          </w:p>
        </w:tc>
        <w:tc>
          <w:tcPr>
            <w:tcW w:w="1134"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9</w:t>
            </w:r>
          </w:p>
        </w:tc>
      </w:tr>
      <w:tr w:rsidR="00FC34A1" w:rsidRPr="000B79D3" w:rsidTr="00960F82">
        <w:trPr>
          <w:trHeight w:val="1252"/>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Управление муниципальными финансами в городе Пыть-Яхе (всего), в том числе:</w:t>
            </w:r>
          </w:p>
        </w:tc>
        <w:tc>
          <w:tcPr>
            <w:tcW w:w="992" w:type="dxa"/>
          </w:tcPr>
          <w:p w:rsidR="00A60C58" w:rsidRPr="000B79D3" w:rsidRDefault="00923BFF" w:rsidP="00734870">
            <w:pPr>
              <w:widowControl w:val="0"/>
              <w:autoSpaceDE w:val="0"/>
              <w:autoSpaceDN w:val="0"/>
              <w:jc w:val="center"/>
              <w:rPr>
                <w:rFonts w:eastAsiaTheme="minorEastAsia"/>
                <w:sz w:val="22"/>
                <w:szCs w:val="22"/>
              </w:rPr>
            </w:pPr>
            <w:r>
              <w:rPr>
                <w:rFonts w:eastAsiaTheme="minorEastAsia"/>
                <w:sz w:val="22"/>
                <w:szCs w:val="22"/>
              </w:rPr>
              <w:t>2 504,8</w:t>
            </w:r>
          </w:p>
        </w:tc>
        <w:tc>
          <w:tcPr>
            <w:tcW w:w="1134" w:type="dxa"/>
          </w:tcPr>
          <w:p w:rsidR="00A60C58" w:rsidRPr="000B79D3" w:rsidRDefault="00CB7DCE" w:rsidP="00734870">
            <w:pPr>
              <w:widowControl w:val="0"/>
              <w:autoSpaceDE w:val="0"/>
              <w:autoSpaceDN w:val="0"/>
              <w:jc w:val="center"/>
              <w:rPr>
                <w:rFonts w:eastAsiaTheme="minorEastAsia"/>
                <w:sz w:val="22"/>
                <w:szCs w:val="22"/>
              </w:rPr>
            </w:pPr>
            <w:r>
              <w:rPr>
                <w:rFonts w:eastAsiaTheme="minorEastAsia"/>
                <w:sz w:val="22"/>
                <w:szCs w:val="22"/>
              </w:rPr>
              <w:t>9 251,3</w:t>
            </w:r>
          </w:p>
        </w:tc>
        <w:tc>
          <w:tcPr>
            <w:tcW w:w="1134" w:type="dxa"/>
          </w:tcPr>
          <w:p w:rsidR="00A60C58" w:rsidRPr="000B79D3" w:rsidRDefault="00465FB9" w:rsidP="00734870">
            <w:pPr>
              <w:widowControl w:val="0"/>
              <w:autoSpaceDE w:val="0"/>
              <w:autoSpaceDN w:val="0"/>
              <w:jc w:val="center"/>
              <w:rPr>
                <w:rFonts w:eastAsiaTheme="minorEastAsia"/>
                <w:sz w:val="22"/>
                <w:szCs w:val="22"/>
              </w:rPr>
            </w:pPr>
            <w:r>
              <w:rPr>
                <w:rFonts w:eastAsiaTheme="minorEastAsia"/>
                <w:sz w:val="22"/>
                <w:szCs w:val="22"/>
              </w:rPr>
              <w:t>16 702,0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1134" w:type="dxa"/>
          </w:tcPr>
          <w:p w:rsidR="00A60C58" w:rsidRPr="000B79D3" w:rsidRDefault="00387CDD" w:rsidP="00734870">
            <w:pPr>
              <w:widowControl w:val="0"/>
              <w:autoSpaceDE w:val="0"/>
              <w:autoSpaceDN w:val="0"/>
              <w:jc w:val="center"/>
              <w:rPr>
                <w:rFonts w:eastAsiaTheme="minorEastAsia"/>
                <w:sz w:val="22"/>
                <w:szCs w:val="22"/>
              </w:rPr>
            </w:pPr>
            <w:r>
              <w:rPr>
                <w:rFonts w:eastAsiaTheme="minorEastAsia"/>
                <w:sz w:val="22"/>
                <w:szCs w:val="22"/>
              </w:rPr>
              <w:t>71 776,1</w:t>
            </w:r>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7F5B22" w:rsidRDefault="00923BFF" w:rsidP="00734870">
            <w:pPr>
              <w:widowControl w:val="0"/>
              <w:autoSpaceDE w:val="0"/>
              <w:autoSpaceDN w:val="0"/>
              <w:jc w:val="center"/>
              <w:rPr>
                <w:rFonts w:eastAsiaTheme="minorEastAsia"/>
                <w:sz w:val="22"/>
                <w:szCs w:val="22"/>
              </w:rPr>
            </w:pPr>
            <w:r>
              <w:rPr>
                <w:rFonts w:eastAsiaTheme="minorEastAsia"/>
                <w:sz w:val="22"/>
                <w:szCs w:val="22"/>
              </w:rPr>
              <w:t>2 504,8</w:t>
            </w:r>
          </w:p>
        </w:tc>
        <w:tc>
          <w:tcPr>
            <w:tcW w:w="1134" w:type="dxa"/>
          </w:tcPr>
          <w:p w:rsidR="00A60C58" w:rsidRPr="000B79D3" w:rsidRDefault="00CB7DCE" w:rsidP="00734870">
            <w:pPr>
              <w:widowControl w:val="0"/>
              <w:autoSpaceDE w:val="0"/>
              <w:autoSpaceDN w:val="0"/>
              <w:jc w:val="center"/>
              <w:rPr>
                <w:rFonts w:eastAsiaTheme="minorEastAsia"/>
                <w:sz w:val="22"/>
                <w:szCs w:val="22"/>
              </w:rPr>
            </w:pPr>
            <w:r>
              <w:rPr>
                <w:rFonts w:eastAsiaTheme="minorEastAsia"/>
                <w:sz w:val="22"/>
                <w:szCs w:val="22"/>
              </w:rPr>
              <w:t>9 251,3</w:t>
            </w:r>
          </w:p>
        </w:tc>
        <w:tc>
          <w:tcPr>
            <w:tcW w:w="1134" w:type="dxa"/>
          </w:tcPr>
          <w:p w:rsidR="00A60C58" w:rsidRPr="000B79D3" w:rsidRDefault="00465FB9" w:rsidP="00734870">
            <w:pPr>
              <w:widowControl w:val="0"/>
              <w:autoSpaceDE w:val="0"/>
              <w:autoSpaceDN w:val="0"/>
              <w:jc w:val="center"/>
              <w:rPr>
                <w:rFonts w:eastAsiaTheme="minorEastAsia"/>
                <w:sz w:val="22"/>
                <w:szCs w:val="22"/>
              </w:rPr>
            </w:pPr>
            <w:r>
              <w:rPr>
                <w:rFonts w:eastAsiaTheme="minorEastAsia"/>
                <w:sz w:val="22"/>
                <w:szCs w:val="22"/>
              </w:rPr>
              <w:t>16 702,0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1134" w:type="dxa"/>
          </w:tcPr>
          <w:p w:rsidR="00A60C58" w:rsidRPr="000B79D3" w:rsidRDefault="00387CDD" w:rsidP="00734870">
            <w:pPr>
              <w:widowControl w:val="0"/>
              <w:autoSpaceDE w:val="0"/>
              <w:autoSpaceDN w:val="0"/>
              <w:jc w:val="center"/>
              <w:rPr>
                <w:rFonts w:eastAsiaTheme="minorEastAsia"/>
                <w:sz w:val="22"/>
                <w:szCs w:val="22"/>
              </w:rPr>
            </w:pPr>
            <w:r>
              <w:rPr>
                <w:rFonts w:eastAsiaTheme="minorEastAsia"/>
                <w:sz w:val="22"/>
                <w:szCs w:val="22"/>
              </w:rPr>
              <w:t>71 776,1</w:t>
            </w:r>
          </w:p>
        </w:tc>
      </w:tr>
      <w:tr w:rsidR="00FC34A1" w:rsidRPr="000B79D3" w:rsidTr="00960F82">
        <w:trPr>
          <w:trHeight w:val="1010"/>
        </w:trPr>
        <w:tc>
          <w:tcPr>
            <w:tcW w:w="2411" w:type="dxa"/>
          </w:tcPr>
          <w:p w:rsidR="00A60C58" w:rsidRPr="000B79D3" w:rsidRDefault="007F5B22" w:rsidP="00734870">
            <w:pPr>
              <w:widowControl w:val="0"/>
              <w:autoSpaceDE w:val="0"/>
              <w:autoSpaceDN w:val="0"/>
              <w:jc w:val="center"/>
              <w:rPr>
                <w:rFonts w:eastAsiaTheme="minorEastAsia"/>
                <w:sz w:val="22"/>
                <w:szCs w:val="22"/>
              </w:rPr>
            </w:pPr>
            <w:r>
              <w:rPr>
                <w:rFonts w:eastAsiaTheme="minorEastAsia"/>
                <w:sz w:val="22"/>
                <w:szCs w:val="22"/>
              </w:rPr>
              <w:t xml:space="preserve">1. </w:t>
            </w:r>
            <w:r w:rsidR="00A60C58" w:rsidRPr="000B79D3">
              <w:rPr>
                <w:rFonts w:eastAsiaTheme="minorEastAsia"/>
                <w:sz w:val="22"/>
                <w:szCs w:val="22"/>
              </w:rPr>
              <w:t>Управление муниципальными финансами (всего), в том числе:</w:t>
            </w:r>
          </w:p>
        </w:tc>
        <w:tc>
          <w:tcPr>
            <w:tcW w:w="992" w:type="dxa"/>
          </w:tcPr>
          <w:p w:rsidR="00A60C58" w:rsidRPr="000B79D3" w:rsidRDefault="00923BFF" w:rsidP="00734870">
            <w:pPr>
              <w:widowControl w:val="0"/>
              <w:autoSpaceDE w:val="0"/>
              <w:autoSpaceDN w:val="0"/>
              <w:jc w:val="center"/>
              <w:rPr>
                <w:rFonts w:eastAsiaTheme="minorEastAsia"/>
                <w:sz w:val="22"/>
                <w:szCs w:val="22"/>
              </w:rPr>
            </w:pPr>
            <w:r>
              <w:rPr>
                <w:rFonts w:eastAsiaTheme="minorEastAsia"/>
                <w:sz w:val="22"/>
                <w:szCs w:val="22"/>
              </w:rPr>
              <w:t>1 362,3</w:t>
            </w:r>
          </w:p>
        </w:tc>
        <w:tc>
          <w:tcPr>
            <w:tcW w:w="1134" w:type="dxa"/>
          </w:tcPr>
          <w:p w:rsidR="00A60C58" w:rsidRPr="000B79D3" w:rsidRDefault="00CB7DCE" w:rsidP="00CB7DCE">
            <w:pPr>
              <w:widowControl w:val="0"/>
              <w:tabs>
                <w:tab w:val="center" w:pos="505"/>
              </w:tabs>
              <w:autoSpaceDE w:val="0"/>
              <w:autoSpaceDN w:val="0"/>
              <w:jc w:val="center"/>
              <w:rPr>
                <w:rFonts w:eastAsiaTheme="minorEastAsia"/>
                <w:sz w:val="22"/>
                <w:szCs w:val="22"/>
              </w:rPr>
            </w:pPr>
            <w:r>
              <w:rPr>
                <w:rFonts w:eastAsiaTheme="minorEastAsia"/>
                <w:sz w:val="22"/>
                <w:szCs w:val="22"/>
              </w:rPr>
              <w:t>4 772,2</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1134" w:type="dxa"/>
          </w:tcPr>
          <w:p w:rsidR="00A60C58" w:rsidRPr="000B79D3" w:rsidRDefault="00ED6770" w:rsidP="00734870">
            <w:pPr>
              <w:widowControl w:val="0"/>
              <w:autoSpaceDE w:val="0"/>
              <w:autoSpaceDN w:val="0"/>
              <w:jc w:val="center"/>
              <w:rPr>
                <w:rFonts w:eastAsiaTheme="minorEastAsia"/>
                <w:sz w:val="22"/>
                <w:szCs w:val="22"/>
              </w:rPr>
            </w:pPr>
            <w:r>
              <w:rPr>
                <w:rFonts w:eastAsiaTheme="minorEastAsia"/>
                <w:sz w:val="22"/>
                <w:szCs w:val="22"/>
              </w:rPr>
              <w:t>57 782,0</w:t>
            </w:r>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923BFF" w:rsidP="00734870">
            <w:pPr>
              <w:widowControl w:val="0"/>
              <w:autoSpaceDE w:val="0"/>
              <w:autoSpaceDN w:val="0"/>
              <w:jc w:val="center"/>
              <w:rPr>
                <w:rFonts w:eastAsiaTheme="minorEastAsia"/>
                <w:sz w:val="22"/>
                <w:szCs w:val="22"/>
              </w:rPr>
            </w:pPr>
            <w:r>
              <w:rPr>
                <w:rFonts w:eastAsiaTheme="minorEastAsia"/>
                <w:sz w:val="22"/>
                <w:szCs w:val="22"/>
              </w:rPr>
              <w:t>1 362,3</w:t>
            </w:r>
          </w:p>
        </w:tc>
        <w:tc>
          <w:tcPr>
            <w:tcW w:w="1134" w:type="dxa"/>
          </w:tcPr>
          <w:p w:rsidR="00A60C58" w:rsidRPr="000B79D3" w:rsidRDefault="00CB7DCE" w:rsidP="00734870">
            <w:pPr>
              <w:widowControl w:val="0"/>
              <w:autoSpaceDE w:val="0"/>
              <w:autoSpaceDN w:val="0"/>
              <w:jc w:val="center"/>
              <w:rPr>
                <w:rFonts w:eastAsiaTheme="minorEastAsia"/>
                <w:sz w:val="22"/>
                <w:szCs w:val="22"/>
              </w:rPr>
            </w:pPr>
            <w:r>
              <w:rPr>
                <w:rFonts w:eastAsiaTheme="minorEastAsia"/>
                <w:sz w:val="22"/>
                <w:szCs w:val="22"/>
              </w:rPr>
              <w:t>4 772,2</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1134" w:type="dxa"/>
          </w:tcPr>
          <w:p w:rsidR="00A60C58" w:rsidRPr="000B79D3" w:rsidRDefault="00ED6770" w:rsidP="00734870">
            <w:pPr>
              <w:widowControl w:val="0"/>
              <w:autoSpaceDE w:val="0"/>
              <w:autoSpaceDN w:val="0"/>
              <w:jc w:val="center"/>
              <w:rPr>
                <w:rFonts w:eastAsiaTheme="minorEastAsia"/>
                <w:sz w:val="22"/>
                <w:szCs w:val="22"/>
              </w:rPr>
            </w:pPr>
            <w:r>
              <w:rPr>
                <w:rFonts w:eastAsiaTheme="minorEastAsia"/>
                <w:sz w:val="22"/>
                <w:szCs w:val="22"/>
              </w:rPr>
              <w:t>57 782,0</w:t>
            </w:r>
          </w:p>
        </w:tc>
      </w:tr>
      <w:tr w:rsidR="00FC34A1" w:rsidRPr="000B79D3" w:rsidTr="00960F82">
        <w:trPr>
          <w:trHeight w:val="1267"/>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1.1. Комплекс процессных мероприятий "Организация бюджетного процесса" (всего), в том числе:</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ind w:left="223"/>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r>
      <w:tr w:rsidR="00FC34A1" w:rsidRPr="000B79D3" w:rsidTr="00960F82">
        <w:trPr>
          <w:trHeight w:val="1252"/>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1.2. Комплекс процессных мероприятий "Управление муниципальным долгом" (всего), в том числе:</w:t>
            </w:r>
          </w:p>
        </w:tc>
        <w:tc>
          <w:tcPr>
            <w:tcW w:w="992" w:type="dxa"/>
          </w:tcPr>
          <w:p w:rsidR="00A60C58" w:rsidRPr="000B79D3" w:rsidRDefault="00923BFF" w:rsidP="00734870">
            <w:pPr>
              <w:widowControl w:val="0"/>
              <w:autoSpaceDE w:val="0"/>
              <w:autoSpaceDN w:val="0"/>
              <w:jc w:val="center"/>
              <w:rPr>
                <w:rFonts w:eastAsiaTheme="minorEastAsia"/>
                <w:sz w:val="22"/>
                <w:szCs w:val="22"/>
              </w:rPr>
            </w:pPr>
            <w:r>
              <w:rPr>
                <w:rFonts w:eastAsiaTheme="minorEastAsia"/>
                <w:sz w:val="22"/>
                <w:szCs w:val="22"/>
              </w:rPr>
              <w:t>1 362,3</w:t>
            </w:r>
          </w:p>
        </w:tc>
        <w:tc>
          <w:tcPr>
            <w:tcW w:w="1134" w:type="dxa"/>
          </w:tcPr>
          <w:p w:rsidR="00A60C58" w:rsidRPr="000B79D3" w:rsidRDefault="00CB7DCE" w:rsidP="00734870">
            <w:pPr>
              <w:widowControl w:val="0"/>
              <w:autoSpaceDE w:val="0"/>
              <w:autoSpaceDN w:val="0"/>
              <w:jc w:val="center"/>
              <w:rPr>
                <w:rFonts w:eastAsiaTheme="minorEastAsia"/>
                <w:sz w:val="22"/>
                <w:szCs w:val="22"/>
              </w:rPr>
            </w:pPr>
            <w:r>
              <w:rPr>
                <w:rFonts w:eastAsiaTheme="minorEastAsia"/>
                <w:sz w:val="22"/>
                <w:szCs w:val="22"/>
              </w:rPr>
              <w:t>4 772,2</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1134" w:type="dxa"/>
          </w:tcPr>
          <w:p w:rsidR="00A60C58" w:rsidRPr="000B79D3" w:rsidRDefault="00ED6770" w:rsidP="00734870">
            <w:pPr>
              <w:widowControl w:val="0"/>
              <w:autoSpaceDE w:val="0"/>
              <w:autoSpaceDN w:val="0"/>
              <w:jc w:val="center"/>
              <w:rPr>
                <w:rFonts w:eastAsiaTheme="minorEastAsia"/>
                <w:sz w:val="22"/>
                <w:szCs w:val="22"/>
              </w:rPr>
            </w:pPr>
            <w:r>
              <w:rPr>
                <w:rFonts w:eastAsiaTheme="minorEastAsia"/>
                <w:sz w:val="22"/>
                <w:szCs w:val="22"/>
              </w:rPr>
              <w:t>57 782,0</w:t>
            </w:r>
          </w:p>
        </w:tc>
      </w:tr>
      <w:tr w:rsidR="00FC34A1" w:rsidRPr="000B79D3" w:rsidTr="00960F82">
        <w:trPr>
          <w:trHeight w:val="256"/>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923BFF" w:rsidP="00734870">
            <w:pPr>
              <w:widowControl w:val="0"/>
              <w:autoSpaceDE w:val="0"/>
              <w:autoSpaceDN w:val="0"/>
              <w:jc w:val="center"/>
              <w:rPr>
                <w:rFonts w:eastAsiaTheme="minorEastAsia"/>
                <w:sz w:val="22"/>
                <w:szCs w:val="22"/>
              </w:rPr>
            </w:pPr>
            <w:r>
              <w:rPr>
                <w:rFonts w:eastAsiaTheme="minorEastAsia"/>
                <w:sz w:val="22"/>
                <w:szCs w:val="22"/>
              </w:rPr>
              <w:t>1 362,3</w:t>
            </w:r>
          </w:p>
        </w:tc>
        <w:tc>
          <w:tcPr>
            <w:tcW w:w="1134" w:type="dxa"/>
          </w:tcPr>
          <w:p w:rsidR="00A60C58" w:rsidRPr="000B79D3" w:rsidRDefault="00CB7DCE" w:rsidP="00734870">
            <w:pPr>
              <w:widowControl w:val="0"/>
              <w:autoSpaceDE w:val="0"/>
              <w:autoSpaceDN w:val="0"/>
              <w:jc w:val="center"/>
              <w:rPr>
                <w:rFonts w:eastAsiaTheme="minorEastAsia"/>
                <w:sz w:val="22"/>
                <w:szCs w:val="22"/>
              </w:rPr>
            </w:pPr>
            <w:r>
              <w:rPr>
                <w:rFonts w:eastAsiaTheme="minorEastAsia"/>
                <w:sz w:val="22"/>
                <w:szCs w:val="22"/>
              </w:rPr>
              <w:t>4 772,2</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1134" w:type="dxa"/>
          </w:tcPr>
          <w:p w:rsidR="00A60C58" w:rsidRPr="000B79D3" w:rsidRDefault="00ED6770" w:rsidP="00734870">
            <w:pPr>
              <w:widowControl w:val="0"/>
              <w:autoSpaceDE w:val="0"/>
              <w:autoSpaceDN w:val="0"/>
              <w:jc w:val="center"/>
              <w:rPr>
                <w:rFonts w:eastAsiaTheme="minorEastAsia"/>
                <w:sz w:val="22"/>
                <w:szCs w:val="22"/>
              </w:rPr>
            </w:pPr>
            <w:r>
              <w:rPr>
                <w:rFonts w:eastAsiaTheme="minorEastAsia"/>
                <w:sz w:val="22"/>
                <w:szCs w:val="22"/>
              </w:rPr>
              <w:t>57 782,0</w:t>
            </w:r>
          </w:p>
        </w:tc>
      </w:tr>
      <w:tr w:rsidR="00FC34A1" w:rsidRPr="000B79D3" w:rsidTr="00960F82">
        <w:trPr>
          <w:trHeight w:val="995"/>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2. Формирование в бюджете города резервного фонда (всего), в том числе:</w:t>
            </w:r>
          </w:p>
        </w:tc>
        <w:tc>
          <w:tcPr>
            <w:tcW w:w="992" w:type="dxa"/>
          </w:tcPr>
          <w:p w:rsidR="00A60C58" w:rsidRPr="000B79D3" w:rsidRDefault="00050F63" w:rsidP="00734870">
            <w:pPr>
              <w:widowControl w:val="0"/>
              <w:autoSpaceDE w:val="0"/>
              <w:autoSpaceDN w:val="0"/>
              <w:jc w:val="center"/>
              <w:rPr>
                <w:rFonts w:eastAsiaTheme="minorEastAsia"/>
                <w:sz w:val="22"/>
                <w:szCs w:val="22"/>
              </w:rPr>
            </w:pPr>
            <w:r>
              <w:rPr>
                <w:rFonts w:eastAsiaTheme="minorEastAsia"/>
                <w:sz w:val="22"/>
                <w:szCs w:val="22"/>
              </w:rPr>
              <w:t>1 142,5</w:t>
            </w:r>
          </w:p>
        </w:tc>
        <w:tc>
          <w:tcPr>
            <w:tcW w:w="1134" w:type="dxa"/>
          </w:tcPr>
          <w:p w:rsidR="00A60C58" w:rsidRPr="000B79D3" w:rsidRDefault="00C35C6A" w:rsidP="00734870">
            <w:pPr>
              <w:widowControl w:val="0"/>
              <w:autoSpaceDE w:val="0"/>
              <w:autoSpaceDN w:val="0"/>
              <w:jc w:val="center"/>
              <w:rPr>
                <w:rFonts w:eastAsiaTheme="minorEastAsia"/>
                <w:sz w:val="22"/>
                <w:szCs w:val="22"/>
              </w:rPr>
            </w:pPr>
            <w:r>
              <w:rPr>
                <w:rFonts w:eastAsiaTheme="minorEastAsia"/>
                <w:sz w:val="22"/>
                <w:szCs w:val="22"/>
              </w:rPr>
              <w:t>4 479,1</w:t>
            </w:r>
          </w:p>
          <w:p w:rsidR="00584C48" w:rsidRPr="000B79D3" w:rsidRDefault="00584C48" w:rsidP="00734870">
            <w:pPr>
              <w:widowControl w:val="0"/>
              <w:autoSpaceDE w:val="0"/>
              <w:autoSpaceDN w:val="0"/>
              <w:jc w:val="center"/>
              <w:rPr>
                <w:rFonts w:eastAsiaTheme="minorEastAsia"/>
                <w:sz w:val="22"/>
                <w:szCs w:val="22"/>
              </w:rPr>
            </w:pPr>
          </w:p>
        </w:tc>
        <w:tc>
          <w:tcPr>
            <w:tcW w:w="1134" w:type="dxa"/>
          </w:tcPr>
          <w:p w:rsidR="00A60C58" w:rsidRPr="000B79D3" w:rsidRDefault="00465FB9" w:rsidP="00734870">
            <w:pPr>
              <w:widowControl w:val="0"/>
              <w:autoSpaceDE w:val="0"/>
              <w:autoSpaceDN w:val="0"/>
              <w:jc w:val="center"/>
              <w:rPr>
                <w:rFonts w:eastAsiaTheme="minorEastAsia"/>
                <w:sz w:val="22"/>
                <w:szCs w:val="22"/>
              </w:rPr>
            </w:pPr>
            <w:r>
              <w:rPr>
                <w:rFonts w:eastAsiaTheme="minorEastAsia"/>
                <w:sz w:val="22"/>
                <w:szCs w:val="22"/>
              </w:rPr>
              <w:t>6 372,5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596496" w:rsidP="00734870">
            <w:pPr>
              <w:widowControl w:val="0"/>
              <w:autoSpaceDE w:val="0"/>
              <w:autoSpaceDN w:val="0"/>
              <w:jc w:val="center"/>
              <w:rPr>
                <w:rFonts w:eastAsiaTheme="minorEastAsia"/>
                <w:sz w:val="22"/>
                <w:szCs w:val="22"/>
              </w:rPr>
            </w:pPr>
            <w:r>
              <w:rPr>
                <w:rFonts w:eastAsiaTheme="minorEastAsia"/>
                <w:sz w:val="22"/>
                <w:szCs w:val="22"/>
              </w:rPr>
              <w:t>13 994,1</w:t>
            </w:r>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050F63" w:rsidP="00734870">
            <w:pPr>
              <w:widowControl w:val="0"/>
              <w:autoSpaceDE w:val="0"/>
              <w:autoSpaceDN w:val="0"/>
              <w:jc w:val="center"/>
              <w:rPr>
                <w:rFonts w:eastAsiaTheme="minorEastAsia"/>
                <w:sz w:val="22"/>
                <w:szCs w:val="22"/>
              </w:rPr>
            </w:pPr>
            <w:r>
              <w:rPr>
                <w:rFonts w:eastAsiaTheme="minorEastAsia"/>
                <w:sz w:val="22"/>
                <w:szCs w:val="22"/>
              </w:rPr>
              <w:t>1 142,5</w:t>
            </w:r>
          </w:p>
        </w:tc>
        <w:tc>
          <w:tcPr>
            <w:tcW w:w="1134" w:type="dxa"/>
          </w:tcPr>
          <w:p w:rsidR="00C35C6A" w:rsidRPr="000B79D3" w:rsidRDefault="00C35C6A" w:rsidP="00C35C6A">
            <w:pPr>
              <w:widowControl w:val="0"/>
              <w:autoSpaceDE w:val="0"/>
              <w:autoSpaceDN w:val="0"/>
              <w:jc w:val="center"/>
              <w:rPr>
                <w:rFonts w:eastAsiaTheme="minorEastAsia"/>
                <w:sz w:val="22"/>
                <w:szCs w:val="22"/>
              </w:rPr>
            </w:pPr>
            <w:r>
              <w:rPr>
                <w:rFonts w:eastAsiaTheme="minorEastAsia"/>
                <w:sz w:val="22"/>
                <w:szCs w:val="22"/>
              </w:rPr>
              <w:t>4 479,1</w:t>
            </w:r>
          </w:p>
          <w:p w:rsidR="00A60C58" w:rsidRPr="000B79D3" w:rsidRDefault="00A60C58" w:rsidP="00734870">
            <w:pPr>
              <w:widowControl w:val="0"/>
              <w:autoSpaceDE w:val="0"/>
              <w:autoSpaceDN w:val="0"/>
              <w:jc w:val="center"/>
              <w:rPr>
                <w:rFonts w:eastAsiaTheme="minorEastAsia"/>
                <w:sz w:val="22"/>
                <w:szCs w:val="22"/>
              </w:rPr>
            </w:pPr>
          </w:p>
        </w:tc>
        <w:tc>
          <w:tcPr>
            <w:tcW w:w="1134" w:type="dxa"/>
          </w:tcPr>
          <w:p w:rsidR="00A60C58" w:rsidRPr="000B79D3" w:rsidRDefault="00465FB9" w:rsidP="00734870">
            <w:pPr>
              <w:widowControl w:val="0"/>
              <w:autoSpaceDE w:val="0"/>
              <w:autoSpaceDN w:val="0"/>
              <w:jc w:val="center"/>
              <w:rPr>
                <w:rFonts w:eastAsiaTheme="minorEastAsia"/>
                <w:sz w:val="22"/>
                <w:szCs w:val="22"/>
              </w:rPr>
            </w:pPr>
            <w:r>
              <w:rPr>
                <w:rFonts w:eastAsiaTheme="minorEastAsia"/>
                <w:sz w:val="22"/>
                <w:szCs w:val="22"/>
              </w:rPr>
              <w:t>6 372,5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ind w:left="142"/>
              <w:jc w:val="center"/>
              <w:rPr>
                <w:rFonts w:eastAsiaTheme="minorEastAsia"/>
                <w:sz w:val="22"/>
                <w:szCs w:val="22"/>
              </w:rPr>
            </w:pPr>
            <w:r w:rsidRPr="000B79D3">
              <w:rPr>
                <w:rFonts w:eastAsiaTheme="minorEastAsia"/>
                <w:sz w:val="22"/>
                <w:szCs w:val="22"/>
              </w:rPr>
              <w:t>500,0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596496" w:rsidP="00397A38">
            <w:pPr>
              <w:widowControl w:val="0"/>
              <w:autoSpaceDE w:val="0"/>
              <w:autoSpaceDN w:val="0"/>
              <w:ind w:left="142"/>
              <w:rPr>
                <w:rFonts w:eastAsiaTheme="minorEastAsia"/>
                <w:sz w:val="22"/>
                <w:szCs w:val="22"/>
              </w:rPr>
            </w:pPr>
            <w:r>
              <w:rPr>
                <w:rFonts w:eastAsiaTheme="minorEastAsia"/>
                <w:sz w:val="22"/>
                <w:szCs w:val="22"/>
              </w:rPr>
              <w:t>13 994,1</w:t>
            </w:r>
          </w:p>
        </w:tc>
      </w:tr>
      <w:tr w:rsidR="00FC34A1" w:rsidRPr="000B79D3" w:rsidTr="00960F82">
        <w:trPr>
          <w:trHeight w:val="1282"/>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2.1. Комплекс процессных мероприятий "Формирование в бюджете города резервного фонда" (всего), в том числе:</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3 500,0</w:t>
            </w:r>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3</w:t>
            </w:r>
            <w:r w:rsidR="00A02851" w:rsidRPr="000B79D3">
              <w:rPr>
                <w:rFonts w:eastAsiaTheme="minorEastAsia"/>
                <w:sz w:val="22"/>
                <w:szCs w:val="22"/>
              </w:rPr>
              <w:t xml:space="preserve"> </w:t>
            </w:r>
            <w:r w:rsidRPr="000B79D3">
              <w:rPr>
                <w:rFonts w:eastAsiaTheme="minorEastAsia"/>
                <w:sz w:val="22"/>
                <w:szCs w:val="22"/>
              </w:rPr>
              <w:t>500,0</w:t>
            </w:r>
          </w:p>
        </w:tc>
      </w:tr>
      <w:tr w:rsidR="00FC34A1" w:rsidRPr="000B79D3" w:rsidTr="00960F82">
        <w:trPr>
          <w:trHeight w:val="3304"/>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2.2. Комплекс процессных мероприятий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 (всего), в том числе:</w:t>
            </w:r>
          </w:p>
        </w:tc>
        <w:tc>
          <w:tcPr>
            <w:tcW w:w="992" w:type="dxa"/>
          </w:tcPr>
          <w:p w:rsidR="00A60C58" w:rsidRPr="000B79D3" w:rsidRDefault="00397925" w:rsidP="00734870">
            <w:pPr>
              <w:widowControl w:val="0"/>
              <w:autoSpaceDE w:val="0"/>
              <w:autoSpaceDN w:val="0"/>
              <w:ind w:left="142"/>
              <w:jc w:val="center"/>
              <w:rPr>
                <w:rFonts w:eastAsiaTheme="minorEastAsia"/>
                <w:sz w:val="22"/>
                <w:szCs w:val="22"/>
              </w:rPr>
            </w:pPr>
            <w:r>
              <w:rPr>
                <w:rFonts w:eastAsiaTheme="minorEastAsia"/>
                <w:sz w:val="22"/>
                <w:szCs w:val="22"/>
              </w:rPr>
              <w:t>642,5</w:t>
            </w:r>
          </w:p>
        </w:tc>
        <w:tc>
          <w:tcPr>
            <w:tcW w:w="1134" w:type="dxa"/>
          </w:tcPr>
          <w:p w:rsidR="00A60C58" w:rsidRPr="000B79D3" w:rsidRDefault="00A3280B" w:rsidP="00734870">
            <w:pPr>
              <w:widowControl w:val="0"/>
              <w:autoSpaceDE w:val="0"/>
              <w:autoSpaceDN w:val="0"/>
              <w:jc w:val="center"/>
              <w:rPr>
                <w:rFonts w:eastAsiaTheme="minorEastAsia"/>
                <w:sz w:val="22"/>
                <w:szCs w:val="22"/>
              </w:rPr>
            </w:pPr>
            <w:r>
              <w:rPr>
                <w:rFonts w:eastAsiaTheme="minorEastAsia"/>
                <w:sz w:val="22"/>
                <w:szCs w:val="22"/>
              </w:rPr>
              <w:t>3 979,1</w:t>
            </w:r>
          </w:p>
        </w:tc>
        <w:tc>
          <w:tcPr>
            <w:tcW w:w="1134" w:type="dxa"/>
          </w:tcPr>
          <w:p w:rsidR="00A60C58" w:rsidRPr="000B79D3" w:rsidRDefault="003C1F97" w:rsidP="00734870">
            <w:pPr>
              <w:widowControl w:val="0"/>
              <w:autoSpaceDE w:val="0"/>
              <w:autoSpaceDN w:val="0"/>
              <w:jc w:val="center"/>
              <w:rPr>
                <w:rFonts w:eastAsiaTheme="minorEastAsia"/>
                <w:sz w:val="22"/>
                <w:szCs w:val="22"/>
              </w:rPr>
            </w:pPr>
            <w:r>
              <w:rPr>
                <w:rFonts w:eastAsiaTheme="minorEastAsia"/>
                <w:sz w:val="22"/>
                <w:szCs w:val="22"/>
              </w:rPr>
              <w:t>5 872,5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EB43BC" w:rsidP="00734870">
            <w:pPr>
              <w:widowControl w:val="0"/>
              <w:autoSpaceDE w:val="0"/>
              <w:autoSpaceDN w:val="0"/>
              <w:jc w:val="center"/>
              <w:rPr>
                <w:rFonts w:eastAsiaTheme="minorEastAsia"/>
                <w:sz w:val="22"/>
                <w:szCs w:val="22"/>
              </w:rPr>
            </w:pPr>
            <w:r>
              <w:rPr>
                <w:rFonts w:eastAsiaTheme="minorEastAsia"/>
                <w:sz w:val="22"/>
                <w:szCs w:val="22"/>
              </w:rPr>
              <w:t>10 494,1</w:t>
            </w:r>
            <w:bookmarkStart w:id="0" w:name="_GoBack"/>
            <w:bookmarkEnd w:id="0"/>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397925" w:rsidP="00734870">
            <w:pPr>
              <w:widowControl w:val="0"/>
              <w:autoSpaceDE w:val="0"/>
              <w:autoSpaceDN w:val="0"/>
              <w:jc w:val="center"/>
              <w:rPr>
                <w:rFonts w:eastAsiaTheme="minorEastAsia"/>
                <w:sz w:val="22"/>
                <w:szCs w:val="22"/>
              </w:rPr>
            </w:pPr>
            <w:r>
              <w:rPr>
                <w:rFonts w:eastAsiaTheme="minorEastAsia"/>
                <w:sz w:val="22"/>
                <w:szCs w:val="22"/>
              </w:rPr>
              <w:t>642,5</w:t>
            </w:r>
          </w:p>
        </w:tc>
        <w:tc>
          <w:tcPr>
            <w:tcW w:w="1134" w:type="dxa"/>
          </w:tcPr>
          <w:p w:rsidR="00A60C58" w:rsidRPr="000B79D3" w:rsidRDefault="00A3280B" w:rsidP="00734870">
            <w:pPr>
              <w:widowControl w:val="0"/>
              <w:autoSpaceDE w:val="0"/>
              <w:autoSpaceDN w:val="0"/>
              <w:jc w:val="center"/>
              <w:rPr>
                <w:rFonts w:eastAsiaTheme="minorEastAsia"/>
                <w:sz w:val="22"/>
                <w:szCs w:val="22"/>
              </w:rPr>
            </w:pPr>
            <w:r>
              <w:rPr>
                <w:rFonts w:eastAsiaTheme="minorEastAsia"/>
                <w:sz w:val="22"/>
                <w:szCs w:val="22"/>
              </w:rPr>
              <w:t>3 979,1</w:t>
            </w:r>
          </w:p>
        </w:tc>
        <w:tc>
          <w:tcPr>
            <w:tcW w:w="1134" w:type="dxa"/>
          </w:tcPr>
          <w:p w:rsidR="00A60C58" w:rsidRPr="000B79D3" w:rsidRDefault="003C1F97" w:rsidP="00734870">
            <w:pPr>
              <w:widowControl w:val="0"/>
              <w:autoSpaceDE w:val="0"/>
              <w:autoSpaceDN w:val="0"/>
              <w:jc w:val="center"/>
              <w:rPr>
                <w:rFonts w:eastAsiaTheme="minorEastAsia"/>
                <w:sz w:val="22"/>
                <w:szCs w:val="22"/>
              </w:rPr>
            </w:pPr>
            <w:r>
              <w:rPr>
                <w:rFonts w:eastAsiaTheme="minorEastAsia"/>
                <w:sz w:val="22"/>
                <w:szCs w:val="22"/>
              </w:rPr>
              <w:t>5 872,5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596496" w:rsidP="00734870">
            <w:pPr>
              <w:widowControl w:val="0"/>
              <w:autoSpaceDE w:val="0"/>
              <w:autoSpaceDN w:val="0"/>
              <w:jc w:val="center"/>
              <w:rPr>
                <w:rFonts w:eastAsiaTheme="minorEastAsia"/>
                <w:sz w:val="22"/>
                <w:szCs w:val="22"/>
              </w:rPr>
            </w:pPr>
            <w:r>
              <w:rPr>
                <w:rFonts w:eastAsiaTheme="minorEastAsia"/>
                <w:sz w:val="22"/>
                <w:szCs w:val="22"/>
              </w:rPr>
              <w:t>10 494,1</w:t>
            </w:r>
          </w:p>
        </w:tc>
      </w:tr>
    </w:tbl>
    <w:p w:rsidR="00A60C58" w:rsidRDefault="00A60C58" w:rsidP="00A60C58">
      <w:pPr>
        <w:tabs>
          <w:tab w:val="num" w:pos="0"/>
          <w:tab w:val="left" w:pos="1080"/>
        </w:tabs>
        <w:spacing w:line="360" w:lineRule="auto"/>
        <w:jc w:val="both"/>
        <w:rPr>
          <w:sz w:val="28"/>
          <w:szCs w:val="28"/>
        </w:rPr>
      </w:pPr>
    </w:p>
    <w:p w:rsidR="00971331" w:rsidRPr="00417128" w:rsidRDefault="00E62945" w:rsidP="00E62945">
      <w:pPr>
        <w:tabs>
          <w:tab w:val="num" w:pos="0"/>
          <w:tab w:val="left" w:pos="1080"/>
        </w:tabs>
        <w:spacing w:line="360" w:lineRule="auto"/>
        <w:jc w:val="both"/>
        <w:rPr>
          <w:sz w:val="28"/>
          <w:szCs w:val="28"/>
        </w:rPr>
      </w:pPr>
      <w:r>
        <w:rPr>
          <w:sz w:val="28"/>
          <w:szCs w:val="28"/>
        </w:rPr>
        <w:tab/>
      </w:r>
      <w:r w:rsidRPr="00417128">
        <w:rPr>
          <w:sz w:val="28"/>
          <w:szCs w:val="28"/>
        </w:rPr>
        <w:t>2</w:t>
      </w:r>
      <w:r w:rsidR="004368A5" w:rsidRPr="00417128">
        <w:rPr>
          <w:sz w:val="28"/>
          <w:szCs w:val="28"/>
        </w:rPr>
        <w:t xml:space="preserve">. </w:t>
      </w:r>
      <w:r w:rsidRPr="00417128">
        <w:rPr>
          <w:sz w:val="28"/>
          <w:szCs w:val="28"/>
        </w:rPr>
        <w:t>«Управлению по внутренней политике (</w:t>
      </w:r>
      <w:r w:rsidR="00DE3E94">
        <w:rPr>
          <w:sz w:val="28"/>
          <w:szCs w:val="28"/>
        </w:rPr>
        <w:t>Н.О. Вандышевой</w:t>
      </w:r>
      <w:r w:rsidRPr="00417128">
        <w:rPr>
          <w:sz w:val="28"/>
          <w:szCs w:val="28"/>
        </w:rPr>
        <w:t>)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w:t>
      </w:r>
      <w:r w:rsidR="00971331" w:rsidRPr="00417128">
        <w:rPr>
          <w:sz w:val="28"/>
          <w:szCs w:val="28"/>
        </w:rPr>
        <w:t>елерадиокомпания Пыть-Яхинформ»</w:t>
      </w:r>
      <w:r w:rsidRPr="00417128">
        <w:rPr>
          <w:sz w:val="28"/>
          <w:szCs w:val="28"/>
        </w:rPr>
        <w:t>.</w:t>
      </w:r>
    </w:p>
    <w:p w:rsidR="004368A5" w:rsidRPr="002E3BE8" w:rsidRDefault="00971331" w:rsidP="00E62945">
      <w:pPr>
        <w:tabs>
          <w:tab w:val="num" w:pos="0"/>
          <w:tab w:val="left" w:pos="1080"/>
        </w:tabs>
        <w:spacing w:line="360" w:lineRule="auto"/>
        <w:jc w:val="both"/>
        <w:rPr>
          <w:sz w:val="28"/>
          <w:szCs w:val="28"/>
        </w:rPr>
      </w:pPr>
      <w:r>
        <w:rPr>
          <w:sz w:val="28"/>
          <w:szCs w:val="28"/>
        </w:rPr>
        <w:tab/>
      </w:r>
      <w:r w:rsidR="004368A5">
        <w:rPr>
          <w:sz w:val="28"/>
          <w:szCs w:val="28"/>
        </w:rPr>
        <w:t>3</w:t>
      </w:r>
      <w:r w:rsidR="004368A5" w:rsidRPr="002E3BE8">
        <w:rPr>
          <w:sz w:val="28"/>
          <w:szCs w:val="28"/>
        </w:rPr>
        <w:t>.</w:t>
      </w:r>
      <w:r w:rsidR="004368A5">
        <w:rPr>
          <w:sz w:val="28"/>
          <w:szCs w:val="28"/>
        </w:rPr>
        <w:t xml:space="preserve"> </w:t>
      </w:r>
      <w:r w:rsidR="001A5CE5">
        <w:rPr>
          <w:sz w:val="28"/>
          <w:szCs w:val="28"/>
        </w:rPr>
        <w:t>Управлению по информационным технологиям</w:t>
      </w:r>
      <w:r w:rsidR="00807FF4" w:rsidRPr="00807FF4">
        <w:rPr>
          <w:sz w:val="28"/>
          <w:szCs w:val="28"/>
        </w:rPr>
        <w:t xml:space="preserve"> </w:t>
      </w:r>
      <w:r w:rsidR="004368A5" w:rsidRPr="002E3BE8">
        <w:rPr>
          <w:sz w:val="28"/>
          <w:szCs w:val="28"/>
        </w:rPr>
        <w:t xml:space="preserve">(А.А. </w:t>
      </w:r>
      <w:r w:rsidR="001808C0" w:rsidRPr="002E3BE8">
        <w:rPr>
          <w:sz w:val="28"/>
          <w:szCs w:val="28"/>
        </w:rPr>
        <w:t>Мерзляков</w:t>
      </w:r>
      <w:r w:rsidR="00A62D2D">
        <w:rPr>
          <w:sz w:val="28"/>
          <w:szCs w:val="28"/>
        </w:rPr>
        <w:t>у</w:t>
      </w:r>
      <w:r w:rsidR="001808C0" w:rsidRPr="002E3BE8">
        <w:rPr>
          <w:sz w:val="28"/>
          <w:szCs w:val="28"/>
        </w:rPr>
        <w:t>) разместить постановление</w:t>
      </w:r>
      <w:r w:rsidR="004368A5" w:rsidRPr="002E3BE8">
        <w:rPr>
          <w:sz w:val="28"/>
          <w:szCs w:val="28"/>
        </w:rPr>
        <w:t xml:space="preserve"> на официальном сайте администрации города в сети Интернет.</w:t>
      </w:r>
    </w:p>
    <w:p w:rsidR="00CF67C9" w:rsidRPr="00715D39" w:rsidRDefault="00E62945" w:rsidP="00E62945">
      <w:pPr>
        <w:tabs>
          <w:tab w:val="num" w:pos="0"/>
          <w:tab w:val="left" w:pos="1080"/>
        </w:tabs>
        <w:spacing w:line="360" w:lineRule="auto"/>
        <w:jc w:val="both"/>
        <w:rPr>
          <w:sz w:val="28"/>
          <w:szCs w:val="28"/>
        </w:rPr>
      </w:pPr>
      <w:r>
        <w:rPr>
          <w:sz w:val="28"/>
          <w:szCs w:val="28"/>
        </w:rPr>
        <w:tab/>
      </w:r>
      <w:r w:rsidR="00971331">
        <w:rPr>
          <w:sz w:val="28"/>
          <w:szCs w:val="28"/>
        </w:rPr>
        <w:t>4</w:t>
      </w:r>
      <w:r w:rsidR="004368A5" w:rsidRPr="00715D39">
        <w:rPr>
          <w:sz w:val="28"/>
          <w:szCs w:val="28"/>
        </w:rPr>
        <w:t xml:space="preserve">. Настоящее постановление вступает в силу </w:t>
      </w:r>
      <w:r w:rsidR="00C46123" w:rsidRPr="00C46123">
        <w:rPr>
          <w:sz w:val="28"/>
          <w:szCs w:val="28"/>
        </w:rPr>
        <w:t>после его официального опубликования.</w:t>
      </w:r>
    </w:p>
    <w:p w:rsidR="004368A5" w:rsidRDefault="00E62945" w:rsidP="00E62945">
      <w:pPr>
        <w:tabs>
          <w:tab w:val="num" w:pos="0"/>
          <w:tab w:val="left" w:pos="1080"/>
        </w:tabs>
        <w:spacing w:line="360" w:lineRule="auto"/>
        <w:jc w:val="both"/>
        <w:rPr>
          <w:sz w:val="28"/>
          <w:szCs w:val="28"/>
        </w:rPr>
      </w:pPr>
      <w:r>
        <w:rPr>
          <w:sz w:val="28"/>
          <w:szCs w:val="28"/>
        </w:rPr>
        <w:tab/>
      </w:r>
      <w:r w:rsidR="00971331">
        <w:rPr>
          <w:sz w:val="28"/>
          <w:szCs w:val="28"/>
        </w:rPr>
        <w:t>5</w:t>
      </w:r>
      <w:r w:rsidR="0040342A">
        <w:rPr>
          <w:sz w:val="28"/>
          <w:szCs w:val="28"/>
        </w:rPr>
        <w:t xml:space="preserve">. </w:t>
      </w:r>
      <w:r w:rsidR="004368A5" w:rsidRPr="002E3BE8">
        <w:rPr>
          <w:sz w:val="28"/>
          <w:szCs w:val="28"/>
        </w:rPr>
        <w:t xml:space="preserve">Контроль за выполнением постановления возложить на заместителя </w:t>
      </w:r>
      <w:r w:rsidR="001808C0" w:rsidRPr="002E3BE8">
        <w:rPr>
          <w:sz w:val="28"/>
          <w:szCs w:val="28"/>
        </w:rPr>
        <w:t>главы города</w:t>
      </w:r>
      <w:r w:rsidR="004368A5" w:rsidRPr="002E3BE8">
        <w:rPr>
          <w:sz w:val="28"/>
          <w:szCs w:val="28"/>
        </w:rPr>
        <w:t xml:space="preserve"> - председателя к</w:t>
      </w:r>
      <w:r w:rsidR="00F821EA">
        <w:rPr>
          <w:sz w:val="28"/>
          <w:szCs w:val="28"/>
        </w:rPr>
        <w:t>омитета по финансам</w:t>
      </w:r>
      <w:r w:rsidR="004368A5" w:rsidRPr="002E3BE8">
        <w:rPr>
          <w:sz w:val="28"/>
          <w:szCs w:val="28"/>
        </w:rPr>
        <w:t>.</w:t>
      </w:r>
    </w:p>
    <w:p w:rsidR="004368A5" w:rsidRPr="00E411F5" w:rsidRDefault="004368A5" w:rsidP="004368A5">
      <w:pPr>
        <w:tabs>
          <w:tab w:val="num" w:pos="0"/>
        </w:tabs>
        <w:ind w:left="113" w:firstLine="482"/>
        <w:jc w:val="both"/>
        <w:rPr>
          <w:sz w:val="28"/>
          <w:szCs w:val="28"/>
        </w:rPr>
      </w:pPr>
    </w:p>
    <w:p w:rsidR="004368A5" w:rsidRPr="00E411F5" w:rsidRDefault="004368A5" w:rsidP="004368A5">
      <w:pPr>
        <w:pStyle w:val="aff1"/>
        <w:spacing w:before="0"/>
        <w:ind w:left="113"/>
      </w:pPr>
    </w:p>
    <w:p w:rsidR="004368A5" w:rsidRPr="00E411F5" w:rsidRDefault="004368A5" w:rsidP="004368A5">
      <w:pPr>
        <w:pStyle w:val="aff1"/>
        <w:spacing w:before="0"/>
        <w:ind w:left="113"/>
      </w:pPr>
    </w:p>
    <w:p w:rsidR="004368A5" w:rsidRPr="005559EE" w:rsidRDefault="00157835" w:rsidP="00960F82">
      <w:pPr>
        <w:pStyle w:val="aff1"/>
        <w:spacing w:before="0"/>
        <w:ind w:left="87"/>
      </w:pPr>
      <w:r>
        <w:t>Г</w:t>
      </w:r>
      <w:r w:rsidR="001808C0" w:rsidRPr="005559EE">
        <w:t>лав</w:t>
      </w:r>
      <w:r>
        <w:t>а</w:t>
      </w:r>
      <w:r w:rsidR="001808C0" w:rsidRPr="005559EE">
        <w:t xml:space="preserve"> города</w:t>
      </w:r>
      <w:r w:rsidR="004368A5" w:rsidRPr="005559EE">
        <w:t xml:space="preserve"> Пыть-Яха</w:t>
      </w:r>
      <w:r w:rsidR="004368A5" w:rsidRPr="005559EE">
        <w:tab/>
      </w:r>
      <w:r w:rsidR="004368A5" w:rsidRPr="005559EE">
        <w:tab/>
      </w:r>
      <w:r w:rsidR="004368A5" w:rsidRPr="005559EE">
        <w:tab/>
      </w:r>
      <w:r w:rsidR="004368A5" w:rsidRPr="005559EE">
        <w:tab/>
      </w:r>
      <w:r w:rsidR="004368A5" w:rsidRPr="005559EE">
        <w:tab/>
      </w:r>
      <w:r w:rsidR="00BB71C7">
        <w:tab/>
      </w:r>
      <w:r w:rsidR="00F821EA">
        <w:t xml:space="preserve">         </w:t>
      </w:r>
      <w:r w:rsidR="00677B46">
        <w:t>Д.С. Горбунов</w:t>
      </w:r>
    </w:p>
    <w:sectPr w:rsidR="004368A5" w:rsidRPr="005559EE" w:rsidSect="00FC34A1">
      <w:headerReference w:type="even" r:id="rId8"/>
      <w:headerReference w:type="default" r:id="rId9"/>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154" w:rsidRDefault="00325154">
      <w:r>
        <w:separator/>
      </w:r>
    </w:p>
  </w:endnote>
  <w:endnote w:type="continuationSeparator" w:id="0">
    <w:p w:rsidR="00325154" w:rsidRDefault="0032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lbertus Extra Bold">
    <w:panose1 w:val="020E08020403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154" w:rsidRDefault="00325154">
      <w:r>
        <w:separator/>
      </w:r>
    </w:p>
  </w:footnote>
  <w:footnote w:type="continuationSeparator" w:id="0">
    <w:p w:rsidR="00325154" w:rsidRDefault="00325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54" w:rsidRDefault="00325154" w:rsidP="00F821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5154" w:rsidRDefault="003251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54" w:rsidRDefault="00325154" w:rsidP="009257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43BC">
      <w:rPr>
        <w:rStyle w:val="a5"/>
        <w:noProof/>
      </w:rPr>
      <w:t>2</w:t>
    </w:r>
    <w:r>
      <w:rPr>
        <w:rStyle w:val="a5"/>
      </w:rPr>
      <w:fldChar w:fldCharType="end"/>
    </w:r>
  </w:p>
  <w:p w:rsidR="00325154" w:rsidRDefault="003251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342"/>
    <w:multiLevelType w:val="hybridMultilevel"/>
    <w:tmpl w:val="418E583A"/>
    <w:lvl w:ilvl="0" w:tplc="87AA15EC">
      <w:start w:val="1"/>
      <w:numFmt w:val="decimal"/>
      <w:lvlText w:val="%1."/>
      <w:lvlJc w:val="left"/>
      <w:pPr>
        <w:ind w:left="1778" w:hanging="360"/>
      </w:pPr>
      <w:rPr>
        <w:rFonts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6C8312C"/>
    <w:multiLevelType w:val="multilevel"/>
    <w:tmpl w:val="8AB258B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7D21388"/>
    <w:multiLevelType w:val="hybridMultilevel"/>
    <w:tmpl w:val="F2789D50"/>
    <w:lvl w:ilvl="0" w:tplc="14E26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345447"/>
    <w:multiLevelType w:val="hybridMultilevel"/>
    <w:tmpl w:val="940AC50E"/>
    <w:lvl w:ilvl="0" w:tplc="225CA2AE">
      <w:start w:val="1"/>
      <w:numFmt w:val="decimal"/>
      <w:lvlText w:val="%1)"/>
      <w:lvlJc w:val="left"/>
      <w:pPr>
        <w:ind w:left="690" w:hanging="6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F552B1D"/>
    <w:multiLevelType w:val="hybridMultilevel"/>
    <w:tmpl w:val="1A742436"/>
    <w:lvl w:ilvl="0" w:tplc="736436E4">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4D5E49"/>
    <w:multiLevelType w:val="multilevel"/>
    <w:tmpl w:val="04190029"/>
    <w:lvl w:ilvl="0">
      <w:start w:val="1"/>
      <w:numFmt w:val="decimal"/>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8865D2"/>
    <w:multiLevelType w:val="hybridMultilevel"/>
    <w:tmpl w:val="5F1C31A8"/>
    <w:lvl w:ilvl="0" w:tplc="A2CAC17E">
      <w:start w:val="1"/>
      <w:numFmt w:val="decimal"/>
      <w:pStyle w:val="1"/>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10" w15:restartNumberingAfterBreak="0">
    <w:nsid w:val="2F441128"/>
    <w:multiLevelType w:val="hybridMultilevel"/>
    <w:tmpl w:val="A618652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7C0173"/>
    <w:multiLevelType w:val="hybridMultilevel"/>
    <w:tmpl w:val="B016BC48"/>
    <w:lvl w:ilvl="0" w:tplc="0419000F">
      <w:start w:val="1"/>
      <w:numFmt w:val="decimal"/>
      <w:lvlText w:val="%1."/>
      <w:lvlJc w:val="left"/>
      <w:pPr>
        <w:tabs>
          <w:tab w:val="num" w:pos="807"/>
        </w:tabs>
        <w:ind w:left="807" w:hanging="360"/>
      </w:pPr>
    </w:lvl>
    <w:lvl w:ilvl="1" w:tplc="04190019" w:tentative="1">
      <w:start w:val="1"/>
      <w:numFmt w:val="lowerLetter"/>
      <w:lvlText w:val="%2."/>
      <w:lvlJc w:val="left"/>
      <w:pPr>
        <w:tabs>
          <w:tab w:val="num" w:pos="1527"/>
        </w:tabs>
        <w:ind w:left="1527" w:hanging="360"/>
      </w:pPr>
    </w:lvl>
    <w:lvl w:ilvl="2" w:tplc="0419001B" w:tentative="1">
      <w:start w:val="1"/>
      <w:numFmt w:val="lowerRoman"/>
      <w:lvlText w:val="%3."/>
      <w:lvlJc w:val="right"/>
      <w:pPr>
        <w:tabs>
          <w:tab w:val="num" w:pos="2247"/>
        </w:tabs>
        <w:ind w:left="2247" w:hanging="180"/>
      </w:pPr>
    </w:lvl>
    <w:lvl w:ilvl="3" w:tplc="0419000F" w:tentative="1">
      <w:start w:val="1"/>
      <w:numFmt w:val="decimal"/>
      <w:lvlText w:val="%4."/>
      <w:lvlJc w:val="left"/>
      <w:pPr>
        <w:tabs>
          <w:tab w:val="num" w:pos="2967"/>
        </w:tabs>
        <w:ind w:left="2967" w:hanging="360"/>
      </w:pPr>
    </w:lvl>
    <w:lvl w:ilvl="4" w:tplc="04190019" w:tentative="1">
      <w:start w:val="1"/>
      <w:numFmt w:val="lowerLetter"/>
      <w:lvlText w:val="%5."/>
      <w:lvlJc w:val="left"/>
      <w:pPr>
        <w:tabs>
          <w:tab w:val="num" w:pos="3687"/>
        </w:tabs>
        <w:ind w:left="3687" w:hanging="360"/>
      </w:pPr>
    </w:lvl>
    <w:lvl w:ilvl="5" w:tplc="0419001B" w:tentative="1">
      <w:start w:val="1"/>
      <w:numFmt w:val="lowerRoman"/>
      <w:lvlText w:val="%6."/>
      <w:lvlJc w:val="right"/>
      <w:pPr>
        <w:tabs>
          <w:tab w:val="num" w:pos="4407"/>
        </w:tabs>
        <w:ind w:left="4407" w:hanging="180"/>
      </w:pPr>
    </w:lvl>
    <w:lvl w:ilvl="6" w:tplc="0419000F" w:tentative="1">
      <w:start w:val="1"/>
      <w:numFmt w:val="decimal"/>
      <w:lvlText w:val="%7."/>
      <w:lvlJc w:val="left"/>
      <w:pPr>
        <w:tabs>
          <w:tab w:val="num" w:pos="5127"/>
        </w:tabs>
        <w:ind w:left="5127" w:hanging="360"/>
      </w:pPr>
    </w:lvl>
    <w:lvl w:ilvl="7" w:tplc="04190019" w:tentative="1">
      <w:start w:val="1"/>
      <w:numFmt w:val="lowerLetter"/>
      <w:lvlText w:val="%8."/>
      <w:lvlJc w:val="left"/>
      <w:pPr>
        <w:tabs>
          <w:tab w:val="num" w:pos="5847"/>
        </w:tabs>
        <w:ind w:left="5847" w:hanging="360"/>
      </w:pPr>
    </w:lvl>
    <w:lvl w:ilvl="8" w:tplc="0419001B" w:tentative="1">
      <w:start w:val="1"/>
      <w:numFmt w:val="lowerRoman"/>
      <w:lvlText w:val="%9."/>
      <w:lvlJc w:val="right"/>
      <w:pPr>
        <w:tabs>
          <w:tab w:val="num" w:pos="6567"/>
        </w:tabs>
        <w:ind w:left="6567" w:hanging="180"/>
      </w:pPr>
    </w:lvl>
  </w:abstractNum>
  <w:abstractNum w:abstractNumId="12" w15:restartNumberingAfterBreak="0">
    <w:nsid w:val="3FA72ABA"/>
    <w:multiLevelType w:val="multilevel"/>
    <w:tmpl w:val="0419001F"/>
    <w:styleLink w:val="2"/>
    <w:lvl w:ilvl="0">
      <w:start w:val="1"/>
      <w:numFmt w:val="decimal"/>
      <w:lvlText w:val="%1."/>
      <w:lvlJc w:val="left"/>
      <w:pPr>
        <w:tabs>
          <w:tab w:val="num" w:pos="502"/>
        </w:tabs>
        <w:ind w:left="502" w:hanging="360"/>
      </w:pPr>
      <w:rPr>
        <w:rFonts w:ascii="Times New Roman" w:hAnsi="Times New Roman"/>
        <w:sz w:val="28"/>
      </w:rPr>
    </w:lvl>
    <w:lvl w:ilvl="1">
      <w:start w:val="1"/>
      <w:numFmt w:val="decimal"/>
      <w:lvlText w:val="%1.%2."/>
      <w:lvlJc w:val="left"/>
      <w:pPr>
        <w:tabs>
          <w:tab w:val="num" w:pos="934"/>
        </w:tabs>
        <w:ind w:left="934"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230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38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462"/>
        </w:tabs>
        <w:ind w:left="3886" w:hanging="1224"/>
      </w:pPr>
    </w:lvl>
    <w:lvl w:ilvl="8">
      <w:start w:val="1"/>
      <w:numFmt w:val="decimal"/>
      <w:lvlText w:val="%1.%2.%3.%4.%5.%6.%7.%8.%9."/>
      <w:lvlJc w:val="left"/>
      <w:pPr>
        <w:tabs>
          <w:tab w:val="num" w:pos="5182"/>
        </w:tabs>
        <w:ind w:left="4462" w:hanging="1440"/>
      </w:pPr>
    </w:lvl>
  </w:abstractNum>
  <w:abstractNum w:abstractNumId="13" w15:restartNumberingAfterBreak="0">
    <w:nsid w:val="402E533E"/>
    <w:multiLevelType w:val="hybridMultilevel"/>
    <w:tmpl w:val="4C188BAA"/>
    <w:lvl w:ilvl="0" w:tplc="0419000F">
      <w:start w:val="1"/>
      <w:numFmt w:val="decimal"/>
      <w:lvlText w:val="%1."/>
      <w:lvlJc w:val="left"/>
      <w:pPr>
        <w:tabs>
          <w:tab w:val="num" w:pos="807"/>
        </w:tabs>
        <w:ind w:left="807" w:hanging="360"/>
      </w:pPr>
    </w:lvl>
    <w:lvl w:ilvl="1" w:tplc="04190019" w:tentative="1">
      <w:start w:val="1"/>
      <w:numFmt w:val="lowerLetter"/>
      <w:lvlText w:val="%2."/>
      <w:lvlJc w:val="left"/>
      <w:pPr>
        <w:tabs>
          <w:tab w:val="num" w:pos="1527"/>
        </w:tabs>
        <w:ind w:left="1527" w:hanging="360"/>
      </w:pPr>
    </w:lvl>
    <w:lvl w:ilvl="2" w:tplc="0419001B" w:tentative="1">
      <w:start w:val="1"/>
      <w:numFmt w:val="lowerRoman"/>
      <w:lvlText w:val="%3."/>
      <w:lvlJc w:val="right"/>
      <w:pPr>
        <w:tabs>
          <w:tab w:val="num" w:pos="2247"/>
        </w:tabs>
        <w:ind w:left="2247" w:hanging="180"/>
      </w:pPr>
    </w:lvl>
    <w:lvl w:ilvl="3" w:tplc="0419000F" w:tentative="1">
      <w:start w:val="1"/>
      <w:numFmt w:val="decimal"/>
      <w:lvlText w:val="%4."/>
      <w:lvlJc w:val="left"/>
      <w:pPr>
        <w:tabs>
          <w:tab w:val="num" w:pos="2967"/>
        </w:tabs>
        <w:ind w:left="2967" w:hanging="360"/>
      </w:pPr>
    </w:lvl>
    <w:lvl w:ilvl="4" w:tplc="04190019" w:tentative="1">
      <w:start w:val="1"/>
      <w:numFmt w:val="lowerLetter"/>
      <w:lvlText w:val="%5."/>
      <w:lvlJc w:val="left"/>
      <w:pPr>
        <w:tabs>
          <w:tab w:val="num" w:pos="3687"/>
        </w:tabs>
        <w:ind w:left="3687" w:hanging="360"/>
      </w:pPr>
    </w:lvl>
    <w:lvl w:ilvl="5" w:tplc="0419001B" w:tentative="1">
      <w:start w:val="1"/>
      <w:numFmt w:val="lowerRoman"/>
      <w:lvlText w:val="%6."/>
      <w:lvlJc w:val="right"/>
      <w:pPr>
        <w:tabs>
          <w:tab w:val="num" w:pos="4407"/>
        </w:tabs>
        <w:ind w:left="4407" w:hanging="180"/>
      </w:pPr>
    </w:lvl>
    <w:lvl w:ilvl="6" w:tplc="0419000F" w:tentative="1">
      <w:start w:val="1"/>
      <w:numFmt w:val="decimal"/>
      <w:lvlText w:val="%7."/>
      <w:lvlJc w:val="left"/>
      <w:pPr>
        <w:tabs>
          <w:tab w:val="num" w:pos="5127"/>
        </w:tabs>
        <w:ind w:left="5127" w:hanging="360"/>
      </w:pPr>
    </w:lvl>
    <w:lvl w:ilvl="7" w:tplc="04190019" w:tentative="1">
      <w:start w:val="1"/>
      <w:numFmt w:val="lowerLetter"/>
      <w:lvlText w:val="%8."/>
      <w:lvlJc w:val="left"/>
      <w:pPr>
        <w:tabs>
          <w:tab w:val="num" w:pos="5847"/>
        </w:tabs>
        <w:ind w:left="5847" w:hanging="360"/>
      </w:pPr>
    </w:lvl>
    <w:lvl w:ilvl="8" w:tplc="0419001B" w:tentative="1">
      <w:start w:val="1"/>
      <w:numFmt w:val="lowerRoman"/>
      <w:lvlText w:val="%9."/>
      <w:lvlJc w:val="right"/>
      <w:pPr>
        <w:tabs>
          <w:tab w:val="num" w:pos="6567"/>
        </w:tabs>
        <w:ind w:left="6567" w:hanging="180"/>
      </w:pPr>
    </w:lvl>
  </w:abstractNum>
  <w:abstractNum w:abstractNumId="14" w15:restartNumberingAfterBreak="0">
    <w:nsid w:val="475C507F"/>
    <w:multiLevelType w:val="multilevel"/>
    <w:tmpl w:val="BEF4181E"/>
    <w:lvl w:ilvl="0">
      <w:start w:val="1"/>
      <w:numFmt w:val="decimal"/>
      <w:lvlText w:val="%1."/>
      <w:lvlJc w:val="left"/>
      <w:pPr>
        <w:tabs>
          <w:tab w:val="num" w:pos="807"/>
        </w:tabs>
        <w:ind w:left="807" w:hanging="360"/>
      </w:pPr>
    </w:lvl>
    <w:lvl w:ilvl="1">
      <w:start w:val="1"/>
      <w:numFmt w:val="decimal"/>
      <w:isLgl/>
      <w:lvlText w:val="%2."/>
      <w:lvlJc w:val="left"/>
      <w:pPr>
        <w:tabs>
          <w:tab w:val="num" w:pos="1321"/>
        </w:tabs>
        <w:ind w:left="1321" w:hanging="720"/>
      </w:pPr>
      <w:rPr>
        <w:rFonts w:ascii="Times New Roman" w:eastAsia="Times New Roman" w:hAnsi="Times New Roman" w:cs="Times New Roman"/>
      </w:rPr>
    </w:lvl>
    <w:lvl w:ilvl="2">
      <w:start w:val="1"/>
      <w:numFmt w:val="decimal"/>
      <w:isLgl/>
      <w:lvlText w:val="%1.%2.%3."/>
      <w:lvlJc w:val="left"/>
      <w:pPr>
        <w:tabs>
          <w:tab w:val="num" w:pos="1475"/>
        </w:tabs>
        <w:ind w:left="1475" w:hanging="720"/>
      </w:pPr>
      <w:rPr>
        <w:rFonts w:hint="default"/>
      </w:rPr>
    </w:lvl>
    <w:lvl w:ilvl="3">
      <w:start w:val="1"/>
      <w:numFmt w:val="decimal"/>
      <w:isLgl/>
      <w:lvlText w:val="%1.%2.%3.%4."/>
      <w:lvlJc w:val="left"/>
      <w:pPr>
        <w:tabs>
          <w:tab w:val="num" w:pos="1989"/>
        </w:tabs>
        <w:ind w:left="1989" w:hanging="1080"/>
      </w:pPr>
      <w:rPr>
        <w:rFonts w:hint="default"/>
      </w:rPr>
    </w:lvl>
    <w:lvl w:ilvl="4">
      <w:start w:val="1"/>
      <w:numFmt w:val="decimal"/>
      <w:isLgl/>
      <w:lvlText w:val="%1.%2.%3.%4.%5."/>
      <w:lvlJc w:val="left"/>
      <w:pPr>
        <w:tabs>
          <w:tab w:val="num" w:pos="2143"/>
        </w:tabs>
        <w:ind w:left="2143" w:hanging="1080"/>
      </w:pPr>
      <w:rPr>
        <w:rFonts w:hint="default"/>
      </w:rPr>
    </w:lvl>
    <w:lvl w:ilvl="5">
      <w:start w:val="1"/>
      <w:numFmt w:val="decimal"/>
      <w:isLgl/>
      <w:lvlText w:val="%1.%2.%3.%4.%5.%6."/>
      <w:lvlJc w:val="left"/>
      <w:pPr>
        <w:tabs>
          <w:tab w:val="num" w:pos="2657"/>
        </w:tabs>
        <w:ind w:left="2657" w:hanging="1440"/>
      </w:pPr>
      <w:rPr>
        <w:rFonts w:hint="default"/>
      </w:rPr>
    </w:lvl>
    <w:lvl w:ilvl="6">
      <w:start w:val="1"/>
      <w:numFmt w:val="decimal"/>
      <w:isLgl/>
      <w:lvlText w:val="%1.%2.%3.%4.%5.%6.%7."/>
      <w:lvlJc w:val="left"/>
      <w:pPr>
        <w:tabs>
          <w:tab w:val="num" w:pos="3171"/>
        </w:tabs>
        <w:ind w:left="3171" w:hanging="1800"/>
      </w:pPr>
      <w:rPr>
        <w:rFonts w:hint="default"/>
      </w:rPr>
    </w:lvl>
    <w:lvl w:ilvl="7">
      <w:start w:val="1"/>
      <w:numFmt w:val="decimal"/>
      <w:isLgl/>
      <w:lvlText w:val="%1.%2.%3.%4.%5.%6.%7.%8."/>
      <w:lvlJc w:val="left"/>
      <w:pPr>
        <w:tabs>
          <w:tab w:val="num" w:pos="3325"/>
        </w:tabs>
        <w:ind w:left="3325" w:hanging="1800"/>
      </w:pPr>
      <w:rPr>
        <w:rFonts w:hint="default"/>
      </w:rPr>
    </w:lvl>
    <w:lvl w:ilvl="8">
      <w:start w:val="1"/>
      <w:numFmt w:val="decimal"/>
      <w:isLgl/>
      <w:lvlText w:val="%1.%2.%3.%4.%5.%6.%7.%8.%9."/>
      <w:lvlJc w:val="left"/>
      <w:pPr>
        <w:tabs>
          <w:tab w:val="num" w:pos="3839"/>
        </w:tabs>
        <w:ind w:left="3839" w:hanging="2160"/>
      </w:pPr>
      <w:rPr>
        <w:rFonts w:hint="default"/>
      </w:rPr>
    </w:lvl>
  </w:abstractNum>
  <w:abstractNum w:abstractNumId="15" w15:restartNumberingAfterBreak="0">
    <w:nsid w:val="49742E90"/>
    <w:multiLevelType w:val="multilevel"/>
    <w:tmpl w:val="1F4283DA"/>
    <w:lvl w:ilvl="0">
      <w:start w:val="1"/>
      <w:numFmt w:val="decimal"/>
      <w:lvlText w:val="%1."/>
      <w:lvlJc w:val="left"/>
      <w:pPr>
        <w:tabs>
          <w:tab w:val="num" w:pos="915"/>
        </w:tabs>
        <w:ind w:left="915" w:hanging="915"/>
      </w:pPr>
      <w:rPr>
        <w:rFonts w:hint="default"/>
      </w:rPr>
    </w:lvl>
    <w:lvl w:ilvl="1">
      <w:start w:val="2"/>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B643AF"/>
    <w:multiLevelType w:val="hybridMultilevel"/>
    <w:tmpl w:val="40765D70"/>
    <w:lvl w:ilvl="0" w:tplc="5DAC0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612670"/>
    <w:multiLevelType w:val="hybridMultilevel"/>
    <w:tmpl w:val="FDAA2D58"/>
    <w:lvl w:ilvl="0" w:tplc="C5A046BC">
      <w:start w:val="1"/>
      <w:numFmt w:val="decimal"/>
      <w:lvlText w:val="%1."/>
      <w:lvlJc w:val="left"/>
      <w:pPr>
        <w:ind w:left="643" w:hanging="360"/>
      </w:pPr>
      <w:rPr>
        <w:rFonts w:ascii="Calibri" w:hAnsi="Calibri" w:cs="Times New Roman"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15:restartNumberingAfterBreak="0">
    <w:nsid w:val="565E2137"/>
    <w:multiLevelType w:val="hybridMultilevel"/>
    <w:tmpl w:val="CFD47022"/>
    <w:lvl w:ilvl="0" w:tplc="58D0A5EC">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5A496F92"/>
    <w:multiLevelType w:val="hybridMultilevel"/>
    <w:tmpl w:val="F6BE8A34"/>
    <w:lvl w:ilvl="0" w:tplc="D0F03BA6">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26158C"/>
    <w:multiLevelType w:val="hybridMultilevel"/>
    <w:tmpl w:val="E21285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9A49BE"/>
    <w:multiLevelType w:val="multilevel"/>
    <w:tmpl w:val="EB000850"/>
    <w:lvl w:ilvl="0">
      <w:start w:val="1"/>
      <w:numFmt w:val="decimal"/>
      <w:lvlText w:val="%1."/>
      <w:lvlJc w:val="left"/>
      <w:pPr>
        <w:ind w:left="928" w:hanging="360"/>
      </w:pPr>
      <w:rPr>
        <w:rFonts w:hint="default"/>
      </w:rPr>
    </w:lvl>
    <w:lvl w:ilvl="1">
      <w:start w:val="1"/>
      <w:numFmt w:val="decimal"/>
      <w:isLgl/>
      <w:lvlText w:val="%1.%2."/>
      <w:lvlJc w:val="left"/>
      <w:pPr>
        <w:ind w:left="1318" w:hanging="39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3"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E529C2"/>
    <w:multiLevelType w:val="hybridMultilevel"/>
    <w:tmpl w:val="68BEC814"/>
    <w:lvl w:ilvl="0" w:tplc="04190001">
      <w:start w:val="1"/>
      <w:numFmt w:val="bullet"/>
      <w:pStyle w:val="1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7A020A8"/>
    <w:multiLevelType w:val="hybridMultilevel"/>
    <w:tmpl w:val="3D02C6E0"/>
    <w:lvl w:ilvl="0" w:tplc="87AA15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6B6E1971"/>
    <w:multiLevelType w:val="hybridMultilevel"/>
    <w:tmpl w:val="1E761F66"/>
    <w:lvl w:ilvl="0" w:tplc="2E90D0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C427FBF"/>
    <w:multiLevelType w:val="hybridMultilevel"/>
    <w:tmpl w:val="CD12DE7E"/>
    <w:lvl w:ilvl="0" w:tplc="C5F03120">
      <w:start w:val="1"/>
      <w:numFmt w:val="decimal"/>
      <w:lvlText w:val="%1."/>
      <w:lvlJc w:val="left"/>
      <w:pPr>
        <w:ind w:left="157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2801AB"/>
    <w:multiLevelType w:val="hybridMultilevel"/>
    <w:tmpl w:val="EB06CA84"/>
    <w:lvl w:ilvl="0" w:tplc="7CECCE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24B662A"/>
    <w:multiLevelType w:val="multilevel"/>
    <w:tmpl w:val="6BD64922"/>
    <w:lvl w:ilvl="0">
      <w:start w:val="1"/>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421" w:hanging="108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736" w:hanging="2160"/>
      </w:pPr>
      <w:rPr>
        <w:rFonts w:hint="default"/>
      </w:rPr>
    </w:lvl>
  </w:abstractNum>
  <w:abstractNum w:abstractNumId="31"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7AB374A5"/>
    <w:multiLevelType w:val="multilevel"/>
    <w:tmpl w:val="0419001F"/>
    <w:lvl w:ilvl="0">
      <w:start w:val="1"/>
      <w:numFmt w:val="decimal"/>
      <w:lvlText w:val="%1."/>
      <w:lvlJc w:val="left"/>
      <w:pPr>
        <w:tabs>
          <w:tab w:val="num" w:pos="786"/>
        </w:tabs>
        <w:ind w:left="786" w:hanging="360"/>
      </w:pPr>
      <w:rPr>
        <w:rFonts w:ascii="Times New Roman" w:hAnsi="Times New Roman"/>
        <w:sz w:val="28"/>
      </w:r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34" w15:restartNumberingAfterBreak="0">
    <w:nsid w:val="7E8577FB"/>
    <w:multiLevelType w:val="hybridMultilevel"/>
    <w:tmpl w:val="A618652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4"/>
  </w:num>
  <w:num w:numId="3">
    <w:abstractNumId w:val="9"/>
  </w:num>
  <w:num w:numId="4">
    <w:abstractNumId w:val="10"/>
  </w:num>
  <w:num w:numId="5">
    <w:abstractNumId w:val="23"/>
  </w:num>
  <w:num w:numId="6">
    <w:abstractNumId w:val="4"/>
  </w:num>
  <w:num w:numId="7">
    <w:abstractNumId w:val="16"/>
  </w:num>
  <w:num w:numId="8">
    <w:abstractNumId w:val="31"/>
  </w:num>
  <w:num w:numId="9">
    <w:abstractNumId w:val="3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17"/>
  </w:num>
  <w:num w:numId="14">
    <w:abstractNumId w:val="28"/>
  </w:num>
  <w:num w:numId="15">
    <w:abstractNumId w:val="1"/>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4"/>
  </w:num>
  <w:num w:numId="21">
    <w:abstractNumId w:val="15"/>
  </w:num>
  <w:num w:numId="22">
    <w:abstractNumId w:val="25"/>
  </w:num>
  <w:num w:numId="23">
    <w:abstractNumId w:val="0"/>
  </w:num>
  <w:num w:numId="24">
    <w:abstractNumId w:val="29"/>
  </w:num>
  <w:num w:numId="25">
    <w:abstractNumId w:val="22"/>
  </w:num>
  <w:num w:numId="26">
    <w:abstractNumId w:val="18"/>
  </w:num>
  <w:num w:numId="27">
    <w:abstractNumId w:val="21"/>
  </w:num>
  <w:num w:numId="28">
    <w:abstractNumId w:val="33"/>
  </w:num>
  <w:num w:numId="29">
    <w:abstractNumId w:val="27"/>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7"/>
  </w:num>
  <w:num w:numId="35">
    <w:abstractNumId w:val="30"/>
  </w:num>
  <w:num w:numId="36">
    <w:abstractNumId w:val="3"/>
  </w:num>
  <w:num w:numId="3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A7"/>
    <w:rsid w:val="000067D7"/>
    <w:rsid w:val="00012FCD"/>
    <w:rsid w:val="00014CE0"/>
    <w:rsid w:val="00020A93"/>
    <w:rsid w:val="00022D1C"/>
    <w:rsid w:val="00023CE6"/>
    <w:rsid w:val="000243B2"/>
    <w:rsid w:val="00025E34"/>
    <w:rsid w:val="000263EB"/>
    <w:rsid w:val="00027C18"/>
    <w:rsid w:val="00027F77"/>
    <w:rsid w:val="00030343"/>
    <w:rsid w:val="000321F6"/>
    <w:rsid w:val="00033657"/>
    <w:rsid w:val="00033AFB"/>
    <w:rsid w:val="00033E5C"/>
    <w:rsid w:val="0003496A"/>
    <w:rsid w:val="00036E34"/>
    <w:rsid w:val="00042738"/>
    <w:rsid w:val="00042F36"/>
    <w:rsid w:val="00043D2E"/>
    <w:rsid w:val="00045B7A"/>
    <w:rsid w:val="00045D0A"/>
    <w:rsid w:val="00050F63"/>
    <w:rsid w:val="00051FC8"/>
    <w:rsid w:val="00052741"/>
    <w:rsid w:val="00055201"/>
    <w:rsid w:val="00056538"/>
    <w:rsid w:val="00066567"/>
    <w:rsid w:val="00066959"/>
    <w:rsid w:val="00067899"/>
    <w:rsid w:val="0007081E"/>
    <w:rsid w:val="00070F14"/>
    <w:rsid w:val="0007213A"/>
    <w:rsid w:val="00073C10"/>
    <w:rsid w:val="000831CE"/>
    <w:rsid w:val="00085B0F"/>
    <w:rsid w:val="000901AC"/>
    <w:rsid w:val="00091010"/>
    <w:rsid w:val="00091B86"/>
    <w:rsid w:val="00092037"/>
    <w:rsid w:val="0009250F"/>
    <w:rsid w:val="00094663"/>
    <w:rsid w:val="00096C39"/>
    <w:rsid w:val="00097800"/>
    <w:rsid w:val="00097AA5"/>
    <w:rsid w:val="000A19F8"/>
    <w:rsid w:val="000A1C4B"/>
    <w:rsid w:val="000A4577"/>
    <w:rsid w:val="000A49D6"/>
    <w:rsid w:val="000A5704"/>
    <w:rsid w:val="000A6348"/>
    <w:rsid w:val="000A7F7C"/>
    <w:rsid w:val="000B0044"/>
    <w:rsid w:val="000B0A6F"/>
    <w:rsid w:val="000B1F8C"/>
    <w:rsid w:val="000B3550"/>
    <w:rsid w:val="000B381C"/>
    <w:rsid w:val="000B4BD8"/>
    <w:rsid w:val="000B6A68"/>
    <w:rsid w:val="000B79D3"/>
    <w:rsid w:val="000B79E3"/>
    <w:rsid w:val="000B7C75"/>
    <w:rsid w:val="000B7F86"/>
    <w:rsid w:val="000C2684"/>
    <w:rsid w:val="000C5540"/>
    <w:rsid w:val="000C78AC"/>
    <w:rsid w:val="000D006E"/>
    <w:rsid w:val="000D0FD0"/>
    <w:rsid w:val="000D2731"/>
    <w:rsid w:val="000D47D1"/>
    <w:rsid w:val="000D6010"/>
    <w:rsid w:val="000D67E8"/>
    <w:rsid w:val="000D6B6C"/>
    <w:rsid w:val="000D74C2"/>
    <w:rsid w:val="000D7CC9"/>
    <w:rsid w:val="000E0F89"/>
    <w:rsid w:val="000E28AE"/>
    <w:rsid w:val="000E2928"/>
    <w:rsid w:val="000E2DE3"/>
    <w:rsid w:val="000F0B9F"/>
    <w:rsid w:val="000F0FB9"/>
    <w:rsid w:val="000F17FE"/>
    <w:rsid w:val="000F1FF9"/>
    <w:rsid w:val="000F2AE1"/>
    <w:rsid w:val="000F4CE7"/>
    <w:rsid w:val="000F5697"/>
    <w:rsid w:val="000F70D9"/>
    <w:rsid w:val="000F79A4"/>
    <w:rsid w:val="000F7C7D"/>
    <w:rsid w:val="00104058"/>
    <w:rsid w:val="001040FA"/>
    <w:rsid w:val="00104F45"/>
    <w:rsid w:val="00105A8C"/>
    <w:rsid w:val="00106730"/>
    <w:rsid w:val="0010679E"/>
    <w:rsid w:val="00106828"/>
    <w:rsid w:val="00106D8C"/>
    <w:rsid w:val="00107AE4"/>
    <w:rsid w:val="00110D4F"/>
    <w:rsid w:val="00110E67"/>
    <w:rsid w:val="00111C1C"/>
    <w:rsid w:val="00111C3D"/>
    <w:rsid w:val="00112842"/>
    <w:rsid w:val="001135EC"/>
    <w:rsid w:val="00113CBE"/>
    <w:rsid w:val="00114401"/>
    <w:rsid w:val="00114915"/>
    <w:rsid w:val="0011561D"/>
    <w:rsid w:val="00116555"/>
    <w:rsid w:val="00116FF6"/>
    <w:rsid w:val="0011732B"/>
    <w:rsid w:val="00120EEC"/>
    <w:rsid w:val="0012255D"/>
    <w:rsid w:val="00123267"/>
    <w:rsid w:val="00124653"/>
    <w:rsid w:val="0012486C"/>
    <w:rsid w:val="00125C9E"/>
    <w:rsid w:val="00126A23"/>
    <w:rsid w:val="00130BEE"/>
    <w:rsid w:val="00132B1E"/>
    <w:rsid w:val="00132E13"/>
    <w:rsid w:val="001334B9"/>
    <w:rsid w:val="00133D71"/>
    <w:rsid w:val="0013494C"/>
    <w:rsid w:val="00134E86"/>
    <w:rsid w:val="00135734"/>
    <w:rsid w:val="001357B1"/>
    <w:rsid w:val="00135DA0"/>
    <w:rsid w:val="00136A88"/>
    <w:rsid w:val="00136E60"/>
    <w:rsid w:val="00140943"/>
    <w:rsid w:val="00140B35"/>
    <w:rsid w:val="0015439C"/>
    <w:rsid w:val="001548D3"/>
    <w:rsid w:val="00155090"/>
    <w:rsid w:val="0015592B"/>
    <w:rsid w:val="001572FB"/>
    <w:rsid w:val="00157835"/>
    <w:rsid w:val="001643C9"/>
    <w:rsid w:val="0016527C"/>
    <w:rsid w:val="0016710C"/>
    <w:rsid w:val="001679B5"/>
    <w:rsid w:val="00170190"/>
    <w:rsid w:val="00170450"/>
    <w:rsid w:val="001705FA"/>
    <w:rsid w:val="00170F9E"/>
    <w:rsid w:val="00172FBE"/>
    <w:rsid w:val="0017396B"/>
    <w:rsid w:val="00174243"/>
    <w:rsid w:val="00175624"/>
    <w:rsid w:val="00180514"/>
    <w:rsid w:val="001808C0"/>
    <w:rsid w:val="00181400"/>
    <w:rsid w:val="00181D42"/>
    <w:rsid w:val="0018458D"/>
    <w:rsid w:val="00185BDC"/>
    <w:rsid w:val="0018609C"/>
    <w:rsid w:val="00190698"/>
    <w:rsid w:val="00191CCD"/>
    <w:rsid w:val="00192B22"/>
    <w:rsid w:val="001948CC"/>
    <w:rsid w:val="00195026"/>
    <w:rsid w:val="0019506C"/>
    <w:rsid w:val="001950F5"/>
    <w:rsid w:val="00196129"/>
    <w:rsid w:val="001970A5"/>
    <w:rsid w:val="00197BDF"/>
    <w:rsid w:val="00197EEE"/>
    <w:rsid w:val="001A023A"/>
    <w:rsid w:val="001A0A60"/>
    <w:rsid w:val="001A2CC7"/>
    <w:rsid w:val="001A3104"/>
    <w:rsid w:val="001A37E0"/>
    <w:rsid w:val="001A5CE5"/>
    <w:rsid w:val="001A600B"/>
    <w:rsid w:val="001A68E2"/>
    <w:rsid w:val="001A74CF"/>
    <w:rsid w:val="001A75A7"/>
    <w:rsid w:val="001A78BE"/>
    <w:rsid w:val="001B08EC"/>
    <w:rsid w:val="001B0C26"/>
    <w:rsid w:val="001B1BC9"/>
    <w:rsid w:val="001B3A38"/>
    <w:rsid w:val="001B5A69"/>
    <w:rsid w:val="001C0DE9"/>
    <w:rsid w:val="001C35A3"/>
    <w:rsid w:val="001C3AFE"/>
    <w:rsid w:val="001C47C6"/>
    <w:rsid w:val="001C48B0"/>
    <w:rsid w:val="001C4955"/>
    <w:rsid w:val="001C59FD"/>
    <w:rsid w:val="001C5FD1"/>
    <w:rsid w:val="001C67A8"/>
    <w:rsid w:val="001C765A"/>
    <w:rsid w:val="001D0FBC"/>
    <w:rsid w:val="001D1260"/>
    <w:rsid w:val="001D1772"/>
    <w:rsid w:val="001D20E1"/>
    <w:rsid w:val="001D3893"/>
    <w:rsid w:val="001D3BA1"/>
    <w:rsid w:val="001E42C0"/>
    <w:rsid w:val="001E5765"/>
    <w:rsid w:val="001E5D3C"/>
    <w:rsid w:val="001F00D9"/>
    <w:rsid w:val="001F027E"/>
    <w:rsid w:val="001F104B"/>
    <w:rsid w:val="001F120D"/>
    <w:rsid w:val="001F1F1E"/>
    <w:rsid w:val="001F24CA"/>
    <w:rsid w:val="001F52DD"/>
    <w:rsid w:val="001F782A"/>
    <w:rsid w:val="00201D53"/>
    <w:rsid w:val="00202DB5"/>
    <w:rsid w:val="0020464D"/>
    <w:rsid w:val="00205BCD"/>
    <w:rsid w:val="00210EE1"/>
    <w:rsid w:val="002125F8"/>
    <w:rsid w:val="00212BEA"/>
    <w:rsid w:val="002132C8"/>
    <w:rsid w:val="00216D6F"/>
    <w:rsid w:val="00217205"/>
    <w:rsid w:val="00217DDF"/>
    <w:rsid w:val="00221C44"/>
    <w:rsid w:val="00224719"/>
    <w:rsid w:val="00224F35"/>
    <w:rsid w:val="00226F9D"/>
    <w:rsid w:val="00233129"/>
    <w:rsid w:val="002351F5"/>
    <w:rsid w:val="002355D7"/>
    <w:rsid w:val="00236E21"/>
    <w:rsid w:val="0024177A"/>
    <w:rsid w:val="0024364C"/>
    <w:rsid w:val="00243FF1"/>
    <w:rsid w:val="00244D2D"/>
    <w:rsid w:val="00246186"/>
    <w:rsid w:val="00246697"/>
    <w:rsid w:val="0024692C"/>
    <w:rsid w:val="00247181"/>
    <w:rsid w:val="0024772D"/>
    <w:rsid w:val="0025180C"/>
    <w:rsid w:val="00251C9E"/>
    <w:rsid w:val="00254081"/>
    <w:rsid w:val="00255F34"/>
    <w:rsid w:val="00256AA2"/>
    <w:rsid w:val="00257833"/>
    <w:rsid w:val="00260285"/>
    <w:rsid w:val="00260594"/>
    <w:rsid w:val="00260CE5"/>
    <w:rsid w:val="00261781"/>
    <w:rsid w:val="00261EBB"/>
    <w:rsid w:val="00263617"/>
    <w:rsid w:val="002639AF"/>
    <w:rsid w:val="0026442F"/>
    <w:rsid w:val="00264514"/>
    <w:rsid w:val="002647B3"/>
    <w:rsid w:val="00264B14"/>
    <w:rsid w:val="00265512"/>
    <w:rsid w:val="00265A1D"/>
    <w:rsid w:val="00266454"/>
    <w:rsid w:val="00266711"/>
    <w:rsid w:val="00267591"/>
    <w:rsid w:val="002678CD"/>
    <w:rsid w:val="00270978"/>
    <w:rsid w:val="00272F47"/>
    <w:rsid w:val="0027374E"/>
    <w:rsid w:val="00276C1F"/>
    <w:rsid w:val="00276D3C"/>
    <w:rsid w:val="00277556"/>
    <w:rsid w:val="00277619"/>
    <w:rsid w:val="0028006C"/>
    <w:rsid w:val="00280847"/>
    <w:rsid w:val="00280EFF"/>
    <w:rsid w:val="00282D04"/>
    <w:rsid w:val="0028388A"/>
    <w:rsid w:val="00283AF0"/>
    <w:rsid w:val="002851DA"/>
    <w:rsid w:val="002852BA"/>
    <w:rsid w:val="00287543"/>
    <w:rsid w:val="00287A39"/>
    <w:rsid w:val="00287C7A"/>
    <w:rsid w:val="00290D15"/>
    <w:rsid w:val="00290EAA"/>
    <w:rsid w:val="002930DC"/>
    <w:rsid w:val="002936B3"/>
    <w:rsid w:val="00294E63"/>
    <w:rsid w:val="00295AC3"/>
    <w:rsid w:val="002976FB"/>
    <w:rsid w:val="002977A5"/>
    <w:rsid w:val="00297AF9"/>
    <w:rsid w:val="002A032E"/>
    <w:rsid w:val="002A0966"/>
    <w:rsid w:val="002A12F9"/>
    <w:rsid w:val="002A139A"/>
    <w:rsid w:val="002A4371"/>
    <w:rsid w:val="002A474E"/>
    <w:rsid w:val="002A502B"/>
    <w:rsid w:val="002A786E"/>
    <w:rsid w:val="002B047A"/>
    <w:rsid w:val="002B1016"/>
    <w:rsid w:val="002B191A"/>
    <w:rsid w:val="002B3D23"/>
    <w:rsid w:val="002B673C"/>
    <w:rsid w:val="002B6A89"/>
    <w:rsid w:val="002B70DD"/>
    <w:rsid w:val="002B754C"/>
    <w:rsid w:val="002B7A75"/>
    <w:rsid w:val="002C0D0C"/>
    <w:rsid w:val="002C183F"/>
    <w:rsid w:val="002C1BE1"/>
    <w:rsid w:val="002C1ED1"/>
    <w:rsid w:val="002C2654"/>
    <w:rsid w:val="002C3943"/>
    <w:rsid w:val="002C3C01"/>
    <w:rsid w:val="002C3EE8"/>
    <w:rsid w:val="002C798B"/>
    <w:rsid w:val="002D19F7"/>
    <w:rsid w:val="002D2DAB"/>
    <w:rsid w:val="002D315E"/>
    <w:rsid w:val="002D40EC"/>
    <w:rsid w:val="002D41EE"/>
    <w:rsid w:val="002D4261"/>
    <w:rsid w:val="002D489A"/>
    <w:rsid w:val="002D4E4F"/>
    <w:rsid w:val="002D5130"/>
    <w:rsid w:val="002D5936"/>
    <w:rsid w:val="002D676A"/>
    <w:rsid w:val="002D77BE"/>
    <w:rsid w:val="002D7AAC"/>
    <w:rsid w:val="002D7C13"/>
    <w:rsid w:val="002E1035"/>
    <w:rsid w:val="002E2849"/>
    <w:rsid w:val="002E3BE8"/>
    <w:rsid w:val="002E3FD5"/>
    <w:rsid w:val="002E67E2"/>
    <w:rsid w:val="002E7282"/>
    <w:rsid w:val="002E7C4D"/>
    <w:rsid w:val="002F0680"/>
    <w:rsid w:val="002F1605"/>
    <w:rsid w:val="002F3324"/>
    <w:rsid w:val="002F5A7A"/>
    <w:rsid w:val="002F6718"/>
    <w:rsid w:val="002F7CF8"/>
    <w:rsid w:val="00301FDA"/>
    <w:rsid w:val="0030236D"/>
    <w:rsid w:val="0030385F"/>
    <w:rsid w:val="00304054"/>
    <w:rsid w:val="00304B2D"/>
    <w:rsid w:val="0030501B"/>
    <w:rsid w:val="0031067B"/>
    <w:rsid w:val="003108BC"/>
    <w:rsid w:val="00311FDA"/>
    <w:rsid w:val="00312633"/>
    <w:rsid w:val="00315210"/>
    <w:rsid w:val="003205E2"/>
    <w:rsid w:val="00321A01"/>
    <w:rsid w:val="00321EAF"/>
    <w:rsid w:val="003220D3"/>
    <w:rsid w:val="00322886"/>
    <w:rsid w:val="00322CF8"/>
    <w:rsid w:val="00325154"/>
    <w:rsid w:val="0032533C"/>
    <w:rsid w:val="0032711E"/>
    <w:rsid w:val="003273E3"/>
    <w:rsid w:val="0032741A"/>
    <w:rsid w:val="003301D3"/>
    <w:rsid w:val="003307B1"/>
    <w:rsid w:val="00332051"/>
    <w:rsid w:val="00332476"/>
    <w:rsid w:val="003343EE"/>
    <w:rsid w:val="0033449F"/>
    <w:rsid w:val="003347F0"/>
    <w:rsid w:val="00335349"/>
    <w:rsid w:val="0033573B"/>
    <w:rsid w:val="0033617C"/>
    <w:rsid w:val="00337034"/>
    <w:rsid w:val="00337F19"/>
    <w:rsid w:val="003409D0"/>
    <w:rsid w:val="00340B2D"/>
    <w:rsid w:val="00341170"/>
    <w:rsid w:val="003433D3"/>
    <w:rsid w:val="00343688"/>
    <w:rsid w:val="003436C6"/>
    <w:rsid w:val="00343B0A"/>
    <w:rsid w:val="003470FB"/>
    <w:rsid w:val="00347193"/>
    <w:rsid w:val="00347CC8"/>
    <w:rsid w:val="00350BD8"/>
    <w:rsid w:val="00352DF3"/>
    <w:rsid w:val="00353A26"/>
    <w:rsid w:val="00353B4D"/>
    <w:rsid w:val="00354261"/>
    <w:rsid w:val="003549CC"/>
    <w:rsid w:val="00355A59"/>
    <w:rsid w:val="003576B7"/>
    <w:rsid w:val="00357BAC"/>
    <w:rsid w:val="003603BC"/>
    <w:rsid w:val="003603E2"/>
    <w:rsid w:val="003604E9"/>
    <w:rsid w:val="00360616"/>
    <w:rsid w:val="003627B4"/>
    <w:rsid w:val="0036426E"/>
    <w:rsid w:val="003662DB"/>
    <w:rsid w:val="003663ED"/>
    <w:rsid w:val="003664C6"/>
    <w:rsid w:val="00366566"/>
    <w:rsid w:val="00366C2D"/>
    <w:rsid w:val="0037089C"/>
    <w:rsid w:val="00371130"/>
    <w:rsid w:val="00372999"/>
    <w:rsid w:val="00372DD5"/>
    <w:rsid w:val="00372EAF"/>
    <w:rsid w:val="0037466F"/>
    <w:rsid w:val="00374FE5"/>
    <w:rsid w:val="00376992"/>
    <w:rsid w:val="00385220"/>
    <w:rsid w:val="003856F2"/>
    <w:rsid w:val="00385829"/>
    <w:rsid w:val="00385B2D"/>
    <w:rsid w:val="00386CD0"/>
    <w:rsid w:val="00387CDD"/>
    <w:rsid w:val="00390250"/>
    <w:rsid w:val="00390889"/>
    <w:rsid w:val="0039411D"/>
    <w:rsid w:val="00394E71"/>
    <w:rsid w:val="003958E1"/>
    <w:rsid w:val="00396EC6"/>
    <w:rsid w:val="00396EDB"/>
    <w:rsid w:val="0039767D"/>
    <w:rsid w:val="00397925"/>
    <w:rsid w:val="003979F9"/>
    <w:rsid w:val="00397A38"/>
    <w:rsid w:val="003A15D1"/>
    <w:rsid w:val="003A201A"/>
    <w:rsid w:val="003A7934"/>
    <w:rsid w:val="003B1AE5"/>
    <w:rsid w:val="003B2920"/>
    <w:rsid w:val="003B49B8"/>
    <w:rsid w:val="003B4BB8"/>
    <w:rsid w:val="003B5820"/>
    <w:rsid w:val="003B5E9F"/>
    <w:rsid w:val="003B62B2"/>
    <w:rsid w:val="003C0189"/>
    <w:rsid w:val="003C1F97"/>
    <w:rsid w:val="003C3A4A"/>
    <w:rsid w:val="003C3A54"/>
    <w:rsid w:val="003C3B7F"/>
    <w:rsid w:val="003C3C0C"/>
    <w:rsid w:val="003C4784"/>
    <w:rsid w:val="003C4F55"/>
    <w:rsid w:val="003C586B"/>
    <w:rsid w:val="003C5CA4"/>
    <w:rsid w:val="003C67C9"/>
    <w:rsid w:val="003C6957"/>
    <w:rsid w:val="003C7676"/>
    <w:rsid w:val="003D0BF4"/>
    <w:rsid w:val="003D1D7B"/>
    <w:rsid w:val="003D2327"/>
    <w:rsid w:val="003D3E7C"/>
    <w:rsid w:val="003D4887"/>
    <w:rsid w:val="003D51B1"/>
    <w:rsid w:val="003D7771"/>
    <w:rsid w:val="003E14E0"/>
    <w:rsid w:val="003E1853"/>
    <w:rsid w:val="003E2C81"/>
    <w:rsid w:val="003E33B6"/>
    <w:rsid w:val="003E5B2E"/>
    <w:rsid w:val="003E6140"/>
    <w:rsid w:val="003F1C40"/>
    <w:rsid w:val="003F2708"/>
    <w:rsid w:val="003F2EBD"/>
    <w:rsid w:val="003F554D"/>
    <w:rsid w:val="003F5A60"/>
    <w:rsid w:val="003F5E8D"/>
    <w:rsid w:val="003F5FA8"/>
    <w:rsid w:val="003F6B66"/>
    <w:rsid w:val="003F7553"/>
    <w:rsid w:val="004000E6"/>
    <w:rsid w:val="00400C5D"/>
    <w:rsid w:val="00403297"/>
    <w:rsid w:val="00403317"/>
    <w:rsid w:val="0040342A"/>
    <w:rsid w:val="0040343F"/>
    <w:rsid w:val="004036FC"/>
    <w:rsid w:val="00404E7E"/>
    <w:rsid w:val="004057D3"/>
    <w:rsid w:val="004057F2"/>
    <w:rsid w:val="00406D02"/>
    <w:rsid w:val="00410938"/>
    <w:rsid w:val="00411598"/>
    <w:rsid w:val="00411A9B"/>
    <w:rsid w:val="00413CA1"/>
    <w:rsid w:val="004156E6"/>
    <w:rsid w:val="00415AE7"/>
    <w:rsid w:val="00415F87"/>
    <w:rsid w:val="0041646A"/>
    <w:rsid w:val="004168CB"/>
    <w:rsid w:val="00417128"/>
    <w:rsid w:val="00417CAA"/>
    <w:rsid w:val="00417F2B"/>
    <w:rsid w:val="00420711"/>
    <w:rsid w:val="004227FB"/>
    <w:rsid w:val="004246C4"/>
    <w:rsid w:val="00426ABB"/>
    <w:rsid w:val="00427D86"/>
    <w:rsid w:val="004305CF"/>
    <w:rsid w:val="00432CD7"/>
    <w:rsid w:val="004368A5"/>
    <w:rsid w:val="00440D75"/>
    <w:rsid w:val="00441A9B"/>
    <w:rsid w:val="0044535B"/>
    <w:rsid w:val="00445D60"/>
    <w:rsid w:val="004473D9"/>
    <w:rsid w:val="00447BFD"/>
    <w:rsid w:val="004507D5"/>
    <w:rsid w:val="00451949"/>
    <w:rsid w:val="00453481"/>
    <w:rsid w:val="004538D5"/>
    <w:rsid w:val="004538F0"/>
    <w:rsid w:val="004545E2"/>
    <w:rsid w:val="00456927"/>
    <w:rsid w:val="00456C9F"/>
    <w:rsid w:val="00456E86"/>
    <w:rsid w:val="004572AE"/>
    <w:rsid w:val="00460289"/>
    <w:rsid w:val="004619E1"/>
    <w:rsid w:val="004624CF"/>
    <w:rsid w:val="004633FD"/>
    <w:rsid w:val="00464330"/>
    <w:rsid w:val="00465DE1"/>
    <w:rsid w:val="00465FB9"/>
    <w:rsid w:val="00466348"/>
    <w:rsid w:val="00470E6B"/>
    <w:rsid w:val="00470EB1"/>
    <w:rsid w:val="00471E87"/>
    <w:rsid w:val="0047252F"/>
    <w:rsid w:val="004768B0"/>
    <w:rsid w:val="00477F74"/>
    <w:rsid w:val="00482C79"/>
    <w:rsid w:val="00483592"/>
    <w:rsid w:val="004909D8"/>
    <w:rsid w:val="00491565"/>
    <w:rsid w:val="00492091"/>
    <w:rsid w:val="00492523"/>
    <w:rsid w:val="004928AB"/>
    <w:rsid w:val="0049393E"/>
    <w:rsid w:val="00494154"/>
    <w:rsid w:val="00494209"/>
    <w:rsid w:val="004944CA"/>
    <w:rsid w:val="00495594"/>
    <w:rsid w:val="00496E6C"/>
    <w:rsid w:val="004978AB"/>
    <w:rsid w:val="004A1351"/>
    <w:rsid w:val="004A1F98"/>
    <w:rsid w:val="004A25DE"/>
    <w:rsid w:val="004A2696"/>
    <w:rsid w:val="004A3BD7"/>
    <w:rsid w:val="004A65A8"/>
    <w:rsid w:val="004B05FE"/>
    <w:rsid w:val="004B403A"/>
    <w:rsid w:val="004B4B23"/>
    <w:rsid w:val="004B5212"/>
    <w:rsid w:val="004B570D"/>
    <w:rsid w:val="004B5725"/>
    <w:rsid w:val="004B5BBA"/>
    <w:rsid w:val="004B5BE8"/>
    <w:rsid w:val="004B7593"/>
    <w:rsid w:val="004C0910"/>
    <w:rsid w:val="004C09F7"/>
    <w:rsid w:val="004C1264"/>
    <w:rsid w:val="004C12CD"/>
    <w:rsid w:val="004C1F9B"/>
    <w:rsid w:val="004C4C5F"/>
    <w:rsid w:val="004C67ED"/>
    <w:rsid w:val="004C7278"/>
    <w:rsid w:val="004C7CAB"/>
    <w:rsid w:val="004D1877"/>
    <w:rsid w:val="004D3971"/>
    <w:rsid w:val="004D5D99"/>
    <w:rsid w:val="004D73A8"/>
    <w:rsid w:val="004E0FF3"/>
    <w:rsid w:val="004E33E0"/>
    <w:rsid w:val="004E42E5"/>
    <w:rsid w:val="004E4F67"/>
    <w:rsid w:val="004E5790"/>
    <w:rsid w:val="004F4BF1"/>
    <w:rsid w:val="004F7818"/>
    <w:rsid w:val="005004D0"/>
    <w:rsid w:val="005009B4"/>
    <w:rsid w:val="005011B8"/>
    <w:rsid w:val="00502E5C"/>
    <w:rsid w:val="00503FBF"/>
    <w:rsid w:val="00504294"/>
    <w:rsid w:val="00505197"/>
    <w:rsid w:val="00505E93"/>
    <w:rsid w:val="0050793B"/>
    <w:rsid w:val="00513865"/>
    <w:rsid w:val="005159E7"/>
    <w:rsid w:val="00516420"/>
    <w:rsid w:val="00516884"/>
    <w:rsid w:val="00520E62"/>
    <w:rsid w:val="00521C72"/>
    <w:rsid w:val="005229E2"/>
    <w:rsid w:val="00522C0C"/>
    <w:rsid w:val="005234BA"/>
    <w:rsid w:val="00524260"/>
    <w:rsid w:val="00525559"/>
    <w:rsid w:val="00525A9B"/>
    <w:rsid w:val="00531C89"/>
    <w:rsid w:val="0053274E"/>
    <w:rsid w:val="00533261"/>
    <w:rsid w:val="005337D9"/>
    <w:rsid w:val="005341F9"/>
    <w:rsid w:val="00535E5C"/>
    <w:rsid w:val="0054035D"/>
    <w:rsid w:val="00540ECF"/>
    <w:rsid w:val="005412A2"/>
    <w:rsid w:val="00541934"/>
    <w:rsid w:val="00541E81"/>
    <w:rsid w:val="005420EE"/>
    <w:rsid w:val="00544B13"/>
    <w:rsid w:val="00546351"/>
    <w:rsid w:val="0054707C"/>
    <w:rsid w:val="005528BD"/>
    <w:rsid w:val="00554046"/>
    <w:rsid w:val="005559EE"/>
    <w:rsid w:val="00557C81"/>
    <w:rsid w:val="005600E6"/>
    <w:rsid w:val="00560462"/>
    <w:rsid w:val="0056228A"/>
    <w:rsid w:val="00565E7B"/>
    <w:rsid w:val="00570765"/>
    <w:rsid w:val="00571329"/>
    <w:rsid w:val="00571468"/>
    <w:rsid w:val="005717C8"/>
    <w:rsid w:val="005732CB"/>
    <w:rsid w:val="005739C8"/>
    <w:rsid w:val="005742AE"/>
    <w:rsid w:val="00575F8A"/>
    <w:rsid w:val="0057633D"/>
    <w:rsid w:val="00576676"/>
    <w:rsid w:val="00576D4E"/>
    <w:rsid w:val="00576E6F"/>
    <w:rsid w:val="005775A8"/>
    <w:rsid w:val="00577785"/>
    <w:rsid w:val="005803B3"/>
    <w:rsid w:val="005810B4"/>
    <w:rsid w:val="00581C2A"/>
    <w:rsid w:val="00583B52"/>
    <w:rsid w:val="005848B3"/>
    <w:rsid w:val="00584C48"/>
    <w:rsid w:val="00585AD9"/>
    <w:rsid w:val="00585FCD"/>
    <w:rsid w:val="00586BDC"/>
    <w:rsid w:val="005877D5"/>
    <w:rsid w:val="00590A8B"/>
    <w:rsid w:val="005919CD"/>
    <w:rsid w:val="00591D5B"/>
    <w:rsid w:val="00592416"/>
    <w:rsid w:val="005925F8"/>
    <w:rsid w:val="0059277B"/>
    <w:rsid w:val="00592C1A"/>
    <w:rsid w:val="00592DCA"/>
    <w:rsid w:val="00593AC5"/>
    <w:rsid w:val="005949DE"/>
    <w:rsid w:val="0059587B"/>
    <w:rsid w:val="00596496"/>
    <w:rsid w:val="005969AB"/>
    <w:rsid w:val="00596AAA"/>
    <w:rsid w:val="00596C03"/>
    <w:rsid w:val="00597034"/>
    <w:rsid w:val="005A2FED"/>
    <w:rsid w:val="005A31E3"/>
    <w:rsid w:val="005A34BB"/>
    <w:rsid w:val="005A36BD"/>
    <w:rsid w:val="005A6A25"/>
    <w:rsid w:val="005A6BE1"/>
    <w:rsid w:val="005A6D12"/>
    <w:rsid w:val="005B10C1"/>
    <w:rsid w:val="005B155F"/>
    <w:rsid w:val="005B2345"/>
    <w:rsid w:val="005B25B3"/>
    <w:rsid w:val="005B3B62"/>
    <w:rsid w:val="005B580D"/>
    <w:rsid w:val="005B5ACE"/>
    <w:rsid w:val="005B5B6D"/>
    <w:rsid w:val="005B69BA"/>
    <w:rsid w:val="005B7E88"/>
    <w:rsid w:val="005C190A"/>
    <w:rsid w:val="005C209D"/>
    <w:rsid w:val="005C2FCC"/>
    <w:rsid w:val="005C3645"/>
    <w:rsid w:val="005C6421"/>
    <w:rsid w:val="005D01B1"/>
    <w:rsid w:val="005D086F"/>
    <w:rsid w:val="005D221A"/>
    <w:rsid w:val="005D2B7E"/>
    <w:rsid w:val="005D468F"/>
    <w:rsid w:val="005D58FA"/>
    <w:rsid w:val="005D72E3"/>
    <w:rsid w:val="005E0307"/>
    <w:rsid w:val="005E1380"/>
    <w:rsid w:val="005E17C3"/>
    <w:rsid w:val="005E208F"/>
    <w:rsid w:val="005E2BAE"/>
    <w:rsid w:val="005E32E0"/>
    <w:rsid w:val="005E4A17"/>
    <w:rsid w:val="005E4FEE"/>
    <w:rsid w:val="005E6BDA"/>
    <w:rsid w:val="005F32D4"/>
    <w:rsid w:val="005F33A8"/>
    <w:rsid w:val="005F456F"/>
    <w:rsid w:val="005F733C"/>
    <w:rsid w:val="005F7C46"/>
    <w:rsid w:val="006021AC"/>
    <w:rsid w:val="0060272E"/>
    <w:rsid w:val="00605799"/>
    <w:rsid w:val="00605EFD"/>
    <w:rsid w:val="006064C6"/>
    <w:rsid w:val="00607938"/>
    <w:rsid w:val="00610FBE"/>
    <w:rsid w:val="00610FFF"/>
    <w:rsid w:val="00611AC7"/>
    <w:rsid w:val="00612389"/>
    <w:rsid w:val="00613804"/>
    <w:rsid w:val="006141C5"/>
    <w:rsid w:val="00614429"/>
    <w:rsid w:val="00615634"/>
    <w:rsid w:val="006176A1"/>
    <w:rsid w:val="00620087"/>
    <w:rsid w:val="00620D0B"/>
    <w:rsid w:val="00623FF9"/>
    <w:rsid w:val="00624F1F"/>
    <w:rsid w:val="006252FC"/>
    <w:rsid w:val="00626051"/>
    <w:rsid w:val="00626F84"/>
    <w:rsid w:val="00630C73"/>
    <w:rsid w:val="006370C7"/>
    <w:rsid w:val="00637881"/>
    <w:rsid w:val="00637D6C"/>
    <w:rsid w:val="00641D7E"/>
    <w:rsid w:val="006421FC"/>
    <w:rsid w:val="006447C5"/>
    <w:rsid w:val="00644DE2"/>
    <w:rsid w:val="006457C8"/>
    <w:rsid w:val="006458AF"/>
    <w:rsid w:val="00645F79"/>
    <w:rsid w:val="0064704A"/>
    <w:rsid w:val="00647FC7"/>
    <w:rsid w:val="00650EF7"/>
    <w:rsid w:val="00651107"/>
    <w:rsid w:val="006514F4"/>
    <w:rsid w:val="00652E12"/>
    <w:rsid w:val="00653095"/>
    <w:rsid w:val="00654094"/>
    <w:rsid w:val="00654A06"/>
    <w:rsid w:val="0065593B"/>
    <w:rsid w:val="006569F6"/>
    <w:rsid w:val="0065711C"/>
    <w:rsid w:val="0065789C"/>
    <w:rsid w:val="0066136C"/>
    <w:rsid w:val="0066209C"/>
    <w:rsid w:val="006623E1"/>
    <w:rsid w:val="00663F27"/>
    <w:rsid w:val="00663FC3"/>
    <w:rsid w:val="00664401"/>
    <w:rsid w:val="0066673F"/>
    <w:rsid w:val="00667413"/>
    <w:rsid w:val="00671A76"/>
    <w:rsid w:val="00671C67"/>
    <w:rsid w:val="006728E5"/>
    <w:rsid w:val="00672A65"/>
    <w:rsid w:val="006746F2"/>
    <w:rsid w:val="0067536F"/>
    <w:rsid w:val="0067570C"/>
    <w:rsid w:val="006772B3"/>
    <w:rsid w:val="00677B46"/>
    <w:rsid w:val="006807A4"/>
    <w:rsid w:val="00680930"/>
    <w:rsid w:val="00681063"/>
    <w:rsid w:val="00681590"/>
    <w:rsid w:val="00683085"/>
    <w:rsid w:val="006832B5"/>
    <w:rsid w:val="00683507"/>
    <w:rsid w:val="006852A7"/>
    <w:rsid w:val="006908F1"/>
    <w:rsid w:val="006923D3"/>
    <w:rsid w:val="006936AC"/>
    <w:rsid w:val="006938BC"/>
    <w:rsid w:val="00694636"/>
    <w:rsid w:val="006948C6"/>
    <w:rsid w:val="00695A24"/>
    <w:rsid w:val="006963EE"/>
    <w:rsid w:val="006964B4"/>
    <w:rsid w:val="006968DE"/>
    <w:rsid w:val="006A0B80"/>
    <w:rsid w:val="006A2626"/>
    <w:rsid w:val="006A38DE"/>
    <w:rsid w:val="006A3A2E"/>
    <w:rsid w:val="006A7572"/>
    <w:rsid w:val="006A75E8"/>
    <w:rsid w:val="006B09E1"/>
    <w:rsid w:val="006B2335"/>
    <w:rsid w:val="006B248E"/>
    <w:rsid w:val="006B2EE7"/>
    <w:rsid w:val="006B4279"/>
    <w:rsid w:val="006B5130"/>
    <w:rsid w:val="006B54CD"/>
    <w:rsid w:val="006B5CB6"/>
    <w:rsid w:val="006B7489"/>
    <w:rsid w:val="006C02F4"/>
    <w:rsid w:val="006C06DD"/>
    <w:rsid w:val="006C0742"/>
    <w:rsid w:val="006C1E45"/>
    <w:rsid w:val="006C309F"/>
    <w:rsid w:val="006C4721"/>
    <w:rsid w:val="006C6A8E"/>
    <w:rsid w:val="006C72C3"/>
    <w:rsid w:val="006C7410"/>
    <w:rsid w:val="006D39C4"/>
    <w:rsid w:val="006D53AF"/>
    <w:rsid w:val="006D53BB"/>
    <w:rsid w:val="006D56B8"/>
    <w:rsid w:val="006D5AF4"/>
    <w:rsid w:val="006D6663"/>
    <w:rsid w:val="006D6E9B"/>
    <w:rsid w:val="006D79EB"/>
    <w:rsid w:val="006E1A64"/>
    <w:rsid w:val="006E26D0"/>
    <w:rsid w:val="006E3731"/>
    <w:rsid w:val="006E5B11"/>
    <w:rsid w:val="006E5BD6"/>
    <w:rsid w:val="006E6C20"/>
    <w:rsid w:val="006F0D30"/>
    <w:rsid w:val="006F229A"/>
    <w:rsid w:val="006F2863"/>
    <w:rsid w:val="006F2C17"/>
    <w:rsid w:val="006F30A0"/>
    <w:rsid w:val="006F3D39"/>
    <w:rsid w:val="006F521A"/>
    <w:rsid w:val="006F7F4B"/>
    <w:rsid w:val="0070141F"/>
    <w:rsid w:val="00701D57"/>
    <w:rsid w:val="00703662"/>
    <w:rsid w:val="00704FBE"/>
    <w:rsid w:val="00705168"/>
    <w:rsid w:val="00705764"/>
    <w:rsid w:val="00707DD1"/>
    <w:rsid w:val="00713E70"/>
    <w:rsid w:val="00714742"/>
    <w:rsid w:val="007151F6"/>
    <w:rsid w:val="00715D39"/>
    <w:rsid w:val="00716337"/>
    <w:rsid w:val="00716561"/>
    <w:rsid w:val="00716C6E"/>
    <w:rsid w:val="00716EF1"/>
    <w:rsid w:val="007171EE"/>
    <w:rsid w:val="00720298"/>
    <w:rsid w:val="0072039E"/>
    <w:rsid w:val="00720A2E"/>
    <w:rsid w:val="00720DB4"/>
    <w:rsid w:val="007214B1"/>
    <w:rsid w:val="007222CE"/>
    <w:rsid w:val="007267F2"/>
    <w:rsid w:val="007268D4"/>
    <w:rsid w:val="00726BA9"/>
    <w:rsid w:val="00731959"/>
    <w:rsid w:val="0073382B"/>
    <w:rsid w:val="00734870"/>
    <w:rsid w:val="0073551F"/>
    <w:rsid w:val="007363D3"/>
    <w:rsid w:val="00737FD7"/>
    <w:rsid w:val="0074108A"/>
    <w:rsid w:val="00742D68"/>
    <w:rsid w:val="007435E6"/>
    <w:rsid w:val="007440B5"/>
    <w:rsid w:val="007466E1"/>
    <w:rsid w:val="00747725"/>
    <w:rsid w:val="007505DD"/>
    <w:rsid w:val="007510F8"/>
    <w:rsid w:val="007527C9"/>
    <w:rsid w:val="007547A3"/>
    <w:rsid w:val="00756A78"/>
    <w:rsid w:val="00757A93"/>
    <w:rsid w:val="00760622"/>
    <w:rsid w:val="00760EBF"/>
    <w:rsid w:val="00760F8D"/>
    <w:rsid w:val="007642AB"/>
    <w:rsid w:val="00764EDD"/>
    <w:rsid w:val="00766230"/>
    <w:rsid w:val="00766804"/>
    <w:rsid w:val="00766EF9"/>
    <w:rsid w:val="007676E8"/>
    <w:rsid w:val="00770C3D"/>
    <w:rsid w:val="00771DF9"/>
    <w:rsid w:val="00772760"/>
    <w:rsid w:val="00773A2F"/>
    <w:rsid w:val="00774026"/>
    <w:rsid w:val="00774BC8"/>
    <w:rsid w:val="007753F2"/>
    <w:rsid w:val="00776B24"/>
    <w:rsid w:val="00780943"/>
    <w:rsid w:val="00781948"/>
    <w:rsid w:val="00781983"/>
    <w:rsid w:val="00784614"/>
    <w:rsid w:val="00784A57"/>
    <w:rsid w:val="00784BAE"/>
    <w:rsid w:val="00784C76"/>
    <w:rsid w:val="00784FA2"/>
    <w:rsid w:val="00786CDC"/>
    <w:rsid w:val="00787262"/>
    <w:rsid w:val="00787C17"/>
    <w:rsid w:val="00791602"/>
    <w:rsid w:val="007921DD"/>
    <w:rsid w:val="00795504"/>
    <w:rsid w:val="00795BDC"/>
    <w:rsid w:val="00795D44"/>
    <w:rsid w:val="00796676"/>
    <w:rsid w:val="00797107"/>
    <w:rsid w:val="007A1174"/>
    <w:rsid w:val="007A22E3"/>
    <w:rsid w:val="007A4FA2"/>
    <w:rsid w:val="007A620C"/>
    <w:rsid w:val="007A69C2"/>
    <w:rsid w:val="007A7489"/>
    <w:rsid w:val="007A7C0B"/>
    <w:rsid w:val="007A7F55"/>
    <w:rsid w:val="007B3D79"/>
    <w:rsid w:val="007B5237"/>
    <w:rsid w:val="007B5271"/>
    <w:rsid w:val="007B5680"/>
    <w:rsid w:val="007B60E7"/>
    <w:rsid w:val="007B6638"/>
    <w:rsid w:val="007B68FA"/>
    <w:rsid w:val="007B6C98"/>
    <w:rsid w:val="007B7C35"/>
    <w:rsid w:val="007C1033"/>
    <w:rsid w:val="007C1B88"/>
    <w:rsid w:val="007C226D"/>
    <w:rsid w:val="007C29A5"/>
    <w:rsid w:val="007C3FD4"/>
    <w:rsid w:val="007C5734"/>
    <w:rsid w:val="007D023C"/>
    <w:rsid w:val="007D31DF"/>
    <w:rsid w:val="007D4D86"/>
    <w:rsid w:val="007D727C"/>
    <w:rsid w:val="007E035C"/>
    <w:rsid w:val="007E3E61"/>
    <w:rsid w:val="007E6E7A"/>
    <w:rsid w:val="007F0F96"/>
    <w:rsid w:val="007F125C"/>
    <w:rsid w:val="007F5034"/>
    <w:rsid w:val="007F5B22"/>
    <w:rsid w:val="007F7666"/>
    <w:rsid w:val="00802432"/>
    <w:rsid w:val="00802636"/>
    <w:rsid w:val="00802667"/>
    <w:rsid w:val="00802D1C"/>
    <w:rsid w:val="00803377"/>
    <w:rsid w:val="0080418F"/>
    <w:rsid w:val="0080473F"/>
    <w:rsid w:val="0080590B"/>
    <w:rsid w:val="00807565"/>
    <w:rsid w:val="0080769E"/>
    <w:rsid w:val="00807FF4"/>
    <w:rsid w:val="0081128D"/>
    <w:rsid w:val="008113BF"/>
    <w:rsid w:val="008127EE"/>
    <w:rsid w:val="00812F5D"/>
    <w:rsid w:val="008142B6"/>
    <w:rsid w:val="00815185"/>
    <w:rsid w:val="0081521F"/>
    <w:rsid w:val="00816248"/>
    <w:rsid w:val="00816F0C"/>
    <w:rsid w:val="008175E9"/>
    <w:rsid w:val="008178D4"/>
    <w:rsid w:val="00817C1F"/>
    <w:rsid w:val="00817F33"/>
    <w:rsid w:val="00820B54"/>
    <w:rsid w:val="008210F5"/>
    <w:rsid w:val="00822D17"/>
    <w:rsid w:val="00825916"/>
    <w:rsid w:val="00825DD2"/>
    <w:rsid w:val="0083263E"/>
    <w:rsid w:val="00832739"/>
    <w:rsid w:val="00833D9C"/>
    <w:rsid w:val="00834446"/>
    <w:rsid w:val="00834F39"/>
    <w:rsid w:val="00835074"/>
    <w:rsid w:val="008355CB"/>
    <w:rsid w:val="00835EE5"/>
    <w:rsid w:val="008366D2"/>
    <w:rsid w:val="00840BAF"/>
    <w:rsid w:val="008412C7"/>
    <w:rsid w:val="008416E3"/>
    <w:rsid w:val="00841DB8"/>
    <w:rsid w:val="00842098"/>
    <w:rsid w:val="008436A4"/>
    <w:rsid w:val="00843E34"/>
    <w:rsid w:val="00844991"/>
    <w:rsid w:val="0084534A"/>
    <w:rsid w:val="00845403"/>
    <w:rsid w:val="00847A6E"/>
    <w:rsid w:val="00850991"/>
    <w:rsid w:val="00850F05"/>
    <w:rsid w:val="0085145F"/>
    <w:rsid w:val="00851869"/>
    <w:rsid w:val="00855286"/>
    <w:rsid w:val="00855539"/>
    <w:rsid w:val="00856BA9"/>
    <w:rsid w:val="008606C1"/>
    <w:rsid w:val="00861B13"/>
    <w:rsid w:val="008628C3"/>
    <w:rsid w:val="008629D8"/>
    <w:rsid w:val="00863DE0"/>
    <w:rsid w:val="0086507D"/>
    <w:rsid w:val="00865A6A"/>
    <w:rsid w:val="00865D8A"/>
    <w:rsid w:val="00866D8F"/>
    <w:rsid w:val="0087009D"/>
    <w:rsid w:val="00870A09"/>
    <w:rsid w:val="00873ACA"/>
    <w:rsid w:val="0087547B"/>
    <w:rsid w:val="00875572"/>
    <w:rsid w:val="00876EB4"/>
    <w:rsid w:val="00876ED6"/>
    <w:rsid w:val="008773CA"/>
    <w:rsid w:val="00880F71"/>
    <w:rsid w:val="008820EC"/>
    <w:rsid w:val="00882E3D"/>
    <w:rsid w:val="00885D2D"/>
    <w:rsid w:val="00886581"/>
    <w:rsid w:val="00886888"/>
    <w:rsid w:val="0089587D"/>
    <w:rsid w:val="008968B1"/>
    <w:rsid w:val="00896CB8"/>
    <w:rsid w:val="008A2A7A"/>
    <w:rsid w:val="008A323C"/>
    <w:rsid w:val="008A3C80"/>
    <w:rsid w:val="008A5999"/>
    <w:rsid w:val="008A5BF9"/>
    <w:rsid w:val="008A6EDE"/>
    <w:rsid w:val="008B0497"/>
    <w:rsid w:val="008B0BB5"/>
    <w:rsid w:val="008B1F88"/>
    <w:rsid w:val="008B4532"/>
    <w:rsid w:val="008B5380"/>
    <w:rsid w:val="008B5955"/>
    <w:rsid w:val="008C0546"/>
    <w:rsid w:val="008C0AD6"/>
    <w:rsid w:val="008C1D69"/>
    <w:rsid w:val="008C43F4"/>
    <w:rsid w:val="008C4D6A"/>
    <w:rsid w:val="008C4EAB"/>
    <w:rsid w:val="008C5000"/>
    <w:rsid w:val="008C50B5"/>
    <w:rsid w:val="008C614F"/>
    <w:rsid w:val="008C6F8D"/>
    <w:rsid w:val="008C6FD3"/>
    <w:rsid w:val="008D0ECD"/>
    <w:rsid w:val="008D24A7"/>
    <w:rsid w:val="008D2647"/>
    <w:rsid w:val="008D4197"/>
    <w:rsid w:val="008D52FA"/>
    <w:rsid w:val="008D537D"/>
    <w:rsid w:val="008D5DE3"/>
    <w:rsid w:val="008E091A"/>
    <w:rsid w:val="008E0A41"/>
    <w:rsid w:val="008E2822"/>
    <w:rsid w:val="008E4C8B"/>
    <w:rsid w:val="008E7D28"/>
    <w:rsid w:val="008F0E74"/>
    <w:rsid w:val="008F343E"/>
    <w:rsid w:val="008F3BE8"/>
    <w:rsid w:val="008F4070"/>
    <w:rsid w:val="008F43B3"/>
    <w:rsid w:val="008F7CA5"/>
    <w:rsid w:val="00900C10"/>
    <w:rsid w:val="00905C08"/>
    <w:rsid w:val="00907423"/>
    <w:rsid w:val="00907718"/>
    <w:rsid w:val="00913B29"/>
    <w:rsid w:val="00914123"/>
    <w:rsid w:val="009145A7"/>
    <w:rsid w:val="0091591C"/>
    <w:rsid w:val="00916080"/>
    <w:rsid w:val="00917BEE"/>
    <w:rsid w:val="00917C8A"/>
    <w:rsid w:val="00917E76"/>
    <w:rsid w:val="00920503"/>
    <w:rsid w:val="00922BB9"/>
    <w:rsid w:val="00923BFF"/>
    <w:rsid w:val="00923F73"/>
    <w:rsid w:val="0092571A"/>
    <w:rsid w:val="009263A7"/>
    <w:rsid w:val="00926BB1"/>
    <w:rsid w:val="00926BB4"/>
    <w:rsid w:val="009308D4"/>
    <w:rsid w:val="0093170B"/>
    <w:rsid w:val="0093176A"/>
    <w:rsid w:val="00931DF2"/>
    <w:rsid w:val="00932297"/>
    <w:rsid w:val="009326D6"/>
    <w:rsid w:val="00934475"/>
    <w:rsid w:val="009353E1"/>
    <w:rsid w:val="009362E0"/>
    <w:rsid w:val="00937812"/>
    <w:rsid w:val="0094199E"/>
    <w:rsid w:val="0094327B"/>
    <w:rsid w:val="00944BEF"/>
    <w:rsid w:val="00945D81"/>
    <w:rsid w:val="009468C5"/>
    <w:rsid w:val="009475AE"/>
    <w:rsid w:val="009475C8"/>
    <w:rsid w:val="00951B93"/>
    <w:rsid w:val="00951DC9"/>
    <w:rsid w:val="0095214C"/>
    <w:rsid w:val="00952728"/>
    <w:rsid w:val="00953981"/>
    <w:rsid w:val="009556C4"/>
    <w:rsid w:val="00955D4E"/>
    <w:rsid w:val="00957E8D"/>
    <w:rsid w:val="0096049D"/>
    <w:rsid w:val="00960F82"/>
    <w:rsid w:val="00962AE6"/>
    <w:rsid w:val="00962BEE"/>
    <w:rsid w:val="009635E9"/>
    <w:rsid w:val="00965B95"/>
    <w:rsid w:val="00966484"/>
    <w:rsid w:val="00967031"/>
    <w:rsid w:val="00971331"/>
    <w:rsid w:val="00975FAE"/>
    <w:rsid w:val="00976F7E"/>
    <w:rsid w:val="009817C5"/>
    <w:rsid w:val="00982203"/>
    <w:rsid w:val="00982859"/>
    <w:rsid w:val="009829DF"/>
    <w:rsid w:val="00985BDD"/>
    <w:rsid w:val="00985DEA"/>
    <w:rsid w:val="00990CE0"/>
    <w:rsid w:val="009920B9"/>
    <w:rsid w:val="0099408C"/>
    <w:rsid w:val="00994235"/>
    <w:rsid w:val="00994DDB"/>
    <w:rsid w:val="009952C2"/>
    <w:rsid w:val="00995971"/>
    <w:rsid w:val="00995E72"/>
    <w:rsid w:val="009979CE"/>
    <w:rsid w:val="00997B52"/>
    <w:rsid w:val="00997F87"/>
    <w:rsid w:val="009A06ED"/>
    <w:rsid w:val="009A08FE"/>
    <w:rsid w:val="009A12D5"/>
    <w:rsid w:val="009A26ED"/>
    <w:rsid w:val="009A3EE0"/>
    <w:rsid w:val="009A4D87"/>
    <w:rsid w:val="009A4D8D"/>
    <w:rsid w:val="009A6FD6"/>
    <w:rsid w:val="009B178E"/>
    <w:rsid w:val="009B272F"/>
    <w:rsid w:val="009B4958"/>
    <w:rsid w:val="009B57D1"/>
    <w:rsid w:val="009B5F11"/>
    <w:rsid w:val="009B6CFB"/>
    <w:rsid w:val="009B7CC7"/>
    <w:rsid w:val="009C34E9"/>
    <w:rsid w:val="009C49E6"/>
    <w:rsid w:val="009C70E4"/>
    <w:rsid w:val="009C7321"/>
    <w:rsid w:val="009C7F00"/>
    <w:rsid w:val="009D3DAB"/>
    <w:rsid w:val="009D4DA9"/>
    <w:rsid w:val="009D5D73"/>
    <w:rsid w:val="009D60A4"/>
    <w:rsid w:val="009D6840"/>
    <w:rsid w:val="009E26DB"/>
    <w:rsid w:val="009E2B77"/>
    <w:rsid w:val="009E30FC"/>
    <w:rsid w:val="009E3520"/>
    <w:rsid w:val="009E35B9"/>
    <w:rsid w:val="009E47F9"/>
    <w:rsid w:val="009E5DF6"/>
    <w:rsid w:val="009E65C1"/>
    <w:rsid w:val="009E6D2E"/>
    <w:rsid w:val="009E7474"/>
    <w:rsid w:val="009F00BB"/>
    <w:rsid w:val="009F1987"/>
    <w:rsid w:val="009F26AA"/>
    <w:rsid w:val="009F34A6"/>
    <w:rsid w:val="009F52AA"/>
    <w:rsid w:val="009F56AA"/>
    <w:rsid w:val="009F63B6"/>
    <w:rsid w:val="009F6E41"/>
    <w:rsid w:val="00A001E0"/>
    <w:rsid w:val="00A02092"/>
    <w:rsid w:val="00A02851"/>
    <w:rsid w:val="00A02F02"/>
    <w:rsid w:val="00A033A6"/>
    <w:rsid w:val="00A037EF"/>
    <w:rsid w:val="00A03EA1"/>
    <w:rsid w:val="00A05FFF"/>
    <w:rsid w:val="00A1076D"/>
    <w:rsid w:val="00A12BF4"/>
    <w:rsid w:val="00A13F2F"/>
    <w:rsid w:val="00A140C1"/>
    <w:rsid w:val="00A142EF"/>
    <w:rsid w:val="00A157BE"/>
    <w:rsid w:val="00A15916"/>
    <w:rsid w:val="00A160EB"/>
    <w:rsid w:val="00A16FFC"/>
    <w:rsid w:val="00A17FAC"/>
    <w:rsid w:val="00A2283B"/>
    <w:rsid w:val="00A249BD"/>
    <w:rsid w:val="00A25C2C"/>
    <w:rsid w:val="00A25F06"/>
    <w:rsid w:val="00A26B36"/>
    <w:rsid w:val="00A27379"/>
    <w:rsid w:val="00A2765B"/>
    <w:rsid w:val="00A3036E"/>
    <w:rsid w:val="00A3133F"/>
    <w:rsid w:val="00A31792"/>
    <w:rsid w:val="00A3280B"/>
    <w:rsid w:val="00A3558C"/>
    <w:rsid w:val="00A36A76"/>
    <w:rsid w:val="00A3721D"/>
    <w:rsid w:val="00A37C7C"/>
    <w:rsid w:val="00A40015"/>
    <w:rsid w:val="00A4021A"/>
    <w:rsid w:val="00A4080D"/>
    <w:rsid w:val="00A40A3B"/>
    <w:rsid w:val="00A40EFA"/>
    <w:rsid w:val="00A423F4"/>
    <w:rsid w:val="00A42AC3"/>
    <w:rsid w:val="00A43039"/>
    <w:rsid w:val="00A43C64"/>
    <w:rsid w:val="00A444BC"/>
    <w:rsid w:val="00A44758"/>
    <w:rsid w:val="00A45F97"/>
    <w:rsid w:val="00A46A00"/>
    <w:rsid w:val="00A522A8"/>
    <w:rsid w:val="00A532E1"/>
    <w:rsid w:val="00A54758"/>
    <w:rsid w:val="00A54F59"/>
    <w:rsid w:val="00A574B9"/>
    <w:rsid w:val="00A60C58"/>
    <w:rsid w:val="00A617EE"/>
    <w:rsid w:val="00A61C47"/>
    <w:rsid w:val="00A625B5"/>
    <w:rsid w:val="00A62D2D"/>
    <w:rsid w:val="00A645E5"/>
    <w:rsid w:val="00A648E1"/>
    <w:rsid w:val="00A64ED2"/>
    <w:rsid w:val="00A653E6"/>
    <w:rsid w:val="00A66351"/>
    <w:rsid w:val="00A6755A"/>
    <w:rsid w:val="00A72871"/>
    <w:rsid w:val="00A72958"/>
    <w:rsid w:val="00A72F1D"/>
    <w:rsid w:val="00A73198"/>
    <w:rsid w:val="00A77092"/>
    <w:rsid w:val="00A81FD5"/>
    <w:rsid w:val="00A82CCE"/>
    <w:rsid w:val="00A83655"/>
    <w:rsid w:val="00A83C9E"/>
    <w:rsid w:val="00A8563A"/>
    <w:rsid w:val="00A871A0"/>
    <w:rsid w:val="00A90038"/>
    <w:rsid w:val="00A91065"/>
    <w:rsid w:val="00A915FA"/>
    <w:rsid w:val="00A93485"/>
    <w:rsid w:val="00A94857"/>
    <w:rsid w:val="00A95E78"/>
    <w:rsid w:val="00A974A7"/>
    <w:rsid w:val="00AA10B4"/>
    <w:rsid w:val="00AA1732"/>
    <w:rsid w:val="00AA2316"/>
    <w:rsid w:val="00AA2CFE"/>
    <w:rsid w:val="00AA2F20"/>
    <w:rsid w:val="00AA3EAF"/>
    <w:rsid w:val="00AA502E"/>
    <w:rsid w:val="00AA5D08"/>
    <w:rsid w:val="00AB0D36"/>
    <w:rsid w:val="00AB0D82"/>
    <w:rsid w:val="00AB17A2"/>
    <w:rsid w:val="00AB2746"/>
    <w:rsid w:val="00AB41C6"/>
    <w:rsid w:val="00AB4C7C"/>
    <w:rsid w:val="00AB5965"/>
    <w:rsid w:val="00AB6BD3"/>
    <w:rsid w:val="00AB78D6"/>
    <w:rsid w:val="00AB79A9"/>
    <w:rsid w:val="00AC0325"/>
    <w:rsid w:val="00AC0A18"/>
    <w:rsid w:val="00AC0EF4"/>
    <w:rsid w:val="00AC3537"/>
    <w:rsid w:val="00AC3961"/>
    <w:rsid w:val="00AC3983"/>
    <w:rsid w:val="00AC415A"/>
    <w:rsid w:val="00AC55D7"/>
    <w:rsid w:val="00AD06D8"/>
    <w:rsid w:val="00AD0D54"/>
    <w:rsid w:val="00AD1961"/>
    <w:rsid w:val="00AD28D5"/>
    <w:rsid w:val="00AD597F"/>
    <w:rsid w:val="00AD6EE5"/>
    <w:rsid w:val="00AE060B"/>
    <w:rsid w:val="00AE0E6A"/>
    <w:rsid w:val="00AE1EB3"/>
    <w:rsid w:val="00AE2A29"/>
    <w:rsid w:val="00AE2E10"/>
    <w:rsid w:val="00AF179E"/>
    <w:rsid w:val="00AF2C0F"/>
    <w:rsid w:val="00AF31E2"/>
    <w:rsid w:val="00AF3DC2"/>
    <w:rsid w:val="00AF6523"/>
    <w:rsid w:val="00AF70F1"/>
    <w:rsid w:val="00B00B21"/>
    <w:rsid w:val="00B015D8"/>
    <w:rsid w:val="00B0257B"/>
    <w:rsid w:val="00B02BD2"/>
    <w:rsid w:val="00B069B0"/>
    <w:rsid w:val="00B07985"/>
    <w:rsid w:val="00B07E01"/>
    <w:rsid w:val="00B1128C"/>
    <w:rsid w:val="00B12407"/>
    <w:rsid w:val="00B137CB"/>
    <w:rsid w:val="00B1446E"/>
    <w:rsid w:val="00B163D6"/>
    <w:rsid w:val="00B2313A"/>
    <w:rsid w:val="00B2422D"/>
    <w:rsid w:val="00B255B7"/>
    <w:rsid w:val="00B26E7C"/>
    <w:rsid w:val="00B27106"/>
    <w:rsid w:val="00B301E1"/>
    <w:rsid w:val="00B30422"/>
    <w:rsid w:val="00B30B47"/>
    <w:rsid w:val="00B31B1B"/>
    <w:rsid w:val="00B34C33"/>
    <w:rsid w:val="00B350BD"/>
    <w:rsid w:val="00B36B46"/>
    <w:rsid w:val="00B41C7F"/>
    <w:rsid w:val="00B43161"/>
    <w:rsid w:val="00B44DD6"/>
    <w:rsid w:val="00B451C5"/>
    <w:rsid w:val="00B4665E"/>
    <w:rsid w:val="00B466FC"/>
    <w:rsid w:val="00B47E4A"/>
    <w:rsid w:val="00B51CA9"/>
    <w:rsid w:val="00B54079"/>
    <w:rsid w:val="00B5535B"/>
    <w:rsid w:val="00B553C4"/>
    <w:rsid w:val="00B55658"/>
    <w:rsid w:val="00B5769C"/>
    <w:rsid w:val="00B6030B"/>
    <w:rsid w:val="00B60476"/>
    <w:rsid w:val="00B6116E"/>
    <w:rsid w:val="00B62D74"/>
    <w:rsid w:val="00B62FF9"/>
    <w:rsid w:val="00B65129"/>
    <w:rsid w:val="00B667A9"/>
    <w:rsid w:val="00B674BD"/>
    <w:rsid w:val="00B71752"/>
    <w:rsid w:val="00B71EA4"/>
    <w:rsid w:val="00B72ECC"/>
    <w:rsid w:val="00B73872"/>
    <w:rsid w:val="00B762E6"/>
    <w:rsid w:val="00B8031C"/>
    <w:rsid w:val="00B813D3"/>
    <w:rsid w:val="00B81A58"/>
    <w:rsid w:val="00B83476"/>
    <w:rsid w:val="00B8383D"/>
    <w:rsid w:val="00B843AA"/>
    <w:rsid w:val="00B84BB0"/>
    <w:rsid w:val="00B8565E"/>
    <w:rsid w:val="00B85DBB"/>
    <w:rsid w:val="00B8729A"/>
    <w:rsid w:val="00B91A0E"/>
    <w:rsid w:val="00B9375F"/>
    <w:rsid w:val="00B93A33"/>
    <w:rsid w:val="00B94B06"/>
    <w:rsid w:val="00B950F1"/>
    <w:rsid w:val="00B96A61"/>
    <w:rsid w:val="00B96EDF"/>
    <w:rsid w:val="00BA0FE4"/>
    <w:rsid w:val="00BA1973"/>
    <w:rsid w:val="00BA2BCA"/>
    <w:rsid w:val="00BA3B60"/>
    <w:rsid w:val="00BA5381"/>
    <w:rsid w:val="00BA57AA"/>
    <w:rsid w:val="00BA7955"/>
    <w:rsid w:val="00BB4896"/>
    <w:rsid w:val="00BB6290"/>
    <w:rsid w:val="00BB6294"/>
    <w:rsid w:val="00BB7159"/>
    <w:rsid w:val="00BB71C7"/>
    <w:rsid w:val="00BB7E59"/>
    <w:rsid w:val="00BC3413"/>
    <w:rsid w:val="00BC3616"/>
    <w:rsid w:val="00BC4468"/>
    <w:rsid w:val="00BC4508"/>
    <w:rsid w:val="00BD01DE"/>
    <w:rsid w:val="00BD1392"/>
    <w:rsid w:val="00BD1C2E"/>
    <w:rsid w:val="00BD26D9"/>
    <w:rsid w:val="00BD3BE7"/>
    <w:rsid w:val="00BD49F6"/>
    <w:rsid w:val="00BD4E8A"/>
    <w:rsid w:val="00BD5137"/>
    <w:rsid w:val="00BD74A1"/>
    <w:rsid w:val="00BE0491"/>
    <w:rsid w:val="00BE19C9"/>
    <w:rsid w:val="00BE3BEE"/>
    <w:rsid w:val="00BE515D"/>
    <w:rsid w:val="00BF307C"/>
    <w:rsid w:val="00BF34DD"/>
    <w:rsid w:val="00BF3713"/>
    <w:rsid w:val="00BF3F81"/>
    <w:rsid w:val="00BF40C0"/>
    <w:rsid w:val="00BF4D84"/>
    <w:rsid w:val="00BF608F"/>
    <w:rsid w:val="00C00165"/>
    <w:rsid w:val="00C0187E"/>
    <w:rsid w:val="00C029AC"/>
    <w:rsid w:val="00C0366D"/>
    <w:rsid w:val="00C04D59"/>
    <w:rsid w:val="00C061D2"/>
    <w:rsid w:val="00C123F2"/>
    <w:rsid w:val="00C131AE"/>
    <w:rsid w:val="00C1331B"/>
    <w:rsid w:val="00C15061"/>
    <w:rsid w:val="00C1591E"/>
    <w:rsid w:val="00C17DB5"/>
    <w:rsid w:val="00C20212"/>
    <w:rsid w:val="00C215CC"/>
    <w:rsid w:val="00C2184F"/>
    <w:rsid w:val="00C21C31"/>
    <w:rsid w:val="00C27515"/>
    <w:rsid w:val="00C30187"/>
    <w:rsid w:val="00C30F3F"/>
    <w:rsid w:val="00C31EA3"/>
    <w:rsid w:val="00C3242C"/>
    <w:rsid w:val="00C33067"/>
    <w:rsid w:val="00C3565A"/>
    <w:rsid w:val="00C35C32"/>
    <w:rsid w:val="00C35C6A"/>
    <w:rsid w:val="00C365E6"/>
    <w:rsid w:val="00C3793F"/>
    <w:rsid w:val="00C404FF"/>
    <w:rsid w:val="00C41313"/>
    <w:rsid w:val="00C43C64"/>
    <w:rsid w:val="00C46123"/>
    <w:rsid w:val="00C50B33"/>
    <w:rsid w:val="00C521E4"/>
    <w:rsid w:val="00C5419F"/>
    <w:rsid w:val="00C55449"/>
    <w:rsid w:val="00C5560A"/>
    <w:rsid w:val="00C55692"/>
    <w:rsid w:val="00C561CF"/>
    <w:rsid w:val="00C56407"/>
    <w:rsid w:val="00C57A7F"/>
    <w:rsid w:val="00C621EF"/>
    <w:rsid w:val="00C64058"/>
    <w:rsid w:val="00C654BE"/>
    <w:rsid w:val="00C72116"/>
    <w:rsid w:val="00C7214D"/>
    <w:rsid w:val="00C72330"/>
    <w:rsid w:val="00C73FB7"/>
    <w:rsid w:val="00C75679"/>
    <w:rsid w:val="00C772D4"/>
    <w:rsid w:val="00C800C8"/>
    <w:rsid w:val="00C8094E"/>
    <w:rsid w:val="00C83AD8"/>
    <w:rsid w:val="00C8560A"/>
    <w:rsid w:val="00C85DF4"/>
    <w:rsid w:val="00C85EEF"/>
    <w:rsid w:val="00C90EC9"/>
    <w:rsid w:val="00C93E5F"/>
    <w:rsid w:val="00C948E3"/>
    <w:rsid w:val="00C951A5"/>
    <w:rsid w:val="00C95E06"/>
    <w:rsid w:val="00C964BB"/>
    <w:rsid w:val="00C978C5"/>
    <w:rsid w:val="00CA02EA"/>
    <w:rsid w:val="00CA5431"/>
    <w:rsid w:val="00CB005F"/>
    <w:rsid w:val="00CB094F"/>
    <w:rsid w:val="00CB1F3B"/>
    <w:rsid w:val="00CB21D1"/>
    <w:rsid w:val="00CB29A8"/>
    <w:rsid w:val="00CB2C8B"/>
    <w:rsid w:val="00CB31AA"/>
    <w:rsid w:val="00CB4DF5"/>
    <w:rsid w:val="00CB7DCE"/>
    <w:rsid w:val="00CB7F8A"/>
    <w:rsid w:val="00CC0450"/>
    <w:rsid w:val="00CC164E"/>
    <w:rsid w:val="00CC4DE8"/>
    <w:rsid w:val="00CC4E98"/>
    <w:rsid w:val="00CC5AAB"/>
    <w:rsid w:val="00CD1329"/>
    <w:rsid w:val="00CD325C"/>
    <w:rsid w:val="00CD353C"/>
    <w:rsid w:val="00CD3F48"/>
    <w:rsid w:val="00CD5B0F"/>
    <w:rsid w:val="00CD6272"/>
    <w:rsid w:val="00CD6A37"/>
    <w:rsid w:val="00CD7F8B"/>
    <w:rsid w:val="00CE4644"/>
    <w:rsid w:val="00CE4710"/>
    <w:rsid w:val="00CE5756"/>
    <w:rsid w:val="00CE5BC6"/>
    <w:rsid w:val="00CE6F3B"/>
    <w:rsid w:val="00CE7A57"/>
    <w:rsid w:val="00CE7B91"/>
    <w:rsid w:val="00CF0876"/>
    <w:rsid w:val="00CF08B1"/>
    <w:rsid w:val="00CF57FC"/>
    <w:rsid w:val="00CF67C9"/>
    <w:rsid w:val="00CF6865"/>
    <w:rsid w:val="00D00883"/>
    <w:rsid w:val="00D03F26"/>
    <w:rsid w:val="00D0409F"/>
    <w:rsid w:val="00D04C86"/>
    <w:rsid w:val="00D108EE"/>
    <w:rsid w:val="00D11F9F"/>
    <w:rsid w:val="00D15CCC"/>
    <w:rsid w:val="00D16BF8"/>
    <w:rsid w:val="00D17B48"/>
    <w:rsid w:val="00D20191"/>
    <w:rsid w:val="00D205EB"/>
    <w:rsid w:val="00D2095A"/>
    <w:rsid w:val="00D20C46"/>
    <w:rsid w:val="00D21D3E"/>
    <w:rsid w:val="00D22FE5"/>
    <w:rsid w:val="00D24373"/>
    <w:rsid w:val="00D266EE"/>
    <w:rsid w:val="00D31159"/>
    <w:rsid w:val="00D31989"/>
    <w:rsid w:val="00D32BE4"/>
    <w:rsid w:val="00D32EBE"/>
    <w:rsid w:val="00D34FAB"/>
    <w:rsid w:val="00D36408"/>
    <w:rsid w:val="00D36753"/>
    <w:rsid w:val="00D405ED"/>
    <w:rsid w:val="00D4204A"/>
    <w:rsid w:val="00D42D07"/>
    <w:rsid w:val="00D45E1F"/>
    <w:rsid w:val="00D46F36"/>
    <w:rsid w:val="00D51B74"/>
    <w:rsid w:val="00D51D58"/>
    <w:rsid w:val="00D52104"/>
    <w:rsid w:val="00D53FCC"/>
    <w:rsid w:val="00D541A4"/>
    <w:rsid w:val="00D54BBB"/>
    <w:rsid w:val="00D6062F"/>
    <w:rsid w:val="00D620BA"/>
    <w:rsid w:val="00D62419"/>
    <w:rsid w:val="00D624E7"/>
    <w:rsid w:val="00D64113"/>
    <w:rsid w:val="00D64B9D"/>
    <w:rsid w:val="00D65A51"/>
    <w:rsid w:val="00D668D0"/>
    <w:rsid w:val="00D67E78"/>
    <w:rsid w:val="00D709D5"/>
    <w:rsid w:val="00D712E8"/>
    <w:rsid w:val="00D714F7"/>
    <w:rsid w:val="00D718DF"/>
    <w:rsid w:val="00D730A3"/>
    <w:rsid w:val="00D747A3"/>
    <w:rsid w:val="00D75CBA"/>
    <w:rsid w:val="00D77F18"/>
    <w:rsid w:val="00D81C0C"/>
    <w:rsid w:val="00D82478"/>
    <w:rsid w:val="00D827B4"/>
    <w:rsid w:val="00D91284"/>
    <w:rsid w:val="00D92625"/>
    <w:rsid w:val="00D93282"/>
    <w:rsid w:val="00D94A6E"/>
    <w:rsid w:val="00D94D15"/>
    <w:rsid w:val="00D954D4"/>
    <w:rsid w:val="00D957C5"/>
    <w:rsid w:val="00D95F17"/>
    <w:rsid w:val="00D96D6D"/>
    <w:rsid w:val="00D97FF7"/>
    <w:rsid w:val="00DA0965"/>
    <w:rsid w:val="00DB0690"/>
    <w:rsid w:val="00DB0E38"/>
    <w:rsid w:val="00DB1671"/>
    <w:rsid w:val="00DB3759"/>
    <w:rsid w:val="00DB3B06"/>
    <w:rsid w:val="00DB3B35"/>
    <w:rsid w:val="00DC1BF9"/>
    <w:rsid w:val="00DC25B5"/>
    <w:rsid w:val="00DC327A"/>
    <w:rsid w:val="00DC40AA"/>
    <w:rsid w:val="00DC5FE5"/>
    <w:rsid w:val="00DC74E6"/>
    <w:rsid w:val="00DD12A2"/>
    <w:rsid w:val="00DD1E36"/>
    <w:rsid w:val="00DD2513"/>
    <w:rsid w:val="00DD5F54"/>
    <w:rsid w:val="00DD6464"/>
    <w:rsid w:val="00DD6642"/>
    <w:rsid w:val="00DE22A5"/>
    <w:rsid w:val="00DE31F3"/>
    <w:rsid w:val="00DE3E94"/>
    <w:rsid w:val="00DE67C9"/>
    <w:rsid w:val="00DF0072"/>
    <w:rsid w:val="00DF0406"/>
    <w:rsid w:val="00DF077A"/>
    <w:rsid w:val="00DF0940"/>
    <w:rsid w:val="00DF0E2E"/>
    <w:rsid w:val="00DF1349"/>
    <w:rsid w:val="00DF3363"/>
    <w:rsid w:val="00DF4300"/>
    <w:rsid w:val="00E0009F"/>
    <w:rsid w:val="00E00CD4"/>
    <w:rsid w:val="00E00F98"/>
    <w:rsid w:val="00E036C6"/>
    <w:rsid w:val="00E0416F"/>
    <w:rsid w:val="00E048B4"/>
    <w:rsid w:val="00E05185"/>
    <w:rsid w:val="00E05648"/>
    <w:rsid w:val="00E06EEE"/>
    <w:rsid w:val="00E078DE"/>
    <w:rsid w:val="00E11001"/>
    <w:rsid w:val="00E13BCE"/>
    <w:rsid w:val="00E13C90"/>
    <w:rsid w:val="00E14856"/>
    <w:rsid w:val="00E14BFC"/>
    <w:rsid w:val="00E16C05"/>
    <w:rsid w:val="00E16F8D"/>
    <w:rsid w:val="00E1773F"/>
    <w:rsid w:val="00E1774C"/>
    <w:rsid w:val="00E17E32"/>
    <w:rsid w:val="00E17F1B"/>
    <w:rsid w:val="00E21787"/>
    <w:rsid w:val="00E223C0"/>
    <w:rsid w:val="00E23307"/>
    <w:rsid w:val="00E23430"/>
    <w:rsid w:val="00E236ED"/>
    <w:rsid w:val="00E256F7"/>
    <w:rsid w:val="00E30CF5"/>
    <w:rsid w:val="00E312B8"/>
    <w:rsid w:val="00E317D3"/>
    <w:rsid w:val="00E31B2F"/>
    <w:rsid w:val="00E32EF6"/>
    <w:rsid w:val="00E34C30"/>
    <w:rsid w:val="00E360E2"/>
    <w:rsid w:val="00E411F5"/>
    <w:rsid w:val="00E4398C"/>
    <w:rsid w:val="00E440C1"/>
    <w:rsid w:val="00E4515A"/>
    <w:rsid w:val="00E46435"/>
    <w:rsid w:val="00E47B35"/>
    <w:rsid w:val="00E50371"/>
    <w:rsid w:val="00E50670"/>
    <w:rsid w:val="00E50F14"/>
    <w:rsid w:val="00E5183F"/>
    <w:rsid w:val="00E52D91"/>
    <w:rsid w:val="00E542B2"/>
    <w:rsid w:val="00E56025"/>
    <w:rsid w:val="00E56C31"/>
    <w:rsid w:val="00E574BD"/>
    <w:rsid w:val="00E57C2D"/>
    <w:rsid w:val="00E60BEE"/>
    <w:rsid w:val="00E61A6C"/>
    <w:rsid w:val="00E61EC9"/>
    <w:rsid w:val="00E62945"/>
    <w:rsid w:val="00E63953"/>
    <w:rsid w:val="00E63DAE"/>
    <w:rsid w:val="00E6566C"/>
    <w:rsid w:val="00E66456"/>
    <w:rsid w:val="00E70CD7"/>
    <w:rsid w:val="00E72BEC"/>
    <w:rsid w:val="00E72CBB"/>
    <w:rsid w:val="00E73AE0"/>
    <w:rsid w:val="00E747BB"/>
    <w:rsid w:val="00E74F2B"/>
    <w:rsid w:val="00E77CFA"/>
    <w:rsid w:val="00E77E95"/>
    <w:rsid w:val="00E80E23"/>
    <w:rsid w:val="00E8110D"/>
    <w:rsid w:val="00E81881"/>
    <w:rsid w:val="00E820A9"/>
    <w:rsid w:val="00E82432"/>
    <w:rsid w:val="00E825EC"/>
    <w:rsid w:val="00E82914"/>
    <w:rsid w:val="00E85AEA"/>
    <w:rsid w:val="00E86233"/>
    <w:rsid w:val="00E87F51"/>
    <w:rsid w:val="00E87FC4"/>
    <w:rsid w:val="00E907C6"/>
    <w:rsid w:val="00E9160F"/>
    <w:rsid w:val="00E91CE0"/>
    <w:rsid w:val="00E93403"/>
    <w:rsid w:val="00E93E3B"/>
    <w:rsid w:val="00E93F5A"/>
    <w:rsid w:val="00E94257"/>
    <w:rsid w:val="00E94A18"/>
    <w:rsid w:val="00E94D82"/>
    <w:rsid w:val="00E95F99"/>
    <w:rsid w:val="00E967AD"/>
    <w:rsid w:val="00E967D8"/>
    <w:rsid w:val="00EA0B98"/>
    <w:rsid w:val="00EA0D61"/>
    <w:rsid w:val="00EA1AEF"/>
    <w:rsid w:val="00EA2FF4"/>
    <w:rsid w:val="00EA400B"/>
    <w:rsid w:val="00EA5935"/>
    <w:rsid w:val="00EA5BEE"/>
    <w:rsid w:val="00EB0033"/>
    <w:rsid w:val="00EB0077"/>
    <w:rsid w:val="00EB1DF9"/>
    <w:rsid w:val="00EB36B4"/>
    <w:rsid w:val="00EB3BE7"/>
    <w:rsid w:val="00EB43BC"/>
    <w:rsid w:val="00EB5DC1"/>
    <w:rsid w:val="00EB6C0A"/>
    <w:rsid w:val="00EB6CD4"/>
    <w:rsid w:val="00EB743D"/>
    <w:rsid w:val="00EC049E"/>
    <w:rsid w:val="00EC39C1"/>
    <w:rsid w:val="00EC5217"/>
    <w:rsid w:val="00EC53EE"/>
    <w:rsid w:val="00EC5763"/>
    <w:rsid w:val="00EC5C08"/>
    <w:rsid w:val="00EC6223"/>
    <w:rsid w:val="00EC6A48"/>
    <w:rsid w:val="00EC6D50"/>
    <w:rsid w:val="00EC79DF"/>
    <w:rsid w:val="00EC7CC3"/>
    <w:rsid w:val="00ED0A34"/>
    <w:rsid w:val="00ED10B0"/>
    <w:rsid w:val="00ED25DE"/>
    <w:rsid w:val="00ED3A54"/>
    <w:rsid w:val="00ED3F53"/>
    <w:rsid w:val="00ED5215"/>
    <w:rsid w:val="00ED599C"/>
    <w:rsid w:val="00ED5F73"/>
    <w:rsid w:val="00ED6770"/>
    <w:rsid w:val="00EE2EE2"/>
    <w:rsid w:val="00EE43EB"/>
    <w:rsid w:val="00EE4B35"/>
    <w:rsid w:val="00EE4FE1"/>
    <w:rsid w:val="00EE59E9"/>
    <w:rsid w:val="00EE6DC8"/>
    <w:rsid w:val="00EE7C0A"/>
    <w:rsid w:val="00EF1B97"/>
    <w:rsid w:val="00EF2AF2"/>
    <w:rsid w:val="00EF2E22"/>
    <w:rsid w:val="00EF3DB8"/>
    <w:rsid w:val="00EF481A"/>
    <w:rsid w:val="00EF77DB"/>
    <w:rsid w:val="00F00855"/>
    <w:rsid w:val="00F00C59"/>
    <w:rsid w:val="00F01648"/>
    <w:rsid w:val="00F0279D"/>
    <w:rsid w:val="00F04101"/>
    <w:rsid w:val="00F0444A"/>
    <w:rsid w:val="00F04A20"/>
    <w:rsid w:val="00F0503E"/>
    <w:rsid w:val="00F10816"/>
    <w:rsid w:val="00F119C8"/>
    <w:rsid w:val="00F12E2E"/>
    <w:rsid w:val="00F148A8"/>
    <w:rsid w:val="00F15D07"/>
    <w:rsid w:val="00F17545"/>
    <w:rsid w:val="00F20752"/>
    <w:rsid w:val="00F20CB8"/>
    <w:rsid w:val="00F21160"/>
    <w:rsid w:val="00F228AD"/>
    <w:rsid w:val="00F24A2D"/>
    <w:rsid w:val="00F24BE9"/>
    <w:rsid w:val="00F25E94"/>
    <w:rsid w:val="00F272E5"/>
    <w:rsid w:val="00F27B11"/>
    <w:rsid w:val="00F30E3A"/>
    <w:rsid w:val="00F31262"/>
    <w:rsid w:val="00F31331"/>
    <w:rsid w:val="00F319BD"/>
    <w:rsid w:val="00F31DA0"/>
    <w:rsid w:val="00F32925"/>
    <w:rsid w:val="00F334B4"/>
    <w:rsid w:val="00F33698"/>
    <w:rsid w:val="00F33B1C"/>
    <w:rsid w:val="00F34B81"/>
    <w:rsid w:val="00F35F7F"/>
    <w:rsid w:val="00F367B8"/>
    <w:rsid w:val="00F37AEB"/>
    <w:rsid w:val="00F40F8C"/>
    <w:rsid w:val="00F4129B"/>
    <w:rsid w:val="00F41468"/>
    <w:rsid w:val="00F41B99"/>
    <w:rsid w:val="00F43C1C"/>
    <w:rsid w:val="00F44476"/>
    <w:rsid w:val="00F44799"/>
    <w:rsid w:val="00F4733C"/>
    <w:rsid w:val="00F4735C"/>
    <w:rsid w:val="00F47633"/>
    <w:rsid w:val="00F47F8C"/>
    <w:rsid w:val="00F50D6B"/>
    <w:rsid w:val="00F51270"/>
    <w:rsid w:val="00F526FF"/>
    <w:rsid w:val="00F54637"/>
    <w:rsid w:val="00F55511"/>
    <w:rsid w:val="00F55A10"/>
    <w:rsid w:val="00F5664E"/>
    <w:rsid w:val="00F56B97"/>
    <w:rsid w:val="00F57409"/>
    <w:rsid w:val="00F60BC7"/>
    <w:rsid w:val="00F62B9F"/>
    <w:rsid w:val="00F62F9F"/>
    <w:rsid w:val="00F6310B"/>
    <w:rsid w:val="00F6473E"/>
    <w:rsid w:val="00F64B84"/>
    <w:rsid w:val="00F672BD"/>
    <w:rsid w:val="00F70354"/>
    <w:rsid w:val="00F70B1E"/>
    <w:rsid w:val="00F714D9"/>
    <w:rsid w:val="00F717E5"/>
    <w:rsid w:val="00F7200D"/>
    <w:rsid w:val="00F75A0C"/>
    <w:rsid w:val="00F7710B"/>
    <w:rsid w:val="00F801A2"/>
    <w:rsid w:val="00F8191D"/>
    <w:rsid w:val="00F821EA"/>
    <w:rsid w:val="00F83667"/>
    <w:rsid w:val="00F83E4F"/>
    <w:rsid w:val="00F84389"/>
    <w:rsid w:val="00F85768"/>
    <w:rsid w:val="00F86770"/>
    <w:rsid w:val="00F87B95"/>
    <w:rsid w:val="00F87EFE"/>
    <w:rsid w:val="00F905F1"/>
    <w:rsid w:val="00F90AC2"/>
    <w:rsid w:val="00F90BEE"/>
    <w:rsid w:val="00F90C86"/>
    <w:rsid w:val="00F910A2"/>
    <w:rsid w:val="00F912ED"/>
    <w:rsid w:val="00F92A5D"/>
    <w:rsid w:val="00F92F3F"/>
    <w:rsid w:val="00F93554"/>
    <w:rsid w:val="00F93ADA"/>
    <w:rsid w:val="00F94210"/>
    <w:rsid w:val="00F94484"/>
    <w:rsid w:val="00F94E16"/>
    <w:rsid w:val="00FA0266"/>
    <w:rsid w:val="00FA0940"/>
    <w:rsid w:val="00FA0A5D"/>
    <w:rsid w:val="00FA2EBC"/>
    <w:rsid w:val="00FA68AF"/>
    <w:rsid w:val="00FA6C48"/>
    <w:rsid w:val="00FA78D3"/>
    <w:rsid w:val="00FB0EAD"/>
    <w:rsid w:val="00FB2500"/>
    <w:rsid w:val="00FB2C3C"/>
    <w:rsid w:val="00FB5488"/>
    <w:rsid w:val="00FB58DB"/>
    <w:rsid w:val="00FB5FF5"/>
    <w:rsid w:val="00FB6A7B"/>
    <w:rsid w:val="00FC0875"/>
    <w:rsid w:val="00FC10A7"/>
    <w:rsid w:val="00FC158B"/>
    <w:rsid w:val="00FC1870"/>
    <w:rsid w:val="00FC1EA4"/>
    <w:rsid w:val="00FC1EDA"/>
    <w:rsid w:val="00FC24F3"/>
    <w:rsid w:val="00FC34A1"/>
    <w:rsid w:val="00FC4204"/>
    <w:rsid w:val="00FC4ABA"/>
    <w:rsid w:val="00FC51EB"/>
    <w:rsid w:val="00FC55C7"/>
    <w:rsid w:val="00FC587B"/>
    <w:rsid w:val="00FD0081"/>
    <w:rsid w:val="00FD0E61"/>
    <w:rsid w:val="00FD10A5"/>
    <w:rsid w:val="00FD1BD6"/>
    <w:rsid w:val="00FD350F"/>
    <w:rsid w:val="00FD497D"/>
    <w:rsid w:val="00FD5C8B"/>
    <w:rsid w:val="00FD718A"/>
    <w:rsid w:val="00FD7824"/>
    <w:rsid w:val="00FE04F4"/>
    <w:rsid w:val="00FE369F"/>
    <w:rsid w:val="00FE4BC9"/>
    <w:rsid w:val="00FF127D"/>
    <w:rsid w:val="00FF300D"/>
    <w:rsid w:val="00FF3721"/>
    <w:rsid w:val="00FF3E15"/>
    <w:rsid w:val="00FF4057"/>
    <w:rsid w:val="00FF564B"/>
    <w:rsid w:val="00FF659B"/>
    <w:rsid w:val="00FF6F5E"/>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DD2AFD13-4334-4383-8CCE-94C51650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Bullet" w:uiPriority="99"/>
    <w:lsdException w:name="Title" w:uiPriority="10" w:qFormat="1"/>
    <w:lsdException w:name="Subtitle" w:qFormat="1"/>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04A"/>
    <w:rPr>
      <w:sz w:val="24"/>
      <w:szCs w:val="24"/>
    </w:rPr>
  </w:style>
  <w:style w:type="paragraph" w:styleId="12">
    <w:name w:val="heading 1"/>
    <w:basedOn w:val="a"/>
    <w:link w:val="13"/>
    <w:uiPriority w:val="9"/>
    <w:qFormat/>
    <w:rsid w:val="009145A7"/>
    <w:pPr>
      <w:spacing w:before="100" w:beforeAutospacing="1" w:after="100" w:afterAutospacing="1"/>
      <w:outlineLvl w:val="0"/>
    </w:pPr>
    <w:rPr>
      <w:b/>
      <w:bCs/>
      <w:kern w:val="36"/>
      <w:sz w:val="48"/>
      <w:szCs w:val="48"/>
      <w:lang w:val="x-none" w:eastAsia="x-none"/>
    </w:rPr>
  </w:style>
  <w:style w:type="paragraph" w:styleId="21">
    <w:name w:val="heading 2"/>
    <w:aliases w:val="Заголовок 2 Знак Знак"/>
    <w:basedOn w:val="a"/>
    <w:next w:val="a"/>
    <w:link w:val="22"/>
    <w:uiPriority w:val="9"/>
    <w:qFormat/>
    <w:rsid w:val="009145A7"/>
    <w:pPr>
      <w:keepNext/>
      <w:outlineLvl w:val="1"/>
    </w:pPr>
    <w:rPr>
      <w:b/>
      <w:sz w:val="28"/>
      <w:szCs w:val="20"/>
      <w:lang w:val="x-none" w:eastAsia="x-none"/>
    </w:rPr>
  </w:style>
  <w:style w:type="paragraph" w:styleId="3">
    <w:name w:val="heading 3"/>
    <w:basedOn w:val="a"/>
    <w:next w:val="a"/>
    <w:link w:val="30"/>
    <w:qFormat/>
    <w:rsid w:val="009145A7"/>
    <w:pPr>
      <w:keepNext/>
      <w:ind w:firstLine="851"/>
      <w:jc w:val="both"/>
      <w:outlineLvl w:val="2"/>
    </w:pPr>
    <w:rPr>
      <w:sz w:val="28"/>
      <w:lang w:val="x-none" w:eastAsia="x-none"/>
    </w:rPr>
  </w:style>
  <w:style w:type="paragraph" w:styleId="4">
    <w:name w:val="heading 4"/>
    <w:basedOn w:val="a"/>
    <w:next w:val="a"/>
    <w:link w:val="40"/>
    <w:qFormat/>
    <w:rsid w:val="00A157BE"/>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9E7474"/>
    <w:pPr>
      <w:spacing w:before="240" w:after="60"/>
      <w:outlineLvl w:val="4"/>
    </w:pPr>
    <w:rPr>
      <w:b/>
      <w:bCs/>
      <w:i/>
      <w:iCs/>
      <w:sz w:val="26"/>
      <w:szCs w:val="26"/>
      <w:lang w:val="x-none" w:eastAsia="x-none"/>
    </w:rPr>
  </w:style>
  <w:style w:type="paragraph" w:styleId="6">
    <w:name w:val="heading 6"/>
    <w:basedOn w:val="a"/>
    <w:next w:val="a"/>
    <w:link w:val="60"/>
    <w:qFormat/>
    <w:rsid w:val="009E7474"/>
    <w:pPr>
      <w:spacing w:before="240" w:after="60"/>
      <w:outlineLvl w:val="5"/>
    </w:pPr>
    <w:rPr>
      <w:b/>
      <w:bCs/>
      <w:sz w:val="22"/>
      <w:szCs w:val="22"/>
      <w:lang w:val="x-none" w:eastAsia="x-none"/>
    </w:rPr>
  </w:style>
  <w:style w:type="paragraph" w:styleId="7">
    <w:name w:val="heading 7"/>
    <w:basedOn w:val="a"/>
    <w:next w:val="a"/>
    <w:link w:val="70"/>
    <w:qFormat/>
    <w:rsid w:val="006A2626"/>
    <w:pPr>
      <w:spacing w:before="240" w:after="60"/>
      <w:outlineLvl w:val="6"/>
    </w:pPr>
    <w:rPr>
      <w:rFonts w:ascii="Arial" w:hAnsi="Arial"/>
      <w:sz w:val="20"/>
      <w:szCs w:val="20"/>
    </w:rPr>
  </w:style>
  <w:style w:type="paragraph" w:styleId="8">
    <w:name w:val="heading 8"/>
    <w:basedOn w:val="a"/>
    <w:next w:val="a"/>
    <w:link w:val="80"/>
    <w:qFormat/>
    <w:rsid w:val="006A2626"/>
    <w:pPr>
      <w:spacing w:before="240" w:after="60"/>
      <w:outlineLvl w:val="7"/>
    </w:pPr>
    <w:rPr>
      <w:rFonts w:ascii="Arial" w:hAnsi="Arial"/>
      <w:i/>
      <w:sz w:val="20"/>
      <w:szCs w:val="20"/>
    </w:rPr>
  </w:style>
  <w:style w:type="paragraph" w:styleId="9">
    <w:name w:val="heading 9"/>
    <w:basedOn w:val="a"/>
    <w:next w:val="a"/>
    <w:link w:val="90"/>
    <w:qFormat/>
    <w:rsid w:val="006A2626"/>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basedOn w:val="a2"/>
    <w:rsid w:val="00CE6F3B"/>
    <w:pPr>
      <w:numPr>
        <w:numId w:val="1"/>
      </w:numPr>
    </w:pPr>
  </w:style>
  <w:style w:type="character" w:customStyle="1" w:styleId="22">
    <w:name w:val="Заголовок 2 Знак"/>
    <w:aliases w:val="Заголовок 2 Знак Знак Знак"/>
    <w:link w:val="21"/>
    <w:uiPriority w:val="9"/>
    <w:rsid w:val="009145A7"/>
    <w:rPr>
      <w:b/>
      <w:sz w:val="28"/>
      <w:lang w:val="x-none" w:eastAsia="x-none" w:bidi="ar-SA"/>
    </w:rPr>
  </w:style>
  <w:style w:type="character" w:customStyle="1" w:styleId="30">
    <w:name w:val="Заголовок 3 Знак"/>
    <w:link w:val="3"/>
    <w:uiPriority w:val="99"/>
    <w:rsid w:val="009145A7"/>
    <w:rPr>
      <w:sz w:val="28"/>
      <w:szCs w:val="24"/>
      <w:lang w:val="x-none" w:eastAsia="x-none" w:bidi="ar-SA"/>
    </w:rPr>
  </w:style>
  <w:style w:type="paragraph" w:customStyle="1" w:styleId="ConsPlusNonformat">
    <w:name w:val="ConsPlusNonformat"/>
    <w:uiPriority w:val="99"/>
    <w:rsid w:val="009145A7"/>
    <w:pPr>
      <w:widowControl w:val="0"/>
      <w:autoSpaceDE w:val="0"/>
      <w:autoSpaceDN w:val="0"/>
      <w:adjustRightInd w:val="0"/>
    </w:pPr>
    <w:rPr>
      <w:rFonts w:ascii="Courier New" w:hAnsi="Courier New" w:cs="Courier New"/>
    </w:rPr>
  </w:style>
  <w:style w:type="paragraph" w:styleId="a3">
    <w:name w:val="header"/>
    <w:basedOn w:val="a"/>
    <w:link w:val="a4"/>
    <w:uiPriority w:val="99"/>
    <w:rsid w:val="009145A7"/>
    <w:pPr>
      <w:tabs>
        <w:tab w:val="center" w:pos="4677"/>
        <w:tab w:val="right" w:pos="9355"/>
      </w:tabs>
    </w:pPr>
    <w:rPr>
      <w:lang w:val="x-none"/>
    </w:rPr>
  </w:style>
  <w:style w:type="character" w:customStyle="1" w:styleId="a4">
    <w:name w:val="Верхний колонтитул Знак"/>
    <w:link w:val="a3"/>
    <w:uiPriority w:val="99"/>
    <w:rsid w:val="009145A7"/>
    <w:rPr>
      <w:sz w:val="24"/>
      <w:szCs w:val="24"/>
      <w:lang w:val="x-none" w:eastAsia="ru-RU" w:bidi="ar-SA"/>
    </w:rPr>
  </w:style>
  <w:style w:type="character" w:styleId="a5">
    <w:name w:val="page number"/>
    <w:basedOn w:val="a0"/>
    <w:rsid w:val="009145A7"/>
  </w:style>
  <w:style w:type="paragraph" w:styleId="a6">
    <w:name w:val="footer"/>
    <w:basedOn w:val="a"/>
    <w:link w:val="a7"/>
    <w:uiPriority w:val="99"/>
    <w:rsid w:val="009145A7"/>
    <w:pPr>
      <w:tabs>
        <w:tab w:val="center" w:pos="4677"/>
        <w:tab w:val="right" w:pos="9355"/>
      </w:tabs>
    </w:pPr>
    <w:rPr>
      <w:lang w:val="x-none"/>
    </w:rPr>
  </w:style>
  <w:style w:type="character" w:customStyle="1" w:styleId="a7">
    <w:name w:val="Нижний колонтитул Знак"/>
    <w:link w:val="a6"/>
    <w:uiPriority w:val="99"/>
    <w:rsid w:val="009145A7"/>
    <w:rPr>
      <w:sz w:val="24"/>
      <w:szCs w:val="24"/>
      <w:lang w:val="x-none" w:eastAsia="ru-RU" w:bidi="ar-SA"/>
    </w:rPr>
  </w:style>
  <w:style w:type="paragraph" w:styleId="a8">
    <w:name w:val="caption"/>
    <w:basedOn w:val="a"/>
    <w:next w:val="a"/>
    <w:uiPriority w:val="35"/>
    <w:qFormat/>
    <w:rsid w:val="009145A7"/>
    <w:rPr>
      <w:b/>
      <w:bCs/>
      <w:u w:val="single"/>
    </w:rPr>
  </w:style>
  <w:style w:type="paragraph" w:customStyle="1" w:styleId="ConsPlusNormal">
    <w:name w:val="ConsPlusNormal"/>
    <w:link w:val="ConsPlusNormal0"/>
    <w:qFormat/>
    <w:rsid w:val="009145A7"/>
    <w:pPr>
      <w:widowControl w:val="0"/>
      <w:autoSpaceDE w:val="0"/>
      <w:autoSpaceDN w:val="0"/>
      <w:adjustRightInd w:val="0"/>
      <w:ind w:firstLine="720"/>
    </w:pPr>
    <w:rPr>
      <w:rFonts w:ascii="Arial" w:hAnsi="Arial" w:cs="Arial"/>
    </w:rPr>
  </w:style>
  <w:style w:type="paragraph" w:customStyle="1" w:styleId="printj">
    <w:name w:val="printj"/>
    <w:basedOn w:val="a"/>
    <w:rsid w:val="009145A7"/>
    <w:pPr>
      <w:spacing w:before="144" w:after="288"/>
      <w:jc w:val="both"/>
    </w:pPr>
  </w:style>
  <w:style w:type="paragraph" w:customStyle="1" w:styleId="a9">
    <w:name w:val="Нормальный"/>
    <w:link w:val="aa"/>
    <w:rsid w:val="009145A7"/>
    <w:pPr>
      <w:autoSpaceDE w:val="0"/>
      <w:autoSpaceDN w:val="0"/>
      <w:adjustRightInd w:val="0"/>
      <w:spacing w:line="360" w:lineRule="auto"/>
      <w:ind w:firstLine="567"/>
      <w:jc w:val="both"/>
    </w:pPr>
    <w:rPr>
      <w:rFonts w:eastAsia="Calibri"/>
      <w:sz w:val="26"/>
      <w:szCs w:val="26"/>
    </w:rPr>
  </w:style>
  <w:style w:type="character" w:customStyle="1" w:styleId="aa">
    <w:name w:val="Нормальный Знак"/>
    <w:link w:val="a9"/>
    <w:locked/>
    <w:rsid w:val="009145A7"/>
    <w:rPr>
      <w:rFonts w:eastAsia="Calibri"/>
      <w:sz w:val="26"/>
      <w:szCs w:val="26"/>
      <w:lang w:val="ru-RU" w:eastAsia="ru-RU" w:bidi="ar-SA"/>
    </w:rPr>
  </w:style>
  <w:style w:type="character" w:customStyle="1" w:styleId="b-serp-urlitem1">
    <w:name w:val="b-serp-url__item1"/>
    <w:basedOn w:val="a0"/>
    <w:rsid w:val="009145A7"/>
  </w:style>
  <w:style w:type="character" w:customStyle="1" w:styleId="b-serp-urlmark1">
    <w:name w:val="b-serp-url__mark1"/>
    <w:basedOn w:val="a0"/>
    <w:rsid w:val="009145A7"/>
  </w:style>
  <w:style w:type="character" w:styleId="ab">
    <w:name w:val="Hyperlink"/>
    <w:uiPriority w:val="99"/>
    <w:rsid w:val="009145A7"/>
    <w:rPr>
      <w:color w:val="0000CC"/>
      <w:u w:val="single"/>
    </w:rPr>
  </w:style>
  <w:style w:type="paragraph" w:styleId="HTML">
    <w:name w:val="HTML Preformatted"/>
    <w:basedOn w:val="a"/>
    <w:link w:val="HTML0"/>
    <w:rsid w:val="0091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rsid w:val="009145A7"/>
    <w:rPr>
      <w:rFonts w:ascii="Courier New" w:hAnsi="Courier New"/>
      <w:lang w:val="x-none" w:eastAsia="ru-RU" w:bidi="ar-SA"/>
    </w:rPr>
  </w:style>
  <w:style w:type="paragraph" w:styleId="ac">
    <w:name w:val="Body Text Indent"/>
    <w:aliases w:val="Основной текст 1,Нумерованный список !!"/>
    <w:basedOn w:val="a"/>
    <w:link w:val="ad"/>
    <w:rsid w:val="009145A7"/>
    <w:pPr>
      <w:spacing w:line="360" w:lineRule="auto"/>
      <w:ind w:firstLine="720"/>
      <w:jc w:val="both"/>
    </w:pPr>
    <w:rPr>
      <w:sz w:val="28"/>
      <w:szCs w:val="20"/>
      <w:lang w:val="x-none"/>
    </w:rPr>
  </w:style>
  <w:style w:type="character" w:customStyle="1" w:styleId="ad">
    <w:name w:val="Основной текст с отступом Знак"/>
    <w:aliases w:val="Основной текст 1 Знак,Нумерованный список !! Знак"/>
    <w:link w:val="ac"/>
    <w:rsid w:val="009145A7"/>
    <w:rPr>
      <w:sz w:val="28"/>
      <w:lang w:val="x-none" w:eastAsia="ru-RU" w:bidi="ar-SA"/>
    </w:rPr>
  </w:style>
  <w:style w:type="paragraph" w:customStyle="1" w:styleId="ae">
    <w:name w:val="Знак Знак Знак Знак Знак Знак Знак Знак Знак Знак Знак Знак Знак"/>
    <w:basedOn w:val="a"/>
    <w:rsid w:val="009145A7"/>
    <w:pPr>
      <w:spacing w:before="100" w:beforeAutospacing="1" w:after="100" w:afterAutospacing="1"/>
    </w:pPr>
    <w:rPr>
      <w:rFonts w:ascii="Tahoma" w:hAnsi="Tahoma" w:cs="Tahoma"/>
      <w:sz w:val="20"/>
      <w:szCs w:val="20"/>
      <w:lang w:val="en-US" w:eastAsia="en-US"/>
    </w:rPr>
  </w:style>
  <w:style w:type="paragraph" w:customStyle="1" w:styleId="af">
    <w:name w:val="Мой стиль"/>
    <w:basedOn w:val="a"/>
    <w:rsid w:val="009145A7"/>
    <w:pPr>
      <w:widowControl w:val="0"/>
      <w:adjustRightInd w:val="0"/>
      <w:spacing w:after="120"/>
      <w:ind w:firstLine="567"/>
      <w:jc w:val="both"/>
      <w:textAlignment w:val="baseline"/>
    </w:pPr>
    <w:rPr>
      <w:szCs w:val="20"/>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Зна"/>
    <w:basedOn w:val="a"/>
    <w:link w:val="14"/>
    <w:qFormat/>
    <w:rsid w:val="009145A7"/>
    <w:pPr>
      <w:spacing w:before="100" w:beforeAutospacing="1" w:after="100" w:afterAutospacing="1"/>
    </w:pPr>
    <w:rPr>
      <w:lang w:val="x-none" w:eastAsia="x-none"/>
    </w:rPr>
  </w:style>
  <w:style w:type="table" w:styleId="af1">
    <w:name w:val="Table Grid"/>
    <w:basedOn w:val="a1"/>
    <w:uiPriority w:val="59"/>
    <w:rsid w:val="009145A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9145A7"/>
    <w:pPr>
      <w:widowControl w:val="0"/>
      <w:autoSpaceDE w:val="0"/>
      <w:autoSpaceDN w:val="0"/>
      <w:adjustRightInd w:val="0"/>
    </w:pPr>
    <w:rPr>
      <w:rFonts w:ascii="Arial" w:hAnsi="Arial" w:cs="Arial"/>
    </w:rPr>
  </w:style>
  <w:style w:type="paragraph" w:styleId="23">
    <w:name w:val="Body Text 2"/>
    <w:basedOn w:val="a"/>
    <w:link w:val="24"/>
    <w:rsid w:val="009145A7"/>
    <w:pPr>
      <w:spacing w:after="120" w:line="480" w:lineRule="auto"/>
    </w:pPr>
    <w:rPr>
      <w:sz w:val="28"/>
      <w:lang w:val="x-none" w:eastAsia="x-none"/>
    </w:rPr>
  </w:style>
  <w:style w:type="character" w:customStyle="1" w:styleId="24">
    <w:name w:val="Основной текст 2 Знак"/>
    <w:link w:val="23"/>
    <w:uiPriority w:val="99"/>
    <w:rsid w:val="009145A7"/>
    <w:rPr>
      <w:sz w:val="28"/>
      <w:szCs w:val="24"/>
      <w:lang w:val="x-none" w:eastAsia="x-none" w:bidi="ar-SA"/>
    </w:rPr>
  </w:style>
  <w:style w:type="character" w:customStyle="1" w:styleId="13">
    <w:name w:val="Заголовок 1 Знак"/>
    <w:link w:val="12"/>
    <w:uiPriority w:val="9"/>
    <w:rsid w:val="009145A7"/>
    <w:rPr>
      <w:b/>
      <w:bCs/>
      <w:kern w:val="36"/>
      <w:sz w:val="48"/>
      <w:szCs w:val="48"/>
      <w:lang w:val="x-none" w:eastAsia="x-none" w:bidi="ar-SA"/>
    </w:rPr>
  </w:style>
  <w:style w:type="character" w:styleId="af2">
    <w:name w:val="Strong"/>
    <w:qFormat/>
    <w:rsid w:val="009145A7"/>
    <w:rPr>
      <w:b/>
      <w:bCs/>
    </w:rPr>
  </w:style>
  <w:style w:type="character" w:styleId="af3">
    <w:name w:val="Emphasis"/>
    <w:qFormat/>
    <w:rsid w:val="009145A7"/>
    <w:rPr>
      <w:i/>
      <w:iCs/>
    </w:rPr>
  </w:style>
  <w:style w:type="paragraph" w:customStyle="1" w:styleId="ConsPlusTitle">
    <w:name w:val="ConsPlusTitle"/>
    <w:rsid w:val="009145A7"/>
    <w:pPr>
      <w:widowControl w:val="0"/>
      <w:autoSpaceDE w:val="0"/>
      <w:autoSpaceDN w:val="0"/>
      <w:adjustRightInd w:val="0"/>
    </w:pPr>
    <w:rPr>
      <w:rFonts w:ascii="Calibri" w:hAnsi="Calibri" w:cs="Calibri"/>
      <w:b/>
      <w:bCs/>
      <w:sz w:val="22"/>
      <w:szCs w:val="22"/>
    </w:rPr>
  </w:style>
  <w:style w:type="character" w:customStyle="1" w:styleId="af4">
    <w:name w:val="Основной текст_"/>
    <w:link w:val="31"/>
    <w:rsid w:val="009145A7"/>
    <w:rPr>
      <w:sz w:val="21"/>
      <w:szCs w:val="21"/>
      <w:shd w:val="clear" w:color="auto" w:fill="FFFFFF"/>
      <w:lang w:bidi="ar-SA"/>
    </w:rPr>
  </w:style>
  <w:style w:type="paragraph" w:customStyle="1" w:styleId="31">
    <w:name w:val="Основной текст3"/>
    <w:basedOn w:val="a"/>
    <w:link w:val="af4"/>
    <w:rsid w:val="009145A7"/>
    <w:pPr>
      <w:shd w:val="clear" w:color="auto" w:fill="FFFFFF"/>
      <w:spacing w:before="780" w:line="250" w:lineRule="exact"/>
      <w:jc w:val="both"/>
    </w:pPr>
    <w:rPr>
      <w:sz w:val="21"/>
      <w:szCs w:val="21"/>
      <w:shd w:val="clear" w:color="auto" w:fill="FFFFFF"/>
      <w:lang w:val="x-none" w:eastAsia="x-none"/>
    </w:rPr>
  </w:style>
  <w:style w:type="paragraph" w:styleId="af5">
    <w:name w:val="Balloon Text"/>
    <w:basedOn w:val="a"/>
    <w:link w:val="af6"/>
    <w:uiPriority w:val="99"/>
    <w:unhideWhenUsed/>
    <w:rsid w:val="009145A7"/>
    <w:rPr>
      <w:rFonts w:ascii="Tahoma" w:hAnsi="Tahoma"/>
      <w:sz w:val="16"/>
      <w:szCs w:val="16"/>
      <w:lang w:val="x-none" w:eastAsia="x-none"/>
    </w:rPr>
  </w:style>
  <w:style w:type="character" w:customStyle="1" w:styleId="af6">
    <w:name w:val="Текст выноски Знак"/>
    <w:link w:val="af5"/>
    <w:uiPriority w:val="99"/>
    <w:rsid w:val="009145A7"/>
    <w:rPr>
      <w:rFonts w:ascii="Tahoma" w:hAnsi="Tahoma"/>
      <w:sz w:val="16"/>
      <w:szCs w:val="16"/>
      <w:lang w:val="x-none" w:eastAsia="x-none" w:bidi="ar-SA"/>
    </w:rPr>
  </w:style>
  <w:style w:type="character" w:customStyle="1" w:styleId="apple-converted-space">
    <w:name w:val="apple-converted-space"/>
    <w:rsid w:val="009145A7"/>
  </w:style>
  <w:style w:type="paragraph" w:styleId="af7">
    <w:name w:val="No Spacing"/>
    <w:link w:val="af8"/>
    <w:uiPriority w:val="1"/>
    <w:qFormat/>
    <w:rsid w:val="009145A7"/>
    <w:rPr>
      <w:rFonts w:ascii="Calibri" w:hAnsi="Calibri"/>
      <w:sz w:val="22"/>
      <w:szCs w:val="22"/>
    </w:rPr>
  </w:style>
  <w:style w:type="character" w:customStyle="1" w:styleId="af8">
    <w:name w:val="Без интервала Знак"/>
    <w:link w:val="af7"/>
    <w:rsid w:val="009145A7"/>
    <w:rPr>
      <w:rFonts w:ascii="Calibri" w:hAnsi="Calibri"/>
      <w:sz w:val="22"/>
      <w:szCs w:val="22"/>
      <w:lang w:val="ru-RU" w:eastAsia="ru-RU" w:bidi="ar-SA"/>
    </w:rPr>
  </w:style>
  <w:style w:type="character" w:customStyle="1" w:styleId="highlight">
    <w:name w:val="highlight"/>
    <w:basedOn w:val="a0"/>
    <w:rsid w:val="009145A7"/>
  </w:style>
  <w:style w:type="paragraph" w:customStyle="1" w:styleId="af9">
    <w:name w:val="Знак"/>
    <w:basedOn w:val="a"/>
    <w:next w:val="a"/>
    <w:rsid w:val="009145A7"/>
    <w:pPr>
      <w:spacing w:after="160" w:line="240" w:lineRule="exact"/>
      <w:ind w:firstLine="720"/>
    </w:pPr>
    <w:rPr>
      <w:rFonts w:ascii="Verdana" w:hAnsi="Verdana"/>
      <w:lang w:val="en-US" w:eastAsia="en-US"/>
    </w:rPr>
  </w:style>
  <w:style w:type="paragraph" w:styleId="afa">
    <w:name w:val="List Paragraph"/>
    <w:basedOn w:val="a"/>
    <w:link w:val="afb"/>
    <w:uiPriority w:val="34"/>
    <w:qFormat/>
    <w:rsid w:val="009145A7"/>
    <w:pPr>
      <w:ind w:left="708"/>
    </w:pPr>
    <w:rPr>
      <w:lang w:val="x-none" w:eastAsia="x-none"/>
    </w:rPr>
  </w:style>
  <w:style w:type="character" w:customStyle="1" w:styleId="afc">
    <w:name w:val="Гипертекстовая ссылка"/>
    <w:uiPriority w:val="99"/>
    <w:rsid w:val="009145A7"/>
    <w:rPr>
      <w:rFonts w:cs="Times New Roman"/>
      <w:b/>
      <w:color w:val="008000"/>
    </w:rPr>
  </w:style>
  <w:style w:type="paragraph" w:customStyle="1" w:styleId="NoSpacing1">
    <w:name w:val="No Spacing1"/>
    <w:rsid w:val="009145A7"/>
    <w:rPr>
      <w:rFonts w:ascii="Calibri" w:hAnsi="Calibri"/>
      <w:sz w:val="22"/>
      <w:szCs w:val="22"/>
      <w:lang w:eastAsia="en-US"/>
    </w:rPr>
  </w:style>
  <w:style w:type="paragraph" w:styleId="25">
    <w:name w:val="Body Text Indent 2"/>
    <w:basedOn w:val="a"/>
    <w:link w:val="26"/>
    <w:uiPriority w:val="99"/>
    <w:rsid w:val="009145A7"/>
    <w:pPr>
      <w:spacing w:after="120" w:line="480" w:lineRule="auto"/>
      <w:ind w:left="283"/>
    </w:pPr>
    <w:rPr>
      <w:lang w:val="x-none" w:eastAsia="x-none"/>
    </w:rPr>
  </w:style>
  <w:style w:type="paragraph" w:customStyle="1" w:styleId="afd">
    <w:name w:val="Знак Знак Знак Знак Знак Знак Знак Знак Знак Знак"/>
    <w:basedOn w:val="a"/>
    <w:rsid w:val="00C215CC"/>
    <w:pPr>
      <w:spacing w:after="160" w:line="240" w:lineRule="exact"/>
    </w:pPr>
    <w:rPr>
      <w:rFonts w:ascii="Verdana" w:hAnsi="Verdana"/>
      <w:lang w:val="en-US" w:eastAsia="en-US"/>
    </w:rPr>
  </w:style>
  <w:style w:type="paragraph" w:styleId="afe">
    <w:name w:val="footnote text"/>
    <w:aliases w:val="Знак,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
    <w:uiPriority w:val="99"/>
    <w:qFormat/>
    <w:rsid w:val="006746F2"/>
    <w:rPr>
      <w:sz w:val="20"/>
      <w:szCs w:val="20"/>
    </w:rPr>
  </w:style>
  <w:style w:type="character" w:customStyle="1" w:styleId="aff">
    <w:name w:val="Текст сноски Знак"/>
    <w:aliases w:val="Знак Знак1,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e"/>
    <w:uiPriority w:val="99"/>
    <w:rsid w:val="006746F2"/>
  </w:style>
  <w:style w:type="character" w:styleId="aff0">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6746F2"/>
    <w:rPr>
      <w:vertAlign w:val="superscript"/>
    </w:rPr>
  </w:style>
  <w:style w:type="character" w:customStyle="1" w:styleId="CharStyle8">
    <w:name w:val="Char Style 8"/>
    <w:rsid w:val="00B553C4"/>
    <w:rPr>
      <w:b/>
      <w:bCs/>
      <w:sz w:val="27"/>
      <w:szCs w:val="27"/>
      <w:lang w:eastAsia="ar-SA" w:bidi="ar-SA"/>
    </w:rPr>
  </w:style>
  <w:style w:type="paragraph" w:customStyle="1" w:styleId="aff1">
    <w:name w:val="Обычный (паспорт)"/>
    <w:basedOn w:val="a"/>
    <w:rsid w:val="00B71752"/>
    <w:pPr>
      <w:spacing w:before="120"/>
      <w:jc w:val="both"/>
    </w:pPr>
    <w:rPr>
      <w:sz w:val="28"/>
      <w:szCs w:val="28"/>
    </w:rPr>
  </w:style>
  <w:style w:type="paragraph" w:customStyle="1" w:styleId="aff2">
    <w:name w:val="Жирный (паспорт)"/>
    <w:basedOn w:val="a"/>
    <w:rsid w:val="00B71752"/>
    <w:pPr>
      <w:spacing w:before="120"/>
      <w:jc w:val="both"/>
    </w:pPr>
    <w:rPr>
      <w:b/>
      <w:sz w:val="28"/>
      <w:szCs w:val="28"/>
    </w:rPr>
  </w:style>
  <w:style w:type="character" w:customStyle="1" w:styleId="afb">
    <w:name w:val="Абзац списка Знак"/>
    <w:link w:val="afa"/>
    <w:uiPriority w:val="34"/>
    <w:locked/>
    <w:rsid w:val="0080418F"/>
    <w:rPr>
      <w:sz w:val="24"/>
      <w:szCs w:val="24"/>
    </w:rPr>
  </w:style>
  <w:style w:type="character" w:customStyle="1" w:styleId="40">
    <w:name w:val="Заголовок 4 Знак"/>
    <w:link w:val="4"/>
    <w:uiPriority w:val="99"/>
    <w:rsid w:val="00A157BE"/>
    <w:rPr>
      <w:rFonts w:ascii="Calibri" w:eastAsia="Times New Roman" w:hAnsi="Calibri" w:cs="Times New Roman"/>
      <w:b/>
      <w:bCs/>
      <w:sz w:val="28"/>
      <w:szCs w:val="28"/>
    </w:rPr>
  </w:style>
  <w:style w:type="character" w:customStyle="1" w:styleId="50">
    <w:name w:val="Заголовок 5 Знак"/>
    <w:link w:val="5"/>
    <w:rsid w:val="009E7474"/>
    <w:rPr>
      <w:b/>
      <w:bCs/>
      <w:i/>
      <w:iCs/>
      <w:sz w:val="26"/>
      <w:szCs w:val="26"/>
      <w:lang w:val="x-none" w:eastAsia="x-none"/>
    </w:rPr>
  </w:style>
  <w:style w:type="character" w:customStyle="1" w:styleId="60">
    <w:name w:val="Заголовок 6 Знак"/>
    <w:link w:val="6"/>
    <w:rsid w:val="009E7474"/>
    <w:rPr>
      <w:b/>
      <w:bCs/>
      <w:sz w:val="22"/>
      <w:szCs w:val="22"/>
      <w:lang w:val="x-none" w:eastAsia="x-none"/>
    </w:rPr>
  </w:style>
  <w:style w:type="paragraph" w:customStyle="1" w:styleId="15">
    <w:name w:val="Абзац списка1"/>
    <w:basedOn w:val="a"/>
    <w:rsid w:val="009E7474"/>
    <w:pPr>
      <w:spacing w:after="200" w:line="276" w:lineRule="auto"/>
      <w:ind w:left="720"/>
    </w:pPr>
    <w:rPr>
      <w:rFonts w:ascii="Calibri" w:hAnsi="Calibri" w:cs="Calibri"/>
      <w:sz w:val="22"/>
      <w:szCs w:val="22"/>
    </w:rPr>
  </w:style>
  <w:style w:type="paragraph" w:styleId="aff3">
    <w:name w:val="Body Text"/>
    <w:basedOn w:val="a"/>
    <w:link w:val="aff4"/>
    <w:unhideWhenUsed/>
    <w:rsid w:val="009E7474"/>
    <w:pPr>
      <w:spacing w:after="120"/>
    </w:pPr>
    <w:rPr>
      <w:lang w:val="x-none" w:eastAsia="x-none"/>
    </w:rPr>
  </w:style>
  <w:style w:type="character" w:customStyle="1" w:styleId="aff4">
    <w:name w:val="Основной текст Знак"/>
    <w:link w:val="aff3"/>
    <w:rsid w:val="009E7474"/>
    <w:rPr>
      <w:sz w:val="24"/>
      <w:szCs w:val="24"/>
      <w:lang w:val="x-none"/>
    </w:rPr>
  </w:style>
  <w:style w:type="paragraph" w:customStyle="1" w:styleId="aff5">
    <w:name w:val="Текст в заданном формате"/>
    <w:basedOn w:val="a"/>
    <w:rsid w:val="009E7474"/>
    <w:pPr>
      <w:widowControl w:val="0"/>
      <w:suppressAutoHyphens/>
    </w:pPr>
    <w:rPr>
      <w:rFonts w:ascii="Courier New" w:eastAsia="Courier New" w:hAnsi="Courier New" w:cs="Courier New"/>
      <w:kern w:val="1"/>
      <w:sz w:val="20"/>
      <w:szCs w:val="20"/>
    </w:rPr>
  </w:style>
  <w:style w:type="character" w:customStyle="1" w:styleId="FontStyle12">
    <w:name w:val="Font Style12"/>
    <w:rsid w:val="009E7474"/>
    <w:rPr>
      <w:rFonts w:ascii="Times New Roman" w:hAnsi="Times New Roman" w:cs="Times New Roman"/>
      <w:sz w:val="24"/>
      <w:szCs w:val="24"/>
    </w:rPr>
  </w:style>
  <w:style w:type="character" w:customStyle="1" w:styleId="FontStyle22">
    <w:name w:val="Font Style22"/>
    <w:rsid w:val="009E7474"/>
    <w:rPr>
      <w:rFonts w:ascii="Times New Roman" w:hAnsi="Times New Roman" w:cs="Times New Roman" w:hint="default"/>
      <w:sz w:val="26"/>
      <w:szCs w:val="26"/>
    </w:rPr>
  </w:style>
  <w:style w:type="paragraph" w:customStyle="1" w:styleId="27">
    <w:name w:val="Знак2 Знак Знак Знак Знак Знак Знак"/>
    <w:basedOn w:val="a"/>
    <w:rsid w:val="009E7474"/>
    <w:pPr>
      <w:spacing w:after="160" w:line="240" w:lineRule="exact"/>
    </w:pPr>
    <w:rPr>
      <w:rFonts w:ascii="Verdana" w:hAnsi="Verdana"/>
      <w:sz w:val="20"/>
      <w:szCs w:val="20"/>
      <w:lang w:val="en-US" w:eastAsia="en-US"/>
    </w:rPr>
  </w:style>
  <w:style w:type="character" w:styleId="aff6">
    <w:name w:val="line number"/>
    <w:uiPriority w:val="99"/>
    <w:unhideWhenUsed/>
    <w:rsid w:val="009E7474"/>
  </w:style>
  <w:style w:type="paragraph" w:customStyle="1" w:styleId="aff7">
    <w:name w:val="Прижатый влево"/>
    <w:basedOn w:val="a"/>
    <w:next w:val="a"/>
    <w:uiPriority w:val="99"/>
    <w:rsid w:val="009E7474"/>
    <w:pPr>
      <w:widowControl w:val="0"/>
      <w:autoSpaceDE w:val="0"/>
      <w:autoSpaceDN w:val="0"/>
      <w:adjustRightInd w:val="0"/>
    </w:pPr>
    <w:rPr>
      <w:rFonts w:ascii="Arial" w:hAnsi="Arial" w:cs="Arial"/>
    </w:rPr>
  </w:style>
  <w:style w:type="paragraph" w:customStyle="1" w:styleId="10">
    <w:name w:val="Стиль заголовка 1"/>
    <w:basedOn w:val="a"/>
    <w:rsid w:val="009E7474"/>
    <w:pPr>
      <w:numPr>
        <w:numId w:val="2"/>
      </w:numPr>
      <w:shd w:val="clear" w:color="auto" w:fill="FFFFFF"/>
      <w:ind w:right="-7"/>
      <w:jc w:val="center"/>
      <w:outlineLvl w:val="0"/>
    </w:pPr>
    <w:rPr>
      <w:b/>
      <w:bCs/>
      <w:color w:val="000000"/>
    </w:rPr>
  </w:style>
  <w:style w:type="paragraph" w:customStyle="1" w:styleId="aff8">
    <w:name w:val="Основной"/>
    <w:basedOn w:val="a"/>
    <w:rsid w:val="009E7474"/>
    <w:pPr>
      <w:widowControl w:val="0"/>
      <w:ind w:firstLine="720"/>
      <w:jc w:val="both"/>
    </w:pPr>
    <w:rPr>
      <w:sz w:val="28"/>
      <w:szCs w:val="28"/>
    </w:rPr>
  </w:style>
  <w:style w:type="paragraph" w:customStyle="1" w:styleId="aff9">
    <w:name w:val="АсписокГаля"/>
    <w:basedOn w:val="ConsPlusTitle"/>
    <w:qFormat/>
    <w:rsid w:val="009E7474"/>
    <w:pPr>
      <w:widowControl/>
      <w:ind w:left="1260" w:hanging="360"/>
      <w:jc w:val="both"/>
    </w:pPr>
    <w:rPr>
      <w:rFonts w:ascii="Times New Roman" w:hAnsi="Times New Roman" w:cs="Times New Roman"/>
      <w:b w:val="0"/>
      <w:sz w:val="28"/>
      <w:szCs w:val="28"/>
    </w:rPr>
  </w:style>
  <w:style w:type="character" w:customStyle="1" w:styleId="26">
    <w:name w:val="Основной текст с отступом 2 Знак"/>
    <w:link w:val="25"/>
    <w:uiPriority w:val="99"/>
    <w:rsid w:val="009E7474"/>
    <w:rPr>
      <w:sz w:val="24"/>
      <w:szCs w:val="24"/>
    </w:rPr>
  </w:style>
  <w:style w:type="paragraph" w:customStyle="1" w:styleId="affa">
    <w:name w:val="Обычный + По центру"/>
    <w:aliases w:val="После:  6 пт,Междустр.интервал:  одинарный"/>
    <w:basedOn w:val="affb"/>
    <w:rsid w:val="009E7474"/>
    <w:pPr>
      <w:widowControl w:val="0"/>
      <w:spacing w:before="0" w:after="120" w:line="360" w:lineRule="exact"/>
    </w:pPr>
    <w:rPr>
      <w:rFonts w:ascii="Times New Roman" w:eastAsia="Calibri" w:hAnsi="Times New Roman"/>
      <w:b w:val="0"/>
      <w:sz w:val="28"/>
      <w:szCs w:val="28"/>
      <w:lang w:eastAsia="en-US"/>
    </w:rPr>
  </w:style>
  <w:style w:type="paragraph" w:styleId="affb">
    <w:name w:val="Title"/>
    <w:aliases w:val=" Знак Знак,Знак Знак"/>
    <w:basedOn w:val="a"/>
    <w:next w:val="a"/>
    <w:link w:val="affc"/>
    <w:uiPriority w:val="10"/>
    <w:qFormat/>
    <w:rsid w:val="009E7474"/>
    <w:pPr>
      <w:spacing w:before="240" w:after="60"/>
      <w:jc w:val="center"/>
      <w:outlineLvl w:val="0"/>
    </w:pPr>
    <w:rPr>
      <w:rFonts w:ascii="Cambria" w:hAnsi="Cambria"/>
      <w:b/>
      <w:bCs/>
      <w:kern w:val="28"/>
      <w:sz w:val="32"/>
      <w:szCs w:val="32"/>
      <w:lang w:val="x-none" w:eastAsia="x-none"/>
    </w:rPr>
  </w:style>
  <w:style w:type="character" w:customStyle="1" w:styleId="affc">
    <w:name w:val="Название Знак"/>
    <w:aliases w:val=" Знак Знак Знак,Знак Знак Знак1"/>
    <w:link w:val="affb"/>
    <w:uiPriority w:val="10"/>
    <w:rsid w:val="009E7474"/>
    <w:rPr>
      <w:rFonts w:ascii="Cambria" w:hAnsi="Cambria"/>
      <w:b/>
      <w:bCs/>
      <w:kern w:val="28"/>
      <w:sz w:val="32"/>
      <w:szCs w:val="32"/>
      <w:lang w:val="x-none" w:eastAsia="x-none"/>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b"/>
    <w:rsid w:val="009E7474"/>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9E7474"/>
    <w:pPr>
      <w:spacing w:after="120"/>
      <w:ind w:left="283"/>
    </w:pPr>
    <w:rPr>
      <w:sz w:val="16"/>
      <w:szCs w:val="16"/>
      <w:lang w:val="x-none" w:eastAsia="x-none"/>
    </w:rPr>
  </w:style>
  <w:style w:type="character" w:customStyle="1" w:styleId="33">
    <w:name w:val="Основной текст с отступом 3 Знак"/>
    <w:link w:val="32"/>
    <w:rsid w:val="009E7474"/>
    <w:rPr>
      <w:sz w:val="16"/>
      <w:szCs w:val="16"/>
      <w:lang w:val="x-none" w:eastAsia="x-none"/>
    </w:rPr>
  </w:style>
  <w:style w:type="paragraph" w:customStyle="1" w:styleId="28">
    <w:name w:val="Стиль заголовка 2"/>
    <w:basedOn w:val="a"/>
    <w:link w:val="29"/>
    <w:rsid w:val="009E7474"/>
    <w:pPr>
      <w:shd w:val="clear" w:color="auto" w:fill="FFFFFF"/>
      <w:jc w:val="center"/>
      <w:outlineLvl w:val="1"/>
    </w:pPr>
    <w:rPr>
      <w:b/>
      <w:bCs/>
      <w:color w:val="000000"/>
      <w:lang w:val="x-none" w:eastAsia="x-none"/>
    </w:rPr>
  </w:style>
  <w:style w:type="character" w:customStyle="1" w:styleId="29">
    <w:name w:val="Стиль заголовка 2 Знак"/>
    <w:link w:val="28"/>
    <w:rsid w:val="009E7474"/>
    <w:rPr>
      <w:b/>
      <w:bCs/>
      <w:color w:val="000000"/>
      <w:sz w:val="24"/>
      <w:szCs w:val="24"/>
      <w:shd w:val="clear" w:color="auto" w:fill="FFFFFF"/>
      <w:lang w:val="x-none" w:eastAsia="x-none"/>
    </w:rPr>
  </w:style>
  <w:style w:type="character" w:styleId="affd">
    <w:name w:val="FollowedHyperlink"/>
    <w:uiPriority w:val="99"/>
    <w:unhideWhenUsed/>
    <w:rsid w:val="009E7474"/>
    <w:rPr>
      <w:color w:val="800080"/>
      <w:u w:val="single"/>
    </w:rPr>
  </w:style>
  <w:style w:type="character" w:customStyle="1" w:styleId="affe">
    <w:name w:val="Цветовое выделение"/>
    <w:uiPriority w:val="99"/>
    <w:rsid w:val="009E7474"/>
    <w:rPr>
      <w:b/>
      <w:color w:val="26282F"/>
      <w:sz w:val="26"/>
    </w:rPr>
  </w:style>
  <w:style w:type="paragraph" w:customStyle="1" w:styleId="afff">
    <w:name w:val="Информация об изменениях документа"/>
    <w:basedOn w:val="afff0"/>
    <w:next w:val="a"/>
    <w:uiPriority w:val="99"/>
    <w:rsid w:val="009E7474"/>
    <w:pPr>
      <w:spacing w:before="0"/>
    </w:pPr>
    <w:rPr>
      <w:i/>
      <w:iCs/>
    </w:rPr>
  </w:style>
  <w:style w:type="paragraph" w:customStyle="1" w:styleId="afff0">
    <w:name w:val="Комментарий"/>
    <w:basedOn w:val="afff1"/>
    <w:next w:val="a"/>
    <w:uiPriority w:val="99"/>
    <w:rsid w:val="009E7474"/>
    <w:pPr>
      <w:spacing w:before="75"/>
      <w:ind w:left="0" w:right="0"/>
      <w:jc w:val="both"/>
    </w:pPr>
    <w:rPr>
      <w:color w:val="353842"/>
      <w:shd w:val="clear" w:color="auto" w:fill="F0F0F0"/>
    </w:rPr>
  </w:style>
  <w:style w:type="paragraph" w:customStyle="1" w:styleId="afff1">
    <w:name w:val="Текст (справка)"/>
    <w:basedOn w:val="a"/>
    <w:next w:val="a"/>
    <w:uiPriority w:val="99"/>
    <w:rsid w:val="009E7474"/>
    <w:pPr>
      <w:widowControl w:val="0"/>
      <w:autoSpaceDE w:val="0"/>
      <w:autoSpaceDN w:val="0"/>
      <w:adjustRightInd w:val="0"/>
      <w:ind w:left="170" w:right="170"/>
    </w:pPr>
    <w:rPr>
      <w:rFonts w:ascii="Arial" w:hAnsi="Arial" w:cs="Arial"/>
    </w:rPr>
  </w:style>
  <w:style w:type="paragraph" w:customStyle="1" w:styleId="afff2">
    <w:name w:val="Нормальный (таблица)"/>
    <w:basedOn w:val="a"/>
    <w:next w:val="a"/>
    <w:uiPriority w:val="99"/>
    <w:rsid w:val="009E7474"/>
    <w:pPr>
      <w:widowControl w:val="0"/>
      <w:autoSpaceDE w:val="0"/>
      <w:autoSpaceDN w:val="0"/>
      <w:adjustRightInd w:val="0"/>
      <w:jc w:val="both"/>
    </w:pPr>
    <w:rPr>
      <w:rFonts w:ascii="Arial" w:hAnsi="Arial" w:cs="Arial"/>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 Знак"/>
    <w:link w:val="af0"/>
    <w:rsid w:val="009E7474"/>
    <w:rPr>
      <w:sz w:val="24"/>
      <w:szCs w:val="24"/>
    </w:rPr>
  </w:style>
  <w:style w:type="paragraph" w:customStyle="1" w:styleId="2a">
    <w:name w:val="стиль2 Знак"/>
    <w:basedOn w:val="a"/>
    <w:link w:val="2b"/>
    <w:rsid w:val="009E7474"/>
    <w:pPr>
      <w:widowControl w:val="0"/>
      <w:shd w:val="clear" w:color="auto" w:fill="FFFFFF"/>
      <w:tabs>
        <w:tab w:val="left" w:pos="1440"/>
      </w:tabs>
      <w:autoSpaceDE w:val="0"/>
      <w:autoSpaceDN w:val="0"/>
      <w:adjustRightInd w:val="0"/>
      <w:jc w:val="center"/>
    </w:pPr>
    <w:rPr>
      <w:b/>
      <w:color w:val="000000"/>
      <w:sz w:val="28"/>
      <w:szCs w:val="28"/>
      <w:lang w:val="x-none" w:eastAsia="x-none"/>
    </w:rPr>
  </w:style>
  <w:style w:type="character" w:customStyle="1" w:styleId="2b">
    <w:name w:val="стиль2 Знак Знак"/>
    <w:link w:val="2a"/>
    <w:rsid w:val="009E7474"/>
    <w:rPr>
      <w:b/>
      <w:color w:val="000000"/>
      <w:sz w:val="28"/>
      <w:szCs w:val="28"/>
      <w:shd w:val="clear" w:color="auto" w:fill="FFFFFF"/>
      <w:lang w:val="x-none" w:eastAsia="x-none"/>
    </w:rPr>
  </w:style>
  <w:style w:type="paragraph" w:customStyle="1" w:styleId="ConsCell">
    <w:name w:val="ConsCell"/>
    <w:rsid w:val="009E7474"/>
    <w:pPr>
      <w:widowControl w:val="0"/>
      <w:autoSpaceDE w:val="0"/>
      <w:autoSpaceDN w:val="0"/>
      <w:adjustRightInd w:val="0"/>
    </w:pPr>
    <w:rPr>
      <w:rFonts w:ascii="Arial" w:hAnsi="Arial" w:cs="Arial"/>
    </w:rPr>
  </w:style>
  <w:style w:type="paragraph" w:customStyle="1" w:styleId="ConsNormal">
    <w:name w:val="ConsNormal"/>
    <w:rsid w:val="009E7474"/>
    <w:pPr>
      <w:widowControl w:val="0"/>
      <w:autoSpaceDE w:val="0"/>
      <w:autoSpaceDN w:val="0"/>
      <w:adjustRightInd w:val="0"/>
      <w:ind w:firstLine="720"/>
    </w:pPr>
    <w:rPr>
      <w:rFonts w:ascii="Arial" w:hAnsi="Arial" w:cs="Arial"/>
    </w:rPr>
  </w:style>
  <w:style w:type="paragraph" w:customStyle="1" w:styleId="Style51">
    <w:name w:val="Style51"/>
    <w:basedOn w:val="a"/>
    <w:rsid w:val="009E7474"/>
    <w:pPr>
      <w:widowControl w:val="0"/>
      <w:autoSpaceDE w:val="0"/>
      <w:autoSpaceDN w:val="0"/>
      <w:adjustRightInd w:val="0"/>
      <w:spacing w:line="315" w:lineRule="exact"/>
      <w:ind w:firstLine="533"/>
      <w:jc w:val="both"/>
    </w:pPr>
    <w:rPr>
      <w:rFonts w:ascii="Century Schoolbook" w:hAnsi="Century Schoolbook"/>
    </w:rPr>
  </w:style>
  <w:style w:type="paragraph" w:customStyle="1" w:styleId="afff3">
    <w:name w:val="ЗтекстГаля"/>
    <w:basedOn w:val="a"/>
    <w:qFormat/>
    <w:rsid w:val="009E7474"/>
    <w:pPr>
      <w:ind w:firstLine="709"/>
      <w:jc w:val="both"/>
    </w:pPr>
    <w:rPr>
      <w:sz w:val="28"/>
      <w:szCs w:val="28"/>
    </w:rPr>
  </w:style>
  <w:style w:type="paragraph" w:customStyle="1" w:styleId="1">
    <w:name w:val="список 1"/>
    <w:basedOn w:val="a"/>
    <w:rsid w:val="009E7474"/>
    <w:pPr>
      <w:numPr>
        <w:numId w:val="3"/>
      </w:numPr>
      <w:tabs>
        <w:tab w:val="left" w:pos="1080"/>
      </w:tabs>
      <w:ind w:left="0" w:firstLine="868"/>
      <w:jc w:val="both"/>
    </w:pPr>
  </w:style>
  <w:style w:type="paragraph" w:customStyle="1" w:styleId="17">
    <w:name w:val="Стиль1"/>
    <w:basedOn w:val="af0"/>
    <w:rsid w:val="009E7474"/>
    <w:pPr>
      <w:spacing w:before="0" w:beforeAutospacing="0" w:after="0" w:afterAutospacing="0"/>
      <w:ind w:firstLine="709"/>
      <w:jc w:val="both"/>
    </w:pPr>
    <w:rPr>
      <w:sz w:val="28"/>
      <w:szCs w:val="28"/>
    </w:rPr>
  </w:style>
  <w:style w:type="paragraph" w:styleId="34">
    <w:name w:val="Body Text 3"/>
    <w:basedOn w:val="a"/>
    <w:link w:val="35"/>
    <w:uiPriority w:val="99"/>
    <w:unhideWhenUsed/>
    <w:rsid w:val="009E7474"/>
    <w:pPr>
      <w:spacing w:after="120"/>
    </w:pPr>
    <w:rPr>
      <w:sz w:val="16"/>
      <w:szCs w:val="16"/>
      <w:lang w:val="x-none" w:eastAsia="x-none"/>
    </w:rPr>
  </w:style>
  <w:style w:type="character" w:customStyle="1" w:styleId="35">
    <w:name w:val="Основной текст 3 Знак"/>
    <w:link w:val="34"/>
    <w:uiPriority w:val="99"/>
    <w:rsid w:val="009E7474"/>
    <w:rPr>
      <w:sz w:val="16"/>
      <w:szCs w:val="16"/>
      <w:lang w:val="x-none" w:eastAsia="x-none"/>
    </w:rPr>
  </w:style>
  <w:style w:type="paragraph" w:customStyle="1" w:styleId="18">
    <w:name w:val="стиль1"/>
    <w:basedOn w:val="a"/>
    <w:link w:val="19"/>
    <w:rsid w:val="009E7474"/>
    <w:pPr>
      <w:shd w:val="clear" w:color="auto" w:fill="FFFFFF"/>
      <w:ind w:right="-287"/>
      <w:jc w:val="center"/>
    </w:pPr>
    <w:rPr>
      <w:b/>
      <w:bCs/>
      <w:color w:val="000000"/>
      <w:sz w:val="28"/>
      <w:szCs w:val="28"/>
      <w:lang w:val="x-none" w:eastAsia="x-none"/>
    </w:rPr>
  </w:style>
  <w:style w:type="character" w:customStyle="1" w:styleId="19">
    <w:name w:val="стиль1 Знак"/>
    <w:link w:val="18"/>
    <w:rsid w:val="009E7474"/>
    <w:rPr>
      <w:b/>
      <w:bCs/>
      <w:color w:val="000000"/>
      <w:sz w:val="28"/>
      <w:szCs w:val="28"/>
      <w:shd w:val="clear" w:color="auto" w:fill="FFFFFF"/>
      <w:lang w:val="x-none" w:eastAsia="x-none"/>
    </w:rPr>
  </w:style>
  <w:style w:type="paragraph" w:customStyle="1" w:styleId="36">
    <w:name w:val="Стиль3"/>
    <w:basedOn w:val="a"/>
    <w:rsid w:val="009E7474"/>
    <w:pPr>
      <w:shd w:val="clear" w:color="auto" w:fill="FFFFFF"/>
      <w:jc w:val="center"/>
    </w:pPr>
    <w:rPr>
      <w:b/>
      <w:bCs/>
      <w:color w:val="000000"/>
      <w:sz w:val="52"/>
      <w:szCs w:val="52"/>
    </w:rPr>
  </w:style>
  <w:style w:type="paragraph" w:customStyle="1" w:styleId="jst">
    <w:name w:val="jst"/>
    <w:basedOn w:val="a"/>
    <w:rsid w:val="009E7474"/>
    <w:pPr>
      <w:spacing w:before="100" w:beforeAutospacing="1" w:after="100" w:afterAutospacing="1"/>
      <w:jc w:val="both"/>
    </w:pPr>
  </w:style>
  <w:style w:type="paragraph" w:customStyle="1" w:styleId="OTCHET00">
    <w:name w:val="OTCHET_00"/>
    <w:basedOn w:val="2c"/>
    <w:rsid w:val="009E7474"/>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9E7474"/>
    <w:pPr>
      <w:tabs>
        <w:tab w:val="num" w:pos="313"/>
      </w:tabs>
      <w:ind w:left="340" w:hanging="170"/>
      <w:contextualSpacing/>
    </w:pPr>
  </w:style>
  <w:style w:type="character" w:customStyle="1" w:styleId="text">
    <w:name w:val="text"/>
    <w:rsid w:val="009E7474"/>
  </w:style>
  <w:style w:type="paragraph" w:styleId="afff4">
    <w:name w:val="Body Text First Indent"/>
    <w:basedOn w:val="aff3"/>
    <w:link w:val="afff5"/>
    <w:rsid w:val="009E7474"/>
    <w:pPr>
      <w:ind w:firstLine="210"/>
    </w:pPr>
  </w:style>
  <w:style w:type="character" w:customStyle="1" w:styleId="afff5">
    <w:name w:val="Красная строка Знак"/>
    <w:link w:val="afff4"/>
    <w:rsid w:val="009E7474"/>
    <w:rPr>
      <w:sz w:val="24"/>
      <w:szCs w:val="24"/>
      <w:lang w:val="x-none" w:eastAsia="x-none"/>
    </w:rPr>
  </w:style>
  <w:style w:type="paragraph" w:customStyle="1" w:styleId="afff6">
    <w:name w:val="Таблицы (моноширинный)"/>
    <w:basedOn w:val="a"/>
    <w:next w:val="a"/>
    <w:rsid w:val="009E7474"/>
    <w:pPr>
      <w:autoSpaceDE w:val="0"/>
      <w:autoSpaceDN w:val="0"/>
      <w:adjustRightInd w:val="0"/>
      <w:jc w:val="both"/>
    </w:pPr>
    <w:rPr>
      <w:rFonts w:ascii="Courier New" w:hAnsi="Courier New" w:cs="Courier New"/>
      <w:sz w:val="20"/>
      <w:szCs w:val="20"/>
    </w:rPr>
  </w:style>
  <w:style w:type="paragraph" w:customStyle="1" w:styleId="91">
    <w:name w:val="Знак Знак9 Знак Знак Знак Знак"/>
    <w:basedOn w:val="a"/>
    <w:rsid w:val="009E7474"/>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9E7474"/>
    <w:pPr>
      <w:autoSpaceDE w:val="0"/>
      <w:autoSpaceDN w:val="0"/>
      <w:adjustRightInd w:val="0"/>
    </w:pPr>
    <w:rPr>
      <w:rFonts w:ascii="Arial Narrow" w:hAnsi="Arial Narrow" w:cs="Arial Narrow"/>
      <w:color w:val="000000"/>
      <w:sz w:val="24"/>
      <w:szCs w:val="24"/>
    </w:rPr>
  </w:style>
  <w:style w:type="paragraph" w:customStyle="1" w:styleId="210">
    <w:name w:val="Основной текст 21"/>
    <w:basedOn w:val="a"/>
    <w:rsid w:val="009E7474"/>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character" w:customStyle="1" w:styleId="BodyTextIndentChar">
    <w:name w:val="Body Text Indent Char"/>
    <w:link w:val="1a"/>
    <w:uiPriority w:val="99"/>
    <w:semiHidden/>
    <w:locked/>
    <w:rsid w:val="009E7474"/>
    <w:rPr>
      <w:rFonts w:ascii="TimesET" w:hAnsi="TimesET" w:cs="TimesET"/>
    </w:rPr>
  </w:style>
  <w:style w:type="paragraph" w:customStyle="1" w:styleId="1a">
    <w:name w:val="Основной текст с отступом1"/>
    <w:basedOn w:val="a"/>
    <w:link w:val="BodyTextIndentChar"/>
    <w:uiPriority w:val="99"/>
    <w:semiHidden/>
    <w:rsid w:val="009E7474"/>
    <w:pPr>
      <w:suppressAutoHyphens/>
      <w:ind w:firstLine="720"/>
      <w:jc w:val="both"/>
    </w:pPr>
    <w:rPr>
      <w:rFonts w:ascii="TimesET" w:hAnsi="TimesET"/>
      <w:sz w:val="20"/>
      <w:szCs w:val="20"/>
      <w:lang w:val="x-none" w:eastAsia="x-none"/>
    </w:rPr>
  </w:style>
  <w:style w:type="paragraph" w:customStyle="1" w:styleId="afff7">
    <w:name w:val="Знак Знак Знак Знак Знак Знак Знак"/>
    <w:basedOn w:val="a"/>
    <w:uiPriority w:val="99"/>
    <w:rsid w:val="009E7474"/>
    <w:pPr>
      <w:spacing w:before="100" w:beforeAutospacing="1" w:after="100" w:afterAutospacing="1"/>
    </w:pPr>
    <w:rPr>
      <w:rFonts w:ascii="Tahoma" w:hAnsi="Tahoma" w:cs="Tahoma"/>
      <w:sz w:val="20"/>
      <w:szCs w:val="20"/>
      <w:lang w:val="en-US" w:eastAsia="en-US"/>
    </w:rPr>
  </w:style>
  <w:style w:type="paragraph" w:customStyle="1" w:styleId="1b">
    <w:name w:val="Знак1"/>
    <w:basedOn w:val="a"/>
    <w:rsid w:val="009E7474"/>
    <w:pPr>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
    <w:uiPriority w:val="99"/>
    <w:rsid w:val="009E7474"/>
    <w:pPr>
      <w:spacing w:after="160" w:line="240" w:lineRule="exact"/>
    </w:pPr>
    <w:rPr>
      <w:rFonts w:ascii="Verdana" w:hAnsi="Verdana" w:cs="Verdana"/>
      <w:sz w:val="20"/>
      <w:szCs w:val="20"/>
      <w:lang w:val="en-US" w:eastAsia="en-US"/>
    </w:rPr>
  </w:style>
  <w:style w:type="paragraph" w:customStyle="1" w:styleId="1c">
    <w:name w:val="Знак Знак Знак Знак Знак Знак Знак1"/>
    <w:basedOn w:val="a"/>
    <w:uiPriority w:val="99"/>
    <w:rsid w:val="009E7474"/>
    <w:pPr>
      <w:spacing w:before="100" w:beforeAutospacing="1" w:after="100" w:afterAutospacing="1"/>
    </w:pPr>
    <w:rPr>
      <w:rFonts w:ascii="Tahoma" w:hAnsi="Tahoma" w:cs="Tahoma"/>
      <w:sz w:val="20"/>
      <w:szCs w:val="20"/>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1"/>
    <w:basedOn w:val="a"/>
    <w:uiPriority w:val="99"/>
    <w:rsid w:val="009E7474"/>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9E7474"/>
    <w:pPr>
      <w:spacing w:line="360" w:lineRule="auto"/>
      <w:ind w:firstLine="709"/>
    </w:pPr>
    <w:rPr>
      <w:i/>
      <w:iCs/>
      <w:color w:val="FF0000"/>
      <w:lang w:eastAsia="ar-SA"/>
    </w:rPr>
  </w:style>
  <w:style w:type="paragraph" w:customStyle="1" w:styleId="2d">
    <w:name w:val="Знак2"/>
    <w:basedOn w:val="a"/>
    <w:uiPriority w:val="99"/>
    <w:rsid w:val="009E7474"/>
    <w:rPr>
      <w:rFonts w:ascii="Verdana" w:hAnsi="Verdana" w:cs="Verdana"/>
      <w:sz w:val="20"/>
      <w:szCs w:val="20"/>
      <w:lang w:val="en-US" w:eastAsia="en-US"/>
    </w:rPr>
  </w:style>
  <w:style w:type="paragraph" w:customStyle="1" w:styleId="style6">
    <w:name w:val="style6"/>
    <w:basedOn w:val="a"/>
    <w:uiPriority w:val="99"/>
    <w:rsid w:val="009E7474"/>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9E7474"/>
    <w:rPr>
      <w:rFonts w:ascii="Times New Roman" w:hAnsi="Times New Roman" w:cs="Times New Roman"/>
      <w:b/>
      <w:bCs/>
    </w:rPr>
  </w:style>
  <w:style w:type="paragraph" w:customStyle="1" w:styleId="221">
    <w:name w:val="Основной текст 22"/>
    <w:basedOn w:val="a"/>
    <w:uiPriority w:val="99"/>
    <w:rsid w:val="009E7474"/>
    <w:pPr>
      <w:overflowPunct w:val="0"/>
      <w:autoSpaceDE w:val="0"/>
      <w:autoSpaceDN w:val="0"/>
      <w:adjustRightInd w:val="0"/>
      <w:spacing w:line="320" w:lineRule="exact"/>
      <w:ind w:firstLine="720"/>
      <w:jc w:val="both"/>
      <w:textAlignment w:val="baseline"/>
    </w:pPr>
    <w:rPr>
      <w:sz w:val="28"/>
      <w:szCs w:val="28"/>
    </w:rPr>
  </w:style>
  <w:style w:type="paragraph" w:styleId="afff9">
    <w:name w:val="List Bullet"/>
    <w:basedOn w:val="a"/>
    <w:autoRedefine/>
    <w:uiPriority w:val="99"/>
    <w:rsid w:val="009E7474"/>
    <w:pPr>
      <w:ind w:firstLine="709"/>
      <w:jc w:val="both"/>
    </w:pPr>
  </w:style>
  <w:style w:type="paragraph" w:customStyle="1" w:styleId="S">
    <w:name w:val="S_Маркированный"/>
    <w:basedOn w:val="afff9"/>
    <w:link w:val="S0"/>
    <w:uiPriority w:val="99"/>
    <w:rsid w:val="009E7474"/>
    <w:rPr>
      <w:lang w:val="x-none" w:eastAsia="x-none"/>
    </w:rPr>
  </w:style>
  <w:style w:type="character" w:customStyle="1" w:styleId="S0">
    <w:name w:val="S_Маркированный Знак Знак"/>
    <w:link w:val="S"/>
    <w:uiPriority w:val="99"/>
    <w:locked/>
    <w:rsid w:val="009E7474"/>
    <w:rPr>
      <w:sz w:val="24"/>
      <w:szCs w:val="24"/>
      <w:lang w:val="x-none" w:eastAsia="x-none"/>
    </w:rPr>
  </w:style>
  <w:style w:type="paragraph" w:customStyle="1" w:styleId="140">
    <w:name w:val="Обычный+14п"/>
    <w:basedOn w:val="aff3"/>
    <w:uiPriority w:val="99"/>
    <w:rsid w:val="009E7474"/>
    <w:pPr>
      <w:spacing w:after="0"/>
      <w:ind w:firstLine="360"/>
      <w:jc w:val="both"/>
    </w:pPr>
    <w:rPr>
      <w:sz w:val="28"/>
      <w:szCs w:val="28"/>
      <w:lang w:eastAsia="en-US"/>
    </w:rPr>
  </w:style>
  <w:style w:type="paragraph" w:customStyle="1" w:styleId="41">
    <w:name w:val="ЗаголовокГаля4"/>
    <w:basedOn w:val="a"/>
    <w:qFormat/>
    <w:rsid w:val="009E7474"/>
    <w:pPr>
      <w:jc w:val="center"/>
    </w:pPr>
    <w:rPr>
      <w:b/>
      <w:sz w:val="28"/>
      <w:szCs w:val="28"/>
    </w:rPr>
  </w:style>
  <w:style w:type="paragraph" w:customStyle="1" w:styleId="afffa">
    <w:name w:val="ТекстГаля"/>
    <w:basedOn w:val="a"/>
    <w:qFormat/>
    <w:rsid w:val="009E7474"/>
    <w:pPr>
      <w:ind w:firstLine="709"/>
      <w:jc w:val="both"/>
    </w:pPr>
  </w:style>
  <w:style w:type="paragraph" w:customStyle="1" w:styleId="20">
    <w:name w:val="ТекстГаля2"/>
    <w:basedOn w:val="afff6"/>
    <w:qFormat/>
    <w:rsid w:val="009E7474"/>
    <w:pPr>
      <w:widowControl w:val="0"/>
      <w:numPr>
        <w:numId w:val="8"/>
      </w:numPr>
      <w:ind w:left="0" w:firstLine="0"/>
    </w:pPr>
    <w:rPr>
      <w:rFonts w:ascii="Times New Roman" w:hAnsi="Times New Roman" w:cs="Times New Roman"/>
      <w:sz w:val="24"/>
      <w:szCs w:val="22"/>
    </w:rPr>
  </w:style>
  <w:style w:type="paragraph" w:customStyle="1" w:styleId="afffb">
    <w:name w:val="Название таблицы"/>
    <w:basedOn w:val="a"/>
    <w:rsid w:val="009E7474"/>
    <w:pPr>
      <w:spacing w:before="120" w:after="120"/>
      <w:jc w:val="right"/>
    </w:pPr>
    <w:rPr>
      <w:b/>
      <w:sz w:val="22"/>
    </w:rPr>
  </w:style>
  <w:style w:type="paragraph" w:customStyle="1" w:styleId="-">
    <w:name w:val="текст таблицы-цифры"/>
    <w:basedOn w:val="a"/>
    <w:rsid w:val="009E7474"/>
    <w:pPr>
      <w:spacing w:before="120" w:after="120"/>
      <w:jc w:val="right"/>
    </w:pPr>
    <w:rPr>
      <w:sz w:val="22"/>
      <w:szCs w:val="32"/>
    </w:rPr>
  </w:style>
  <w:style w:type="paragraph" w:customStyle="1" w:styleId="-0">
    <w:name w:val="текст таблицы-полужирный"/>
    <w:basedOn w:val="a"/>
    <w:rsid w:val="009E7474"/>
    <w:pPr>
      <w:keepNext/>
      <w:spacing w:before="120" w:after="120"/>
      <w:jc w:val="center"/>
    </w:pPr>
    <w:rPr>
      <w:b/>
      <w:sz w:val="22"/>
    </w:rPr>
  </w:style>
  <w:style w:type="paragraph" w:customStyle="1" w:styleId="afffc">
    <w:name w:val="текст таблицы"/>
    <w:basedOn w:val="a"/>
    <w:rsid w:val="009E7474"/>
    <w:pPr>
      <w:keepNext/>
      <w:spacing w:before="120" w:after="120"/>
      <w:ind w:left="113"/>
    </w:pPr>
    <w:rPr>
      <w:sz w:val="22"/>
    </w:rPr>
  </w:style>
  <w:style w:type="paragraph" w:customStyle="1" w:styleId="ConsNonformat">
    <w:name w:val="ConsNonformat"/>
    <w:rsid w:val="009E7474"/>
    <w:pPr>
      <w:widowControl w:val="0"/>
      <w:autoSpaceDE w:val="0"/>
      <w:autoSpaceDN w:val="0"/>
      <w:adjustRightInd w:val="0"/>
    </w:pPr>
    <w:rPr>
      <w:rFonts w:ascii="Courier New" w:hAnsi="Courier New" w:cs="Courier New"/>
    </w:rPr>
  </w:style>
  <w:style w:type="paragraph" w:customStyle="1" w:styleId="ConsTitle">
    <w:name w:val="ConsTitle"/>
    <w:rsid w:val="009E7474"/>
    <w:pPr>
      <w:widowControl w:val="0"/>
      <w:autoSpaceDE w:val="0"/>
      <w:autoSpaceDN w:val="0"/>
      <w:adjustRightInd w:val="0"/>
    </w:pPr>
    <w:rPr>
      <w:rFonts w:ascii="Arial" w:hAnsi="Arial" w:cs="Arial"/>
      <w:b/>
      <w:bCs/>
    </w:rPr>
  </w:style>
  <w:style w:type="paragraph" w:customStyle="1" w:styleId="BodyText22">
    <w:name w:val="Body Text 22"/>
    <w:basedOn w:val="a"/>
    <w:rsid w:val="009E7474"/>
    <w:pPr>
      <w:tabs>
        <w:tab w:val="left" w:pos="4748"/>
        <w:tab w:val="left" w:pos="6449"/>
      </w:tabs>
      <w:ind w:left="70" w:firstLine="780"/>
      <w:jc w:val="both"/>
    </w:pPr>
    <w:rPr>
      <w:szCs w:val="20"/>
    </w:rPr>
  </w:style>
  <w:style w:type="paragraph" w:customStyle="1" w:styleId="211">
    <w:name w:val="Основной текст с отступом 21"/>
    <w:basedOn w:val="a"/>
    <w:rsid w:val="009E7474"/>
    <w:pPr>
      <w:overflowPunct w:val="0"/>
      <w:autoSpaceDE w:val="0"/>
      <w:autoSpaceDN w:val="0"/>
      <w:adjustRightInd w:val="0"/>
      <w:ind w:firstLine="851"/>
      <w:jc w:val="both"/>
    </w:pPr>
    <w:rPr>
      <w:rFonts w:ascii="NTTimes/Cyrillic" w:hAnsi="NTTimes/Cyrillic"/>
      <w:i/>
      <w:sz w:val="28"/>
      <w:szCs w:val="20"/>
    </w:rPr>
  </w:style>
  <w:style w:type="paragraph" w:styleId="afffd">
    <w:name w:val="Block Text"/>
    <w:basedOn w:val="a"/>
    <w:rsid w:val="009E7474"/>
    <w:pPr>
      <w:ind w:left="-567" w:right="-199" w:firstLine="993"/>
      <w:jc w:val="both"/>
    </w:pPr>
    <w:rPr>
      <w:sz w:val="28"/>
      <w:szCs w:val="20"/>
    </w:rPr>
  </w:style>
  <w:style w:type="paragraph" w:customStyle="1" w:styleId="1e">
    <w:name w:val="Обычный1"/>
    <w:rsid w:val="009E7474"/>
    <w:pPr>
      <w:spacing w:before="100" w:after="100"/>
    </w:pPr>
    <w:rPr>
      <w:snapToGrid w:val="0"/>
      <w:sz w:val="24"/>
    </w:rPr>
  </w:style>
  <w:style w:type="paragraph" w:customStyle="1" w:styleId="afffe">
    <w:name w:val="приложение"/>
    <w:basedOn w:val="a"/>
    <w:rsid w:val="009E7474"/>
    <w:pPr>
      <w:shd w:val="clear" w:color="auto" w:fill="FFFFFF"/>
      <w:ind w:right="106"/>
      <w:jc w:val="right"/>
    </w:pPr>
    <w:rPr>
      <w:color w:val="000000"/>
    </w:rPr>
  </w:style>
  <w:style w:type="paragraph" w:customStyle="1" w:styleId="affff">
    <w:name w:val="заголовок прилож"/>
    <w:basedOn w:val="a"/>
    <w:link w:val="affff0"/>
    <w:rsid w:val="009E7474"/>
    <w:pPr>
      <w:shd w:val="clear" w:color="auto" w:fill="FFFFFF"/>
      <w:ind w:right="106"/>
      <w:jc w:val="center"/>
    </w:pPr>
    <w:rPr>
      <w:b/>
      <w:bCs/>
      <w:color w:val="000000"/>
      <w:sz w:val="28"/>
      <w:szCs w:val="28"/>
      <w:lang w:val="x-none" w:eastAsia="x-none"/>
    </w:rPr>
  </w:style>
  <w:style w:type="character" w:customStyle="1" w:styleId="affff0">
    <w:name w:val="заголовок прилож Знак"/>
    <w:link w:val="affff"/>
    <w:rsid w:val="009E7474"/>
    <w:rPr>
      <w:b/>
      <w:bCs/>
      <w:color w:val="000000"/>
      <w:sz w:val="28"/>
      <w:szCs w:val="28"/>
      <w:shd w:val="clear" w:color="auto" w:fill="FFFFFF"/>
      <w:lang w:val="x-none" w:eastAsia="x-none"/>
    </w:rPr>
  </w:style>
  <w:style w:type="paragraph" w:styleId="1f">
    <w:name w:val="toc 1"/>
    <w:basedOn w:val="a"/>
    <w:next w:val="a"/>
    <w:autoRedefine/>
    <w:rsid w:val="009E7474"/>
    <w:pPr>
      <w:spacing w:before="120" w:after="120"/>
    </w:pPr>
    <w:rPr>
      <w:b/>
      <w:bCs/>
      <w:caps/>
      <w:sz w:val="20"/>
      <w:szCs w:val="20"/>
    </w:rPr>
  </w:style>
  <w:style w:type="paragraph" w:styleId="92">
    <w:name w:val="toc 9"/>
    <w:basedOn w:val="a"/>
    <w:next w:val="a"/>
    <w:autoRedefine/>
    <w:rsid w:val="009E7474"/>
    <w:pPr>
      <w:ind w:left="1920"/>
    </w:pPr>
    <w:rPr>
      <w:sz w:val="18"/>
      <w:szCs w:val="18"/>
    </w:rPr>
  </w:style>
  <w:style w:type="paragraph" w:styleId="2e">
    <w:name w:val="toc 2"/>
    <w:basedOn w:val="a"/>
    <w:next w:val="a"/>
    <w:autoRedefine/>
    <w:rsid w:val="009E7474"/>
    <w:pPr>
      <w:ind w:left="240"/>
    </w:pPr>
    <w:rPr>
      <w:smallCaps/>
      <w:sz w:val="20"/>
      <w:szCs w:val="20"/>
    </w:rPr>
  </w:style>
  <w:style w:type="paragraph" w:styleId="37">
    <w:name w:val="toc 3"/>
    <w:basedOn w:val="a"/>
    <w:next w:val="a"/>
    <w:autoRedefine/>
    <w:rsid w:val="009E7474"/>
    <w:pPr>
      <w:ind w:left="480"/>
    </w:pPr>
    <w:rPr>
      <w:i/>
      <w:iCs/>
      <w:sz w:val="20"/>
      <w:szCs w:val="20"/>
    </w:rPr>
  </w:style>
  <w:style w:type="paragraph" w:styleId="42">
    <w:name w:val="toc 4"/>
    <w:basedOn w:val="a"/>
    <w:next w:val="a"/>
    <w:autoRedefine/>
    <w:rsid w:val="009E7474"/>
    <w:pPr>
      <w:ind w:left="720"/>
    </w:pPr>
    <w:rPr>
      <w:sz w:val="18"/>
      <w:szCs w:val="18"/>
    </w:rPr>
  </w:style>
  <w:style w:type="paragraph" w:styleId="51">
    <w:name w:val="toc 5"/>
    <w:basedOn w:val="a"/>
    <w:next w:val="a"/>
    <w:autoRedefine/>
    <w:rsid w:val="009E7474"/>
    <w:pPr>
      <w:ind w:left="960"/>
    </w:pPr>
    <w:rPr>
      <w:sz w:val="18"/>
      <w:szCs w:val="18"/>
    </w:rPr>
  </w:style>
  <w:style w:type="paragraph" w:styleId="61">
    <w:name w:val="toc 6"/>
    <w:basedOn w:val="a"/>
    <w:next w:val="a"/>
    <w:autoRedefine/>
    <w:rsid w:val="009E7474"/>
    <w:pPr>
      <w:ind w:left="1200"/>
    </w:pPr>
    <w:rPr>
      <w:sz w:val="18"/>
      <w:szCs w:val="18"/>
    </w:rPr>
  </w:style>
  <w:style w:type="paragraph" w:styleId="71">
    <w:name w:val="toc 7"/>
    <w:basedOn w:val="a"/>
    <w:next w:val="a"/>
    <w:autoRedefine/>
    <w:rsid w:val="009E7474"/>
    <w:pPr>
      <w:ind w:left="1440"/>
    </w:pPr>
    <w:rPr>
      <w:sz w:val="18"/>
      <w:szCs w:val="18"/>
    </w:rPr>
  </w:style>
  <w:style w:type="paragraph" w:styleId="81">
    <w:name w:val="toc 8"/>
    <w:basedOn w:val="a"/>
    <w:next w:val="a"/>
    <w:autoRedefine/>
    <w:rsid w:val="009E7474"/>
    <w:pPr>
      <w:ind w:left="1680"/>
    </w:pPr>
    <w:rPr>
      <w:sz w:val="18"/>
      <w:szCs w:val="18"/>
    </w:rPr>
  </w:style>
  <w:style w:type="paragraph" w:customStyle="1" w:styleId="BodyText21">
    <w:name w:val="Body Text 21"/>
    <w:basedOn w:val="a"/>
    <w:rsid w:val="009E7474"/>
    <w:pPr>
      <w:overflowPunct w:val="0"/>
      <w:autoSpaceDE w:val="0"/>
      <w:autoSpaceDN w:val="0"/>
      <w:adjustRightInd w:val="0"/>
      <w:spacing w:line="360" w:lineRule="auto"/>
      <w:ind w:firstLine="720"/>
      <w:jc w:val="both"/>
      <w:textAlignment w:val="baseline"/>
    </w:pPr>
    <w:rPr>
      <w:sz w:val="28"/>
      <w:szCs w:val="20"/>
    </w:rPr>
  </w:style>
  <w:style w:type="paragraph" w:customStyle="1" w:styleId="affff1">
    <w:name w:val="стиль текста"/>
    <w:basedOn w:val="af0"/>
    <w:rsid w:val="009E7474"/>
    <w:rPr>
      <w:rFonts w:ascii="Arial Unicode MS" w:eastAsia="Arial Unicode MS" w:hAnsi="Arial Unicode MS"/>
    </w:rPr>
  </w:style>
  <w:style w:type="paragraph" w:customStyle="1" w:styleId="font5">
    <w:name w:val="font5"/>
    <w:basedOn w:val="a"/>
    <w:rsid w:val="009E7474"/>
    <w:pPr>
      <w:spacing w:before="100" w:beforeAutospacing="1" w:after="100" w:afterAutospacing="1"/>
    </w:pPr>
    <w:rPr>
      <w:sz w:val="18"/>
      <w:szCs w:val="18"/>
    </w:rPr>
  </w:style>
  <w:style w:type="paragraph" w:customStyle="1" w:styleId="xl24">
    <w:name w:val="xl24"/>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9E7474"/>
    <w:pPr>
      <w:shd w:val="clear" w:color="auto" w:fill="FFFFFF"/>
      <w:spacing w:before="100" w:beforeAutospacing="1" w:after="100" w:afterAutospacing="1"/>
      <w:jc w:val="right"/>
      <w:textAlignment w:val="center"/>
    </w:pPr>
  </w:style>
  <w:style w:type="paragraph" w:customStyle="1" w:styleId="xl33">
    <w:name w:val="xl33"/>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2">
    <w:name w:val="Subtitle"/>
    <w:basedOn w:val="a"/>
    <w:link w:val="affff3"/>
    <w:qFormat/>
    <w:rsid w:val="009E7474"/>
    <w:pPr>
      <w:jc w:val="center"/>
    </w:pPr>
    <w:rPr>
      <w:b/>
      <w:szCs w:val="20"/>
      <w:lang w:val="x-none" w:eastAsia="x-none"/>
    </w:rPr>
  </w:style>
  <w:style w:type="character" w:customStyle="1" w:styleId="affff3">
    <w:name w:val="Подзаголовок Знак"/>
    <w:link w:val="affff2"/>
    <w:rsid w:val="009E7474"/>
    <w:rPr>
      <w:b/>
      <w:sz w:val="24"/>
      <w:lang w:val="x-none" w:eastAsia="x-none"/>
    </w:rPr>
  </w:style>
  <w:style w:type="paragraph" w:customStyle="1" w:styleId="11">
    <w:name w:val="Стиль11"/>
    <w:basedOn w:val="a"/>
    <w:rsid w:val="009E7474"/>
    <w:pPr>
      <w:numPr>
        <w:numId w:val="9"/>
      </w:numPr>
      <w:tabs>
        <w:tab w:val="clear" w:pos="1791"/>
        <w:tab w:val="num" w:pos="-5400"/>
      </w:tabs>
      <w:ind w:left="1260" w:hanging="360"/>
      <w:jc w:val="both"/>
    </w:pPr>
    <w:rPr>
      <w:sz w:val="28"/>
      <w:szCs w:val="28"/>
    </w:rPr>
  </w:style>
  <w:style w:type="paragraph" w:customStyle="1" w:styleId="222">
    <w:name w:val="Стиль22"/>
    <w:basedOn w:val="11"/>
    <w:rsid w:val="009E7474"/>
  </w:style>
  <w:style w:type="paragraph" w:customStyle="1" w:styleId="1f0">
    <w:name w:val="Нижний колонтитул1"/>
    <w:basedOn w:val="a"/>
    <w:rsid w:val="009E7474"/>
    <w:pPr>
      <w:spacing w:before="100" w:beforeAutospacing="1" w:after="100" w:afterAutospacing="1"/>
      <w:jc w:val="right"/>
    </w:pPr>
    <w:rPr>
      <w:rFonts w:ascii="Arial" w:hAnsi="Arial" w:cs="Arial"/>
      <w:color w:val="34889C"/>
      <w:sz w:val="19"/>
      <w:szCs w:val="19"/>
    </w:rPr>
  </w:style>
  <w:style w:type="paragraph" w:customStyle="1" w:styleId="1f1">
    <w:name w:val="Уровень 1"/>
    <w:basedOn w:val="18"/>
    <w:rsid w:val="009E7474"/>
    <w:pPr>
      <w:outlineLvl w:val="0"/>
    </w:pPr>
    <w:rPr>
      <w:sz w:val="24"/>
      <w:szCs w:val="24"/>
    </w:rPr>
  </w:style>
  <w:style w:type="paragraph" w:customStyle="1" w:styleId="affff4">
    <w:name w:val="Стиль приложения"/>
    <w:basedOn w:val="affff"/>
    <w:link w:val="affff5"/>
    <w:rsid w:val="009E7474"/>
  </w:style>
  <w:style w:type="character" w:customStyle="1" w:styleId="affff5">
    <w:name w:val="Стиль приложения Знак"/>
    <w:link w:val="affff4"/>
    <w:rsid w:val="009E7474"/>
    <w:rPr>
      <w:b/>
      <w:bCs/>
      <w:color w:val="000000"/>
      <w:sz w:val="28"/>
      <w:szCs w:val="28"/>
      <w:shd w:val="clear" w:color="auto" w:fill="FFFFFF"/>
      <w:lang w:val="x-none" w:eastAsia="x-none"/>
    </w:rPr>
  </w:style>
  <w:style w:type="paragraph" w:customStyle="1" w:styleId="rvps698660">
    <w:name w:val="rvps698660"/>
    <w:basedOn w:val="a"/>
    <w:rsid w:val="009E7474"/>
    <w:pPr>
      <w:spacing w:after="150"/>
      <w:ind w:right="300"/>
    </w:pPr>
  </w:style>
  <w:style w:type="paragraph" w:customStyle="1" w:styleId="112">
    <w:name w:val="Стиль112"/>
    <w:basedOn w:val="a"/>
    <w:link w:val="1120"/>
    <w:rsid w:val="009E7474"/>
    <w:pPr>
      <w:shd w:val="clear" w:color="auto" w:fill="FFFFFF"/>
      <w:jc w:val="center"/>
      <w:outlineLvl w:val="1"/>
    </w:pPr>
    <w:rPr>
      <w:b/>
      <w:bCs/>
      <w:sz w:val="28"/>
      <w:szCs w:val="28"/>
      <w:lang w:val="x-none" w:eastAsia="x-none"/>
    </w:rPr>
  </w:style>
  <w:style w:type="character" w:customStyle="1" w:styleId="1120">
    <w:name w:val="Стиль112 Знак"/>
    <w:link w:val="112"/>
    <w:rsid w:val="009E7474"/>
    <w:rPr>
      <w:b/>
      <w:bCs/>
      <w:sz w:val="28"/>
      <w:szCs w:val="28"/>
      <w:shd w:val="clear" w:color="auto" w:fill="FFFFFF"/>
      <w:lang w:val="x-none" w:eastAsia="x-none"/>
    </w:rPr>
  </w:style>
  <w:style w:type="paragraph" w:customStyle="1" w:styleId="111">
    <w:name w:val="Стиль111"/>
    <w:basedOn w:val="a"/>
    <w:rsid w:val="009E7474"/>
    <w:pPr>
      <w:shd w:val="clear" w:color="auto" w:fill="FFFFFF"/>
      <w:jc w:val="center"/>
      <w:outlineLvl w:val="1"/>
    </w:pPr>
    <w:rPr>
      <w:b/>
      <w:bCs/>
      <w:sz w:val="52"/>
      <w:szCs w:val="52"/>
    </w:rPr>
  </w:style>
  <w:style w:type="paragraph" w:styleId="affff6">
    <w:name w:val="endnote text"/>
    <w:basedOn w:val="a"/>
    <w:link w:val="affff7"/>
    <w:uiPriority w:val="99"/>
    <w:rsid w:val="009E7474"/>
    <w:rPr>
      <w:rFonts w:ascii="Calibri" w:hAnsi="Calibri"/>
      <w:sz w:val="20"/>
      <w:szCs w:val="20"/>
      <w:lang w:val="x-none" w:eastAsia="x-none"/>
    </w:rPr>
  </w:style>
  <w:style w:type="character" w:customStyle="1" w:styleId="affff7">
    <w:name w:val="Текст концевой сноски Знак"/>
    <w:link w:val="affff6"/>
    <w:uiPriority w:val="99"/>
    <w:rsid w:val="009E7474"/>
    <w:rPr>
      <w:rFonts w:ascii="Calibri" w:hAnsi="Calibri"/>
      <w:lang w:val="x-none" w:eastAsia="x-none"/>
    </w:rPr>
  </w:style>
  <w:style w:type="character" w:styleId="affff8">
    <w:name w:val="endnote reference"/>
    <w:uiPriority w:val="99"/>
    <w:rsid w:val="009E7474"/>
    <w:rPr>
      <w:vertAlign w:val="superscript"/>
    </w:rPr>
  </w:style>
  <w:style w:type="paragraph" w:customStyle="1" w:styleId="xl63">
    <w:name w:val="xl63"/>
    <w:basedOn w:val="a"/>
    <w:uiPriority w:val="99"/>
    <w:rsid w:val="009E7474"/>
    <w:pPr>
      <w:spacing w:before="100" w:beforeAutospacing="1" w:after="100" w:afterAutospacing="1"/>
    </w:pPr>
    <w:rPr>
      <w:rFonts w:ascii="Calibri" w:hAnsi="Calibri"/>
    </w:rPr>
  </w:style>
  <w:style w:type="paragraph" w:customStyle="1" w:styleId="xl64">
    <w:name w:val="xl6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9E7474"/>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9E7474"/>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9E7474"/>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9E7474"/>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9E7474"/>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9E74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9E7474"/>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9E74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9E7474"/>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9E7474"/>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9E7474"/>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9E7474"/>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9E7474"/>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9E74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9E7474"/>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9E74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9E7474"/>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9E7474"/>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9E7474"/>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9E7474"/>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9E7474"/>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9E7474"/>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9E747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9E7474"/>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9E747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9E747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9E7474"/>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9E747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9E747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9E7474"/>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9E7474"/>
    <w:pPr>
      <w:suppressAutoHyphens/>
      <w:ind w:firstLine="720"/>
      <w:jc w:val="both"/>
    </w:pPr>
    <w:rPr>
      <w:rFonts w:ascii="TimesET" w:hAnsi="TimesET"/>
      <w:sz w:val="20"/>
      <w:szCs w:val="20"/>
      <w:lang w:val="x-none" w:eastAsia="x-none"/>
    </w:rPr>
  </w:style>
  <w:style w:type="character" w:customStyle="1" w:styleId="BodyTextIndentChar1">
    <w:name w:val="Body Text Indent Char1"/>
    <w:link w:val="2f"/>
    <w:semiHidden/>
    <w:rsid w:val="009E7474"/>
    <w:rPr>
      <w:rFonts w:ascii="TimesET" w:hAnsi="TimesET"/>
      <w:lang w:val="x-none" w:eastAsia="x-none"/>
    </w:rPr>
  </w:style>
  <w:style w:type="character" w:customStyle="1" w:styleId="apple-style-span">
    <w:name w:val="apple-style-span"/>
    <w:rsid w:val="009E7474"/>
  </w:style>
  <w:style w:type="paragraph" w:styleId="affff9">
    <w:name w:val="Plain Text"/>
    <w:basedOn w:val="a"/>
    <w:link w:val="affffa"/>
    <w:uiPriority w:val="99"/>
    <w:rsid w:val="009E7474"/>
    <w:rPr>
      <w:rFonts w:ascii="Consolas" w:hAnsi="Consolas"/>
      <w:sz w:val="21"/>
      <w:szCs w:val="21"/>
      <w:lang w:val="x-none" w:eastAsia="en-US"/>
    </w:rPr>
  </w:style>
  <w:style w:type="character" w:customStyle="1" w:styleId="affffa">
    <w:name w:val="Текст Знак"/>
    <w:link w:val="affff9"/>
    <w:uiPriority w:val="99"/>
    <w:rsid w:val="009E7474"/>
    <w:rPr>
      <w:rFonts w:ascii="Consolas" w:hAnsi="Consolas"/>
      <w:sz w:val="21"/>
      <w:szCs w:val="21"/>
      <w:lang w:val="x-none" w:eastAsia="en-US"/>
    </w:rPr>
  </w:style>
  <w:style w:type="character" w:customStyle="1" w:styleId="62">
    <w:name w:val="Знак Знак6 Знак"/>
    <w:locked/>
    <w:rsid w:val="009E7474"/>
    <w:rPr>
      <w:sz w:val="24"/>
      <w:szCs w:val="24"/>
      <w:lang w:val="ru-RU" w:eastAsia="ru-RU" w:bidi="ar-SA"/>
    </w:rPr>
  </w:style>
  <w:style w:type="paragraph" w:customStyle="1" w:styleId="38">
    <w:name w:val="ОИП 3"/>
    <w:basedOn w:val="a"/>
    <w:qFormat/>
    <w:rsid w:val="009E7474"/>
    <w:pPr>
      <w:widowControl w:val="0"/>
      <w:autoSpaceDE w:val="0"/>
      <w:autoSpaceDN w:val="0"/>
      <w:adjustRightInd w:val="0"/>
      <w:jc w:val="both"/>
    </w:pPr>
    <w:rPr>
      <w:b/>
      <w:i/>
      <w:color w:val="002060"/>
      <w:sz w:val="28"/>
      <w:szCs w:val="28"/>
    </w:rPr>
  </w:style>
  <w:style w:type="paragraph" w:customStyle="1" w:styleId="43">
    <w:name w:val="Заголовок4"/>
    <w:basedOn w:val="af0"/>
    <w:autoRedefine/>
    <w:rsid w:val="009E7474"/>
    <w:pPr>
      <w:spacing w:before="0" w:beforeAutospacing="0" w:after="0" w:afterAutospacing="0"/>
      <w:ind w:firstLine="708"/>
      <w:jc w:val="both"/>
    </w:pPr>
    <w:rPr>
      <w:iCs/>
      <w:sz w:val="28"/>
      <w:szCs w:val="28"/>
    </w:rPr>
  </w:style>
  <w:style w:type="paragraph" w:customStyle="1" w:styleId="Style60">
    <w:name w:val="Style6"/>
    <w:basedOn w:val="a"/>
    <w:uiPriority w:val="99"/>
    <w:rsid w:val="009E7474"/>
    <w:pPr>
      <w:widowControl w:val="0"/>
      <w:autoSpaceDE w:val="0"/>
      <w:autoSpaceDN w:val="0"/>
      <w:adjustRightInd w:val="0"/>
    </w:pPr>
  </w:style>
  <w:style w:type="character" w:styleId="affffb">
    <w:name w:val="annotation reference"/>
    <w:uiPriority w:val="99"/>
    <w:rsid w:val="009E7474"/>
    <w:rPr>
      <w:sz w:val="16"/>
      <w:szCs w:val="16"/>
    </w:rPr>
  </w:style>
  <w:style w:type="paragraph" w:styleId="affffc">
    <w:name w:val="annotation text"/>
    <w:basedOn w:val="a"/>
    <w:link w:val="affffd"/>
    <w:uiPriority w:val="99"/>
    <w:rsid w:val="009E7474"/>
    <w:rPr>
      <w:sz w:val="20"/>
      <w:szCs w:val="20"/>
      <w:lang w:val="x-none" w:eastAsia="x-none"/>
    </w:rPr>
  </w:style>
  <w:style w:type="character" w:customStyle="1" w:styleId="affffd">
    <w:name w:val="Текст примечания Знак"/>
    <w:link w:val="affffc"/>
    <w:uiPriority w:val="99"/>
    <w:rsid w:val="009E7474"/>
    <w:rPr>
      <w:lang w:val="x-none" w:eastAsia="x-none"/>
    </w:rPr>
  </w:style>
  <w:style w:type="paragraph" w:styleId="affffe">
    <w:name w:val="annotation subject"/>
    <w:basedOn w:val="affffc"/>
    <w:next w:val="affffc"/>
    <w:link w:val="afffff"/>
    <w:uiPriority w:val="99"/>
    <w:rsid w:val="009E7474"/>
    <w:rPr>
      <w:b/>
      <w:bCs/>
    </w:rPr>
  </w:style>
  <w:style w:type="character" w:customStyle="1" w:styleId="afffff">
    <w:name w:val="Тема примечания Знак"/>
    <w:link w:val="affffe"/>
    <w:uiPriority w:val="99"/>
    <w:rsid w:val="009E7474"/>
    <w:rPr>
      <w:b/>
      <w:bCs/>
      <w:lang w:val="x-none" w:eastAsia="x-none"/>
    </w:rPr>
  </w:style>
  <w:style w:type="paragraph" w:customStyle="1" w:styleId="2f0">
    <w:name w:val="Знак2 Знак Знак Знак Знак Знак Знак Знак Знак Знак"/>
    <w:basedOn w:val="a"/>
    <w:rsid w:val="009E7474"/>
    <w:pPr>
      <w:spacing w:after="160" w:line="240" w:lineRule="exact"/>
    </w:pPr>
    <w:rPr>
      <w:rFonts w:ascii="Verdana" w:hAnsi="Verdana"/>
      <w:sz w:val="20"/>
      <w:szCs w:val="20"/>
      <w:lang w:val="en-US" w:eastAsia="en-US"/>
    </w:rPr>
  </w:style>
  <w:style w:type="paragraph" w:customStyle="1" w:styleId="52">
    <w:name w:val="Основной текст5"/>
    <w:basedOn w:val="a"/>
    <w:rsid w:val="00EC79DF"/>
    <w:pPr>
      <w:widowControl w:val="0"/>
      <w:shd w:val="clear" w:color="auto" w:fill="FFFFFF"/>
      <w:spacing w:after="300" w:line="274" w:lineRule="exact"/>
      <w:ind w:hanging="360"/>
      <w:jc w:val="center"/>
    </w:pPr>
    <w:rPr>
      <w:color w:val="000000"/>
      <w:spacing w:val="-1"/>
      <w:sz w:val="22"/>
      <w:szCs w:val="22"/>
    </w:rPr>
  </w:style>
  <w:style w:type="paragraph" w:customStyle="1" w:styleId="44">
    <w:name w:val="Знак Знак Знак Знак Знак Знак Знак4"/>
    <w:basedOn w:val="a"/>
    <w:rsid w:val="00EE4FE1"/>
    <w:pPr>
      <w:spacing w:before="100" w:beforeAutospacing="1" w:after="100" w:afterAutospacing="1"/>
      <w:jc w:val="both"/>
    </w:pPr>
    <w:rPr>
      <w:rFonts w:ascii="Tahoma" w:hAnsi="Tahoma" w:cs="Tahoma"/>
      <w:sz w:val="20"/>
      <w:szCs w:val="20"/>
      <w:lang w:val="en-US" w:eastAsia="en-US"/>
    </w:rPr>
  </w:style>
  <w:style w:type="paragraph" w:customStyle="1" w:styleId="ListParagraph1">
    <w:name w:val="List Paragraph1"/>
    <w:basedOn w:val="a"/>
    <w:rsid w:val="00F34B81"/>
    <w:pPr>
      <w:spacing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locked/>
    <w:rsid w:val="00A02092"/>
    <w:rPr>
      <w:rFonts w:ascii="Arial" w:hAnsi="Arial" w:cs="Arial"/>
    </w:rPr>
  </w:style>
  <w:style w:type="character" w:customStyle="1" w:styleId="70">
    <w:name w:val="Заголовок 7 Знак"/>
    <w:link w:val="7"/>
    <w:rsid w:val="006A2626"/>
    <w:rPr>
      <w:rFonts w:ascii="Arial" w:hAnsi="Arial"/>
    </w:rPr>
  </w:style>
  <w:style w:type="character" w:customStyle="1" w:styleId="80">
    <w:name w:val="Заголовок 8 Знак"/>
    <w:link w:val="8"/>
    <w:rsid w:val="006A2626"/>
    <w:rPr>
      <w:rFonts w:ascii="Arial" w:hAnsi="Arial"/>
      <w:i/>
    </w:rPr>
  </w:style>
  <w:style w:type="character" w:customStyle="1" w:styleId="90">
    <w:name w:val="Заголовок 9 Знак"/>
    <w:link w:val="9"/>
    <w:rsid w:val="006A2626"/>
    <w:rPr>
      <w:rFonts w:ascii="Arial" w:hAnsi="Arial"/>
      <w:b/>
      <w:i/>
      <w:sz w:val="18"/>
    </w:rPr>
  </w:style>
  <w:style w:type="numbering" w:customStyle="1" w:styleId="1f2">
    <w:name w:val="Нет списка1"/>
    <w:next w:val="a2"/>
    <w:uiPriority w:val="99"/>
    <w:semiHidden/>
    <w:unhideWhenUsed/>
    <w:rsid w:val="006A2626"/>
  </w:style>
  <w:style w:type="table" w:customStyle="1" w:styleId="1f3">
    <w:name w:val="Сетка таблицы1"/>
    <w:basedOn w:val="a1"/>
    <w:next w:val="af1"/>
    <w:uiPriority w:val="59"/>
    <w:rsid w:val="006A2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Document Map"/>
    <w:basedOn w:val="a"/>
    <w:link w:val="afffff1"/>
    <w:rsid w:val="006A2626"/>
    <w:pPr>
      <w:shd w:val="clear" w:color="auto" w:fill="000080"/>
    </w:pPr>
    <w:rPr>
      <w:rFonts w:ascii="Tahoma" w:hAnsi="Tahoma" w:cs="Tahoma"/>
      <w:sz w:val="20"/>
      <w:szCs w:val="20"/>
    </w:rPr>
  </w:style>
  <w:style w:type="character" w:customStyle="1" w:styleId="afffff1">
    <w:name w:val="Схема документа Знак"/>
    <w:link w:val="afffff0"/>
    <w:rsid w:val="006A2626"/>
    <w:rPr>
      <w:rFonts w:ascii="Tahoma" w:hAnsi="Tahoma" w:cs="Tahoma"/>
      <w:shd w:val="clear" w:color="auto" w:fill="000080"/>
    </w:rPr>
  </w:style>
  <w:style w:type="paragraph" w:customStyle="1" w:styleId="2f1">
    <w:name w:val="заголовок 2"/>
    <w:basedOn w:val="a"/>
    <w:rsid w:val="006A2626"/>
    <w:pPr>
      <w:keepNext/>
      <w:spacing w:before="120"/>
      <w:jc w:val="both"/>
    </w:pPr>
    <w:rPr>
      <w:rFonts w:ascii="Albertus Extra Bold" w:hAnsi="Albertus Extra Bold"/>
      <w:b/>
      <w:bCs/>
      <w:sz w:val="38"/>
      <w:szCs w:val="38"/>
    </w:rPr>
  </w:style>
  <w:style w:type="paragraph" w:customStyle="1" w:styleId="formattext">
    <w:name w:val="formattext"/>
    <w:basedOn w:val="a"/>
    <w:rsid w:val="006A2626"/>
    <w:pPr>
      <w:spacing w:before="100" w:beforeAutospacing="1" w:after="100" w:afterAutospacing="1"/>
    </w:pPr>
  </w:style>
  <w:style w:type="table" w:customStyle="1" w:styleId="110">
    <w:name w:val="Сетка таблицы11"/>
    <w:basedOn w:val="a1"/>
    <w:next w:val="af1"/>
    <w:uiPriority w:val="59"/>
    <w:rsid w:val="006A262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uiPriority w:val="99"/>
    <w:semiHidden/>
    <w:rsid w:val="006A26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816">
      <w:bodyDiv w:val="1"/>
      <w:marLeft w:val="0"/>
      <w:marRight w:val="0"/>
      <w:marTop w:val="0"/>
      <w:marBottom w:val="0"/>
      <w:divBdr>
        <w:top w:val="none" w:sz="0" w:space="0" w:color="auto"/>
        <w:left w:val="none" w:sz="0" w:space="0" w:color="auto"/>
        <w:bottom w:val="none" w:sz="0" w:space="0" w:color="auto"/>
        <w:right w:val="none" w:sz="0" w:space="0" w:color="auto"/>
      </w:divBdr>
    </w:div>
    <w:div w:id="22483290">
      <w:bodyDiv w:val="1"/>
      <w:marLeft w:val="0"/>
      <w:marRight w:val="0"/>
      <w:marTop w:val="0"/>
      <w:marBottom w:val="0"/>
      <w:divBdr>
        <w:top w:val="none" w:sz="0" w:space="0" w:color="auto"/>
        <w:left w:val="none" w:sz="0" w:space="0" w:color="auto"/>
        <w:bottom w:val="none" w:sz="0" w:space="0" w:color="auto"/>
        <w:right w:val="none" w:sz="0" w:space="0" w:color="auto"/>
      </w:divBdr>
    </w:div>
    <w:div w:id="44646505">
      <w:bodyDiv w:val="1"/>
      <w:marLeft w:val="0"/>
      <w:marRight w:val="0"/>
      <w:marTop w:val="0"/>
      <w:marBottom w:val="0"/>
      <w:divBdr>
        <w:top w:val="none" w:sz="0" w:space="0" w:color="auto"/>
        <w:left w:val="none" w:sz="0" w:space="0" w:color="auto"/>
        <w:bottom w:val="none" w:sz="0" w:space="0" w:color="auto"/>
        <w:right w:val="none" w:sz="0" w:space="0" w:color="auto"/>
      </w:divBdr>
    </w:div>
    <w:div w:id="98986634">
      <w:bodyDiv w:val="1"/>
      <w:marLeft w:val="0"/>
      <w:marRight w:val="0"/>
      <w:marTop w:val="0"/>
      <w:marBottom w:val="0"/>
      <w:divBdr>
        <w:top w:val="none" w:sz="0" w:space="0" w:color="auto"/>
        <w:left w:val="none" w:sz="0" w:space="0" w:color="auto"/>
        <w:bottom w:val="none" w:sz="0" w:space="0" w:color="auto"/>
        <w:right w:val="none" w:sz="0" w:space="0" w:color="auto"/>
      </w:divBdr>
    </w:div>
    <w:div w:id="135609737">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209537894">
      <w:bodyDiv w:val="1"/>
      <w:marLeft w:val="0"/>
      <w:marRight w:val="0"/>
      <w:marTop w:val="0"/>
      <w:marBottom w:val="0"/>
      <w:divBdr>
        <w:top w:val="none" w:sz="0" w:space="0" w:color="auto"/>
        <w:left w:val="none" w:sz="0" w:space="0" w:color="auto"/>
        <w:bottom w:val="none" w:sz="0" w:space="0" w:color="auto"/>
        <w:right w:val="none" w:sz="0" w:space="0" w:color="auto"/>
      </w:divBdr>
    </w:div>
    <w:div w:id="234705866">
      <w:bodyDiv w:val="1"/>
      <w:marLeft w:val="0"/>
      <w:marRight w:val="0"/>
      <w:marTop w:val="0"/>
      <w:marBottom w:val="0"/>
      <w:divBdr>
        <w:top w:val="none" w:sz="0" w:space="0" w:color="auto"/>
        <w:left w:val="none" w:sz="0" w:space="0" w:color="auto"/>
        <w:bottom w:val="none" w:sz="0" w:space="0" w:color="auto"/>
        <w:right w:val="none" w:sz="0" w:space="0" w:color="auto"/>
      </w:divBdr>
    </w:div>
    <w:div w:id="272057346">
      <w:bodyDiv w:val="1"/>
      <w:marLeft w:val="0"/>
      <w:marRight w:val="0"/>
      <w:marTop w:val="0"/>
      <w:marBottom w:val="0"/>
      <w:divBdr>
        <w:top w:val="none" w:sz="0" w:space="0" w:color="auto"/>
        <w:left w:val="none" w:sz="0" w:space="0" w:color="auto"/>
        <w:bottom w:val="none" w:sz="0" w:space="0" w:color="auto"/>
        <w:right w:val="none" w:sz="0" w:space="0" w:color="auto"/>
      </w:divBdr>
    </w:div>
    <w:div w:id="289750974">
      <w:bodyDiv w:val="1"/>
      <w:marLeft w:val="0"/>
      <w:marRight w:val="0"/>
      <w:marTop w:val="0"/>
      <w:marBottom w:val="0"/>
      <w:divBdr>
        <w:top w:val="none" w:sz="0" w:space="0" w:color="auto"/>
        <w:left w:val="none" w:sz="0" w:space="0" w:color="auto"/>
        <w:bottom w:val="none" w:sz="0" w:space="0" w:color="auto"/>
        <w:right w:val="none" w:sz="0" w:space="0" w:color="auto"/>
      </w:divBdr>
    </w:div>
    <w:div w:id="306861648">
      <w:bodyDiv w:val="1"/>
      <w:marLeft w:val="0"/>
      <w:marRight w:val="0"/>
      <w:marTop w:val="0"/>
      <w:marBottom w:val="0"/>
      <w:divBdr>
        <w:top w:val="none" w:sz="0" w:space="0" w:color="auto"/>
        <w:left w:val="none" w:sz="0" w:space="0" w:color="auto"/>
        <w:bottom w:val="none" w:sz="0" w:space="0" w:color="auto"/>
        <w:right w:val="none" w:sz="0" w:space="0" w:color="auto"/>
      </w:divBdr>
    </w:div>
    <w:div w:id="342321573">
      <w:bodyDiv w:val="1"/>
      <w:marLeft w:val="0"/>
      <w:marRight w:val="0"/>
      <w:marTop w:val="0"/>
      <w:marBottom w:val="0"/>
      <w:divBdr>
        <w:top w:val="none" w:sz="0" w:space="0" w:color="auto"/>
        <w:left w:val="none" w:sz="0" w:space="0" w:color="auto"/>
        <w:bottom w:val="none" w:sz="0" w:space="0" w:color="auto"/>
        <w:right w:val="none" w:sz="0" w:space="0" w:color="auto"/>
      </w:divBdr>
    </w:div>
    <w:div w:id="362752898">
      <w:bodyDiv w:val="1"/>
      <w:marLeft w:val="0"/>
      <w:marRight w:val="0"/>
      <w:marTop w:val="0"/>
      <w:marBottom w:val="0"/>
      <w:divBdr>
        <w:top w:val="none" w:sz="0" w:space="0" w:color="auto"/>
        <w:left w:val="none" w:sz="0" w:space="0" w:color="auto"/>
        <w:bottom w:val="none" w:sz="0" w:space="0" w:color="auto"/>
        <w:right w:val="none" w:sz="0" w:space="0" w:color="auto"/>
      </w:divBdr>
    </w:div>
    <w:div w:id="475995467">
      <w:bodyDiv w:val="1"/>
      <w:marLeft w:val="0"/>
      <w:marRight w:val="0"/>
      <w:marTop w:val="0"/>
      <w:marBottom w:val="0"/>
      <w:divBdr>
        <w:top w:val="none" w:sz="0" w:space="0" w:color="auto"/>
        <w:left w:val="none" w:sz="0" w:space="0" w:color="auto"/>
        <w:bottom w:val="none" w:sz="0" w:space="0" w:color="auto"/>
        <w:right w:val="none" w:sz="0" w:space="0" w:color="auto"/>
      </w:divBdr>
    </w:div>
    <w:div w:id="523397407">
      <w:bodyDiv w:val="1"/>
      <w:marLeft w:val="0"/>
      <w:marRight w:val="0"/>
      <w:marTop w:val="0"/>
      <w:marBottom w:val="0"/>
      <w:divBdr>
        <w:top w:val="none" w:sz="0" w:space="0" w:color="auto"/>
        <w:left w:val="none" w:sz="0" w:space="0" w:color="auto"/>
        <w:bottom w:val="none" w:sz="0" w:space="0" w:color="auto"/>
        <w:right w:val="none" w:sz="0" w:space="0" w:color="auto"/>
      </w:divBdr>
    </w:div>
    <w:div w:id="535046622">
      <w:bodyDiv w:val="1"/>
      <w:marLeft w:val="0"/>
      <w:marRight w:val="0"/>
      <w:marTop w:val="0"/>
      <w:marBottom w:val="0"/>
      <w:divBdr>
        <w:top w:val="none" w:sz="0" w:space="0" w:color="auto"/>
        <w:left w:val="none" w:sz="0" w:space="0" w:color="auto"/>
        <w:bottom w:val="none" w:sz="0" w:space="0" w:color="auto"/>
        <w:right w:val="none" w:sz="0" w:space="0" w:color="auto"/>
      </w:divBdr>
    </w:div>
    <w:div w:id="537352082">
      <w:bodyDiv w:val="1"/>
      <w:marLeft w:val="0"/>
      <w:marRight w:val="0"/>
      <w:marTop w:val="0"/>
      <w:marBottom w:val="0"/>
      <w:divBdr>
        <w:top w:val="none" w:sz="0" w:space="0" w:color="auto"/>
        <w:left w:val="none" w:sz="0" w:space="0" w:color="auto"/>
        <w:bottom w:val="none" w:sz="0" w:space="0" w:color="auto"/>
        <w:right w:val="none" w:sz="0" w:space="0" w:color="auto"/>
      </w:divBdr>
    </w:div>
    <w:div w:id="556668047">
      <w:bodyDiv w:val="1"/>
      <w:marLeft w:val="0"/>
      <w:marRight w:val="0"/>
      <w:marTop w:val="0"/>
      <w:marBottom w:val="0"/>
      <w:divBdr>
        <w:top w:val="none" w:sz="0" w:space="0" w:color="auto"/>
        <w:left w:val="none" w:sz="0" w:space="0" w:color="auto"/>
        <w:bottom w:val="none" w:sz="0" w:space="0" w:color="auto"/>
        <w:right w:val="none" w:sz="0" w:space="0" w:color="auto"/>
      </w:divBdr>
    </w:div>
    <w:div w:id="564071055">
      <w:bodyDiv w:val="1"/>
      <w:marLeft w:val="0"/>
      <w:marRight w:val="0"/>
      <w:marTop w:val="0"/>
      <w:marBottom w:val="0"/>
      <w:divBdr>
        <w:top w:val="none" w:sz="0" w:space="0" w:color="auto"/>
        <w:left w:val="none" w:sz="0" w:space="0" w:color="auto"/>
        <w:bottom w:val="none" w:sz="0" w:space="0" w:color="auto"/>
        <w:right w:val="none" w:sz="0" w:space="0" w:color="auto"/>
      </w:divBdr>
    </w:div>
    <w:div w:id="647900632">
      <w:bodyDiv w:val="1"/>
      <w:marLeft w:val="0"/>
      <w:marRight w:val="0"/>
      <w:marTop w:val="0"/>
      <w:marBottom w:val="0"/>
      <w:divBdr>
        <w:top w:val="none" w:sz="0" w:space="0" w:color="auto"/>
        <w:left w:val="none" w:sz="0" w:space="0" w:color="auto"/>
        <w:bottom w:val="none" w:sz="0" w:space="0" w:color="auto"/>
        <w:right w:val="none" w:sz="0" w:space="0" w:color="auto"/>
      </w:divBdr>
    </w:div>
    <w:div w:id="658536467">
      <w:bodyDiv w:val="1"/>
      <w:marLeft w:val="0"/>
      <w:marRight w:val="0"/>
      <w:marTop w:val="0"/>
      <w:marBottom w:val="0"/>
      <w:divBdr>
        <w:top w:val="none" w:sz="0" w:space="0" w:color="auto"/>
        <w:left w:val="none" w:sz="0" w:space="0" w:color="auto"/>
        <w:bottom w:val="none" w:sz="0" w:space="0" w:color="auto"/>
        <w:right w:val="none" w:sz="0" w:space="0" w:color="auto"/>
      </w:divBdr>
    </w:div>
    <w:div w:id="679937064">
      <w:bodyDiv w:val="1"/>
      <w:marLeft w:val="0"/>
      <w:marRight w:val="0"/>
      <w:marTop w:val="0"/>
      <w:marBottom w:val="0"/>
      <w:divBdr>
        <w:top w:val="none" w:sz="0" w:space="0" w:color="auto"/>
        <w:left w:val="none" w:sz="0" w:space="0" w:color="auto"/>
        <w:bottom w:val="none" w:sz="0" w:space="0" w:color="auto"/>
        <w:right w:val="none" w:sz="0" w:space="0" w:color="auto"/>
      </w:divBdr>
    </w:div>
    <w:div w:id="730037088">
      <w:bodyDiv w:val="1"/>
      <w:marLeft w:val="0"/>
      <w:marRight w:val="0"/>
      <w:marTop w:val="0"/>
      <w:marBottom w:val="0"/>
      <w:divBdr>
        <w:top w:val="none" w:sz="0" w:space="0" w:color="auto"/>
        <w:left w:val="none" w:sz="0" w:space="0" w:color="auto"/>
        <w:bottom w:val="none" w:sz="0" w:space="0" w:color="auto"/>
        <w:right w:val="none" w:sz="0" w:space="0" w:color="auto"/>
      </w:divBdr>
    </w:div>
    <w:div w:id="756025924">
      <w:bodyDiv w:val="1"/>
      <w:marLeft w:val="0"/>
      <w:marRight w:val="0"/>
      <w:marTop w:val="0"/>
      <w:marBottom w:val="0"/>
      <w:divBdr>
        <w:top w:val="none" w:sz="0" w:space="0" w:color="auto"/>
        <w:left w:val="none" w:sz="0" w:space="0" w:color="auto"/>
        <w:bottom w:val="none" w:sz="0" w:space="0" w:color="auto"/>
        <w:right w:val="none" w:sz="0" w:space="0" w:color="auto"/>
      </w:divBdr>
    </w:div>
    <w:div w:id="783236628">
      <w:bodyDiv w:val="1"/>
      <w:marLeft w:val="0"/>
      <w:marRight w:val="0"/>
      <w:marTop w:val="0"/>
      <w:marBottom w:val="0"/>
      <w:divBdr>
        <w:top w:val="none" w:sz="0" w:space="0" w:color="auto"/>
        <w:left w:val="none" w:sz="0" w:space="0" w:color="auto"/>
        <w:bottom w:val="none" w:sz="0" w:space="0" w:color="auto"/>
        <w:right w:val="none" w:sz="0" w:space="0" w:color="auto"/>
      </w:divBdr>
    </w:div>
    <w:div w:id="800005129">
      <w:bodyDiv w:val="1"/>
      <w:marLeft w:val="0"/>
      <w:marRight w:val="0"/>
      <w:marTop w:val="0"/>
      <w:marBottom w:val="0"/>
      <w:divBdr>
        <w:top w:val="none" w:sz="0" w:space="0" w:color="auto"/>
        <w:left w:val="none" w:sz="0" w:space="0" w:color="auto"/>
        <w:bottom w:val="none" w:sz="0" w:space="0" w:color="auto"/>
        <w:right w:val="none" w:sz="0" w:space="0" w:color="auto"/>
      </w:divBdr>
    </w:div>
    <w:div w:id="828522011">
      <w:bodyDiv w:val="1"/>
      <w:marLeft w:val="0"/>
      <w:marRight w:val="0"/>
      <w:marTop w:val="0"/>
      <w:marBottom w:val="0"/>
      <w:divBdr>
        <w:top w:val="none" w:sz="0" w:space="0" w:color="auto"/>
        <w:left w:val="none" w:sz="0" w:space="0" w:color="auto"/>
        <w:bottom w:val="none" w:sz="0" w:space="0" w:color="auto"/>
        <w:right w:val="none" w:sz="0" w:space="0" w:color="auto"/>
      </w:divBdr>
    </w:div>
    <w:div w:id="828592277">
      <w:bodyDiv w:val="1"/>
      <w:marLeft w:val="0"/>
      <w:marRight w:val="0"/>
      <w:marTop w:val="0"/>
      <w:marBottom w:val="0"/>
      <w:divBdr>
        <w:top w:val="none" w:sz="0" w:space="0" w:color="auto"/>
        <w:left w:val="none" w:sz="0" w:space="0" w:color="auto"/>
        <w:bottom w:val="none" w:sz="0" w:space="0" w:color="auto"/>
        <w:right w:val="none" w:sz="0" w:space="0" w:color="auto"/>
      </w:divBdr>
    </w:div>
    <w:div w:id="867257889">
      <w:bodyDiv w:val="1"/>
      <w:marLeft w:val="0"/>
      <w:marRight w:val="0"/>
      <w:marTop w:val="0"/>
      <w:marBottom w:val="0"/>
      <w:divBdr>
        <w:top w:val="none" w:sz="0" w:space="0" w:color="auto"/>
        <w:left w:val="none" w:sz="0" w:space="0" w:color="auto"/>
        <w:bottom w:val="none" w:sz="0" w:space="0" w:color="auto"/>
        <w:right w:val="none" w:sz="0" w:space="0" w:color="auto"/>
      </w:divBdr>
    </w:div>
    <w:div w:id="993609982">
      <w:bodyDiv w:val="1"/>
      <w:marLeft w:val="0"/>
      <w:marRight w:val="0"/>
      <w:marTop w:val="0"/>
      <w:marBottom w:val="0"/>
      <w:divBdr>
        <w:top w:val="none" w:sz="0" w:space="0" w:color="auto"/>
        <w:left w:val="none" w:sz="0" w:space="0" w:color="auto"/>
        <w:bottom w:val="none" w:sz="0" w:space="0" w:color="auto"/>
        <w:right w:val="none" w:sz="0" w:space="0" w:color="auto"/>
      </w:divBdr>
    </w:div>
    <w:div w:id="1051809872">
      <w:bodyDiv w:val="1"/>
      <w:marLeft w:val="0"/>
      <w:marRight w:val="0"/>
      <w:marTop w:val="0"/>
      <w:marBottom w:val="0"/>
      <w:divBdr>
        <w:top w:val="none" w:sz="0" w:space="0" w:color="auto"/>
        <w:left w:val="none" w:sz="0" w:space="0" w:color="auto"/>
        <w:bottom w:val="none" w:sz="0" w:space="0" w:color="auto"/>
        <w:right w:val="none" w:sz="0" w:space="0" w:color="auto"/>
      </w:divBdr>
    </w:div>
    <w:div w:id="1054617443">
      <w:bodyDiv w:val="1"/>
      <w:marLeft w:val="0"/>
      <w:marRight w:val="0"/>
      <w:marTop w:val="0"/>
      <w:marBottom w:val="0"/>
      <w:divBdr>
        <w:top w:val="none" w:sz="0" w:space="0" w:color="auto"/>
        <w:left w:val="none" w:sz="0" w:space="0" w:color="auto"/>
        <w:bottom w:val="none" w:sz="0" w:space="0" w:color="auto"/>
        <w:right w:val="none" w:sz="0" w:space="0" w:color="auto"/>
      </w:divBdr>
    </w:div>
    <w:div w:id="1067344766">
      <w:bodyDiv w:val="1"/>
      <w:marLeft w:val="0"/>
      <w:marRight w:val="0"/>
      <w:marTop w:val="0"/>
      <w:marBottom w:val="0"/>
      <w:divBdr>
        <w:top w:val="none" w:sz="0" w:space="0" w:color="auto"/>
        <w:left w:val="none" w:sz="0" w:space="0" w:color="auto"/>
        <w:bottom w:val="none" w:sz="0" w:space="0" w:color="auto"/>
        <w:right w:val="none" w:sz="0" w:space="0" w:color="auto"/>
      </w:divBdr>
    </w:div>
    <w:div w:id="1084647831">
      <w:bodyDiv w:val="1"/>
      <w:marLeft w:val="0"/>
      <w:marRight w:val="0"/>
      <w:marTop w:val="0"/>
      <w:marBottom w:val="0"/>
      <w:divBdr>
        <w:top w:val="none" w:sz="0" w:space="0" w:color="auto"/>
        <w:left w:val="none" w:sz="0" w:space="0" w:color="auto"/>
        <w:bottom w:val="none" w:sz="0" w:space="0" w:color="auto"/>
        <w:right w:val="none" w:sz="0" w:space="0" w:color="auto"/>
      </w:divBdr>
    </w:div>
    <w:div w:id="1129741133">
      <w:bodyDiv w:val="1"/>
      <w:marLeft w:val="0"/>
      <w:marRight w:val="0"/>
      <w:marTop w:val="0"/>
      <w:marBottom w:val="0"/>
      <w:divBdr>
        <w:top w:val="none" w:sz="0" w:space="0" w:color="auto"/>
        <w:left w:val="none" w:sz="0" w:space="0" w:color="auto"/>
        <w:bottom w:val="none" w:sz="0" w:space="0" w:color="auto"/>
        <w:right w:val="none" w:sz="0" w:space="0" w:color="auto"/>
      </w:divBdr>
    </w:div>
    <w:div w:id="1156072845">
      <w:bodyDiv w:val="1"/>
      <w:marLeft w:val="0"/>
      <w:marRight w:val="0"/>
      <w:marTop w:val="0"/>
      <w:marBottom w:val="0"/>
      <w:divBdr>
        <w:top w:val="none" w:sz="0" w:space="0" w:color="auto"/>
        <w:left w:val="none" w:sz="0" w:space="0" w:color="auto"/>
        <w:bottom w:val="none" w:sz="0" w:space="0" w:color="auto"/>
        <w:right w:val="none" w:sz="0" w:space="0" w:color="auto"/>
      </w:divBdr>
    </w:div>
    <w:div w:id="1172792311">
      <w:bodyDiv w:val="1"/>
      <w:marLeft w:val="0"/>
      <w:marRight w:val="0"/>
      <w:marTop w:val="0"/>
      <w:marBottom w:val="0"/>
      <w:divBdr>
        <w:top w:val="none" w:sz="0" w:space="0" w:color="auto"/>
        <w:left w:val="none" w:sz="0" w:space="0" w:color="auto"/>
        <w:bottom w:val="none" w:sz="0" w:space="0" w:color="auto"/>
        <w:right w:val="none" w:sz="0" w:space="0" w:color="auto"/>
      </w:divBdr>
    </w:div>
    <w:div w:id="1177234165">
      <w:bodyDiv w:val="1"/>
      <w:marLeft w:val="0"/>
      <w:marRight w:val="0"/>
      <w:marTop w:val="0"/>
      <w:marBottom w:val="0"/>
      <w:divBdr>
        <w:top w:val="none" w:sz="0" w:space="0" w:color="auto"/>
        <w:left w:val="none" w:sz="0" w:space="0" w:color="auto"/>
        <w:bottom w:val="none" w:sz="0" w:space="0" w:color="auto"/>
        <w:right w:val="none" w:sz="0" w:space="0" w:color="auto"/>
      </w:divBdr>
    </w:div>
    <w:div w:id="1239829151">
      <w:bodyDiv w:val="1"/>
      <w:marLeft w:val="0"/>
      <w:marRight w:val="0"/>
      <w:marTop w:val="0"/>
      <w:marBottom w:val="0"/>
      <w:divBdr>
        <w:top w:val="none" w:sz="0" w:space="0" w:color="auto"/>
        <w:left w:val="none" w:sz="0" w:space="0" w:color="auto"/>
        <w:bottom w:val="none" w:sz="0" w:space="0" w:color="auto"/>
        <w:right w:val="none" w:sz="0" w:space="0" w:color="auto"/>
      </w:divBdr>
    </w:div>
    <w:div w:id="1240670832">
      <w:bodyDiv w:val="1"/>
      <w:marLeft w:val="0"/>
      <w:marRight w:val="0"/>
      <w:marTop w:val="0"/>
      <w:marBottom w:val="0"/>
      <w:divBdr>
        <w:top w:val="none" w:sz="0" w:space="0" w:color="auto"/>
        <w:left w:val="none" w:sz="0" w:space="0" w:color="auto"/>
        <w:bottom w:val="none" w:sz="0" w:space="0" w:color="auto"/>
        <w:right w:val="none" w:sz="0" w:space="0" w:color="auto"/>
      </w:divBdr>
    </w:div>
    <w:div w:id="1294486443">
      <w:bodyDiv w:val="1"/>
      <w:marLeft w:val="0"/>
      <w:marRight w:val="0"/>
      <w:marTop w:val="0"/>
      <w:marBottom w:val="0"/>
      <w:divBdr>
        <w:top w:val="none" w:sz="0" w:space="0" w:color="auto"/>
        <w:left w:val="none" w:sz="0" w:space="0" w:color="auto"/>
        <w:bottom w:val="none" w:sz="0" w:space="0" w:color="auto"/>
        <w:right w:val="none" w:sz="0" w:space="0" w:color="auto"/>
      </w:divBdr>
    </w:div>
    <w:div w:id="1327132801">
      <w:bodyDiv w:val="1"/>
      <w:marLeft w:val="0"/>
      <w:marRight w:val="0"/>
      <w:marTop w:val="0"/>
      <w:marBottom w:val="0"/>
      <w:divBdr>
        <w:top w:val="none" w:sz="0" w:space="0" w:color="auto"/>
        <w:left w:val="none" w:sz="0" w:space="0" w:color="auto"/>
        <w:bottom w:val="none" w:sz="0" w:space="0" w:color="auto"/>
        <w:right w:val="none" w:sz="0" w:space="0" w:color="auto"/>
      </w:divBdr>
    </w:div>
    <w:div w:id="1360545191">
      <w:bodyDiv w:val="1"/>
      <w:marLeft w:val="0"/>
      <w:marRight w:val="0"/>
      <w:marTop w:val="0"/>
      <w:marBottom w:val="0"/>
      <w:divBdr>
        <w:top w:val="none" w:sz="0" w:space="0" w:color="auto"/>
        <w:left w:val="none" w:sz="0" w:space="0" w:color="auto"/>
        <w:bottom w:val="none" w:sz="0" w:space="0" w:color="auto"/>
        <w:right w:val="none" w:sz="0" w:space="0" w:color="auto"/>
      </w:divBdr>
    </w:div>
    <w:div w:id="1409424675">
      <w:bodyDiv w:val="1"/>
      <w:marLeft w:val="0"/>
      <w:marRight w:val="0"/>
      <w:marTop w:val="0"/>
      <w:marBottom w:val="0"/>
      <w:divBdr>
        <w:top w:val="none" w:sz="0" w:space="0" w:color="auto"/>
        <w:left w:val="none" w:sz="0" w:space="0" w:color="auto"/>
        <w:bottom w:val="none" w:sz="0" w:space="0" w:color="auto"/>
        <w:right w:val="none" w:sz="0" w:space="0" w:color="auto"/>
      </w:divBdr>
    </w:div>
    <w:div w:id="1455170168">
      <w:bodyDiv w:val="1"/>
      <w:marLeft w:val="0"/>
      <w:marRight w:val="0"/>
      <w:marTop w:val="0"/>
      <w:marBottom w:val="0"/>
      <w:divBdr>
        <w:top w:val="none" w:sz="0" w:space="0" w:color="auto"/>
        <w:left w:val="none" w:sz="0" w:space="0" w:color="auto"/>
        <w:bottom w:val="none" w:sz="0" w:space="0" w:color="auto"/>
        <w:right w:val="none" w:sz="0" w:space="0" w:color="auto"/>
      </w:divBdr>
    </w:div>
    <w:div w:id="1473445926">
      <w:bodyDiv w:val="1"/>
      <w:marLeft w:val="0"/>
      <w:marRight w:val="0"/>
      <w:marTop w:val="0"/>
      <w:marBottom w:val="0"/>
      <w:divBdr>
        <w:top w:val="none" w:sz="0" w:space="0" w:color="auto"/>
        <w:left w:val="none" w:sz="0" w:space="0" w:color="auto"/>
        <w:bottom w:val="none" w:sz="0" w:space="0" w:color="auto"/>
        <w:right w:val="none" w:sz="0" w:space="0" w:color="auto"/>
      </w:divBdr>
    </w:div>
    <w:div w:id="1476265366">
      <w:bodyDiv w:val="1"/>
      <w:marLeft w:val="0"/>
      <w:marRight w:val="0"/>
      <w:marTop w:val="0"/>
      <w:marBottom w:val="0"/>
      <w:divBdr>
        <w:top w:val="none" w:sz="0" w:space="0" w:color="auto"/>
        <w:left w:val="none" w:sz="0" w:space="0" w:color="auto"/>
        <w:bottom w:val="none" w:sz="0" w:space="0" w:color="auto"/>
        <w:right w:val="none" w:sz="0" w:space="0" w:color="auto"/>
      </w:divBdr>
    </w:div>
    <w:div w:id="1605577668">
      <w:bodyDiv w:val="1"/>
      <w:marLeft w:val="0"/>
      <w:marRight w:val="0"/>
      <w:marTop w:val="0"/>
      <w:marBottom w:val="0"/>
      <w:divBdr>
        <w:top w:val="none" w:sz="0" w:space="0" w:color="auto"/>
        <w:left w:val="none" w:sz="0" w:space="0" w:color="auto"/>
        <w:bottom w:val="none" w:sz="0" w:space="0" w:color="auto"/>
        <w:right w:val="none" w:sz="0" w:space="0" w:color="auto"/>
      </w:divBdr>
    </w:div>
    <w:div w:id="1612005094">
      <w:bodyDiv w:val="1"/>
      <w:marLeft w:val="0"/>
      <w:marRight w:val="0"/>
      <w:marTop w:val="0"/>
      <w:marBottom w:val="0"/>
      <w:divBdr>
        <w:top w:val="none" w:sz="0" w:space="0" w:color="auto"/>
        <w:left w:val="none" w:sz="0" w:space="0" w:color="auto"/>
        <w:bottom w:val="none" w:sz="0" w:space="0" w:color="auto"/>
        <w:right w:val="none" w:sz="0" w:space="0" w:color="auto"/>
      </w:divBdr>
    </w:div>
    <w:div w:id="1641375771">
      <w:bodyDiv w:val="1"/>
      <w:marLeft w:val="0"/>
      <w:marRight w:val="0"/>
      <w:marTop w:val="0"/>
      <w:marBottom w:val="0"/>
      <w:divBdr>
        <w:top w:val="none" w:sz="0" w:space="0" w:color="auto"/>
        <w:left w:val="none" w:sz="0" w:space="0" w:color="auto"/>
        <w:bottom w:val="none" w:sz="0" w:space="0" w:color="auto"/>
        <w:right w:val="none" w:sz="0" w:space="0" w:color="auto"/>
      </w:divBdr>
    </w:div>
    <w:div w:id="1657565848">
      <w:bodyDiv w:val="1"/>
      <w:marLeft w:val="0"/>
      <w:marRight w:val="0"/>
      <w:marTop w:val="0"/>
      <w:marBottom w:val="0"/>
      <w:divBdr>
        <w:top w:val="none" w:sz="0" w:space="0" w:color="auto"/>
        <w:left w:val="none" w:sz="0" w:space="0" w:color="auto"/>
        <w:bottom w:val="none" w:sz="0" w:space="0" w:color="auto"/>
        <w:right w:val="none" w:sz="0" w:space="0" w:color="auto"/>
      </w:divBdr>
    </w:div>
    <w:div w:id="1694380516">
      <w:bodyDiv w:val="1"/>
      <w:marLeft w:val="0"/>
      <w:marRight w:val="0"/>
      <w:marTop w:val="0"/>
      <w:marBottom w:val="0"/>
      <w:divBdr>
        <w:top w:val="none" w:sz="0" w:space="0" w:color="auto"/>
        <w:left w:val="none" w:sz="0" w:space="0" w:color="auto"/>
        <w:bottom w:val="none" w:sz="0" w:space="0" w:color="auto"/>
        <w:right w:val="none" w:sz="0" w:space="0" w:color="auto"/>
      </w:divBdr>
    </w:div>
    <w:div w:id="1842231193">
      <w:bodyDiv w:val="1"/>
      <w:marLeft w:val="0"/>
      <w:marRight w:val="0"/>
      <w:marTop w:val="0"/>
      <w:marBottom w:val="0"/>
      <w:divBdr>
        <w:top w:val="none" w:sz="0" w:space="0" w:color="auto"/>
        <w:left w:val="none" w:sz="0" w:space="0" w:color="auto"/>
        <w:bottom w:val="none" w:sz="0" w:space="0" w:color="auto"/>
        <w:right w:val="none" w:sz="0" w:space="0" w:color="auto"/>
      </w:divBdr>
    </w:div>
    <w:div w:id="1863933472">
      <w:bodyDiv w:val="1"/>
      <w:marLeft w:val="0"/>
      <w:marRight w:val="0"/>
      <w:marTop w:val="0"/>
      <w:marBottom w:val="0"/>
      <w:divBdr>
        <w:top w:val="none" w:sz="0" w:space="0" w:color="auto"/>
        <w:left w:val="none" w:sz="0" w:space="0" w:color="auto"/>
        <w:bottom w:val="none" w:sz="0" w:space="0" w:color="auto"/>
        <w:right w:val="none" w:sz="0" w:space="0" w:color="auto"/>
      </w:divBdr>
    </w:div>
    <w:div w:id="1882742503">
      <w:bodyDiv w:val="1"/>
      <w:marLeft w:val="0"/>
      <w:marRight w:val="0"/>
      <w:marTop w:val="0"/>
      <w:marBottom w:val="0"/>
      <w:divBdr>
        <w:top w:val="none" w:sz="0" w:space="0" w:color="auto"/>
        <w:left w:val="none" w:sz="0" w:space="0" w:color="auto"/>
        <w:bottom w:val="none" w:sz="0" w:space="0" w:color="auto"/>
        <w:right w:val="none" w:sz="0" w:space="0" w:color="auto"/>
      </w:divBdr>
    </w:div>
    <w:div w:id="1930189338">
      <w:bodyDiv w:val="1"/>
      <w:marLeft w:val="0"/>
      <w:marRight w:val="0"/>
      <w:marTop w:val="0"/>
      <w:marBottom w:val="0"/>
      <w:divBdr>
        <w:top w:val="none" w:sz="0" w:space="0" w:color="auto"/>
        <w:left w:val="none" w:sz="0" w:space="0" w:color="auto"/>
        <w:bottom w:val="none" w:sz="0" w:space="0" w:color="auto"/>
        <w:right w:val="none" w:sz="0" w:space="0" w:color="auto"/>
      </w:divBdr>
    </w:div>
    <w:div w:id="1930263307">
      <w:bodyDiv w:val="1"/>
      <w:marLeft w:val="0"/>
      <w:marRight w:val="0"/>
      <w:marTop w:val="0"/>
      <w:marBottom w:val="0"/>
      <w:divBdr>
        <w:top w:val="none" w:sz="0" w:space="0" w:color="auto"/>
        <w:left w:val="none" w:sz="0" w:space="0" w:color="auto"/>
        <w:bottom w:val="none" w:sz="0" w:space="0" w:color="auto"/>
        <w:right w:val="none" w:sz="0" w:space="0" w:color="auto"/>
      </w:divBdr>
    </w:div>
    <w:div w:id="1931505039">
      <w:bodyDiv w:val="1"/>
      <w:marLeft w:val="0"/>
      <w:marRight w:val="0"/>
      <w:marTop w:val="0"/>
      <w:marBottom w:val="0"/>
      <w:divBdr>
        <w:top w:val="none" w:sz="0" w:space="0" w:color="auto"/>
        <w:left w:val="none" w:sz="0" w:space="0" w:color="auto"/>
        <w:bottom w:val="none" w:sz="0" w:space="0" w:color="auto"/>
        <w:right w:val="none" w:sz="0" w:space="0" w:color="auto"/>
      </w:divBdr>
    </w:div>
    <w:div w:id="1979332362">
      <w:bodyDiv w:val="1"/>
      <w:marLeft w:val="0"/>
      <w:marRight w:val="0"/>
      <w:marTop w:val="0"/>
      <w:marBottom w:val="0"/>
      <w:divBdr>
        <w:top w:val="none" w:sz="0" w:space="0" w:color="auto"/>
        <w:left w:val="none" w:sz="0" w:space="0" w:color="auto"/>
        <w:bottom w:val="none" w:sz="0" w:space="0" w:color="auto"/>
        <w:right w:val="none" w:sz="0" w:space="0" w:color="auto"/>
      </w:divBdr>
    </w:div>
    <w:div w:id="2009403150">
      <w:bodyDiv w:val="1"/>
      <w:marLeft w:val="0"/>
      <w:marRight w:val="0"/>
      <w:marTop w:val="0"/>
      <w:marBottom w:val="0"/>
      <w:divBdr>
        <w:top w:val="none" w:sz="0" w:space="0" w:color="auto"/>
        <w:left w:val="none" w:sz="0" w:space="0" w:color="auto"/>
        <w:bottom w:val="none" w:sz="0" w:space="0" w:color="auto"/>
        <w:right w:val="none" w:sz="0" w:space="0" w:color="auto"/>
      </w:divBdr>
    </w:div>
    <w:div w:id="2021394205">
      <w:bodyDiv w:val="1"/>
      <w:marLeft w:val="0"/>
      <w:marRight w:val="0"/>
      <w:marTop w:val="0"/>
      <w:marBottom w:val="0"/>
      <w:divBdr>
        <w:top w:val="none" w:sz="0" w:space="0" w:color="auto"/>
        <w:left w:val="none" w:sz="0" w:space="0" w:color="auto"/>
        <w:bottom w:val="none" w:sz="0" w:space="0" w:color="auto"/>
        <w:right w:val="none" w:sz="0" w:space="0" w:color="auto"/>
      </w:divBdr>
    </w:div>
    <w:div w:id="2070498241">
      <w:bodyDiv w:val="1"/>
      <w:marLeft w:val="0"/>
      <w:marRight w:val="0"/>
      <w:marTop w:val="0"/>
      <w:marBottom w:val="0"/>
      <w:divBdr>
        <w:top w:val="none" w:sz="0" w:space="0" w:color="auto"/>
        <w:left w:val="none" w:sz="0" w:space="0" w:color="auto"/>
        <w:bottom w:val="none" w:sz="0" w:space="0" w:color="auto"/>
        <w:right w:val="none" w:sz="0" w:space="0" w:color="auto"/>
      </w:divBdr>
    </w:div>
    <w:div w:id="2089379477">
      <w:bodyDiv w:val="1"/>
      <w:marLeft w:val="0"/>
      <w:marRight w:val="0"/>
      <w:marTop w:val="0"/>
      <w:marBottom w:val="0"/>
      <w:divBdr>
        <w:top w:val="none" w:sz="0" w:space="0" w:color="auto"/>
        <w:left w:val="none" w:sz="0" w:space="0" w:color="auto"/>
        <w:bottom w:val="none" w:sz="0" w:space="0" w:color="auto"/>
        <w:right w:val="none" w:sz="0" w:space="0" w:color="auto"/>
      </w:divBdr>
    </w:div>
    <w:div w:id="2098399937">
      <w:bodyDiv w:val="1"/>
      <w:marLeft w:val="0"/>
      <w:marRight w:val="0"/>
      <w:marTop w:val="0"/>
      <w:marBottom w:val="0"/>
      <w:divBdr>
        <w:top w:val="none" w:sz="0" w:space="0" w:color="auto"/>
        <w:left w:val="none" w:sz="0" w:space="0" w:color="auto"/>
        <w:bottom w:val="none" w:sz="0" w:space="0" w:color="auto"/>
        <w:right w:val="none" w:sz="0" w:space="0" w:color="auto"/>
      </w:divBdr>
    </w:div>
    <w:div w:id="21075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4</Pages>
  <Words>737</Words>
  <Characters>4203</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vt:lpstr>
      <vt:lpstr>Приложение</vt:lpstr>
    </vt:vector>
  </TitlesOfParts>
  <Company>AS</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shng</dc:creator>
  <cp:keywords/>
  <cp:lastModifiedBy>Анна Говоркова</cp:lastModifiedBy>
  <cp:revision>73</cp:revision>
  <cp:lastPrinted>2024-10-23T07:19:00Z</cp:lastPrinted>
  <dcterms:created xsi:type="dcterms:W3CDTF">2024-05-21T09:20:00Z</dcterms:created>
  <dcterms:modified xsi:type="dcterms:W3CDTF">2024-10-23T07:23:00Z</dcterms:modified>
</cp:coreProperties>
</file>