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387" w:rsidRPr="00257E13" w:rsidRDefault="00BB6387" w:rsidP="00BB638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57E13">
        <w:rPr>
          <w:rFonts w:ascii="Times New Roman" w:hAnsi="Times New Roman" w:cs="Times New Roman"/>
          <w:sz w:val="26"/>
          <w:szCs w:val="26"/>
        </w:rPr>
        <w:t>Приложение №1</w:t>
      </w:r>
    </w:p>
    <w:p w:rsidR="00BB6387" w:rsidRPr="00257E13" w:rsidRDefault="00BB6387" w:rsidP="00BB6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B6387" w:rsidRDefault="00BB6387" w:rsidP="00BB6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593"/>
      <w:bookmarkEnd w:id="0"/>
    </w:p>
    <w:p w:rsidR="00BB6387" w:rsidRDefault="00BB6387" w:rsidP="00BB6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B6387" w:rsidRDefault="00BB6387" w:rsidP="00BB6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B6387" w:rsidRDefault="00BB6387" w:rsidP="00BB6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B6387" w:rsidRPr="003958A9" w:rsidRDefault="00BB6387" w:rsidP="00BB6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958A9">
        <w:rPr>
          <w:rFonts w:ascii="Times New Roman" w:hAnsi="Times New Roman" w:cs="Times New Roman"/>
          <w:sz w:val="26"/>
          <w:szCs w:val="26"/>
        </w:rPr>
        <w:t>Структура аналитической записки</w:t>
      </w:r>
    </w:p>
    <w:p w:rsidR="00BB6387" w:rsidRPr="00257E13" w:rsidRDefault="00BB6387" w:rsidP="00BB6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958A9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  <w:r w:rsidRPr="00257E13"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</w:p>
    <w:p w:rsidR="00BB6387" w:rsidRPr="00257E13" w:rsidRDefault="00BB6387" w:rsidP="00BB63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7E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«Устойчивое развитие коренных малочисленных народов Севера </w:t>
      </w:r>
    </w:p>
    <w:p w:rsidR="00BB6387" w:rsidRPr="00257E13" w:rsidRDefault="00BB6387" w:rsidP="00BB63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7E13">
        <w:rPr>
          <w:rFonts w:ascii="Times New Roman" w:eastAsia="Times New Roman" w:hAnsi="Times New Roman" w:cs="Times New Roman"/>
          <w:sz w:val="26"/>
          <w:szCs w:val="26"/>
          <w:lang w:eastAsia="ru-RU"/>
        </w:rPr>
        <w:t>в городе Пыть-Яхе»</w:t>
      </w:r>
    </w:p>
    <w:p w:rsidR="00BB6387" w:rsidRPr="00257E13" w:rsidRDefault="00BB6387" w:rsidP="00BB638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57E13">
        <w:rPr>
          <w:rFonts w:ascii="Times New Roman" w:hAnsi="Times New Roman" w:cs="Times New Roman"/>
          <w:sz w:val="26"/>
          <w:szCs w:val="26"/>
        </w:rPr>
        <w:t>за январь-</w:t>
      </w:r>
      <w:r>
        <w:rPr>
          <w:rFonts w:ascii="Times New Roman" w:hAnsi="Times New Roman" w:cs="Times New Roman"/>
          <w:sz w:val="26"/>
          <w:szCs w:val="26"/>
        </w:rPr>
        <w:t xml:space="preserve">март </w:t>
      </w:r>
      <w:r w:rsidRPr="00257E13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257E13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BB6387" w:rsidRPr="00257E13" w:rsidRDefault="00BB6387" w:rsidP="00BB6387">
      <w:pPr>
        <w:pStyle w:val="ConsPlusNormal"/>
        <w:ind w:right="-994"/>
        <w:rPr>
          <w:rFonts w:ascii="Times New Roman" w:hAnsi="Times New Roman" w:cs="Times New Roman"/>
          <w:sz w:val="26"/>
          <w:szCs w:val="26"/>
        </w:rPr>
      </w:pPr>
    </w:p>
    <w:p w:rsidR="00BB6387" w:rsidRDefault="00BB6387" w:rsidP="00BB6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B6387" w:rsidRPr="00150C30" w:rsidRDefault="00BB6387" w:rsidP="00BB6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50C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целом:</w:t>
      </w:r>
    </w:p>
    <w:p w:rsidR="006D27D8" w:rsidRDefault="006D27D8" w:rsidP="006D27D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6387" w:rsidRPr="00150C30" w:rsidRDefault="00BB6387" w:rsidP="00BB63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0C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о достижении конкретных целевых показателей муниципальной программы приведена в таблице (п. 4). </w:t>
      </w:r>
      <w:r w:rsidRPr="00150C30">
        <w:rPr>
          <w:rFonts w:ascii="Times New Roman" w:eastAsia="Calibri" w:hAnsi="Times New Roman" w:cs="Times New Roman"/>
          <w:sz w:val="26"/>
          <w:szCs w:val="26"/>
          <w:lang w:eastAsia="ru-RU"/>
        </w:rPr>
        <w:t>В 2024 году показатели в рамках муниципальной программы достигнуты в полном объеме.</w:t>
      </w:r>
    </w:p>
    <w:p w:rsidR="006D27D8" w:rsidRDefault="006D27D8" w:rsidP="006D2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B6387" w:rsidRPr="00150C30" w:rsidRDefault="00BB6387" w:rsidP="00BB6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50C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Информация о структурных элементах, реализация которых осуществляется с нарушением установленных параметров и сроков:</w:t>
      </w:r>
    </w:p>
    <w:p w:rsidR="00BB6387" w:rsidRPr="00150C30" w:rsidRDefault="00BB6387" w:rsidP="00BB6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C3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Структурные элементы, реализация которых осуществляется с нарушением отсутствуют.</w:t>
      </w:r>
    </w:p>
    <w:p w:rsidR="006D27D8" w:rsidRDefault="006D27D8" w:rsidP="006D2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B6387" w:rsidRPr="00150C30" w:rsidRDefault="00BB6387" w:rsidP="00BB6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50C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Анализ факторов (рисков), повлиявших на реализацию муниципальной программы, и мер, направленных на их устранение.</w:t>
      </w:r>
    </w:p>
    <w:p w:rsidR="00BB6387" w:rsidRPr="00150C30" w:rsidRDefault="00BB6387" w:rsidP="00BB6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C30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Риски, которые влияют либо могли бы повлиять на реализацию муниципальной программы не выявлены.</w:t>
      </w:r>
    </w:p>
    <w:p w:rsidR="006D27D8" w:rsidRDefault="006D27D8" w:rsidP="006D27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B6387" w:rsidRPr="006D27D8" w:rsidRDefault="00BB6387" w:rsidP="006D27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50C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:rsidR="006D27D8" w:rsidRDefault="006D27D8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3353" w:rsidRDefault="00C13353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B6387" w:rsidRDefault="00BB6387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7E13">
        <w:rPr>
          <w:rFonts w:ascii="Times New Roman" w:hAnsi="Times New Roman" w:cs="Times New Roman"/>
          <w:b/>
          <w:sz w:val="26"/>
          <w:szCs w:val="26"/>
        </w:rPr>
        <w:t>Целевые показатели муниципальной программы</w:t>
      </w:r>
    </w:p>
    <w:p w:rsidR="00B12D76" w:rsidRDefault="00B12D76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2D76" w:rsidRDefault="00B12D76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2D76" w:rsidRPr="00257E13" w:rsidRDefault="00B12D76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B6387" w:rsidRPr="00257E13" w:rsidRDefault="00BB6387" w:rsidP="00BB638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9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851"/>
        <w:gridCol w:w="1134"/>
        <w:gridCol w:w="992"/>
        <w:gridCol w:w="1276"/>
        <w:gridCol w:w="1559"/>
        <w:gridCol w:w="2126"/>
        <w:gridCol w:w="236"/>
        <w:gridCol w:w="284"/>
        <w:gridCol w:w="284"/>
        <w:gridCol w:w="1057"/>
        <w:gridCol w:w="2392"/>
        <w:gridCol w:w="802"/>
      </w:tblGrid>
      <w:tr w:rsidR="00BB6387" w:rsidRPr="006D27D8" w:rsidTr="00C13353">
        <w:trPr>
          <w:trHeight w:val="9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Уровень показателя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664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202</w:t>
            </w:r>
            <w:r w:rsidR="00664342"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 за отчетный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 показателя с указанием источника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Причины </w:t>
            </w:r>
            <w:proofErr w:type="spellStart"/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недостижения</w:t>
            </w:r>
            <w:proofErr w:type="spellEnd"/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показателя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6387" w:rsidRPr="006D27D8" w:rsidTr="00C13353">
        <w:trPr>
          <w:gridAfter w:val="1"/>
          <w:wAfter w:w="802" w:type="dxa"/>
          <w:trHeight w:val="41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387" w:rsidRPr="006D27D8" w:rsidRDefault="009F2D90" w:rsidP="009657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мероприятий, направленных на этнокультурное развитие коренных малочисленных народов Севера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664342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C13353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C13353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 показателя: суммарное количество участников мероприятий учреждений культуры, спорта и образования, направленных на этнокультурное развитие коренных народов.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C13353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353">
              <w:rPr>
                <w:rFonts w:ascii="Times New Roman" w:eastAsia="Times New Roman" w:hAnsi="Times New Roman" w:cs="Times New Roman"/>
                <w:lang w:eastAsia="ru-RU"/>
              </w:rPr>
              <w:t>Образовательная акция «Фронтальный диктант на хантыйском, мансийском, ненецком языках – 2025»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6387" w:rsidRPr="006D27D8" w:rsidTr="00C13353">
        <w:trPr>
          <w:gridAfter w:val="1"/>
          <w:wAfter w:w="802" w:type="dxa"/>
          <w:trHeight w:val="48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 из числа коренных малочисленных народов Севера, удовлетворённых качеством реализуемых мероприятий, направленных на поддержку коренных малочисленных народов, в общем количестве опрошенных лиц, относящихся к коренным малочисленным народам Севера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C13353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C13353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 показателя: результаты проведенного анкетирования среди участников мероприятий учреждений культуры, спорта и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476373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анкетирования запланировано во 2 квартале 2025 года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6387" w:rsidRPr="006D27D8" w:rsidTr="00C13353">
        <w:trPr>
          <w:gridAfter w:val="1"/>
          <w:wAfter w:w="802" w:type="dxa"/>
          <w:trHeight w:val="46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мероприятий, направленных на создание комфортной Туристской информационной среды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«ГП»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476373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8D2685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Формула расчета показателя: мониторинг мероприятий, направленных на создание комфортной туристской информационной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476373" w:rsidP="00476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запланированы во 2-4 квартале 2025 года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6387" w:rsidRPr="006D27D8" w:rsidTr="00C13353">
        <w:trPr>
          <w:gridAfter w:val="1"/>
          <w:wAfter w:w="802" w:type="dxa"/>
          <w:trHeight w:val="60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негосударственных (немуниципальных) организаций получивших финансовую поддержку из бюджета муниципального образования на реализацию проектов в сфере поддержки и развития языков и культуры коренных малочисленных народов Севера, развитие туризма на территории города Пыть-Ях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8D2685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Расчет показателя: мониторинг мероприятий, направленных на финансовую поддержку из бюджета муниципального образования на реализацию проектов в сфере поддержки и развития языков и культуры коренных малочисленных народов Севера, развитие туризма на территории города Пыть-Ях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итогам года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6387" w:rsidRPr="006D27D8" w:rsidTr="00C13353">
        <w:trPr>
          <w:trHeight w:val="87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процент достижения показателей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387" w:rsidRPr="006D27D8" w:rsidRDefault="008D2685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27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6387" w:rsidRPr="006D27D8" w:rsidTr="00C13353">
        <w:trPr>
          <w:trHeight w:val="315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6387" w:rsidRPr="006D27D8" w:rsidTr="00C13353">
        <w:trPr>
          <w:trHeight w:val="315"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6387" w:rsidRPr="006D27D8" w:rsidTr="00C13353">
        <w:trPr>
          <w:trHeight w:val="315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387" w:rsidRPr="006D27D8" w:rsidRDefault="00BB6387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6387" w:rsidRPr="00257E13" w:rsidRDefault="00BB6387" w:rsidP="00BB6387">
      <w:pPr>
        <w:pStyle w:val="ConsPlusNormal"/>
        <w:rPr>
          <w:rFonts w:ascii="Times New Roman" w:hAnsi="Times New Roman" w:cs="Times New Roman"/>
          <w:sz w:val="26"/>
          <w:szCs w:val="26"/>
        </w:rPr>
        <w:sectPr w:rsidR="00BB6387" w:rsidRPr="00257E13" w:rsidSect="00BB6387">
          <w:footerReference w:type="first" r:id="rId4"/>
          <w:pgSz w:w="11905" w:h="16838"/>
          <w:pgMar w:top="720" w:right="720" w:bottom="720" w:left="720" w:header="0" w:footer="0" w:gutter="0"/>
          <w:cols w:space="720"/>
          <w:titlePg/>
          <w:docGrid w:linePitch="299"/>
        </w:sectPr>
      </w:pPr>
    </w:p>
    <w:p w:rsidR="00BB6387" w:rsidRPr="00257E13" w:rsidRDefault="00BB6387" w:rsidP="00BB6387">
      <w:pPr>
        <w:tabs>
          <w:tab w:val="left" w:pos="2835"/>
        </w:tabs>
        <w:rPr>
          <w:rFonts w:ascii="Times New Roman" w:hAnsi="Times New Roman" w:cs="Times New Roman"/>
          <w:i/>
          <w:lang w:eastAsia="ru-RU"/>
        </w:rPr>
      </w:pPr>
    </w:p>
    <w:p w:rsidR="00BB6387" w:rsidRPr="00257E13" w:rsidRDefault="00BB6387" w:rsidP="00BB638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57E13">
        <w:rPr>
          <w:rFonts w:ascii="Times New Roman" w:hAnsi="Times New Roman" w:cs="Times New Roman"/>
          <w:b/>
          <w:sz w:val="26"/>
          <w:szCs w:val="26"/>
        </w:rPr>
        <w:t>5. Информация об итогах реализации муниципальной программы, в том числе ее структурных элементов, и планы на очередной финансовый год:</w:t>
      </w:r>
    </w:p>
    <w:p w:rsidR="00BB6387" w:rsidRPr="00455EA7" w:rsidRDefault="00455EA7" w:rsidP="00BB638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_GoBack"/>
      <w:r w:rsidRPr="00455EA7">
        <w:rPr>
          <w:rFonts w:ascii="Times New Roman" w:hAnsi="Times New Roman" w:cs="Times New Roman"/>
          <w:b/>
          <w:sz w:val="26"/>
          <w:szCs w:val="26"/>
        </w:rPr>
        <w:t>По итогам года</w:t>
      </w:r>
    </w:p>
    <w:bookmarkEnd w:id="1"/>
    <w:p w:rsidR="00BB6387" w:rsidRDefault="00BB6387" w:rsidP="00BB638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92997">
        <w:rPr>
          <w:rFonts w:ascii="Times New Roman" w:hAnsi="Times New Roman" w:cs="Times New Roman"/>
          <w:b/>
          <w:sz w:val="26"/>
          <w:szCs w:val="26"/>
        </w:rPr>
        <w:t>6. Предложения о корректировке, досрочном прекращении реализации структурных элементов или муниципальной программы в целом:</w:t>
      </w:r>
    </w:p>
    <w:p w:rsidR="00455EA7" w:rsidRPr="00B92997" w:rsidRDefault="00455EA7" w:rsidP="00BB638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55EA7">
        <w:rPr>
          <w:rFonts w:ascii="Times New Roman" w:hAnsi="Times New Roman" w:cs="Times New Roman"/>
          <w:b/>
          <w:sz w:val="26"/>
          <w:szCs w:val="26"/>
        </w:rPr>
        <w:lastRenderedPageBreak/>
        <w:t>По итогам года</w:t>
      </w:r>
    </w:p>
    <w:p w:rsidR="00BB6387" w:rsidRPr="00B92997" w:rsidRDefault="00BB6387" w:rsidP="00BB638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92997">
        <w:rPr>
          <w:rFonts w:ascii="Times New Roman" w:hAnsi="Times New Roman" w:cs="Times New Roman"/>
          <w:b/>
          <w:sz w:val="26"/>
          <w:szCs w:val="26"/>
        </w:rPr>
        <w:t>7. Сведения об изменениях, внесенных в отчетном периоде в муниципальную программу:</w:t>
      </w:r>
    </w:p>
    <w:p w:rsidR="00BB6387" w:rsidRPr="00B92997" w:rsidRDefault="00455EA7" w:rsidP="00B12D76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55EA7">
        <w:rPr>
          <w:rFonts w:ascii="Times New Roman" w:hAnsi="Times New Roman" w:cs="Times New Roman"/>
          <w:b/>
          <w:sz w:val="26"/>
          <w:szCs w:val="26"/>
        </w:rPr>
        <w:t>По итогам года</w:t>
      </w:r>
    </w:p>
    <w:p w:rsidR="00BB6387" w:rsidRPr="00257E13" w:rsidRDefault="00BB6387" w:rsidP="00BB638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168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3472"/>
        <w:gridCol w:w="11696"/>
      </w:tblGrid>
      <w:tr w:rsidR="00B12D76" w:rsidRPr="00257E13" w:rsidTr="00965758">
        <w:trPr>
          <w:gridAfter w:val="1"/>
          <w:wAfter w:w="11696" w:type="dxa"/>
          <w:trHeight w:val="315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2D76" w:rsidRDefault="00B12D76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12D76" w:rsidRPr="00BC2254" w:rsidRDefault="00B12D76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Исполнитель:</w:t>
            </w:r>
          </w:p>
        </w:tc>
      </w:tr>
      <w:tr w:rsidR="00B12D76" w:rsidRPr="00257E13" w:rsidTr="00965758">
        <w:trPr>
          <w:trHeight w:val="315"/>
        </w:trPr>
        <w:tc>
          <w:tcPr>
            <w:tcW w:w="15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2D76" w:rsidRDefault="00B12D76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Главный специалист отдела по культуре и искусству управления </w:t>
            </w:r>
          </w:p>
          <w:p w:rsidR="00B12D76" w:rsidRPr="00BC2254" w:rsidRDefault="00B12D76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</w:t>
            </w:r>
            <w:r w:rsidRPr="00257E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культуре спорту</w:t>
            </w: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города Пыть-Яха</w:t>
            </w:r>
          </w:p>
        </w:tc>
      </w:tr>
      <w:tr w:rsidR="00B12D76" w:rsidRPr="00257E13" w:rsidTr="00965758">
        <w:trPr>
          <w:gridAfter w:val="1"/>
          <w:wAfter w:w="11696" w:type="dxa"/>
          <w:trHeight w:val="315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2D76" w:rsidRDefault="00B12D76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22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Газиева Гузель Фелюсовна,</w:t>
            </w:r>
            <w:r w:rsidRPr="00257E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B12D76" w:rsidRPr="00BC2254" w:rsidRDefault="00B12D76" w:rsidP="00965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E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(3463) 46-55-47</w:t>
            </w:r>
          </w:p>
        </w:tc>
      </w:tr>
    </w:tbl>
    <w:p w:rsidR="00BB6387" w:rsidRPr="00257E13" w:rsidRDefault="00BB6387" w:rsidP="00BB638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B6387" w:rsidRPr="00257E13" w:rsidRDefault="00BB6387" w:rsidP="00BB6387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B6387" w:rsidRPr="00257E13" w:rsidRDefault="00BB6387" w:rsidP="00BB6387">
      <w:pPr>
        <w:rPr>
          <w:rFonts w:ascii="Times New Roman" w:hAnsi="Times New Roman" w:cs="Times New Roman"/>
          <w:lang w:eastAsia="ru-RU"/>
        </w:rPr>
        <w:sectPr w:rsidR="00BB6387" w:rsidRPr="00257E13" w:rsidSect="00B92997">
          <w:type w:val="continuous"/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711E30" w:rsidRDefault="00711E30"/>
    <w:sectPr w:rsidR="00711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8134001"/>
      <w:docPartObj>
        <w:docPartGallery w:val="Page Numbers (Bottom of Page)"/>
        <w:docPartUnique/>
      </w:docPartObj>
    </w:sdtPr>
    <w:sdtEndPr/>
    <w:sdtContent>
      <w:p w:rsidR="00BE67CC" w:rsidRDefault="00455EA7">
        <w:pPr>
          <w:pStyle w:val="a3"/>
          <w:jc w:val="right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E67CC" w:rsidRDefault="00455EA7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87"/>
    <w:rsid w:val="0017796F"/>
    <w:rsid w:val="001A3ED4"/>
    <w:rsid w:val="00455EA7"/>
    <w:rsid w:val="00476373"/>
    <w:rsid w:val="0054367A"/>
    <w:rsid w:val="00664342"/>
    <w:rsid w:val="006D0031"/>
    <w:rsid w:val="006D27D8"/>
    <w:rsid w:val="00711E30"/>
    <w:rsid w:val="008503AE"/>
    <w:rsid w:val="008D2685"/>
    <w:rsid w:val="009F2D90"/>
    <w:rsid w:val="00B12D76"/>
    <w:rsid w:val="00BB6387"/>
    <w:rsid w:val="00C13353"/>
    <w:rsid w:val="00CF6829"/>
    <w:rsid w:val="00D025ED"/>
    <w:rsid w:val="00DC1FDC"/>
    <w:rsid w:val="00F6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AA189-AFD6-479D-BAF9-F75D0B854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638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er"/>
    <w:basedOn w:val="a"/>
    <w:link w:val="a4"/>
    <w:uiPriority w:val="99"/>
    <w:unhideWhenUsed/>
    <w:rsid w:val="00BB6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B6387"/>
  </w:style>
  <w:style w:type="table" w:styleId="a5">
    <w:name w:val="Table Grid"/>
    <w:basedOn w:val="a1"/>
    <w:uiPriority w:val="39"/>
    <w:rsid w:val="00BB6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 Газиева</dc:creator>
  <cp:keywords/>
  <dc:description/>
  <cp:lastModifiedBy>Гузель Газиева</cp:lastModifiedBy>
  <cp:revision>3</cp:revision>
  <dcterms:created xsi:type="dcterms:W3CDTF">2025-04-09T12:04:00Z</dcterms:created>
  <dcterms:modified xsi:type="dcterms:W3CDTF">2025-04-09T12:07:00Z</dcterms:modified>
</cp:coreProperties>
</file>