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682CA3" w:rsidRDefault="004D6367" w:rsidP="004D6367">
      <w:pPr>
        <w:jc w:val="center"/>
        <w:rPr>
          <w:sz w:val="28"/>
          <w:szCs w:val="28"/>
        </w:rPr>
      </w:pPr>
    </w:p>
    <w:p w:rsidR="00682CA3" w:rsidRPr="00682CA3" w:rsidRDefault="00682CA3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2176F8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479-па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5E36D6" w:rsidRPr="00BF4F20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D448A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 xml:space="preserve"> 135,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5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153E5">
        <w:rPr>
          <w:rFonts w:ascii="Times New Roman" w:hAnsi="Times New Roman" w:cs="Times New Roman"/>
          <w:color w:val="000000"/>
          <w:sz w:val="28"/>
          <w:szCs w:val="28"/>
        </w:rPr>
        <w:t>уточнения расчета должностных окладов педагогических работников</w:t>
      </w:r>
      <w:r w:rsidR="00892981">
        <w:rPr>
          <w:rFonts w:ascii="Times New Roman" w:hAnsi="Times New Roman" w:cs="Times New Roman"/>
          <w:sz w:val="28"/>
          <w:szCs w:val="28"/>
        </w:rPr>
        <w:t xml:space="preserve"> и соблюдения дифференцированного подхода в оплате труда работников в зависимости от уровня квалиф</w:t>
      </w:r>
      <w:r w:rsidR="003F5AF6">
        <w:rPr>
          <w:rFonts w:ascii="Times New Roman" w:hAnsi="Times New Roman" w:cs="Times New Roman"/>
          <w:sz w:val="28"/>
          <w:szCs w:val="28"/>
        </w:rPr>
        <w:t>икации и сложности выполняемых р</w:t>
      </w:r>
      <w:r w:rsidR="00892981">
        <w:rPr>
          <w:rFonts w:ascii="Times New Roman" w:hAnsi="Times New Roman" w:cs="Times New Roman"/>
          <w:sz w:val="28"/>
          <w:szCs w:val="28"/>
        </w:rPr>
        <w:t>абот,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2C7F" w:rsidRPr="0056151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720187" w:rsidRPr="00D448A7" w:rsidRDefault="000D5613" w:rsidP="00D448A7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в п</w:t>
      </w:r>
      <w:r w:rsidR="00D448A7" w:rsidRPr="00D448A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448A7" w:rsidRPr="00D448A7">
        <w:rPr>
          <w:sz w:val="28"/>
          <w:szCs w:val="28"/>
        </w:rPr>
        <w:t xml:space="preserve"> 2.3 раздела </w:t>
      </w:r>
      <w:r w:rsidR="00D448A7" w:rsidRPr="00D448A7">
        <w:rPr>
          <w:sz w:val="28"/>
          <w:szCs w:val="28"/>
          <w:lang w:val="en-US"/>
        </w:rPr>
        <w:t>II</w:t>
      </w:r>
      <w:r w:rsidR="00D448A7" w:rsidRPr="00D448A7">
        <w:rPr>
          <w:sz w:val="28"/>
          <w:szCs w:val="28"/>
        </w:rPr>
        <w:t xml:space="preserve"> </w:t>
      </w:r>
      <w:r w:rsidR="00D448A7">
        <w:rPr>
          <w:sz w:val="28"/>
          <w:szCs w:val="28"/>
        </w:rPr>
        <w:t>приложения</w:t>
      </w:r>
      <w:r w:rsidR="00E13E70" w:rsidRPr="00892981">
        <w:rPr>
          <w:sz w:val="28"/>
          <w:szCs w:val="28"/>
        </w:rPr>
        <w:t xml:space="preserve"> к постановлению</w:t>
      </w:r>
      <w:r w:rsidR="00741054" w:rsidRPr="00D448A7">
        <w:rPr>
          <w:sz w:val="28"/>
          <w:szCs w:val="28"/>
        </w:rPr>
        <w:t xml:space="preserve"> </w:t>
      </w:r>
      <w:r w:rsidR="00720187" w:rsidRPr="00D448A7">
        <w:rPr>
          <w:sz w:val="28"/>
          <w:szCs w:val="28"/>
        </w:rPr>
        <w:t xml:space="preserve">изложить в следующей редакции: </w:t>
      </w:r>
    </w:p>
    <w:p w:rsidR="002F3F3F" w:rsidRPr="002F3F3F" w:rsidRDefault="002F3F3F" w:rsidP="002F3F3F">
      <w:pPr>
        <w:widowControl w:val="0"/>
        <w:autoSpaceDE w:val="0"/>
        <w:autoSpaceDN w:val="0"/>
        <w:adjustRightInd w:val="0"/>
        <w:ind w:right="180" w:firstLine="709"/>
        <w:jc w:val="right"/>
        <w:rPr>
          <w:sz w:val="28"/>
          <w:szCs w:val="28"/>
        </w:rPr>
      </w:pPr>
      <w:r w:rsidRPr="002F3F3F">
        <w:rPr>
          <w:sz w:val="28"/>
          <w:szCs w:val="28"/>
        </w:rPr>
        <w:t>Таблица 2</w:t>
      </w:r>
    </w:p>
    <w:p w:rsidR="002F3F3F" w:rsidRPr="002F3F3F" w:rsidRDefault="002F3F3F" w:rsidP="002F3F3F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F3F3F">
        <w:rPr>
          <w:rFonts w:ascii="Times New Roman" w:hAnsi="Times New Roman"/>
          <w:b w:val="0"/>
          <w:i w:val="0"/>
          <w:sz w:val="28"/>
          <w:szCs w:val="28"/>
        </w:rPr>
        <w:t>Перечень должностей специалистов</w:t>
      </w:r>
    </w:p>
    <w:p w:rsidR="002F3F3F" w:rsidRPr="002F3F3F" w:rsidRDefault="002F3F3F" w:rsidP="002F3F3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28"/>
      </w:tblGrid>
      <w:tr w:rsidR="002F3F3F" w:rsidRPr="002F3F3F" w:rsidTr="00380810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 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</w:tr>
      <w:tr w:rsidR="002F3F3F" w:rsidRPr="002F3F3F" w:rsidTr="00380810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Инструктор по труду, инструктор по физической культуре, музыкальный руководитель, старший вожатый, инструктор-методист, концертмейстер; педагог дополнительного образования; педагог-организатор; социальный педагог; тренер-преподаватель; воспитатель; методист; педагог-психолог; старший инструктор-методист; старший педагог дополнительного образования; старший тренер-преподаватель, 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2F3F3F">
              <w:rPr>
                <w:color w:val="000000"/>
                <w:sz w:val="28"/>
                <w:szCs w:val="28"/>
              </w:rPr>
              <w:t>тьютор</w:t>
            </w:r>
            <w:proofErr w:type="spellEnd"/>
            <w:r w:rsidRPr="002F3F3F">
              <w:rPr>
                <w:color w:val="000000"/>
                <w:sz w:val="28"/>
                <w:szCs w:val="28"/>
              </w:rPr>
              <w:t>; учитель; учитель-дефектолог; учитель-логопед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  <w:r w:rsidRPr="002F3F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F3F3F" w:rsidRPr="002F3F3F" w:rsidTr="00342E7E">
        <w:trPr>
          <w:trHeight w:val="1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Специалисты, деятельность которых не связана с педагогической деятельностью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42E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Специалист по учебно-методической работе; администратор, диспетчер, документовед, инженер, инженер по защите информации, инженер-программист (программист), инженер-электроник (электроник), инспектор по кадрам, механик, специалист по защите информации, специалист по кадрам, техник, техник по защите информации, техник-программист, художник, </w:t>
            </w:r>
            <w:r w:rsidR="00342E7E" w:rsidRPr="00342E7E">
              <w:rPr>
                <w:color w:val="000000"/>
                <w:sz w:val="28"/>
                <w:szCs w:val="28"/>
              </w:rPr>
              <w:t>э</w:t>
            </w:r>
            <w:r w:rsidR="00342E7E" w:rsidRPr="00342E7E">
              <w:rPr>
                <w:sz w:val="28"/>
                <w:szCs w:val="28"/>
              </w:rPr>
              <w:t>кономист, экономист по бухгалтерскому учету и анализу хозяйственной деятельности, экономист по труду, экономист по финансовой работе</w:t>
            </w:r>
            <w:r w:rsidR="00342E7E">
              <w:rPr>
                <w:sz w:val="28"/>
                <w:szCs w:val="28"/>
              </w:rPr>
              <w:t xml:space="preserve">, </w:t>
            </w:r>
            <w:r w:rsidRPr="002F3F3F">
              <w:rPr>
                <w:color w:val="000000"/>
                <w:sz w:val="28"/>
                <w:szCs w:val="28"/>
              </w:rPr>
              <w:t xml:space="preserve">юрисконсульт, специалист по закупкам, работник контрактной службы, контрактный управляющий, старший </w:t>
            </w:r>
            <w:r w:rsidRPr="002F3F3F">
              <w:rPr>
                <w:color w:val="000000"/>
                <w:sz w:val="28"/>
                <w:szCs w:val="28"/>
              </w:rPr>
              <w:lastRenderedPageBreak/>
              <w:t xml:space="preserve">специалист по закупкам, консультант по закупкам, специалист по охране труда, инструктор гражданской обороны, лаборант, библиотекарь, инженер-энергетик (энергетик), специалист по управлению персоналом, специалист </w:t>
            </w:r>
          </w:p>
        </w:tc>
      </w:tr>
      <w:tr w:rsidR="002F3F3F" w:rsidRPr="002F3F3F" w:rsidTr="00380810">
        <w:trPr>
          <w:trHeight w:val="1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Вожатый, помощник воспитателя, младший воспитатель, диспетчер образовательной организации, делопроизводитель, машинистка, секретарь- машинистка, секретарь руководителя, агент, </w:t>
            </w:r>
            <w:r w:rsidRPr="002F3F3F">
              <w:rPr>
                <w:sz w:val="28"/>
                <w:szCs w:val="28"/>
              </w:rPr>
              <w:t>ассистент (помощник) по оказанию технической помощи инвалидам и лицам с ограниченными возможностями здоровья.</w:t>
            </w:r>
          </w:p>
        </w:tc>
      </w:tr>
    </w:tbl>
    <w:p w:rsidR="00864989" w:rsidRPr="00864989" w:rsidRDefault="00682CA3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690696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690696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690696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</w:t>
      </w:r>
      <w:r w:rsidR="00690696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682CA3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56341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563417">
        <w:rPr>
          <w:rFonts w:ascii="Times New Roman" w:hAnsi="Times New Roman" w:cs="Times New Roman"/>
          <w:sz w:val="28"/>
          <w:szCs w:val="28"/>
        </w:rPr>
        <w:t xml:space="preserve">   </w:t>
      </w:r>
      <w:r w:rsidR="004610CD" w:rsidRPr="00BF4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10CD" w:rsidRPr="00BF4F20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682CA3" w:rsidRDefault="00682CA3" w:rsidP="00682C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0966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 на правоотношения, возникшие с 01.09.2022.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</w:t>
      </w:r>
      <w:r w:rsidR="00682CA3">
        <w:rPr>
          <w:rFonts w:ascii="Times New Roman" w:hAnsi="Times New Roman"/>
          <w:sz w:val="28"/>
          <w:szCs w:val="28"/>
        </w:rPr>
        <w:t xml:space="preserve"> деятельности – социальные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D7" w:rsidRDefault="006B1FD7">
      <w:r>
        <w:separator/>
      </w:r>
    </w:p>
  </w:endnote>
  <w:endnote w:type="continuationSeparator" w:id="0">
    <w:p w:rsidR="006B1FD7" w:rsidRDefault="006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D7" w:rsidRDefault="006B1FD7">
      <w:r>
        <w:separator/>
      </w:r>
    </w:p>
  </w:footnote>
  <w:footnote w:type="continuationSeparator" w:id="0">
    <w:p w:rsidR="006B1FD7" w:rsidRDefault="006B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76F8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6F8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3417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2CA3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1FD7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105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D0A5-DE70-4168-A8F4-1A94B3D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6</cp:revision>
  <cp:lastPrinted>2022-10-28T09:54:00Z</cp:lastPrinted>
  <dcterms:created xsi:type="dcterms:W3CDTF">2022-10-28T04:22:00Z</dcterms:created>
  <dcterms:modified xsi:type="dcterms:W3CDTF">2022-10-28T09:54:00Z</dcterms:modified>
</cp:coreProperties>
</file>