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7A188C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16.04.2025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9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5-па</w:t>
      </w: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283112" w:rsidRPr="00283112">
        <w:rPr>
          <w:rFonts w:eastAsia="Times New Roman" w:cs="Times New Roman"/>
          <w:szCs w:val="28"/>
          <w:lang w:eastAsia="ru-RU"/>
        </w:rPr>
        <w:t>08.02.2023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283112">
        <w:rPr>
          <w:rFonts w:eastAsia="Times New Roman" w:cs="Times New Roman"/>
          <w:szCs w:val="28"/>
          <w:lang w:eastAsia="ru-RU"/>
        </w:rPr>
        <w:t>4</w:t>
      </w:r>
      <w:r w:rsidR="00174906">
        <w:rPr>
          <w:rFonts w:eastAsia="Times New Roman" w:cs="Times New Roman"/>
          <w:szCs w:val="28"/>
          <w:lang w:eastAsia="ru-RU"/>
        </w:rPr>
        <w:t>1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283112" w:rsidRPr="00283112" w:rsidRDefault="00F26E04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283112" w:rsidRPr="00283112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«Предоставление разрешения на</w:t>
      </w:r>
    </w:p>
    <w:p w:rsidR="00F26E04" w:rsidRPr="001C5BE4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осуществление земляных работ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28311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880CB1">
        <w:rPr>
          <w:rFonts w:eastAsia="Times New Roman" w:cs="Times New Roman"/>
          <w:szCs w:val="28"/>
          <w:lang w:eastAsia="ru-RU"/>
        </w:rPr>
        <w:t>,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283112" w:rsidRPr="00283112">
        <w:rPr>
          <w:rFonts w:eastAsia="Times New Roman" w:cs="Times New Roman"/>
          <w:szCs w:val="28"/>
          <w:lang w:eastAsia="ru-RU"/>
        </w:rPr>
        <w:t>08.02.2023 № 41-па «Об утверждении административного регламента предоставления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>муниципальной услуги «Предоставление разрешения на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>осуществление земляных работ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CF40B3" w:rsidRDefault="00CF40B3" w:rsidP="00CF40B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Подраздел «8. Правовые основания для предоставления муниципальной услуги», пункт 8.1 – исключить.</w:t>
      </w:r>
    </w:p>
    <w:p w:rsidR="00CF40B3" w:rsidRDefault="00CF40B3" w:rsidP="00CF40B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Наименование подраздела «15.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пункт 15.1 изложить в следующей редакции: </w:t>
      </w:r>
    </w:p>
    <w:p w:rsidR="00CF40B3" w:rsidRDefault="00CF40B3" w:rsidP="00CF40B3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CF40B3" w:rsidRDefault="00CF40B3" w:rsidP="00CF40B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15.1. </w:t>
      </w:r>
      <w:r>
        <w:rPr>
          <w:rFonts w:cs="Arial"/>
          <w:szCs w:val="28"/>
        </w:rPr>
        <w:t>Максимальный срок ожидания в очереди при подаче заявления</w:t>
      </w:r>
      <w:r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>
        <w:rPr>
          <w:rFonts w:cs="Arial"/>
          <w:szCs w:val="28"/>
        </w:rPr>
        <w:t xml:space="preserve"> составляет не более 15 минут.</w:t>
      </w:r>
      <w:r>
        <w:rPr>
          <w:rFonts w:eastAsia="Times New Roman" w:cs="Times New Roman"/>
          <w:szCs w:val="28"/>
          <w:lang w:eastAsia="ru-RU"/>
        </w:rPr>
        <w:t>».</w:t>
      </w:r>
    </w:p>
    <w:p w:rsidR="00CF40B3" w:rsidRDefault="00CF40B3" w:rsidP="00CF40B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подраздела «17. </w:t>
      </w: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CF40B3" w:rsidRDefault="00CF40B3" w:rsidP="00CF40B3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174906" w:rsidRDefault="00CB107D" w:rsidP="0085275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Подпункт 17.3 пункта 17 изложить в следующей редакции: </w:t>
      </w:r>
    </w:p>
    <w:p w:rsidR="00CB107D" w:rsidRPr="00CB107D" w:rsidRDefault="00CB107D" w:rsidP="001E5C7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«</w:t>
      </w:r>
      <w:r w:rsidRPr="00CB107D">
        <w:rPr>
          <w:rFonts w:eastAsia="Times New Roman" w:cs="Times New Roman"/>
          <w:szCs w:val="28"/>
          <w:lang w:eastAsia="ru-RU"/>
        </w:rPr>
        <w:t>17.3.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B107D">
        <w:rPr>
          <w:rFonts w:eastAsia="Times New Roman" w:cs="Times New Roman"/>
          <w:szCs w:val="28"/>
          <w:lang w:eastAsia="ru-RU"/>
        </w:rPr>
        <w:t xml:space="preserve">На указанных транспортных средствах должен быть установлен опознавательный знак </w:t>
      </w:r>
      <w:r>
        <w:rPr>
          <w:rFonts w:eastAsia="Times New Roman" w:cs="Times New Roman"/>
          <w:szCs w:val="28"/>
          <w:lang w:eastAsia="ru-RU"/>
        </w:rPr>
        <w:t>«</w:t>
      </w:r>
      <w:r w:rsidRPr="00CB107D">
        <w:rPr>
          <w:rFonts w:eastAsia="Times New Roman" w:cs="Times New Roman"/>
          <w:szCs w:val="28"/>
          <w:lang w:eastAsia="ru-RU"/>
        </w:rPr>
        <w:t>Инвалид</w:t>
      </w:r>
      <w:r>
        <w:rPr>
          <w:rFonts w:eastAsia="Times New Roman" w:cs="Times New Roman"/>
          <w:szCs w:val="28"/>
          <w:lang w:eastAsia="ru-RU"/>
        </w:rPr>
        <w:t>»</w:t>
      </w:r>
      <w:r w:rsidRPr="00CB107D">
        <w:rPr>
          <w:rFonts w:eastAsia="Times New Roman" w:cs="Times New Roman"/>
          <w:szCs w:val="28"/>
          <w:lang w:eastAsia="ru-RU"/>
        </w:rPr>
        <w:t xml:space="preserve"> и информация об этих транспортных средствах должна быть размещена в государственной информационной системе </w:t>
      </w:r>
      <w:r>
        <w:rPr>
          <w:rFonts w:eastAsia="Times New Roman" w:cs="Times New Roman"/>
          <w:szCs w:val="28"/>
          <w:lang w:eastAsia="ru-RU"/>
        </w:rPr>
        <w:t>«</w:t>
      </w:r>
      <w:r w:rsidRPr="00CB107D">
        <w:rPr>
          <w:rFonts w:eastAsia="Times New Roman" w:cs="Times New Roman"/>
          <w:szCs w:val="28"/>
          <w:lang w:eastAsia="ru-RU"/>
        </w:rPr>
        <w:t>Единая централизованная цифровая платформа в социальной сфере</w:t>
      </w:r>
      <w:r>
        <w:rPr>
          <w:rFonts w:eastAsia="Times New Roman" w:cs="Times New Roman"/>
          <w:szCs w:val="28"/>
          <w:lang w:eastAsia="ru-RU"/>
        </w:rPr>
        <w:t>»</w:t>
      </w:r>
      <w:r w:rsidRPr="00CB107D">
        <w:rPr>
          <w:rFonts w:eastAsia="Times New Roman" w:cs="Times New Roman"/>
          <w:szCs w:val="28"/>
          <w:lang w:eastAsia="ru-RU"/>
        </w:rPr>
        <w:t>.</w:t>
      </w:r>
    </w:p>
    <w:p w:rsidR="00AD5E56" w:rsidRPr="00F8550B" w:rsidRDefault="00852759" w:rsidP="001E5C73">
      <w:pPr>
        <w:pStyle w:val="a3"/>
        <w:numPr>
          <w:ilvl w:val="1"/>
          <w:numId w:val="1"/>
        </w:numPr>
        <w:spacing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</w:t>
      </w:r>
      <w:r w:rsidR="00F8550B" w:rsidRPr="00F8550B">
        <w:rPr>
          <w:rFonts w:eastAsia="Times New Roman" w:cs="Times New Roman"/>
          <w:szCs w:val="28"/>
          <w:lang w:eastAsia="ru-RU"/>
        </w:rPr>
        <w:t>.</w:t>
      </w:r>
      <w:r w:rsidR="00F8550B" w:rsidRPr="00F8550B">
        <w:t xml:space="preserve"> </w:t>
      </w:r>
      <w:r w:rsidR="00F8550B" w:rsidRPr="00F8550B">
        <w:rPr>
          <w:rFonts w:eastAsia="Times New Roman" w:cs="Times New Roman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F8550B">
        <w:rPr>
          <w:rFonts w:eastAsia="Times New Roman" w:cs="Times New Roman"/>
          <w:szCs w:val="28"/>
          <w:lang w:eastAsia="ru-RU"/>
        </w:rPr>
        <w:t>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2179C3" w:rsidRPr="002179C3" w:rsidRDefault="00ED741A" w:rsidP="002179C3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2179C3">
        <w:rPr>
          <w:rFonts w:eastAsia="Times New Roman" w:cs="Times New Roman"/>
          <w:szCs w:val="28"/>
          <w:lang w:eastAsia="ru-RU"/>
        </w:rPr>
        <w:t>2</w:t>
      </w:r>
      <w:r w:rsidR="00AF4157" w:rsidRPr="002179C3">
        <w:rPr>
          <w:rFonts w:eastAsia="Times New Roman" w:cs="Times New Roman"/>
          <w:szCs w:val="28"/>
          <w:lang w:eastAsia="ru-RU"/>
        </w:rPr>
        <w:t xml:space="preserve">. </w:t>
      </w:r>
      <w:r w:rsidR="002179C3" w:rsidRPr="002179C3">
        <w:rPr>
          <w:rFonts w:eastAsia="Times New Roman" w:cs="Times New Roman"/>
          <w:spacing w:val="8"/>
          <w:szCs w:val="26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2179C3" w:rsidRPr="00413A31">
        <w:t>сетевом издании «Официальный сайт «Телерадиокомпания Пыть-Яхинформ».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                </w:t>
      </w:r>
      <w:r>
        <w:rPr>
          <w:rFonts w:eastAsia="Times New Roman" w:cs="Times New Roman"/>
          <w:szCs w:val="28"/>
          <w:lang w:eastAsia="ru-RU"/>
        </w:rPr>
        <w:t>О.Н. Иревлин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79" w:rsidRDefault="00134279" w:rsidP="00A971FA">
      <w:pPr>
        <w:spacing w:after="0" w:line="240" w:lineRule="auto"/>
      </w:pPr>
      <w:r>
        <w:separator/>
      </w:r>
    </w:p>
  </w:endnote>
  <w:endnote w:type="continuationSeparator" w:id="0">
    <w:p w:rsidR="00134279" w:rsidRDefault="0013427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79" w:rsidRDefault="00134279" w:rsidP="00A971FA">
      <w:pPr>
        <w:spacing w:after="0" w:line="240" w:lineRule="auto"/>
      </w:pPr>
      <w:r>
        <w:separator/>
      </w:r>
    </w:p>
  </w:footnote>
  <w:footnote w:type="continuationSeparator" w:id="0">
    <w:p w:rsidR="00134279" w:rsidRDefault="0013427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212727"/>
      <w:docPartObj>
        <w:docPartGallery w:val="Page Numbers (Top of Page)"/>
        <w:docPartUnique/>
      </w:docPartObj>
    </w:sdtPr>
    <w:sdtEndPr/>
    <w:sdtContent>
      <w:p w:rsidR="00880CB1" w:rsidRDefault="00880CB1" w:rsidP="00880C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88C">
          <w:rPr>
            <w:noProof/>
          </w:rPr>
          <w:t>4</w:t>
        </w:r>
        <w:r>
          <w:fldChar w:fldCharType="end"/>
        </w: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34279"/>
    <w:rsid w:val="00155344"/>
    <w:rsid w:val="00174906"/>
    <w:rsid w:val="001D49D7"/>
    <w:rsid w:val="001E5C73"/>
    <w:rsid w:val="00214628"/>
    <w:rsid w:val="002179C3"/>
    <w:rsid w:val="00226608"/>
    <w:rsid w:val="0027005F"/>
    <w:rsid w:val="00283112"/>
    <w:rsid w:val="00336E79"/>
    <w:rsid w:val="00404491"/>
    <w:rsid w:val="00424FBD"/>
    <w:rsid w:val="004516A6"/>
    <w:rsid w:val="00636D01"/>
    <w:rsid w:val="00642F9D"/>
    <w:rsid w:val="006C152F"/>
    <w:rsid w:val="00726170"/>
    <w:rsid w:val="00735C9C"/>
    <w:rsid w:val="00782E91"/>
    <w:rsid w:val="007933D5"/>
    <w:rsid w:val="007A0DF6"/>
    <w:rsid w:val="007A188C"/>
    <w:rsid w:val="007E48FC"/>
    <w:rsid w:val="007F4826"/>
    <w:rsid w:val="00810943"/>
    <w:rsid w:val="00840658"/>
    <w:rsid w:val="00852759"/>
    <w:rsid w:val="00880CB1"/>
    <w:rsid w:val="008C3D7D"/>
    <w:rsid w:val="008E7E61"/>
    <w:rsid w:val="00994D85"/>
    <w:rsid w:val="009E49EF"/>
    <w:rsid w:val="00A2442F"/>
    <w:rsid w:val="00A55F55"/>
    <w:rsid w:val="00A7505C"/>
    <w:rsid w:val="00A971FA"/>
    <w:rsid w:val="00AC4CAA"/>
    <w:rsid w:val="00AD5E56"/>
    <w:rsid w:val="00AE3CC7"/>
    <w:rsid w:val="00AF4157"/>
    <w:rsid w:val="00CB107D"/>
    <w:rsid w:val="00CF40B3"/>
    <w:rsid w:val="00D652C9"/>
    <w:rsid w:val="00DF1683"/>
    <w:rsid w:val="00E62BD2"/>
    <w:rsid w:val="00ED741A"/>
    <w:rsid w:val="00EF5FD6"/>
    <w:rsid w:val="00F05480"/>
    <w:rsid w:val="00F26E04"/>
    <w:rsid w:val="00F441F8"/>
    <w:rsid w:val="00F8550B"/>
    <w:rsid w:val="00F92CF3"/>
    <w:rsid w:val="00FE45C4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4</cp:revision>
  <cp:lastPrinted>2025-04-16T11:06:00Z</cp:lastPrinted>
  <dcterms:created xsi:type="dcterms:W3CDTF">2025-04-16T05:58:00Z</dcterms:created>
  <dcterms:modified xsi:type="dcterms:W3CDTF">2025-04-16T11:06:00Z</dcterms:modified>
</cp:coreProperties>
</file>