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27" w:rsidRPr="00A52627" w:rsidRDefault="00A52627" w:rsidP="00A52627">
      <w:pPr>
        <w:spacing w:after="0" w:line="240" w:lineRule="auto"/>
        <w:jc w:val="center"/>
        <w:rPr>
          <w:rFonts w:ascii="Times New Roman" w:hAnsi="Times New Roman" w:cs="Times New Roman"/>
          <w:b/>
          <w:sz w:val="36"/>
          <w:szCs w:val="36"/>
        </w:rPr>
      </w:pPr>
      <w:r w:rsidRPr="00A52627">
        <w:rPr>
          <w:rFonts w:ascii="Times New Roman" w:hAnsi="Times New Roman" w:cs="Times New Roman"/>
          <w:noProof/>
          <w:sz w:val="36"/>
          <w:szCs w:val="36"/>
          <w:lang w:eastAsia="ru-RU"/>
        </w:rPr>
        <w:drawing>
          <wp:inline distT="0" distB="0" distL="0" distR="0">
            <wp:extent cx="571500" cy="828675"/>
            <wp:effectExtent l="0" t="0" r="0" b="9525"/>
            <wp:docPr id="4" name="Рисунок 4"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A52627" w:rsidRPr="00A52627" w:rsidRDefault="00A52627" w:rsidP="00A52627">
      <w:pPr>
        <w:spacing w:after="0" w:line="240" w:lineRule="auto"/>
        <w:jc w:val="center"/>
        <w:rPr>
          <w:rFonts w:ascii="Times New Roman" w:hAnsi="Times New Roman" w:cs="Times New Roman"/>
          <w:b/>
          <w:sz w:val="32"/>
          <w:szCs w:val="32"/>
        </w:rPr>
      </w:pPr>
      <w:r w:rsidRPr="00A52627">
        <w:rPr>
          <w:rFonts w:ascii="Times New Roman" w:hAnsi="Times New Roman" w:cs="Times New Roman"/>
          <w:b/>
          <w:sz w:val="32"/>
          <w:szCs w:val="32"/>
        </w:rPr>
        <w:t>МУНИЦИПАЛЬНОЕ ОБРАЗОВАНИЕ</w:t>
      </w:r>
    </w:p>
    <w:p w:rsidR="00A52627" w:rsidRPr="00A52627" w:rsidRDefault="00A52627" w:rsidP="00A52627">
      <w:pPr>
        <w:spacing w:after="0" w:line="240" w:lineRule="auto"/>
        <w:jc w:val="center"/>
        <w:rPr>
          <w:rFonts w:ascii="Times New Roman" w:hAnsi="Times New Roman" w:cs="Times New Roman"/>
          <w:b/>
          <w:sz w:val="36"/>
          <w:szCs w:val="36"/>
        </w:rPr>
      </w:pPr>
      <w:r w:rsidRPr="00A52627">
        <w:rPr>
          <w:rFonts w:ascii="Times New Roman" w:hAnsi="Times New Roman" w:cs="Times New Roman"/>
          <w:b/>
          <w:sz w:val="36"/>
          <w:szCs w:val="36"/>
        </w:rPr>
        <w:t>городской округ Пыть-Ях</w:t>
      </w:r>
    </w:p>
    <w:p w:rsidR="00A52627" w:rsidRPr="00A52627" w:rsidRDefault="00A52627" w:rsidP="00A52627">
      <w:pPr>
        <w:spacing w:after="0" w:line="240" w:lineRule="auto"/>
        <w:jc w:val="center"/>
        <w:rPr>
          <w:rFonts w:ascii="Times New Roman" w:hAnsi="Times New Roman" w:cs="Times New Roman"/>
          <w:b/>
          <w:sz w:val="36"/>
          <w:szCs w:val="36"/>
        </w:rPr>
      </w:pPr>
      <w:r w:rsidRPr="00A52627">
        <w:rPr>
          <w:rFonts w:ascii="Times New Roman" w:hAnsi="Times New Roman" w:cs="Times New Roman"/>
          <w:b/>
          <w:sz w:val="36"/>
          <w:szCs w:val="36"/>
        </w:rPr>
        <w:t>Ханты-Мансийского автономного округа-Югры</w:t>
      </w:r>
    </w:p>
    <w:p w:rsidR="00A52627" w:rsidRPr="00A52627" w:rsidRDefault="00A52627" w:rsidP="00A52627">
      <w:pPr>
        <w:keepNext/>
        <w:spacing w:after="0" w:line="240" w:lineRule="auto"/>
        <w:jc w:val="center"/>
        <w:outlineLvl w:val="0"/>
        <w:rPr>
          <w:rFonts w:ascii="Times New Roman" w:hAnsi="Times New Roman" w:cs="Times New Roman"/>
          <w:b/>
          <w:kern w:val="28"/>
          <w:sz w:val="36"/>
          <w:szCs w:val="36"/>
        </w:rPr>
      </w:pPr>
      <w:r w:rsidRPr="00A52627">
        <w:rPr>
          <w:rFonts w:ascii="Times New Roman" w:hAnsi="Times New Roman" w:cs="Times New Roman"/>
          <w:b/>
          <w:kern w:val="28"/>
          <w:sz w:val="36"/>
          <w:szCs w:val="36"/>
        </w:rPr>
        <w:t>АДМИНИСТРАЦИЯ ГОРОДА</w:t>
      </w:r>
    </w:p>
    <w:p w:rsidR="00A52627" w:rsidRPr="00A52627" w:rsidRDefault="00A52627" w:rsidP="00A52627">
      <w:pPr>
        <w:spacing w:after="0" w:line="240" w:lineRule="auto"/>
        <w:jc w:val="center"/>
        <w:rPr>
          <w:rFonts w:ascii="Times New Roman" w:hAnsi="Times New Roman" w:cs="Times New Roman"/>
          <w:sz w:val="32"/>
          <w:szCs w:val="32"/>
        </w:rPr>
      </w:pPr>
    </w:p>
    <w:p w:rsidR="00A52627" w:rsidRPr="00A52627" w:rsidRDefault="00A52627" w:rsidP="00A52627">
      <w:pPr>
        <w:spacing w:after="0" w:line="240" w:lineRule="auto"/>
        <w:jc w:val="center"/>
        <w:rPr>
          <w:rFonts w:ascii="Times New Roman" w:hAnsi="Times New Roman" w:cs="Times New Roman"/>
          <w:sz w:val="32"/>
          <w:szCs w:val="32"/>
        </w:rPr>
      </w:pPr>
    </w:p>
    <w:p w:rsidR="00A52627" w:rsidRPr="00A52627" w:rsidRDefault="00A52627" w:rsidP="00A52627">
      <w:pPr>
        <w:spacing w:after="0" w:line="240" w:lineRule="auto"/>
        <w:jc w:val="center"/>
        <w:rPr>
          <w:rFonts w:ascii="Times New Roman" w:hAnsi="Times New Roman" w:cs="Times New Roman"/>
          <w:b/>
          <w:sz w:val="36"/>
          <w:szCs w:val="36"/>
        </w:rPr>
      </w:pPr>
      <w:r w:rsidRPr="00A52627">
        <w:rPr>
          <w:rFonts w:ascii="Times New Roman" w:hAnsi="Times New Roman" w:cs="Times New Roman"/>
          <w:b/>
          <w:sz w:val="36"/>
          <w:szCs w:val="36"/>
        </w:rPr>
        <w:t>П О С Т А Н О В Л Е Н И Е</w:t>
      </w:r>
    </w:p>
    <w:p w:rsidR="00A52627" w:rsidRPr="00A52627" w:rsidRDefault="00A52627" w:rsidP="00A52627">
      <w:pPr>
        <w:spacing w:after="0" w:line="240" w:lineRule="auto"/>
        <w:rPr>
          <w:rFonts w:ascii="Times New Roman" w:hAnsi="Times New Roman" w:cs="Times New Roman"/>
          <w:bCs/>
          <w:sz w:val="28"/>
          <w:szCs w:val="28"/>
        </w:rPr>
      </w:pPr>
    </w:p>
    <w:p w:rsidR="00A52627" w:rsidRPr="00A52627" w:rsidRDefault="00852338" w:rsidP="00A52627">
      <w:pPr>
        <w:spacing w:after="0" w:line="240" w:lineRule="auto"/>
        <w:rPr>
          <w:rFonts w:ascii="Times New Roman" w:hAnsi="Times New Roman" w:cs="Times New Roman"/>
          <w:bCs/>
          <w:sz w:val="28"/>
          <w:szCs w:val="28"/>
        </w:rPr>
      </w:pPr>
      <w:r>
        <w:rPr>
          <w:rFonts w:ascii="Times New Roman" w:hAnsi="Times New Roman" w:cs="Times New Roman"/>
          <w:bCs/>
          <w:sz w:val="28"/>
          <w:szCs w:val="28"/>
        </w:rPr>
        <w:t>От 01.03.2022</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76-па</w:t>
      </w:r>
    </w:p>
    <w:p w:rsidR="00A52627" w:rsidRPr="00A52627" w:rsidRDefault="00A52627" w:rsidP="00A52627">
      <w:pPr>
        <w:spacing w:after="0" w:line="240" w:lineRule="auto"/>
        <w:rPr>
          <w:rFonts w:ascii="Times New Roman" w:hAnsi="Times New Roman" w:cs="Times New Roman"/>
          <w:bCs/>
          <w:sz w:val="28"/>
          <w:szCs w:val="28"/>
        </w:rPr>
      </w:pPr>
    </w:p>
    <w:p w:rsidR="00D2604B" w:rsidRDefault="00A52627" w:rsidP="00A52627">
      <w:pPr>
        <w:pStyle w:val="a5"/>
        <w:spacing w:before="0"/>
        <w:ind w:left="85"/>
        <w:rPr>
          <w:bCs/>
        </w:rPr>
      </w:pPr>
      <w:r w:rsidRPr="00A52627">
        <w:rPr>
          <w:bCs/>
        </w:rPr>
        <w:t xml:space="preserve">О внесении изменений в </w:t>
      </w:r>
    </w:p>
    <w:p w:rsidR="00D2604B" w:rsidRDefault="00A52627" w:rsidP="00D2604B">
      <w:pPr>
        <w:pStyle w:val="a5"/>
        <w:spacing w:before="0"/>
        <w:ind w:left="85"/>
        <w:rPr>
          <w:bCs/>
        </w:rPr>
      </w:pPr>
      <w:r w:rsidRPr="00A52627">
        <w:rPr>
          <w:bCs/>
        </w:rPr>
        <w:t xml:space="preserve">постановление </w:t>
      </w:r>
      <w:r w:rsidR="00D2604B">
        <w:rPr>
          <w:bCs/>
        </w:rPr>
        <w:t xml:space="preserve"> </w:t>
      </w:r>
      <w:r w:rsidRPr="00A52627">
        <w:rPr>
          <w:bCs/>
        </w:rPr>
        <w:t xml:space="preserve">администрации </w:t>
      </w:r>
    </w:p>
    <w:p w:rsidR="00A52627" w:rsidRPr="00A52627" w:rsidRDefault="00A52627" w:rsidP="00D2604B">
      <w:pPr>
        <w:pStyle w:val="a5"/>
        <w:spacing w:before="0"/>
        <w:ind w:left="85"/>
        <w:rPr>
          <w:bCs/>
        </w:rPr>
      </w:pPr>
      <w:r w:rsidRPr="00A52627">
        <w:rPr>
          <w:bCs/>
        </w:rPr>
        <w:t>города от 24.09.2015 № 260-па</w:t>
      </w:r>
    </w:p>
    <w:p w:rsidR="00A52627" w:rsidRDefault="00A52627" w:rsidP="00A52627">
      <w:pPr>
        <w:pStyle w:val="a5"/>
        <w:spacing w:before="0"/>
        <w:ind w:left="85"/>
        <w:rPr>
          <w:bCs/>
        </w:rPr>
      </w:pPr>
      <w:r w:rsidRPr="00A52627">
        <w:rPr>
          <w:bCs/>
        </w:rPr>
        <w:t xml:space="preserve">«О порядке формирования муниципального </w:t>
      </w:r>
    </w:p>
    <w:p w:rsidR="00A52627" w:rsidRPr="00A52627" w:rsidRDefault="00A52627" w:rsidP="00A52627">
      <w:pPr>
        <w:pStyle w:val="a5"/>
        <w:spacing w:before="0"/>
        <w:ind w:left="85"/>
        <w:rPr>
          <w:bCs/>
        </w:rPr>
      </w:pPr>
      <w:r w:rsidRPr="00A52627">
        <w:rPr>
          <w:bCs/>
        </w:rPr>
        <w:t xml:space="preserve">задания на оказание муниципальных услуг </w:t>
      </w:r>
    </w:p>
    <w:p w:rsidR="00A52627" w:rsidRDefault="00A52627" w:rsidP="00A52627">
      <w:pPr>
        <w:pStyle w:val="a5"/>
        <w:spacing w:before="0"/>
        <w:ind w:left="85"/>
        <w:rPr>
          <w:bCs/>
        </w:rPr>
      </w:pPr>
      <w:r w:rsidRPr="00A52627">
        <w:rPr>
          <w:bCs/>
        </w:rPr>
        <w:t xml:space="preserve">(выполнение работ) в отношении </w:t>
      </w:r>
    </w:p>
    <w:p w:rsidR="00A52627" w:rsidRDefault="00A52627" w:rsidP="00A52627">
      <w:pPr>
        <w:pStyle w:val="a5"/>
        <w:spacing w:before="0"/>
        <w:ind w:left="85"/>
        <w:rPr>
          <w:bCs/>
        </w:rPr>
      </w:pPr>
      <w:r w:rsidRPr="00A52627">
        <w:rPr>
          <w:bCs/>
        </w:rPr>
        <w:t xml:space="preserve">муниципальных учреждений муниципального </w:t>
      </w:r>
    </w:p>
    <w:p w:rsidR="00A52627" w:rsidRPr="00A52627" w:rsidRDefault="00A52627" w:rsidP="00A52627">
      <w:pPr>
        <w:pStyle w:val="a5"/>
        <w:spacing w:before="0"/>
        <w:ind w:left="85"/>
        <w:rPr>
          <w:bCs/>
        </w:rPr>
      </w:pPr>
      <w:r w:rsidRPr="00A52627">
        <w:rPr>
          <w:bCs/>
        </w:rPr>
        <w:t xml:space="preserve">образования городской округ город Пыть-Ях </w:t>
      </w:r>
    </w:p>
    <w:p w:rsidR="00A52627" w:rsidRDefault="00A52627" w:rsidP="00A52627">
      <w:pPr>
        <w:pStyle w:val="a5"/>
        <w:spacing w:before="0"/>
        <w:ind w:left="85"/>
        <w:rPr>
          <w:bCs/>
        </w:rPr>
      </w:pPr>
      <w:r w:rsidRPr="00A52627">
        <w:rPr>
          <w:bCs/>
        </w:rPr>
        <w:t xml:space="preserve">и финансового обеспечения выполнения </w:t>
      </w:r>
    </w:p>
    <w:p w:rsidR="00D2604B" w:rsidRDefault="00A52627" w:rsidP="00A52627">
      <w:pPr>
        <w:pStyle w:val="a5"/>
        <w:spacing w:before="0"/>
        <w:ind w:left="85"/>
        <w:rPr>
          <w:bCs/>
        </w:rPr>
      </w:pPr>
      <w:r w:rsidRPr="00A52627">
        <w:rPr>
          <w:bCs/>
        </w:rPr>
        <w:t>муниципального задания»</w:t>
      </w:r>
      <w:r w:rsidR="001A2AB2" w:rsidRPr="001A2AB2">
        <w:rPr>
          <w:bCs/>
        </w:rPr>
        <w:t xml:space="preserve"> </w:t>
      </w:r>
    </w:p>
    <w:p w:rsidR="00D2604B" w:rsidRDefault="00A52627" w:rsidP="00D2604B">
      <w:pPr>
        <w:pStyle w:val="a5"/>
        <w:spacing w:before="0"/>
        <w:ind w:left="85"/>
        <w:rPr>
          <w:bCs/>
        </w:rPr>
      </w:pPr>
      <w:r w:rsidRPr="00A52627">
        <w:rPr>
          <w:bCs/>
        </w:rPr>
        <w:t xml:space="preserve">(в ред. от 18.04.2016 </w:t>
      </w:r>
      <w:r w:rsidR="00D2604B">
        <w:rPr>
          <w:bCs/>
        </w:rPr>
        <w:t xml:space="preserve"> </w:t>
      </w:r>
      <w:r w:rsidRPr="00A52627">
        <w:rPr>
          <w:bCs/>
        </w:rPr>
        <w:t xml:space="preserve">№ 86-па, </w:t>
      </w:r>
    </w:p>
    <w:p w:rsidR="001A2AB2" w:rsidRDefault="00A52627" w:rsidP="00D2604B">
      <w:pPr>
        <w:pStyle w:val="a5"/>
        <w:spacing w:before="0"/>
        <w:ind w:left="85"/>
        <w:rPr>
          <w:bCs/>
        </w:rPr>
      </w:pPr>
      <w:r w:rsidRPr="00A52627">
        <w:rPr>
          <w:bCs/>
        </w:rPr>
        <w:t xml:space="preserve">от 05.06.2017 № 143-па, </w:t>
      </w:r>
    </w:p>
    <w:p w:rsidR="00D2604B" w:rsidRDefault="00A52627" w:rsidP="00A52627">
      <w:pPr>
        <w:pStyle w:val="a5"/>
        <w:spacing w:before="0"/>
        <w:ind w:left="85"/>
        <w:rPr>
          <w:bCs/>
        </w:rPr>
      </w:pPr>
      <w:r w:rsidRPr="00A52627">
        <w:rPr>
          <w:bCs/>
        </w:rPr>
        <w:t>от 02.03.2018 № 36-па</w:t>
      </w:r>
      <w:r>
        <w:rPr>
          <w:bCs/>
        </w:rPr>
        <w:t xml:space="preserve">, </w:t>
      </w:r>
    </w:p>
    <w:p w:rsidR="00A52627" w:rsidRPr="00A52627" w:rsidRDefault="00A52627" w:rsidP="00A52627">
      <w:pPr>
        <w:pStyle w:val="a5"/>
        <w:spacing w:before="0"/>
        <w:ind w:left="85"/>
      </w:pPr>
      <w:r w:rsidRPr="00A81082">
        <w:t xml:space="preserve">от 18.06.2020 </w:t>
      </w:r>
      <w:hyperlink r:id="rId9" w:history="1">
        <w:r>
          <w:t>№</w:t>
        </w:r>
        <w:r w:rsidRPr="00A81082">
          <w:t xml:space="preserve"> 245-па</w:t>
        </w:r>
      </w:hyperlink>
      <w:r w:rsidRPr="00A52627">
        <w:rPr>
          <w:bCs/>
        </w:rPr>
        <w:t>)</w:t>
      </w:r>
    </w:p>
    <w:p w:rsidR="00A52627" w:rsidRPr="00A52627" w:rsidRDefault="00A52627" w:rsidP="00A52627">
      <w:pPr>
        <w:pStyle w:val="a5"/>
        <w:spacing w:before="0"/>
        <w:ind w:left="88" w:hanging="1"/>
      </w:pPr>
    </w:p>
    <w:p w:rsidR="00A52627" w:rsidRDefault="00A52627" w:rsidP="00A52627">
      <w:pPr>
        <w:pStyle w:val="a5"/>
        <w:spacing w:before="0"/>
        <w:ind w:left="88" w:hanging="1"/>
      </w:pPr>
    </w:p>
    <w:p w:rsidR="00D2604B" w:rsidRPr="00A52627" w:rsidRDefault="00D2604B" w:rsidP="00A52627">
      <w:pPr>
        <w:pStyle w:val="a5"/>
        <w:spacing w:before="0"/>
        <w:ind w:left="88" w:hanging="1"/>
      </w:pPr>
    </w:p>
    <w:p w:rsidR="00A52627" w:rsidRDefault="00A52627" w:rsidP="007D0E34">
      <w:pPr>
        <w:pStyle w:val="a5"/>
        <w:spacing w:before="0" w:line="360" w:lineRule="auto"/>
        <w:ind w:firstLine="567"/>
      </w:pPr>
      <w:r>
        <w:t xml:space="preserve">В соответствии с пунктами 3, 4 статьи 69.2 и пунктом 1 статьи 78.1 Бюджетного кодекса Российской Федерации, подпунктом </w:t>
      </w:r>
      <w:r w:rsidR="006B398B">
        <w:t>3</w:t>
      </w:r>
      <w:r>
        <w:t xml:space="preserve"> пункта 7 статей 9.2 Федерального закона от 12.01.1996 № 7-ФЗ «О некоммерческих организациях», частью 5 статьи 4 Федерального закона от 03.11. 2006 № 174-ФЗ «Об автономных учреждениях», внести в постановление администрации города от 24.09.2015 № 260-па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w:t>
      </w:r>
      <w:r>
        <w:lastRenderedPageBreak/>
        <w:t>город Пыть-Ях и финансового обеспечения выполнения муниципального задания» следующие изменения:</w:t>
      </w:r>
    </w:p>
    <w:p w:rsidR="00A52627" w:rsidRDefault="00A52627" w:rsidP="007E6E41">
      <w:pPr>
        <w:pStyle w:val="a5"/>
        <w:spacing w:before="0"/>
      </w:pPr>
    </w:p>
    <w:p w:rsidR="00A52627" w:rsidRDefault="00A52627" w:rsidP="007E6E41">
      <w:pPr>
        <w:pStyle w:val="a5"/>
        <w:spacing w:before="0"/>
      </w:pPr>
    </w:p>
    <w:p w:rsidR="00A52627" w:rsidRDefault="00A52627" w:rsidP="007E6E41">
      <w:pPr>
        <w:pStyle w:val="a5"/>
        <w:spacing w:before="0"/>
      </w:pPr>
    </w:p>
    <w:p w:rsidR="007E6E41" w:rsidRDefault="007E6E41" w:rsidP="006B398B">
      <w:pPr>
        <w:pStyle w:val="a5"/>
        <w:spacing w:line="360" w:lineRule="auto"/>
        <w:ind w:firstLine="709"/>
      </w:pPr>
      <w:r w:rsidRPr="007E6E41">
        <w:t>1.</w:t>
      </w:r>
      <w:r>
        <w:tab/>
      </w:r>
      <w:r w:rsidR="00A52627">
        <w:t>В</w:t>
      </w:r>
      <w:r w:rsidRPr="007E6E41">
        <w:t xml:space="preserve"> </w:t>
      </w:r>
      <w:r w:rsidR="006B398B">
        <w:t>заголовке</w:t>
      </w:r>
      <w:r w:rsidRPr="007E6E41">
        <w:t xml:space="preserve"> </w:t>
      </w:r>
      <w:r>
        <w:t>и тексте постановления слова «</w:t>
      </w:r>
      <w:r w:rsidR="006B398B">
        <w:t>муниципальное образование городской округ город Пыть-Ях</w:t>
      </w:r>
      <w:r>
        <w:t>»</w:t>
      </w:r>
      <w:r w:rsidR="00C3724D">
        <w:t xml:space="preserve"> в соответствующих падежах,</w:t>
      </w:r>
      <w:r>
        <w:t xml:space="preserve"> </w:t>
      </w:r>
      <w:r w:rsidR="006B398B">
        <w:t>заменить словами «город Пыть-Ях» в соответствующих падежах.</w:t>
      </w:r>
    </w:p>
    <w:p w:rsidR="00A52627" w:rsidRDefault="007E6E41" w:rsidP="007D0E34">
      <w:pPr>
        <w:pStyle w:val="a5"/>
        <w:spacing w:before="0" w:line="360" w:lineRule="auto"/>
        <w:ind w:firstLine="709"/>
      </w:pPr>
      <w:r>
        <w:t>2.</w:t>
      </w:r>
      <w:r>
        <w:tab/>
        <w:t xml:space="preserve">Приложение к постановлению </w:t>
      </w:r>
      <w:r w:rsidR="007D0E34" w:rsidRPr="007D0E34">
        <w:t>изложить в новой редакции согласно приложению</w:t>
      </w:r>
      <w:r w:rsidR="007D0E34">
        <w:t>.</w:t>
      </w:r>
    </w:p>
    <w:p w:rsidR="00A52627" w:rsidRPr="00A52627" w:rsidRDefault="007D0E34" w:rsidP="00D2604B">
      <w:pPr>
        <w:pStyle w:val="a5"/>
        <w:spacing w:before="0" w:line="360" w:lineRule="auto"/>
        <w:ind w:firstLine="709"/>
      </w:pPr>
      <w:r>
        <w:t>3</w:t>
      </w:r>
      <w:r w:rsidR="00A52627" w:rsidRPr="00A52627">
        <w:t>.</w:t>
      </w:r>
      <w:r>
        <w:tab/>
      </w:r>
      <w:r w:rsidRPr="007D0E34">
        <w:t>Отделу по внутренней политике, связям с общественными организациями и СМИ управления по внутренней политике (О.В.</w:t>
      </w:r>
      <w:r>
        <w:t xml:space="preserve"> </w:t>
      </w:r>
      <w:r w:rsidRPr="007D0E34">
        <w:t>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A52627" w:rsidRPr="00A52627" w:rsidRDefault="007D0E34" w:rsidP="00D2604B">
      <w:pPr>
        <w:tabs>
          <w:tab w:val="num" w:pos="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A52627" w:rsidRPr="00A52627">
        <w:rPr>
          <w:rFonts w:ascii="Times New Roman" w:hAnsi="Times New Roman" w:cs="Times New Roman"/>
          <w:sz w:val="28"/>
          <w:szCs w:val="28"/>
        </w:rPr>
        <w:t>.</w:t>
      </w:r>
      <w:r>
        <w:rPr>
          <w:rFonts w:ascii="Times New Roman" w:hAnsi="Times New Roman" w:cs="Times New Roman"/>
          <w:sz w:val="28"/>
          <w:szCs w:val="28"/>
        </w:rPr>
        <w:tab/>
      </w:r>
      <w:r w:rsidR="00A52627" w:rsidRPr="00A52627">
        <w:rPr>
          <w:rFonts w:ascii="Times New Roman" w:hAnsi="Times New Roman" w:cs="Times New Roman"/>
          <w:sz w:val="28"/>
          <w:szCs w:val="28"/>
        </w:rPr>
        <w:t>Отдел</w:t>
      </w:r>
      <w:r>
        <w:rPr>
          <w:rFonts w:ascii="Times New Roman" w:hAnsi="Times New Roman" w:cs="Times New Roman"/>
          <w:sz w:val="28"/>
          <w:szCs w:val="28"/>
        </w:rPr>
        <w:t>у</w:t>
      </w:r>
      <w:r w:rsidR="00A52627" w:rsidRPr="00A52627">
        <w:rPr>
          <w:rFonts w:ascii="Times New Roman" w:hAnsi="Times New Roman" w:cs="Times New Roman"/>
          <w:sz w:val="28"/>
          <w:szCs w:val="28"/>
        </w:rPr>
        <w:t xml:space="preserve"> по обеспечению информационной безопасности </w:t>
      </w:r>
      <w:r w:rsidR="00D2604B">
        <w:rPr>
          <w:rFonts w:ascii="Times New Roman" w:hAnsi="Times New Roman" w:cs="Times New Roman"/>
          <w:sz w:val="28"/>
          <w:szCs w:val="28"/>
        </w:rPr>
        <w:t xml:space="preserve">                              </w:t>
      </w:r>
      <w:r w:rsidR="00A52627" w:rsidRPr="00A52627">
        <w:rPr>
          <w:rFonts w:ascii="Times New Roman" w:hAnsi="Times New Roman" w:cs="Times New Roman"/>
          <w:sz w:val="28"/>
          <w:szCs w:val="28"/>
        </w:rPr>
        <w:t>(А.А. Мерзляков) разместить постановление на официальном сайте администрации города в сети Интернет.</w:t>
      </w:r>
    </w:p>
    <w:p w:rsidR="00A52627" w:rsidRPr="00A52627" w:rsidRDefault="007D0E34" w:rsidP="00D2604B">
      <w:pPr>
        <w:tabs>
          <w:tab w:val="num"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A52627" w:rsidRPr="00A52627">
        <w:rPr>
          <w:rFonts w:ascii="Times New Roman" w:hAnsi="Times New Roman" w:cs="Times New Roman"/>
          <w:sz w:val="28"/>
          <w:szCs w:val="28"/>
        </w:rPr>
        <w:t>.</w:t>
      </w:r>
      <w:r>
        <w:rPr>
          <w:rFonts w:ascii="Times New Roman" w:hAnsi="Times New Roman" w:cs="Times New Roman"/>
          <w:sz w:val="28"/>
          <w:szCs w:val="28"/>
        </w:rPr>
        <w:tab/>
      </w:r>
      <w:r w:rsidR="00706BCA" w:rsidRPr="00706BCA">
        <w:rPr>
          <w:rFonts w:ascii="Times New Roman" w:hAnsi="Times New Roman" w:cs="Times New Roman"/>
          <w:sz w:val="28"/>
          <w:szCs w:val="28"/>
        </w:rPr>
        <w:t>Настоящее постановление вступает в силу после его официального</w:t>
      </w:r>
      <w:r w:rsidR="00706BCA">
        <w:rPr>
          <w:rFonts w:ascii="Times New Roman" w:hAnsi="Times New Roman" w:cs="Times New Roman"/>
          <w:sz w:val="28"/>
          <w:szCs w:val="28"/>
        </w:rPr>
        <w:t xml:space="preserve"> </w:t>
      </w:r>
      <w:r w:rsidR="00706BCA" w:rsidRPr="00706BCA">
        <w:rPr>
          <w:rFonts w:ascii="Times New Roman" w:hAnsi="Times New Roman" w:cs="Times New Roman"/>
          <w:sz w:val="28"/>
          <w:szCs w:val="28"/>
        </w:rPr>
        <w:t>опубликования</w:t>
      </w:r>
      <w:r w:rsidR="00706BCA">
        <w:rPr>
          <w:rFonts w:ascii="Times New Roman" w:hAnsi="Times New Roman" w:cs="Times New Roman"/>
          <w:sz w:val="28"/>
          <w:szCs w:val="28"/>
        </w:rPr>
        <w:t>.</w:t>
      </w:r>
    </w:p>
    <w:p w:rsidR="00A52627" w:rsidRPr="00A52627" w:rsidRDefault="00A52627" w:rsidP="00D2604B">
      <w:pPr>
        <w:tabs>
          <w:tab w:val="num" w:pos="0"/>
          <w:tab w:val="left" w:pos="1418"/>
        </w:tabs>
        <w:spacing w:after="0" w:line="360" w:lineRule="auto"/>
        <w:ind w:firstLine="720"/>
        <w:jc w:val="both"/>
        <w:rPr>
          <w:rFonts w:ascii="Times New Roman" w:hAnsi="Times New Roman" w:cs="Times New Roman"/>
          <w:sz w:val="28"/>
          <w:szCs w:val="28"/>
        </w:rPr>
      </w:pPr>
      <w:r w:rsidRPr="00A52627">
        <w:rPr>
          <w:rFonts w:ascii="Times New Roman" w:hAnsi="Times New Roman" w:cs="Times New Roman"/>
          <w:sz w:val="28"/>
          <w:szCs w:val="28"/>
        </w:rPr>
        <w:t>6.</w:t>
      </w:r>
      <w:r w:rsidR="007D0E34">
        <w:rPr>
          <w:rFonts w:ascii="Times New Roman" w:hAnsi="Times New Roman" w:cs="Times New Roman"/>
          <w:sz w:val="28"/>
          <w:szCs w:val="28"/>
        </w:rPr>
        <w:tab/>
      </w:r>
      <w:r w:rsidRPr="00A52627">
        <w:rPr>
          <w:rFonts w:ascii="Times New Roman" w:hAnsi="Times New Roman" w:cs="Times New Roman"/>
          <w:sz w:val="28"/>
          <w:szCs w:val="28"/>
        </w:rPr>
        <w:t>Контроль за выполнением постановления возложить на заместителя главы города - председателя комитета по финансам.</w:t>
      </w:r>
    </w:p>
    <w:p w:rsidR="00A52627" w:rsidRPr="00A52627" w:rsidRDefault="00A52627" w:rsidP="007D0E34">
      <w:pPr>
        <w:tabs>
          <w:tab w:val="num" w:pos="0"/>
        </w:tabs>
        <w:spacing w:after="0" w:line="240" w:lineRule="auto"/>
        <w:ind w:left="113" w:firstLine="482"/>
        <w:jc w:val="both"/>
        <w:rPr>
          <w:rFonts w:ascii="Times New Roman" w:hAnsi="Times New Roman" w:cs="Times New Roman"/>
          <w:sz w:val="28"/>
          <w:szCs w:val="28"/>
        </w:rPr>
      </w:pPr>
    </w:p>
    <w:p w:rsidR="00A52627" w:rsidRPr="00A52627" w:rsidRDefault="00A52627" w:rsidP="00A52627">
      <w:pPr>
        <w:pStyle w:val="a5"/>
        <w:spacing w:before="0"/>
        <w:ind w:left="113"/>
      </w:pPr>
    </w:p>
    <w:p w:rsidR="00A52627" w:rsidRPr="00A52627" w:rsidRDefault="00A52627" w:rsidP="00A52627">
      <w:pPr>
        <w:pStyle w:val="a5"/>
        <w:spacing w:before="0"/>
        <w:ind w:left="113"/>
      </w:pPr>
    </w:p>
    <w:p w:rsidR="00A52627" w:rsidRPr="00A52627" w:rsidRDefault="00A52627" w:rsidP="00A52627">
      <w:pPr>
        <w:pStyle w:val="a5"/>
        <w:spacing w:before="0"/>
        <w:ind w:left="87"/>
      </w:pPr>
      <w:r w:rsidRPr="00A52627">
        <w:t>Глава города Пыть-Яха</w:t>
      </w:r>
      <w:r w:rsidRPr="00A52627">
        <w:tab/>
      </w:r>
      <w:r w:rsidRPr="00A52627">
        <w:tab/>
      </w:r>
      <w:r w:rsidRPr="00A52627">
        <w:tab/>
      </w:r>
      <w:r w:rsidRPr="00A52627">
        <w:tab/>
      </w:r>
      <w:r w:rsidRPr="00A52627">
        <w:tab/>
      </w:r>
      <w:r w:rsidRPr="00A52627">
        <w:tab/>
        <w:t xml:space="preserve">        А.Н. Морозов</w:t>
      </w:r>
    </w:p>
    <w:p w:rsidR="002B2453" w:rsidRPr="00A81082" w:rsidRDefault="002B2453">
      <w:pPr>
        <w:rPr>
          <w:rFonts w:ascii="Times New Roman" w:eastAsia="Times New Roman" w:hAnsi="Times New Roman" w:cs="Times New Roman"/>
          <w:sz w:val="28"/>
          <w:szCs w:val="28"/>
          <w:lang w:eastAsia="ru-RU"/>
        </w:rPr>
      </w:pPr>
      <w:r w:rsidRPr="00A81082">
        <w:rPr>
          <w:rFonts w:ascii="Times New Roman" w:hAnsi="Times New Roman" w:cs="Times New Roman"/>
          <w:sz w:val="28"/>
          <w:szCs w:val="28"/>
        </w:rPr>
        <w:br w:type="page"/>
      </w:r>
    </w:p>
    <w:p w:rsidR="00E40FC8" w:rsidRPr="00A81082" w:rsidRDefault="00E40FC8">
      <w:pPr>
        <w:pStyle w:val="ConsPlusNormal"/>
        <w:jc w:val="right"/>
        <w:outlineLvl w:val="0"/>
        <w:rPr>
          <w:rFonts w:ascii="Times New Roman" w:hAnsi="Times New Roman" w:cs="Times New Roman"/>
          <w:sz w:val="28"/>
          <w:szCs w:val="28"/>
        </w:rPr>
      </w:pPr>
      <w:r w:rsidRPr="00A81082">
        <w:rPr>
          <w:rFonts w:ascii="Times New Roman" w:hAnsi="Times New Roman" w:cs="Times New Roman"/>
          <w:sz w:val="28"/>
          <w:szCs w:val="28"/>
        </w:rPr>
        <w:lastRenderedPageBreak/>
        <w:t>Приложение</w:t>
      </w:r>
    </w:p>
    <w:p w:rsidR="00E40FC8" w:rsidRPr="00A81082" w:rsidRDefault="00E40FC8">
      <w:pPr>
        <w:pStyle w:val="ConsPlusNormal"/>
        <w:jc w:val="right"/>
        <w:rPr>
          <w:rFonts w:ascii="Times New Roman" w:hAnsi="Times New Roman" w:cs="Times New Roman"/>
          <w:sz w:val="28"/>
          <w:szCs w:val="28"/>
        </w:rPr>
      </w:pPr>
      <w:r w:rsidRPr="00A81082">
        <w:rPr>
          <w:rFonts w:ascii="Times New Roman" w:hAnsi="Times New Roman" w:cs="Times New Roman"/>
          <w:sz w:val="28"/>
          <w:szCs w:val="28"/>
        </w:rPr>
        <w:t>к постановлению администрации</w:t>
      </w:r>
    </w:p>
    <w:p w:rsidR="00E40FC8" w:rsidRPr="00A81082" w:rsidRDefault="00E40FC8">
      <w:pPr>
        <w:pStyle w:val="ConsPlusNormal"/>
        <w:jc w:val="right"/>
        <w:rPr>
          <w:rFonts w:ascii="Times New Roman" w:hAnsi="Times New Roman" w:cs="Times New Roman"/>
          <w:sz w:val="28"/>
          <w:szCs w:val="28"/>
        </w:rPr>
      </w:pPr>
      <w:r w:rsidRPr="00A81082">
        <w:rPr>
          <w:rFonts w:ascii="Times New Roman" w:hAnsi="Times New Roman" w:cs="Times New Roman"/>
          <w:sz w:val="28"/>
          <w:szCs w:val="28"/>
        </w:rPr>
        <w:t>города Пыть-Яха</w:t>
      </w:r>
    </w:p>
    <w:p w:rsidR="00E40FC8" w:rsidRDefault="00852338">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01.03.2022 № 76-па</w:t>
      </w:r>
      <w:bookmarkStart w:id="0" w:name="_GoBack"/>
      <w:bookmarkEnd w:id="0"/>
    </w:p>
    <w:p w:rsidR="00D2604B" w:rsidRPr="00A81082" w:rsidRDefault="00D2604B">
      <w:pPr>
        <w:pStyle w:val="ConsPlusNormal"/>
        <w:jc w:val="both"/>
        <w:rPr>
          <w:rFonts w:ascii="Times New Roman" w:hAnsi="Times New Roman" w:cs="Times New Roman"/>
          <w:sz w:val="28"/>
          <w:szCs w:val="28"/>
        </w:rPr>
      </w:pPr>
    </w:p>
    <w:p w:rsidR="00E40FC8" w:rsidRPr="00A81082" w:rsidRDefault="00A52627">
      <w:pPr>
        <w:pStyle w:val="ConsPlusTitle"/>
        <w:jc w:val="center"/>
        <w:rPr>
          <w:rFonts w:ascii="Times New Roman" w:hAnsi="Times New Roman" w:cs="Times New Roman"/>
          <w:sz w:val="28"/>
          <w:szCs w:val="28"/>
        </w:rPr>
      </w:pPr>
      <w:bookmarkStart w:id="1" w:name="P57"/>
      <w:bookmarkEnd w:id="1"/>
      <w:r w:rsidRPr="00A81082">
        <w:rPr>
          <w:rFonts w:ascii="Times New Roman" w:hAnsi="Times New Roman" w:cs="Times New Roman"/>
          <w:sz w:val="28"/>
          <w:szCs w:val="28"/>
        </w:rPr>
        <w:t>Положение</w:t>
      </w:r>
    </w:p>
    <w:p w:rsidR="00E40FC8" w:rsidRPr="00A81082" w:rsidRDefault="00A52627">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A81082">
        <w:rPr>
          <w:rFonts w:ascii="Times New Roman" w:hAnsi="Times New Roman" w:cs="Times New Roman"/>
          <w:sz w:val="28"/>
          <w:szCs w:val="28"/>
        </w:rPr>
        <w:t xml:space="preserve"> формировании муниципального задания на оказание</w:t>
      </w:r>
    </w:p>
    <w:p w:rsidR="00E40FC8" w:rsidRPr="00A81082" w:rsidRDefault="00A52627">
      <w:pPr>
        <w:pStyle w:val="ConsPlusTitle"/>
        <w:jc w:val="center"/>
        <w:rPr>
          <w:rFonts w:ascii="Times New Roman" w:hAnsi="Times New Roman" w:cs="Times New Roman"/>
          <w:sz w:val="28"/>
          <w:szCs w:val="28"/>
        </w:rPr>
      </w:pPr>
      <w:r>
        <w:rPr>
          <w:rFonts w:ascii="Times New Roman" w:hAnsi="Times New Roman" w:cs="Times New Roman"/>
          <w:sz w:val="28"/>
          <w:szCs w:val="28"/>
        </w:rPr>
        <w:t>м</w:t>
      </w:r>
      <w:r w:rsidRPr="00A81082">
        <w:rPr>
          <w:rFonts w:ascii="Times New Roman" w:hAnsi="Times New Roman" w:cs="Times New Roman"/>
          <w:sz w:val="28"/>
          <w:szCs w:val="28"/>
        </w:rPr>
        <w:t>униципальных услуг (выполнение работ) в отношении</w:t>
      </w:r>
    </w:p>
    <w:p w:rsidR="00E40FC8" w:rsidRPr="00A81082" w:rsidRDefault="00A52627">
      <w:pPr>
        <w:pStyle w:val="ConsPlusTitle"/>
        <w:jc w:val="center"/>
        <w:rPr>
          <w:rFonts w:ascii="Times New Roman" w:hAnsi="Times New Roman" w:cs="Times New Roman"/>
          <w:sz w:val="28"/>
          <w:szCs w:val="28"/>
        </w:rPr>
      </w:pPr>
      <w:r>
        <w:rPr>
          <w:rFonts w:ascii="Times New Roman" w:hAnsi="Times New Roman" w:cs="Times New Roman"/>
          <w:sz w:val="28"/>
          <w:szCs w:val="28"/>
        </w:rPr>
        <w:t>м</w:t>
      </w:r>
      <w:r w:rsidRPr="00A81082">
        <w:rPr>
          <w:rFonts w:ascii="Times New Roman" w:hAnsi="Times New Roman" w:cs="Times New Roman"/>
          <w:sz w:val="28"/>
          <w:szCs w:val="28"/>
        </w:rPr>
        <w:t xml:space="preserve">униципальных учреждений </w:t>
      </w:r>
      <w:r>
        <w:rPr>
          <w:rFonts w:ascii="Times New Roman" w:hAnsi="Times New Roman" w:cs="Times New Roman"/>
          <w:sz w:val="28"/>
          <w:szCs w:val="28"/>
        </w:rPr>
        <w:t>г</w:t>
      </w:r>
      <w:r w:rsidRPr="00A81082">
        <w:rPr>
          <w:rFonts w:ascii="Times New Roman" w:hAnsi="Times New Roman" w:cs="Times New Roman"/>
          <w:sz w:val="28"/>
          <w:szCs w:val="28"/>
        </w:rPr>
        <w:t>ород</w:t>
      </w:r>
      <w:r w:rsidR="006B398B">
        <w:rPr>
          <w:rFonts w:ascii="Times New Roman" w:hAnsi="Times New Roman" w:cs="Times New Roman"/>
          <w:sz w:val="28"/>
          <w:szCs w:val="28"/>
        </w:rPr>
        <w:t>а</w:t>
      </w:r>
      <w:r w:rsidRPr="00A81082">
        <w:rPr>
          <w:rFonts w:ascii="Times New Roman" w:hAnsi="Times New Roman" w:cs="Times New Roman"/>
          <w:sz w:val="28"/>
          <w:szCs w:val="28"/>
        </w:rPr>
        <w:t xml:space="preserve"> Пыть-Ях</w:t>
      </w:r>
      <w:r w:rsidR="006B398B">
        <w:rPr>
          <w:rFonts w:ascii="Times New Roman" w:hAnsi="Times New Roman" w:cs="Times New Roman"/>
          <w:sz w:val="28"/>
          <w:szCs w:val="28"/>
        </w:rPr>
        <w:t>а</w:t>
      </w:r>
      <w:r w:rsidRPr="00A81082">
        <w:rPr>
          <w:rFonts w:ascii="Times New Roman" w:hAnsi="Times New Roman" w:cs="Times New Roman"/>
          <w:sz w:val="28"/>
          <w:szCs w:val="28"/>
        </w:rPr>
        <w:t xml:space="preserve"> и финансового обеспечения</w:t>
      </w:r>
    </w:p>
    <w:p w:rsidR="00E40FC8" w:rsidRPr="00A81082" w:rsidRDefault="00A52627">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Pr="00A81082">
        <w:rPr>
          <w:rFonts w:ascii="Times New Roman" w:hAnsi="Times New Roman" w:cs="Times New Roman"/>
          <w:sz w:val="28"/>
          <w:szCs w:val="28"/>
        </w:rPr>
        <w:t>ыполнения муниципального задания</w:t>
      </w:r>
    </w:p>
    <w:p w:rsidR="00E40FC8" w:rsidRPr="00A81082" w:rsidRDefault="00E40FC8">
      <w:pPr>
        <w:spacing w:after="1"/>
        <w:rPr>
          <w:rFonts w:ascii="Times New Roman" w:hAnsi="Times New Roman" w:cs="Times New Roman"/>
          <w:sz w:val="28"/>
          <w:szCs w:val="28"/>
        </w:rPr>
      </w:pPr>
    </w:p>
    <w:p w:rsidR="00E40FC8" w:rsidRPr="00A81082" w:rsidRDefault="00E40FC8">
      <w:pPr>
        <w:pStyle w:val="ConsPlusTitle"/>
        <w:jc w:val="center"/>
        <w:outlineLvl w:val="1"/>
        <w:rPr>
          <w:rFonts w:ascii="Times New Roman" w:hAnsi="Times New Roman" w:cs="Times New Roman"/>
          <w:sz w:val="28"/>
          <w:szCs w:val="28"/>
        </w:rPr>
      </w:pPr>
      <w:r w:rsidRPr="00A81082">
        <w:rPr>
          <w:rFonts w:ascii="Times New Roman" w:hAnsi="Times New Roman" w:cs="Times New Roman"/>
          <w:sz w:val="28"/>
          <w:szCs w:val="28"/>
        </w:rPr>
        <w:t>I. Общие положения</w:t>
      </w:r>
    </w:p>
    <w:p w:rsidR="00E40FC8" w:rsidRPr="00A81082" w:rsidRDefault="00E40FC8">
      <w:pPr>
        <w:pStyle w:val="ConsPlusNormal"/>
        <w:jc w:val="both"/>
        <w:rPr>
          <w:rFonts w:ascii="Times New Roman" w:hAnsi="Times New Roman" w:cs="Times New Roman"/>
          <w:sz w:val="28"/>
          <w:szCs w:val="28"/>
        </w:rPr>
      </w:pP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1.1.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автономными учреждениями, созданными на базе имущества, находящегося в муниципальной собственности (</w:t>
      </w:r>
      <w:r w:rsidRPr="00C3724D">
        <w:rPr>
          <w:rFonts w:ascii="Times New Roman" w:hAnsi="Times New Roman" w:cs="Times New Roman"/>
          <w:sz w:val="28"/>
          <w:szCs w:val="28"/>
        </w:rPr>
        <w:t>далее - муниципальные учреждения).</w:t>
      </w:r>
    </w:p>
    <w:p w:rsidR="00E40FC8" w:rsidRPr="00A81082" w:rsidRDefault="00E40FC8" w:rsidP="00D2604B">
      <w:pPr>
        <w:pStyle w:val="ConsPlusNormal"/>
        <w:spacing w:line="360" w:lineRule="auto"/>
        <w:jc w:val="both"/>
        <w:rPr>
          <w:rFonts w:ascii="Times New Roman" w:hAnsi="Times New Roman" w:cs="Times New Roman"/>
          <w:sz w:val="28"/>
          <w:szCs w:val="28"/>
        </w:rPr>
      </w:pPr>
    </w:p>
    <w:p w:rsidR="00E40FC8" w:rsidRPr="00A81082" w:rsidRDefault="00E40FC8">
      <w:pPr>
        <w:pStyle w:val="ConsPlusTitle"/>
        <w:jc w:val="center"/>
        <w:outlineLvl w:val="1"/>
        <w:rPr>
          <w:rFonts w:ascii="Times New Roman" w:hAnsi="Times New Roman" w:cs="Times New Roman"/>
          <w:sz w:val="28"/>
          <w:szCs w:val="28"/>
        </w:rPr>
      </w:pPr>
      <w:r w:rsidRPr="00A81082">
        <w:rPr>
          <w:rFonts w:ascii="Times New Roman" w:hAnsi="Times New Roman" w:cs="Times New Roman"/>
          <w:sz w:val="28"/>
          <w:szCs w:val="28"/>
        </w:rPr>
        <w:t>II. Формирование (изменение) муниципального задания</w:t>
      </w:r>
    </w:p>
    <w:p w:rsidR="00E40FC8" w:rsidRPr="00A81082" w:rsidRDefault="00E40FC8">
      <w:pPr>
        <w:pStyle w:val="ConsPlusTitle"/>
        <w:jc w:val="center"/>
        <w:rPr>
          <w:rFonts w:ascii="Times New Roman" w:hAnsi="Times New Roman" w:cs="Times New Roman"/>
          <w:sz w:val="28"/>
          <w:szCs w:val="28"/>
        </w:rPr>
      </w:pPr>
      <w:r w:rsidRPr="00A81082">
        <w:rPr>
          <w:rFonts w:ascii="Times New Roman" w:hAnsi="Times New Roman" w:cs="Times New Roman"/>
          <w:sz w:val="28"/>
          <w:szCs w:val="28"/>
        </w:rPr>
        <w:t>и контроль за его исполнением</w:t>
      </w:r>
    </w:p>
    <w:p w:rsidR="00E40FC8" w:rsidRPr="00A81082" w:rsidRDefault="00E40FC8">
      <w:pPr>
        <w:pStyle w:val="ConsPlusNormal"/>
        <w:jc w:val="both"/>
        <w:rPr>
          <w:rFonts w:ascii="Times New Roman" w:hAnsi="Times New Roman" w:cs="Times New Roman"/>
          <w:sz w:val="28"/>
          <w:szCs w:val="28"/>
        </w:rPr>
      </w:pP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оценки потребности в соответствующих услугах и работах, оцениваемых на основании прогнозируемой динамики количества потребителей услуг и работ, а также показателей выполнения муниципальным учреждением муниципального задания в отчетном финансовом году.</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2.2. Муниципальное задание содержит:</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а) показатели, характеризующие качество и (или) объем муниципальной услуги (работы);</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 xml:space="preserve">б) определение категорий физических и (или) юридических лиц, являющихся потребителями </w:t>
      </w:r>
      <w:r w:rsidR="002B2453" w:rsidRPr="00A81082">
        <w:rPr>
          <w:rFonts w:ascii="Times New Roman" w:hAnsi="Times New Roman" w:cs="Times New Roman"/>
          <w:sz w:val="28"/>
          <w:szCs w:val="28"/>
        </w:rPr>
        <w:t>муниципальных услуг (работ)</w:t>
      </w:r>
      <w:r w:rsidRPr="00A81082">
        <w:rPr>
          <w:rFonts w:ascii="Times New Roman" w:hAnsi="Times New Roman" w:cs="Times New Roman"/>
          <w:sz w:val="28"/>
          <w:szCs w:val="28"/>
        </w:rPr>
        <w:t>;</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lastRenderedPageBreak/>
        <w:t xml:space="preserve">в) порядок оказания </w:t>
      </w:r>
      <w:r w:rsidR="002B2453" w:rsidRPr="00A81082">
        <w:rPr>
          <w:rFonts w:ascii="Times New Roman" w:hAnsi="Times New Roman" w:cs="Times New Roman"/>
          <w:sz w:val="28"/>
          <w:szCs w:val="28"/>
        </w:rPr>
        <w:t>(выполнения) муниципальных услуг (работ)</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 xml:space="preserve">г) предельные цены (тарифы) на оплату </w:t>
      </w:r>
      <w:r w:rsidR="002B2453" w:rsidRPr="00A81082">
        <w:rPr>
          <w:rFonts w:ascii="Times New Roman" w:hAnsi="Times New Roman" w:cs="Times New Roman"/>
          <w:sz w:val="28"/>
          <w:szCs w:val="28"/>
        </w:rPr>
        <w:t>муниципальных услуг (работ)</w:t>
      </w:r>
      <w:r w:rsidRPr="00A81082">
        <w:rPr>
          <w:rFonts w:ascii="Times New Roman" w:hAnsi="Times New Roman" w:cs="Times New Roman"/>
          <w:sz w:val="28"/>
          <w:szCs w:val="28"/>
        </w:rPr>
        <w:t xml:space="preserve"> физическими и (или) юридическими лицами в случаях, если законодательством Российской Федерации, Ханты-Мансийского автономного округа - Югры, нормативными правовыми актами муниципального образования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Ханты-Мансийского автономного округа - Югры, нормативными правовыми актами муниципального образования;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д) порядок контроля за исполнением муниципального задания, в том числе условия и порядок его досрочного прекращения;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е) требования к отчетности о выполнении муниципального задания.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2.3. Муниципальное задание формируется согласно приложению </w:t>
      </w:r>
      <w:r w:rsidR="004B0119" w:rsidRPr="00A81082">
        <w:rPr>
          <w:rFonts w:ascii="Times New Roman" w:hAnsi="Times New Roman" w:cs="Times New Roman"/>
          <w:sz w:val="28"/>
          <w:szCs w:val="28"/>
        </w:rPr>
        <w:t>№</w:t>
      </w:r>
      <w:r w:rsidRPr="00A81082">
        <w:rPr>
          <w:rFonts w:ascii="Times New Roman" w:hAnsi="Times New Roman" w:cs="Times New Roman"/>
          <w:sz w:val="28"/>
          <w:szCs w:val="28"/>
        </w:rPr>
        <w:t xml:space="preserve"> 1 к настоящему Положению.</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При установлении муниципальному учреждению муниципального задания на оказание муниципальной услуги (услуг) и одновременно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Информация, касающаяся муниципального задания в целом, включается в 3-ю часть муниципального задания.</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 xml:space="preserve">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в отношении отдельной </w:t>
      </w:r>
      <w:r w:rsidRPr="00A81082">
        <w:rPr>
          <w:rFonts w:ascii="Times New Roman" w:hAnsi="Times New Roman" w:cs="Times New Roman"/>
          <w:sz w:val="28"/>
          <w:szCs w:val="28"/>
        </w:rPr>
        <w:lastRenderedPageBreak/>
        <w:t>муниципальной услуги (работы) либо общее допустимое (возможное) отклонение в отношении муниципального задания или его части, но не более 5% установленной абсолютной величины. Значения допустимых (возможных) отклонений могут быть изменены только при формировании муниципального задания на очередной финансовый год.</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Допускается изменение структурными подразделениями администрации города, осуществляющими функции и полномочия учредителя муниципальных учреждений города, созданных на базе имущества, находящегося в муниципальной собственности, деятельность которых полностью или частично приостановлена на период действия режима повышенной готовности, допустимых (возможных) отклонений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общего допустимого (возможного) отклонения в отношении муниципального задания или его части.</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2.4. Муниципальное задание формируется в процессе составления бюджета города на очередной финансовый год и плановый период (при технической возможности формируется в электронном виде с использованием специализированного программного обеспечения для автоматизации бюджетного процесса) в отношении муниципального бюджетного или автономного учреждения структурным подразделением администрации города, осуществляющим функции и полномочия учредителя бюджетного или автономного учреждения.</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2.5. Показатели муниципального задания используются при составлении проекта решения Думы города Пыть-Яха о бюджете города Пыть-Яха на очередной финансовый год и на плановый период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бюджетному или автономному учреждению.</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 xml:space="preserve">2.6 Муниципальное задание формируется в соответствии с общероссийскими базовыми (отраслевыми) перечнями (классификаторами) </w:t>
      </w:r>
      <w:r w:rsidRPr="00A81082">
        <w:rPr>
          <w:rFonts w:ascii="Times New Roman" w:hAnsi="Times New Roman" w:cs="Times New Roman"/>
          <w:sz w:val="28"/>
          <w:szCs w:val="28"/>
        </w:rPr>
        <w:lastRenderedPageBreak/>
        <w:t>государственных и муниципальных услуг, оказываемых физическим лицам (далее также общероссийский базовый перечень услуг) и региональным перечнем (классификатором) государственных и муниципальных услуг и работ (далее - региональный перечень государственных (муниципальных) услуг и работ), оказание и выполнение которых предусмотрено нормативными правовыми актами администрации города, в том числе при осуществлении переданных им полномочий Российской Федерации и полномочий по предметам совместного ведения.</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bookmarkStart w:id="2" w:name="P95"/>
      <w:bookmarkEnd w:id="2"/>
      <w:r w:rsidRPr="00A81082">
        <w:rPr>
          <w:rFonts w:ascii="Times New Roman" w:hAnsi="Times New Roman" w:cs="Times New Roman"/>
          <w:sz w:val="28"/>
          <w:szCs w:val="28"/>
        </w:rPr>
        <w:t xml:space="preserve">2.7. Муниципальное задание утверждается не позднее 15 рабочих дней со дня </w:t>
      </w:r>
      <w:r w:rsidR="00CA69BA" w:rsidRPr="00CA69BA">
        <w:rPr>
          <w:rFonts w:ascii="Times New Roman" w:hAnsi="Times New Roman" w:cs="Times New Roman"/>
          <w:sz w:val="28"/>
          <w:szCs w:val="28"/>
        </w:rPr>
        <w:t xml:space="preserve">доведения органу, осуществляющему функции и полномочия учредителя бюджетного или автономного учреждения, показателей сводной бюджетной росписи бюджета города </w:t>
      </w:r>
      <w:r w:rsidRPr="00A81082">
        <w:rPr>
          <w:rFonts w:ascii="Times New Roman" w:hAnsi="Times New Roman" w:cs="Times New Roman"/>
          <w:sz w:val="28"/>
          <w:szCs w:val="28"/>
        </w:rPr>
        <w:t xml:space="preserve">на финансовое обеспечение выполнения муниципального задания на срок, соответствующий сроку действия решения о бюджете </w:t>
      </w:r>
      <w:r w:rsidR="009966D2" w:rsidRPr="00A81082">
        <w:rPr>
          <w:rFonts w:ascii="Times New Roman" w:hAnsi="Times New Roman" w:cs="Times New Roman"/>
          <w:sz w:val="28"/>
          <w:szCs w:val="28"/>
        </w:rPr>
        <w:t>города Пыть-Яха</w:t>
      </w:r>
      <w:r w:rsidRPr="00A81082">
        <w:rPr>
          <w:rFonts w:ascii="Times New Roman" w:hAnsi="Times New Roman" w:cs="Times New Roman"/>
          <w:sz w:val="28"/>
          <w:szCs w:val="28"/>
        </w:rPr>
        <w:t>.</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Утвержденное муниципальное задание направляется 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 в адрес муниципального учреждения в течение 3 рабочих дней после его утверждения.</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2.8. В случае внесения изменений в показатели муниципального задания формируется новое (с учетом внесенных изменений) муниципальное задание (при технической возможности формируется в электронном виде с использованием специализированного программного обеспечения для автоматизации бюджетного процесса), которое утверждает структурное подразделение администрации города, осуществляющим функции и полномочия учредителя муниципального бюджетного или автономного учреждения в течение 10 рабочих дней.</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Муниципальное задание (с учетом внесенных изменений) направляется муниципальному учреждению в порядке, установленном в пункте 2.7 настоящего Положения.</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lastRenderedPageBreak/>
        <w:t>2.9. Муниципальное учреждение размещает в установленном Министерством финансов Российской Федерации порядке муниципальное задание и отчеты о его выполнении, за исключением содержащихся в нем сведений, составляющих государственную тайну,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срок не позднее 5 рабочих дней после его утверждения 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w:t>
      </w:r>
    </w:p>
    <w:p w:rsidR="00E40FC8"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2.10. Контроль за выполнением муниципального задания бюджетными, автономными учреждениями осуществляет орган, осуществляющий функции и полномочия учредителя соответственно бюджетного или автономного учреждения</w:t>
      </w:r>
      <w:r w:rsidR="009966D2" w:rsidRPr="00A81082">
        <w:rPr>
          <w:rFonts w:ascii="Times New Roman" w:hAnsi="Times New Roman" w:cs="Times New Roman"/>
          <w:sz w:val="28"/>
          <w:szCs w:val="28"/>
        </w:rPr>
        <w:t xml:space="preserve"> и органы финансового контроля </w:t>
      </w:r>
      <w:r w:rsidR="000653A8" w:rsidRPr="00A81082">
        <w:rPr>
          <w:rFonts w:ascii="Times New Roman" w:hAnsi="Times New Roman" w:cs="Times New Roman"/>
          <w:sz w:val="28"/>
          <w:szCs w:val="28"/>
        </w:rPr>
        <w:t>города Пыть-Яха</w:t>
      </w:r>
      <w:r w:rsidRPr="00A81082">
        <w:rPr>
          <w:rFonts w:ascii="Times New Roman" w:hAnsi="Times New Roman" w:cs="Times New Roman"/>
          <w:sz w:val="28"/>
          <w:szCs w:val="28"/>
        </w:rPr>
        <w:t>.</w:t>
      </w:r>
    </w:p>
    <w:p w:rsidR="00A42D3C" w:rsidRPr="00A81082" w:rsidRDefault="00E40FC8" w:rsidP="00D2604B">
      <w:pPr>
        <w:pStyle w:val="ConsPlusNormal"/>
        <w:spacing w:line="360" w:lineRule="auto"/>
        <w:ind w:firstLine="539"/>
        <w:jc w:val="both"/>
        <w:rPr>
          <w:rFonts w:ascii="Times New Roman" w:hAnsi="Times New Roman" w:cs="Times New Roman"/>
          <w:sz w:val="28"/>
          <w:szCs w:val="28"/>
        </w:rPr>
      </w:pPr>
      <w:r w:rsidRPr="00A81082">
        <w:rPr>
          <w:rFonts w:ascii="Times New Roman" w:hAnsi="Times New Roman" w:cs="Times New Roman"/>
          <w:sz w:val="28"/>
          <w:szCs w:val="28"/>
        </w:rPr>
        <w:t>Порядок осуществления контроля за выполнением муниципального задания устанавливает орган, осуществляющий функции и полномочия учредителя бюджетного или автономного учреждения</w:t>
      </w:r>
      <w:r w:rsidR="00A42D3C" w:rsidRPr="00A81082">
        <w:rPr>
          <w:rFonts w:ascii="Times New Roman" w:hAnsi="Times New Roman" w:cs="Times New Roman"/>
          <w:sz w:val="28"/>
          <w:szCs w:val="28"/>
        </w:rPr>
        <w:t>, в том числе в муниципальном задании, с учетом требований настоящего порядка и должен предусматривать в том числе:</w:t>
      </w:r>
    </w:p>
    <w:p w:rsidR="00A42D3C" w:rsidRPr="00A81082" w:rsidRDefault="00A42D3C"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документы, применяемые муниципальным учреждением города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E40FC8" w:rsidRPr="00A81082" w:rsidRDefault="00A42D3C"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формы аналитической отчетности, подтверждающие оказание услуг (выполнение работ) и периодичность ее формирования.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Периодичность контроля за выполнением муниципального задания устанавливается в муниципальном задании, но не реже 1 раза в квартал.</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Формами контроля за выполнением муниципального задания являются: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 анализ отчетов (предварительных отчетов) о выполнении </w:t>
      </w:r>
      <w:r w:rsidRPr="00A81082">
        <w:rPr>
          <w:rFonts w:ascii="Times New Roman" w:hAnsi="Times New Roman" w:cs="Times New Roman"/>
          <w:sz w:val="28"/>
          <w:szCs w:val="28"/>
        </w:rPr>
        <w:lastRenderedPageBreak/>
        <w:t>муниципального задания;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направление запросов о предоставлении информации о выполнении мероприятий в рамках муниципального задания;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 анализ поступающих жалоб заявителей, опросы заявителей по качеству предоставления </w:t>
      </w:r>
      <w:r w:rsidR="000653A8" w:rsidRPr="00A81082">
        <w:rPr>
          <w:rFonts w:ascii="Times New Roman" w:hAnsi="Times New Roman" w:cs="Times New Roman"/>
          <w:sz w:val="28"/>
          <w:szCs w:val="28"/>
        </w:rPr>
        <w:t>муниципальных</w:t>
      </w:r>
      <w:r w:rsidRPr="00A81082">
        <w:rPr>
          <w:rFonts w:ascii="Times New Roman" w:hAnsi="Times New Roman" w:cs="Times New Roman"/>
          <w:sz w:val="28"/>
          <w:szCs w:val="28"/>
        </w:rPr>
        <w:t xml:space="preserve"> услуг;</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проведение проверок по выполнению муниципального задания.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Информацию о проведенных контрольных мероприятиях и их результатах, не содержащую сведений, составляющих государственную тайну, муниципальное учреждение размещает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Муниципальное учреждение представляет отчет о выполнении муниципального задания по форме, предусмотренной Приложением </w:t>
      </w:r>
      <w:r w:rsidR="004B0119" w:rsidRPr="00A81082">
        <w:rPr>
          <w:rFonts w:ascii="Times New Roman" w:hAnsi="Times New Roman" w:cs="Times New Roman"/>
          <w:sz w:val="28"/>
          <w:szCs w:val="28"/>
        </w:rPr>
        <w:t>№</w:t>
      </w:r>
      <w:r w:rsidRPr="00A81082">
        <w:rPr>
          <w:rFonts w:ascii="Times New Roman" w:hAnsi="Times New Roman" w:cs="Times New Roman"/>
          <w:sz w:val="28"/>
          <w:szCs w:val="28"/>
        </w:rPr>
        <w:t xml:space="preserve"> 2 к настоящему Положению, в соответствии с утвержденными в муниципальном задании требованиями органу, осуществляющему функции и полномочия учредителя соответственно бюджетного или автономного учреждения.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Отчеты о выполнении муниципального задания в течение текущего финансового года и годовой отчет представляются в сроки, установленные в муниципальном задании. Срок предоставления годового отчета не может быть установлен позднее 1 марта финансового года, следующего за отчетным.</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В декабре текущего финансового года муниципальное учреждение представляет предварительный отчет о выполнении муниципального задания за соответствующий финансовый год по форме, аналогичной форме отчета о выполнении муниципального задания, предусмотренной Приложением </w:t>
      </w:r>
      <w:r w:rsidR="004B0119" w:rsidRPr="00A81082">
        <w:rPr>
          <w:rFonts w:ascii="Times New Roman" w:hAnsi="Times New Roman" w:cs="Times New Roman"/>
          <w:sz w:val="28"/>
          <w:szCs w:val="28"/>
        </w:rPr>
        <w:t>№</w:t>
      </w:r>
      <w:r w:rsidRPr="00A81082">
        <w:rPr>
          <w:rFonts w:ascii="Times New Roman" w:hAnsi="Times New Roman" w:cs="Times New Roman"/>
          <w:sz w:val="28"/>
          <w:szCs w:val="28"/>
        </w:rPr>
        <w:t xml:space="preserve"> 2 к настоящему Положению (далее - предварительный отчет), в срок, установленный в муниципальном задании.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По результатам анализа отчета о выполнении муниципального задания за 9 месяцев текущего финансового года, а также рассмотрения предварительного </w:t>
      </w:r>
      <w:r w:rsidRPr="00A81082">
        <w:rPr>
          <w:rFonts w:ascii="Times New Roman" w:hAnsi="Times New Roman" w:cs="Times New Roman"/>
          <w:sz w:val="28"/>
          <w:szCs w:val="28"/>
        </w:rPr>
        <w:lastRenderedPageBreak/>
        <w:t>отчета орган, осуществляющий функции и полномочия учредителя бюджетного или автономного учреждения, принимает решение об уточнении муниципального задания (в том числе об уменьшении объема финансового обеспечения муниципального задания),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не соответствует качеству услуг (работ), определенному в муниципальном задании.</w:t>
      </w:r>
    </w:p>
    <w:p w:rsidR="00E40FC8" w:rsidRPr="00A81082" w:rsidRDefault="00E40FC8" w:rsidP="00D2604B">
      <w:pPr>
        <w:pStyle w:val="ConsPlusNormal"/>
        <w:spacing w:line="360" w:lineRule="auto"/>
        <w:jc w:val="both"/>
        <w:rPr>
          <w:rFonts w:ascii="Times New Roman" w:hAnsi="Times New Roman" w:cs="Times New Roman"/>
          <w:sz w:val="28"/>
          <w:szCs w:val="28"/>
        </w:rPr>
      </w:pPr>
    </w:p>
    <w:p w:rsidR="00E40FC8" w:rsidRPr="00A81082" w:rsidRDefault="00E40FC8" w:rsidP="00D2604B">
      <w:pPr>
        <w:pStyle w:val="ConsPlusTitle"/>
        <w:spacing w:line="360" w:lineRule="auto"/>
        <w:jc w:val="center"/>
        <w:outlineLvl w:val="1"/>
        <w:rPr>
          <w:rFonts w:ascii="Times New Roman" w:hAnsi="Times New Roman" w:cs="Times New Roman"/>
          <w:sz w:val="28"/>
          <w:szCs w:val="28"/>
        </w:rPr>
      </w:pPr>
      <w:r w:rsidRPr="00A81082">
        <w:rPr>
          <w:rFonts w:ascii="Times New Roman" w:hAnsi="Times New Roman" w:cs="Times New Roman"/>
          <w:sz w:val="28"/>
          <w:szCs w:val="28"/>
        </w:rPr>
        <w:t>3. Финансовое обеспечение выполнения муниципального задания</w:t>
      </w:r>
    </w:p>
    <w:p w:rsidR="00E40FC8" w:rsidRPr="00A81082" w:rsidRDefault="00E40FC8" w:rsidP="00D2604B">
      <w:pPr>
        <w:pStyle w:val="ConsPlusNormal"/>
        <w:spacing w:line="360" w:lineRule="auto"/>
        <w:jc w:val="both"/>
        <w:rPr>
          <w:rFonts w:ascii="Times New Roman" w:hAnsi="Times New Roman" w:cs="Times New Roman"/>
          <w:sz w:val="28"/>
          <w:szCs w:val="28"/>
        </w:rPr>
      </w:pP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3.1. Финансовое обеспечение выполнения муниципального задания осуществляется в пределах лимитов бюджетных обязательств на соответствующие цели.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Финансовое обеспечение выполнения муниципального задания бюджетному или автономному учреждению осуществляется путем предоставления субсидии из бюджета городского округа.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3" w:name="P122"/>
      <w:bookmarkEnd w:id="3"/>
      <w:r w:rsidRPr="00A81082">
        <w:rPr>
          <w:rFonts w:ascii="Times New Roman" w:hAnsi="Times New Roman" w:cs="Times New Roman"/>
          <w:sz w:val="28"/>
          <w:szCs w:val="28"/>
        </w:rPr>
        <w:t>3.2. Расчет объема финансового обеспечения выполнения муниципального задания осуществляется на основании нормативных затрат на оказание муниципальных услуг, нормативных затрат, связанных с выполнением муниципальных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(за исключением имущества, сданного в аренду с согласия учредителя или переданного в безвозмездное пользование) (далее - имущество учреждения), а также на уплату налогов, в качестве объекта налогообложения по которым признается указанное имущество.</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3.3. Объем финансового обеспечения выполнения муниципального задания </w:t>
      </w:r>
      <w:r w:rsidRPr="00A81082">
        <w:rPr>
          <w:rFonts w:ascii="Times New Roman" w:hAnsi="Times New Roman" w:cs="Times New Roman"/>
          <w:sz w:val="28"/>
          <w:szCs w:val="28"/>
        </w:rPr>
        <w:lastRenderedPageBreak/>
        <w:t>(R) определяется по формуле:</w:t>
      </w:r>
    </w:p>
    <w:p w:rsidR="00E40FC8" w:rsidRPr="00A81082" w:rsidRDefault="00E40FC8" w:rsidP="00D2604B">
      <w:pPr>
        <w:pStyle w:val="ConsPlusNormal"/>
        <w:spacing w:line="360" w:lineRule="auto"/>
        <w:jc w:val="both"/>
        <w:rPr>
          <w:rFonts w:ascii="Times New Roman" w:hAnsi="Times New Roman" w:cs="Times New Roman"/>
          <w:sz w:val="28"/>
          <w:szCs w:val="28"/>
        </w:rPr>
      </w:pPr>
    </w:p>
    <w:p w:rsidR="00571415" w:rsidRPr="00A81082" w:rsidRDefault="00571415" w:rsidP="00D2604B">
      <w:pPr>
        <w:pStyle w:val="ConsPlusNormal"/>
        <w:spacing w:line="360" w:lineRule="auto"/>
        <w:jc w:val="center"/>
        <w:rPr>
          <w:rFonts w:ascii="Times New Roman" w:hAnsi="Times New Roman" w:cs="Times New Roman"/>
          <w:sz w:val="28"/>
          <w:szCs w:val="28"/>
        </w:rPr>
      </w:pPr>
      <w:bookmarkStart w:id="4" w:name="P126"/>
      <w:bookmarkEnd w:id="4"/>
      <w:r w:rsidRPr="00A81082">
        <w:rPr>
          <w:rFonts w:ascii="Times New Roman" w:hAnsi="Times New Roman" w:cs="Times New Roman"/>
          <w:noProof/>
          <w:position w:val="-26"/>
          <w:sz w:val="28"/>
          <w:szCs w:val="28"/>
        </w:rPr>
        <w:drawing>
          <wp:inline distT="0" distB="0" distL="0" distR="0">
            <wp:extent cx="4857750" cy="476250"/>
            <wp:effectExtent l="0" t="0" r="0" b="0"/>
            <wp:docPr id="1" name="Рисунок 1" descr="base_24478_2113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11360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0" cy="476250"/>
                    </a:xfrm>
                    <a:prstGeom prst="rect">
                      <a:avLst/>
                    </a:prstGeom>
                    <a:noFill/>
                    <a:ln>
                      <a:noFill/>
                    </a:ln>
                  </pic:spPr>
                </pic:pic>
              </a:graphicData>
            </a:graphic>
          </wp:inline>
        </w:drawing>
      </w:r>
    </w:p>
    <w:p w:rsidR="00571415" w:rsidRPr="00A81082" w:rsidRDefault="00571415" w:rsidP="00D2604B">
      <w:pPr>
        <w:pStyle w:val="ConsPlusNormal"/>
        <w:spacing w:line="360" w:lineRule="auto"/>
        <w:jc w:val="both"/>
        <w:rPr>
          <w:rFonts w:ascii="Times New Roman" w:hAnsi="Times New Roman" w:cs="Times New Roman"/>
          <w:sz w:val="28"/>
          <w:szCs w:val="28"/>
        </w:rPr>
      </w:pPr>
    </w:p>
    <w:p w:rsidR="00571415" w:rsidRPr="00A81082" w:rsidRDefault="00571415"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bscript"/>
        </w:rPr>
        <w:t>i</w:t>
      </w:r>
      <w:r w:rsidRPr="00A81082">
        <w:rPr>
          <w:rFonts w:ascii="Times New Roman" w:hAnsi="Times New Roman" w:cs="Times New Roman"/>
          <w:sz w:val="28"/>
          <w:szCs w:val="28"/>
        </w:rPr>
        <w:t xml:space="preserve"> - нормативные затраты на оказание i-й муниципальной услуги, включенной в общероссийский базовый перечень услуг или региональный перечень государственных (муниципальных) услуг и работ;</w:t>
      </w:r>
    </w:p>
    <w:p w:rsidR="00571415" w:rsidRPr="00A81082" w:rsidRDefault="00571415"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V</w:t>
      </w:r>
      <w:r w:rsidRPr="00A81082">
        <w:rPr>
          <w:rFonts w:ascii="Times New Roman" w:hAnsi="Times New Roman" w:cs="Times New Roman"/>
          <w:sz w:val="28"/>
          <w:szCs w:val="28"/>
          <w:vertAlign w:val="subscript"/>
        </w:rPr>
        <w:t>i</w:t>
      </w:r>
      <w:r w:rsidRPr="00A81082">
        <w:rPr>
          <w:rFonts w:ascii="Times New Roman" w:hAnsi="Times New Roman" w:cs="Times New Roman"/>
          <w:sz w:val="28"/>
          <w:szCs w:val="28"/>
        </w:rPr>
        <w:t xml:space="preserve"> - объем i-й муниципальной услуги, установленной муниципальным заданием;</w:t>
      </w:r>
    </w:p>
    <w:p w:rsidR="00571415" w:rsidRPr="00A81082" w:rsidRDefault="00571415"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bscript"/>
        </w:rPr>
        <w:t>w</w:t>
      </w:r>
      <w:r w:rsidRPr="00A81082">
        <w:rPr>
          <w:rFonts w:ascii="Times New Roman" w:hAnsi="Times New Roman" w:cs="Times New Roman"/>
          <w:sz w:val="28"/>
          <w:szCs w:val="28"/>
        </w:rPr>
        <w:t xml:space="preserve"> - нормативные затраты на выполнение w-й работы, включенной в региональный перечень государственных (муниципальных) услуг и работ;</w:t>
      </w:r>
    </w:p>
    <w:p w:rsidR="00571415" w:rsidRPr="00A81082" w:rsidRDefault="00571415"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U</w:t>
      </w:r>
      <w:r w:rsidRPr="00A81082">
        <w:rPr>
          <w:rFonts w:ascii="Times New Roman" w:hAnsi="Times New Roman" w:cs="Times New Roman"/>
          <w:sz w:val="28"/>
          <w:szCs w:val="28"/>
          <w:vertAlign w:val="subscript"/>
        </w:rPr>
        <w:t>w</w:t>
      </w:r>
      <w:r w:rsidRPr="00A81082">
        <w:rPr>
          <w:rFonts w:ascii="Times New Roman" w:hAnsi="Times New Roman" w:cs="Times New Roman"/>
          <w:sz w:val="28"/>
          <w:szCs w:val="28"/>
        </w:rPr>
        <w:t xml:space="preserve"> - объем w-й работы в случае установления ее в муниципальном задании;</w:t>
      </w:r>
    </w:p>
    <w:p w:rsidR="00571415" w:rsidRPr="00A81082" w:rsidRDefault="00571415"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Р</w:t>
      </w:r>
      <w:r w:rsidRPr="00A81082">
        <w:rPr>
          <w:rFonts w:ascii="Times New Roman" w:hAnsi="Times New Roman" w:cs="Times New Roman"/>
          <w:sz w:val="28"/>
          <w:szCs w:val="28"/>
          <w:vertAlign w:val="subscript"/>
        </w:rPr>
        <w:t>i</w:t>
      </w:r>
      <w:r w:rsidRPr="00A81082">
        <w:rPr>
          <w:rFonts w:ascii="Times New Roman" w:hAnsi="Times New Roman" w:cs="Times New Roman"/>
          <w:sz w:val="28"/>
          <w:szCs w:val="28"/>
        </w:rPr>
        <w:t xml:space="preserve"> - размер платы (тариф и цена) на оказание i-й муниципальной услуги в соответствии с пунктом </w:t>
      </w:r>
      <w:hyperlink w:anchor="P285" w:history="1">
        <w:r w:rsidRPr="00A81082">
          <w:rPr>
            <w:rFonts w:ascii="Times New Roman" w:hAnsi="Times New Roman" w:cs="Times New Roman"/>
            <w:sz w:val="28"/>
            <w:szCs w:val="28"/>
          </w:rPr>
          <w:t>3.23</w:t>
        </w:r>
      </w:hyperlink>
      <w:r w:rsidRPr="00A81082">
        <w:rPr>
          <w:rFonts w:ascii="Times New Roman" w:hAnsi="Times New Roman" w:cs="Times New Roman"/>
          <w:sz w:val="28"/>
          <w:szCs w:val="28"/>
        </w:rPr>
        <w:t xml:space="preserve"> настоящего Положения, установленный муниципальным заданием;</w:t>
      </w:r>
    </w:p>
    <w:p w:rsidR="00571415" w:rsidRPr="00A81082" w:rsidRDefault="00571415"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УН</w:t>
      </w:r>
      <w:r w:rsidRPr="00A81082">
        <w:rPr>
          <w:rFonts w:ascii="Times New Roman" w:hAnsi="Times New Roman" w:cs="Times New Roman"/>
          <w:sz w:val="28"/>
          <w:szCs w:val="28"/>
        </w:rPr>
        <w:t xml:space="preserve"> - затраты на уплату налогов;</w:t>
      </w:r>
    </w:p>
    <w:p w:rsidR="00571415" w:rsidRPr="00A81082" w:rsidRDefault="00571415" w:rsidP="00D2604B">
      <w:pPr>
        <w:pStyle w:val="ConsPlusNormal"/>
        <w:spacing w:line="360" w:lineRule="auto"/>
        <w:ind w:firstLine="540"/>
        <w:jc w:val="both"/>
        <w:rPr>
          <w:rFonts w:ascii="Times New Roman" w:hAnsi="Times New Roman" w:cs="Times New Roman"/>
          <w:sz w:val="28"/>
          <w:szCs w:val="28"/>
        </w:rPr>
      </w:pPr>
      <w:bookmarkStart w:id="5" w:name="P166"/>
      <w:bookmarkEnd w:id="5"/>
      <w:r w:rsidRPr="00A81082">
        <w:rPr>
          <w:rFonts w:ascii="Times New Roman" w:hAnsi="Times New Roman" w:cs="Times New Roman"/>
          <w:sz w:val="28"/>
          <w:szCs w:val="28"/>
        </w:rPr>
        <w:t xml:space="preserve">Рw - размер платы (тариф и цена) на оказание w-й работы в соответствии с </w:t>
      </w:r>
      <w:r w:rsidR="004B0119" w:rsidRPr="00A81082">
        <w:rPr>
          <w:rFonts w:ascii="Times New Roman" w:hAnsi="Times New Roman" w:cs="Times New Roman"/>
          <w:sz w:val="28"/>
          <w:szCs w:val="28"/>
        </w:rPr>
        <w:t xml:space="preserve">пунктом </w:t>
      </w:r>
      <w:hyperlink w:anchor="P285" w:history="1">
        <w:r w:rsidR="004B0119" w:rsidRPr="00A81082">
          <w:rPr>
            <w:rFonts w:ascii="Times New Roman" w:hAnsi="Times New Roman" w:cs="Times New Roman"/>
            <w:sz w:val="28"/>
            <w:szCs w:val="28"/>
          </w:rPr>
          <w:t>3.23</w:t>
        </w:r>
      </w:hyperlink>
      <w:r w:rsidRPr="00A81082">
        <w:rPr>
          <w:rFonts w:ascii="Times New Roman" w:hAnsi="Times New Roman" w:cs="Times New Roman"/>
          <w:sz w:val="28"/>
          <w:szCs w:val="28"/>
        </w:rPr>
        <w:t xml:space="preserve"> Положения, установленный </w:t>
      </w:r>
      <w:r w:rsidR="00EF7929">
        <w:rPr>
          <w:rFonts w:ascii="Times New Roman" w:hAnsi="Times New Roman" w:cs="Times New Roman"/>
          <w:sz w:val="28"/>
          <w:szCs w:val="28"/>
        </w:rPr>
        <w:t>муниципальным</w:t>
      </w:r>
      <w:r w:rsidRPr="00A81082">
        <w:rPr>
          <w:rFonts w:ascii="Times New Roman" w:hAnsi="Times New Roman" w:cs="Times New Roman"/>
          <w:sz w:val="28"/>
          <w:szCs w:val="28"/>
        </w:rPr>
        <w:t xml:space="preserve"> заданием.</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F6927">
        <w:rPr>
          <w:rFonts w:ascii="Times New Roman" w:hAnsi="Times New Roman" w:cs="Times New Roman"/>
          <w:sz w:val="28"/>
          <w:szCs w:val="28"/>
        </w:rPr>
        <w:t xml:space="preserve">3.4.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w:t>
      </w:r>
      <w:r w:rsidRPr="00AF6927">
        <w:rPr>
          <w:rFonts w:ascii="Times New Roman" w:hAnsi="Times New Roman" w:cs="Times New Roman"/>
          <w:sz w:val="28"/>
          <w:szCs w:val="28"/>
        </w:rPr>
        <w:lastRenderedPageBreak/>
        <w:t>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общие требования).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3.5. Значения нормативных затрат на оказание муниципальной услуги утверждаются в отношении муниципального бюджетного или автономного учреждения - структурным подразделением администрации города, осуществляющим функции и полномочия учредителя, по согласованию с комитетом по финансам администрации города.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3.6. Базовый норматив затрат рассчитывается исходя из затрат, необходимых для оказания муниципальной услуги, в соответствии с общими требованиями,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услуг и (или) региональном перечне государственных (муниципальных) услуг и работ (далее - показатели отраслевой специфики), отраслевой корректирующий коэффициент при которых принимает значение, равное 1</w:t>
      </w:r>
      <w:r w:rsidR="00B003AE" w:rsidRPr="00A81082">
        <w:rPr>
          <w:rFonts w:ascii="Times New Roman" w:hAnsi="Times New Roman" w:cs="Times New Roman"/>
          <w:sz w:val="28"/>
          <w:szCs w:val="28"/>
        </w:rPr>
        <w:t xml:space="preserve">,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w:t>
      </w:r>
      <w:hyperlink w:anchor="P221" w:history="1">
        <w:r w:rsidR="00B003AE" w:rsidRPr="00A81082">
          <w:rPr>
            <w:rFonts w:ascii="Times New Roman" w:hAnsi="Times New Roman" w:cs="Times New Roman"/>
            <w:sz w:val="28"/>
            <w:szCs w:val="28"/>
          </w:rPr>
          <w:t>3.15</w:t>
        </w:r>
      </w:hyperlink>
      <w:r w:rsidR="00B003AE" w:rsidRPr="00A81082">
        <w:rPr>
          <w:rFonts w:ascii="Times New Roman" w:hAnsi="Times New Roman" w:cs="Times New Roman"/>
          <w:sz w:val="28"/>
          <w:szCs w:val="28"/>
        </w:rPr>
        <w:t xml:space="preserve"> Положения (далее - показатели отраслевой специфики).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6" w:name="P145"/>
      <w:bookmarkEnd w:id="6"/>
      <w:r w:rsidRPr="00A81082">
        <w:rPr>
          <w:rFonts w:ascii="Times New Roman" w:hAnsi="Times New Roman" w:cs="Times New Roman"/>
          <w:sz w:val="28"/>
          <w:szCs w:val="28"/>
        </w:rPr>
        <w:t>3.7.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lastRenderedPageBreak/>
        <w:t>3.8. Базовый норматив затрат на оказание муниципальной услуги состоит из базового норматива: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а) затрат, непосредственно связанных с оказанием муниципальной услуги;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б) затрат на общехозяйственные нужды на оказание муниципальной услуги.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3.9. В базовый норматив затрат, непосредственно связанных с оказанием муниципальной услуги, включаются: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нормативными правовыми актами, содержащими нормы трудового права;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7" w:name="P153"/>
      <w:bookmarkEnd w:id="7"/>
      <w:r w:rsidRPr="00A81082">
        <w:rPr>
          <w:rFonts w:ascii="Times New Roman" w:hAnsi="Times New Roman" w:cs="Times New Roman"/>
          <w:sz w:val="28"/>
          <w:szCs w:val="28"/>
        </w:rPr>
        <w:t>б) 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оказания муниципальной услуги с учетом срока полезного использования, а также затраты на его аренду;</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в) иные затраты, непосредственно связанные с оказанием муниципальной услуги.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8" w:name="P156"/>
      <w:bookmarkEnd w:id="8"/>
      <w:r w:rsidRPr="00A81082">
        <w:rPr>
          <w:rFonts w:ascii="Times New Roman" w:hAnsi="Times New Roman" w:cs="Times New Roman"/>
          <w:sz w:val="28"/>
          <w:szCs w:val="28"/>
        </w:rPr>
        <w:t>3.10. В базовый норматив затрат на общехозяйственные нужды на оказание муниципальной услуги включаются: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9" w:name="P157"/>
      <w:bookmarkEnd w:id="9"/>
      <w:r w:rsidRPr="00A81082">
        <w:rPr>
          <w:rFonts w:ascii="Times New Roman" w:hAnsi="Times New Roman" w:cs="Times New Roman"/>
          <w:sz w:val="28"/>
          <w:szCs w:val="28"/>
        </w:rPr>
        <w:t>а) затраты на коммунальные услуги;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10" w:name="P158"/>
      <w:bookmarkEnd w:id="10"/>
      <w:r w:rsidRPr="00A81082">
        <w:rPr>
          <w:rFonts w:ascii="Times New Roman" w:hAnsi="Times New Roman" w:cs="Times New Roman"/>
          <w:sz w:val="28"/>
          <w:szCs w:val="28"/>
        </w:rPr>
        <w:t>б) затраты на содержание объектов недвижимого имущества, а также затраты на аренду указанного имущества;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11" w:name="P160"/>
      <w:bookmarkEnd w:id="11"/>
      <w:r w:rsidRPr="00A81082">
        <w:rPr>
          <w:rFonts w:ascii="Times New Roman" w:hAnsi="Times New Roman" w:cs="Times New Roman"/>
          <w:sz w:val="28"/>
          <w:szCs w:val="28"/>
        </w:rPr>
        <w:t>в) затраты на содержание объектов особо ценного движимого имущества (основных средств и нематериальных активов), а также затраты на аренду указанного имущества;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г) затраты на приобретение услуг связи;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д) затраты на приобретение транспортных услуг;</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е) затраты на оплату труда с начислениями на выплаты по оплате труда работников, которые не принимают непосредственного участия в оказании </w:t>
      </w:r>
      <w:r w:rsidRPr="00A81082">
        <w:rPr>
          <w:rFonts w:ascii="Times New Roman" w:hAnsi="Times New Roman" w:cs="Times New Roman"/>
          <w:sz w:val="28"/>
          <w:szCs w:val="28"/>
        </w:rPr>
        <w:lastRenderedPageBreak/>
        <w:t>муниципальной услуги, в соответствии с трудовым законодательством и иными нормативными правовыми актами, содержащими нормы трудового права;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ж) затраты на прочие общехозяйственные нужды.</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В затраты, указанные в </w:t>
      </w:r>
      <w:hyperlink w:anchor="P157" w:history="1">
        <w:r w:rsidRPr="00A81082">
          <w:rPr>
            <w:rFonts w:ascii="Times New Roman" w:hAnsi="Times New Roman" w:cs="Times New Roman"/>
            <w:sz w:val="28"/>
            <w:szCs w:val="28"/>
          </w:rPr>
          <w:t>подпунктах "а"</w:t>
        </w:r>
      </w:hyperlink>
      <w:r w:rsidRPr="00A81082">
        <w:rPr>
          <w:rFonts w:ascii="Times New Roman" w:hAnsi="Times New Roman" w:cs="Times New Roman"/>
          <w:sz w:val="28"/>
          <w:szCs w:val="28"/>
        </w:rPr>
        <w:t xml:space="preserve"> - </w:t>
      </w:r>
      <w:hyperlink w:anchor="P160" w:history="1">
        <w:r w:rsidRPr="00A81082">
          <w:rPr>
            <w:rFonts w:ascii="Times New Roman" w:hAnsi="Times New Roman" w:cs="Times New Roman"/>
            <w:sz w:val="28"/>
            <w:szCs w:val="28"/>
          </w:rPr>
          <w:t>"в"</w:t>
        </w:r>
      </w:hyperlink>
      <w:r w:rsidRPr="00A81082">
        <w:rPr>
          <w:rFonts w:ascii="Times New Roman" w:hAnsi="Times New Roman" w:cs="Times New Roman"/>
          <w:sz w:val="28"/>
          <w:szCs w:val="28"/>
        </w:rPr>
        <w:t>,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Затраты на аренду имущества, указанные в </w:t>
      </w:r>
      <w:hyperlink w:anchor="P153" w:history="1">
        <w:r w:rsidRPr="00A81082">
          <w:rPr>
            <w:rFonts w:ascii="Times New Roman" w:hAnsi="Times New Roman" w:cs="Times New Roman"/>
            <w:sz w:val="28"/>
            <w:szCs w:val="28"/>
          </w:rPr>
          <w:t>подпункте "б" пункта 3.9</w:t>
        </w:r>
      </w:hyperlink>
      <w:r w:rsidRPr="00A81082">
        <w:rPr>
          <w:rFonts w:ascii="Times New Roman" w:hAnsi="Times New Roman" w:cs="Times New Roman"/>
          <w:sz w:val="28"/>
          <w:szCs w:val="28"/>
        </w:rPr>
        <w:t xml:space="preserve"> и </w:t>
      </w:r>
      <w:hyperlink w:anchor="P158" w:history="1">
        <w:r w:rsidRPr="00A81082">
          <w:rPr>
            <w:rFonts w:ascii="Times New Roman" w:hAnsi="Times New Roman" w:cs="Times New Roman"/>
            <w:sz w:val="28"/>
            <w:szCs w:val="28"/>
          </w:rPr>
          <w:t>подпунктах "б"</w:t>
        </w:r>
      </w:hyperlink>
      <w:r w:rsidRPr="00A81082">
        <w:rPr>
          <w:rFonts w:ascii="Times New Roman" w:hAnsi="Times New Roman" w:cs="Times New Roman"/>
          <w:sz w:val="28"/>
          <w:szCs w:val="28"/>
        </w:rPr>
        <w:t xml:space="preserve">, </w:t>
      </w:r>
      <w:hyperlink w:anchor="P160" w:history="1">
        <w:r w:rsidRPr="00A81082">
          <w:rPr>
            <w:rFonts w:ascii="Times New Roman" w:hAnsi="Times New Roman" w:cs="Times New Roman"/>
            <w:sz w:val="28"/>
            <w:szCs w:val="28"/>
          </w:rPr>
          <w:t>"в" пункта 3.10</w:t>
        </w:r>
      </w:hyperlink>
      <w:r w:rsidRPr="00A81082">
        <w:rPr>
          <w:rFonts w:ascii="Times New Roman" w:hAnsi="Times New Roman" w:cs="Times New Roman"/>
          <w:sz w:val="28"/>
          <w:szCs w:val="28"/>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3.11. Значения базовых нормативов затрат на оказание муниципальных услуг утверждает структурное подразделение администрации города, осуществляющим функции и полномочия учредителя в отношении муниципального бюджетного или автономного учреждения (значения базовых нормативов затрат на оказание муниципальных услуг уточняются при необходимости), общей суммой, с выделением:</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нормативными правовыми актами, содержащими нормы трудового права;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285D19" w:rsidRPr="00A81082" w:rsidRDefault="00285D19"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В случае включения в общероссийский базовый перечень услуг или региональных перечень государственных (муниципальных) услуг и работ новой муниципальной услуги значение базового норматива затрат на оказание такой </w:t>
      </w:r>
      <w:r w:rsidRPr="00A81082">
        <w:rPr>
          <w:rFonts w:ascii="Times New Roman" w:hAnsi="Times New Roman" w:cs="Times New Roman"/>
          <w:sz w:val="28"/>
          <w:szCs w:val="28"/>
        </w:rPr>
        <w:lastRenderedPageBreak/>
        <w:t>услуги утверждается в течение 30 рабочих дней со дня утверждения соответствующих изменений, внесенных в указанные перечни.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3.12. Значение базового норматива затрат на оказание муниципальной услуги утверждается по согласованию с комитета по финансам администрации города.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структурного подразделения администрации города, осуществляющего функции и полномочия учредителя в отношении муниципального бюджетного или автономного учреждения, из нескольких отраслевых корректирующих коэффициентов.</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3.14. В территориальный корректирующий коэффициент включаются территориальный корректирующий коэффициент на коммунальные услуги и на содержание недвижимого имущества.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Значение территориальных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с учетом условий, обусловленных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3.15.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Значения отраслевых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(значения отраслевых корректирующих коэффициентов уточняются при необходимости).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lastRenderedPageBreak/>
        <w:t>3.16. Значения базовых нормативов затрат на оказание муниципальных услуг и корректирующих коэффициентов подлежат размещению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12" w:name="P184"/>
      <w:bookmarkEnd w:id="12"/>
      <w:r w:rsidRPr="00A81082">
        <w:rPr>
          <w:rFonts w:ascii="Times New Roman" w:hAnsi="Times New Roman" w:cs="Times New Roman"/>
          <w:sz w:val="28"/>
          <w:szCs w:val="28"/>
        </w:rPr>
        <w:t>3.17. Нормативные затраты на выполнение муниципальной работы рассчитываются на муниципальную работу в целом или в случае установления в муниципальном задании показателей объема выполнения муниципальной работы - на единицу объема муниципальной работы. В нормативные затраты на выполнение муниципальной работы включаются в том числе:</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а) затраты на оплату труда с начислениями на выплаты по оплате труда работников, непосредственно связанных с выполнением муниципальной работы, в соответствии с трудовым законодательством и иными нормативными правовыми актами, содержащими нормы трудового права;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13" w:name="P187"/>
      <w:bookmarkEnd w:id="13"/>
      <w:r w:rsidRPr="00A81082">
        <w:rPr>
          <w:rFonts w:ascii="Times New Roman" w:hAnsi="Times New Roman" w:cs="Times New Roman"/>
          <w:sz w:val="28"/>
          <w:szCs w:val="28"/>
        </w:rPr>
        <w:t>б) 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его аренду;</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в) затраты на иные расходы, непосредственно связанные с выполнением муниципальной работы;</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г) затраты на оплату коммунальных услуг;</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14" w:name="P191"/>
      <w:bookmarkEnd w:id="14"/>
      <w:r w:rsidRPr="00A81082">
        <w:rPr>
          <w:rFonts w:ascii="Times New Roman" w:hAnsi="Times New Roman" w:cs="Times New Roman"/>
          <w:sz w:val="28"/>
          <w:szCs w:val="28"/>
        </w:rPr>
        <w:t>д) затраты на содержание объектов недвижимого имущества, необходимого для выполнения муниципального задания, а также затраты на его аренду;</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15" w:name="P193"/>
      <w:bookmarkEnd w:id="15"/>
      <w:r w:rsidRPr="00A81082">
        <w:rPr>
          <w:rFonts w:ascii="Times New Roman" w:hAnsi="Times New Roman" w:cs="Times New Roman"/>
          <w:sz w:val="28"/>
          <w:szCs w:val="28"/>
        </w:rPr>
        <w:t xml:space="preserve">е) затраты на 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 необходимого для выполнения муниципального </w:t>
      </w:r>
      <w:r w:rsidRPr="00A81082">
        <w:rPr>
          <w:rFonts w:ascii="Times New Roman" w:hAnsi="Times New Roman" w:cs="Times New Roman"/>
          <w:sz w:val="28"/>
          <w:szCs w:val="28"/>
        </w:rPr>
        <w:lastRenderedPageBreak/>
        <w:t>задания, а также затраты на аренду указанного имущества;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ж) затраты на приобретение услуг связи;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з) затраты на приобретение транспортных услуг;</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и) затраты на оплату труда с начислениями на выплаты по оплате труда, в соответствии с трудовым законодательством и иными нормативными правовыми актами, содержащими нормы трудового права;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к) затраты на прочие общехозяйственные нужды.</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Затраты на аренду имущества, указанные в </w:t>
      </w:r>
      <w:hyperlink w:anchor="P187" w:history="1">
        <w:r w:rsidRPr="00A81082">
          <w:rPr>
            <w:rFonts w:ascii="Times New Roman" w:hAnsi="Times New Roman" w:cs="Times New Roman"/>
            <w:sz w:val="28"/>
            <w:szCs w:val="28"/>
          </w:rPr>
          <w:t>подпунктах "б"</w:t>
        </w:r>
      </w:hyperlink>
      <w:r w:rsidRPr="00A81082">
        <w:rPr>
          <w:rFonts w:ascii="Times New Roman" w:hAnsi="Times New Roman" w:cs="Times New Roman"/>
          <w:sz w:val="28"/>
          <w:szCs w:val="28"/>
        </w:rPr>
        <w:t xml:space="preserve">, </w:t>
      </w:r>
      <w:hyperlink w:anchor="P191" w:history="1">
        <w:r w:rsidRPr="00A81082">
          <w:rPr>
            <w:rFonts w:ascii="Times New Roman" w:hAnsi="Times New Roman" w:cs="Times New Roman"/>
            <w:sz w:val="28"/>
            <w:szCs w:val="28"/>
          </w:rPr>
          <w:t>"д"</w:t>
        </w:r>
      </w:hyperlink>
      <w:r w:rsidRPr="00A81082">
        <w:rPr>
          <w:rFonts w:ascii="Times New Roman" w:hAnsi="Times New Roman" w:cs="Times New Roman"/>
          <w:sz w:val="28"/>
          <w:szCs w:val="28"/>
        </w:rPr>
        <w:t xml:space="preserve"> и </w:t>
      </w:r>
      <w:hyperlink w:anchor="P193" w:history="1">
        <w:r w:rsidRPr="00A81082">
          <w:rPr>
            <w:rFonts w:ascii="Times New Roman" w:hAnsi="Times New Roman" w:cs="Times New Roman"/>
            <w:sz w:val="28"/>
            <w:szCs w:val="28"/>
          </w:rPr>
          <w:t>"е" пункта 3.17</w:t>
        </w:r>
      </w:hyperlink>
      <w:r w:rsidRPr="00A81082">
        <w:rPr>
          <w:rFonts w:ascii="Times New Roman" w:hAnsi="Times New Roman" w:cs="Times New Roman"/>
          <w:sz w:val="28"/>
          <w:szCs w:val="28"/>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3.18. Нормативные затраты на оказание w-й муниципальной работы (N</w:t>
      </w:r>
      <w:r w:rsidRPr="00A81082">
        <w:rPr>
          <w:rFonts w:ascii="Times New Roman" w:hAnsi="Times New Roman" w:cs="Times New Roman"/>
          <w:sz w:val="28"/>
          <w:szCs w:val="28"/>
          <w:vertAlign w:val="subscript"/>
        </w:rPr>
        <w:t>w</w:t>
      </w:r>
      <w:r w:rsidRPr="00A81082">
        <w:rPr>
          <w:rFonts w:ascii="Times New Roman" w:hAnsi="Times New Roman" w:cs="Times New Roman"/>
          <w:sz w:val="28"/>
          <w:szCs w:val="28"/>
        </w:rPr>
        <w:t>) рассчитываются по следующей формуле:</w:t>
      </w:r>
    </w:p>
    <w:p w:rsidR="00E40FC8" w:rsidRPr="00A81082" w:rsidRDefault="00E40FC8" w:rsidP="00D2604B">
      <w:pPr>
        <w:pStyle w:val="ConsPlusNormal"/>
        <w:spacing w:line="360" w:lineRule="auto"/>
        <w:jc w:val="both"/>
        <w:rPr>
          <w:rFonts w:ascii="Times New Roman" w:hAnsi="Times New Roman" w:cs="Times New Roman"/>
          <w:sz w:val="28"/>
          <w:szCs w:val="28"/>
        </w:rPr>
      </w:pP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w</w:t>
      </w:r>
      <w:r w:rsidRPr="00A81082">
        <w:rPr>
          <w:rFonts w:ascii="Times New Roman" w:hAnsi="Times New Roman" w:cs="Times New Roman"/>
          <w:sz w:val="28"/>
          <w:szCs w:val="28"/>
        </w:rPr>
        <w:t xml:space="preserve"> = (N</w:t>
      </w:r>
      <w:r w:rsidRPr="00A81082">
        <w:rPr>
          <w:rFonts w:ascii="Times New Roman" w:hAnsi="Times New Roman" w:cs="Times New Roman"/>
          <w:sz w:val="28"/>
          <w:szCs w:val="28"/>
          <w:vertAlign w:val="superscript"/>
        </w:rPr>
        <w:t>OT1</w:t>
      </w:r>
      <w:r w:rsidRPr="00A81082">
        <w:rPr>
          <w:rFonts w:ascii="Times New Roman" w:hAnsi="Times New Roman" w:cs="Times New Roman"/>
          <w:sz w:val="28"/>
          <w:szCs w:val="28"/>
        </w:rPr>
        <w:t xml:space="preserve"> + N</w:t>
      </w:r>
      <w:r w:rsidRPr="00A81082">
        <w:rPr>
          <w:rFonts w:ascii="Times New Roman" w:hAnsi="Times New Roman" w:cs="Times New Roman"/>
          <w:sz w:val="28"/>
          <w:szCs w:val="28"/>
          <w:vertAlign w:val="superscript"/>
        </w:rPr>
        <w:t>MЗ</w:t>
      </w:r>
      <w:r w:rsidRPr="00A81082">
        <w:rPr>
          <w:rFonts w:ascii="Times New Roman" w:hAnsi="Times New Roman" w:cs="Times New Roman"/>
          <w:sz w:val="28"/>
          <w:szCs w:val="28"/>
        </w:rPr>
        <w:t xml:space="preserve"> + N</w:t>
      </w:r>
      <w:r w:rsidRPr="00A81082">
        <w:rPr>
          <w:rFonts w:ascii="Times New Roman" w:hAnsi="Times New Roman" w:cs="Times New Roman"/>
          <w:sz w:val="28"/>
          <w:szCs w:val="28"/>
          <w:vertAlign w:val="superscript"/>
        </w:rPr>
        <w:t>ИР</w:t>
      </w:r>
      <w:r w:rsidRPr="00A81082">
        <w:rPr>
          <w:rFonts w:ascii="Times New Roman" w:hAnsi="Times New Roman" w:cs="Times New Roman"/>
          <w:sz w:val="28"/>
          <w:szCs w:val="28"/>
        </w:rPr>
        <w:t xml:space="preserve"> + N</w:t>
      </w:r>
      <w:r w:rsidRPr="00A81082">
        <w:rPr>
          <w:rFonts w:ascii="Times New Roman" w:hAnsi="Times New Roman" w:cs="Times New Roman"/>
          <w:sz w:val="28"/>
          <w:szCs w:val="28"/>
          <w:vertAlign w:val="superscript"/>
        </w:rPr>
        <w:t>КУ</w:t>
      </w:r>
      <w:r w:rsidRPr="00A81082">
        <w:rPr>
          <w:rFonts w:ascii="Times New Roman" w:hAnsi="Times New Roman" w:cs="Times New Roman"/>
          <w:sz w:val="28"/>
          <w:szCs w:val="28"/>
        </w:rPr>
        <w:t xml:space="preserve"> + N</w:t>
      </w:r>
      <w:r w:rsidRPr="00A81082">
        <w:rPr>
          <w:rFonts w:ascii="Times New Roman" w:hAnsi="Times New Roman" w:cs="Times New Roman"/>
          <w:sz w:val="28"/>
          <w:szCs w:val="28"/>
          <w:vertAlign w:val="superscript"/>
        </w:rPr>
        <w:t>СИ</w:t>
      </w:r>
      <w:r w:rsidRPr="00A81082">
        <w:rPr>
          <w:rFonts w:ascii="Times New Roman" w:hAnsi="Times New Roman" w:cs="Times New Roman"/>
          <w:sz w:val="28"/>
          <w:szCs w:val="28"/>
        </w:rPr>
        <w:t xml:space="preserve"> + N</w:t>
      </w:r>
      <w:r w:rsidRPr="00A81082">
        <w:rPr>
          <w:rFonts w:ascii="Times New Roman" w:hAnsi="Times New Roman" w:cs="Times New Roman"/>
          <w:sz w:val="28"/>
          <w:szCs w:val="28"/>
          <w:vertAlign w:val="superscript"/>
        </w:rPr>
        <w:t>СЦИ</w:t>
      </w:r>
      <w:r w:rsidRPr="00A81082">
        <w:rPr>
          <w:rFonts w:ascii="Times New Roman" w:hAnsi="Times New Roman" w:cs="Times New Roman"/>
          <w:sz w:val="28"/>
          <w:szCs w:val="28"/>
        </w:rPr>
        <w:t xml:space="preserve"> + N</w:t>
      </w:r>
      <w:r w:rsidRPr="00A81082">
        <w:rPr>
          <w:rFonts w:ascii="Times New Roman" w:hAnsi="Times New Roman" w:cs="Times New Roman"/>
          <w:sz w:val="28"/>
          <w:szCs w:val="28"/>
          <w:vertAlign w:val="superscript"/>
        </w:rPr>
        <w:t>УС</w:t>
      </w:r>
      <w:r w:rsidRPr="00A81082">
        <w:rPr>
          <w:rFonts w:ascii="Times New Roman" w:hAnsi="Times New Roman" w:cs="Times New Roman"/>
          <w:sz w:val="28"/>
          <w:szCs w:val="28"/>
        </w:rPr>
        <w:t xml:space="preserve"> + N</w:t>
      </w:r>
      <w:r w:rsidRPr="00A81082">
        <w:rPr>
          <w:rFonts w:ascii="Times New Roman" w:hAnsi="Times New Roman" w:cs="Times New Roman"/>
          <w:sz w:val="28"/>
          <w:szCs w:val="28"/>
          <w:vertAlign w:val="superscript"/>
        </w:rPr>
        <w:t>ТУ</w:t>
      </w:r>
      <w:r w:rsidRPr="00A81082">
        <w:rPr>
          <w:rFonts w:ascii="Times New Roman" w:hAnsi="Times New Roman" w:cs="Times New Roman"/>
          <w:sz w:val="28"/>
          <w:szCs w:val="28"/>
        </w:rPr>
        <w:t xml:space="preserve"> + N</w:t>
      </w:r>
      <w:r w:rsidRPr="00A81082">
        <w:rPr>
          <w:rFonts w:ascii="Times New Roman" w:hAnsi="Times New Roman" w:cs="Times New Roman"/>
          <w:sz w:val="28"/>
          <w:szCs w:val="28"/>
          <w:vertAlign w:val="superscript"/>
        </w:rPr>
        <w:t>OT2</w:t>
      </w:r>
      <w:r w:rsidRPr="00A81082">
        <w:rPr>
          <w:rFonts w:ascii="Times New Roman" w:hAnsi="Times New Roman" w:cs="Times New Roman"/>
          <w:sz w:val="28"/>
          <w:szCs w:val="28"/>
        </w:rPr>
        <w:t xml:space="preserve"> + N</w:t>
      </w:r>
      <w:r w:rsidRPr="00A81082">
        <w:rPr>
          <w:rFonts w:ascii="Times New Roman" w:hAnsi="Times New Roman" w:cs="Times New Roman"/>
          <w:sz w:val="28"/>
          <w:szCs w:val="28"/>
          <w:vertAlign w:val="superscript"/>
        </w:rPr>
        <w:t>ОН</w:t>
      </w:r>
      <w:r w:rsidRPr="00A81082">
        <w:rPr>
          <w:rFonts w:ascii="Times New Roman" w:hAnsi="Times New Roman" w:cs="Times New Roman"/>
          <w:sz w:val="28"/>
          <w:szCs w:val="28"/>
        </w:rPr>
        <w:t>) x U</w:t>
      </w:r>
      <w:r w:rsidRPr="00A81082">
        <w:rPr>
          <w:rFonts w:ascii="Times New Roman" w:hAnsi="Times New Roman" w:cs="Times New Roman"/>
          <w:sz w:val="28"/>
          <w:szCs w:val="28"/>
          <w:vertAlign w:val="subscript"/>
        </w:rPr>
        <w:t>w</w:t>
      </w:r>
      <w:r w:rsidRPr="00A81082">
        <w:rPr>
          <w:rFonts w:ascii="Times New Roman" w:hAnsi="Times New Roman" w:cs="Times New Roman"/>
          <w:sz w:val="28"/>
          <w:szCs w:val="28"/>
        </w:rPr>
        <w:t>,</w:t>
      </w:r>
    </w:p>
    <w:p w:rsidR="00E40FC8" w:rsidRPr="00A81082" w:rsidRDefault="00E40FC8" w:rsidP="00D2604B">
      <w:pPr>
        <w:pStyle w:val="ConsPlusNormal"/>
        <w:spacing w:line="360" w:lineRule="auto"/>
        <w:jc w:val="both"/>
        <w:rPr>
          <w:rFonts w:ascii="Times New Roman" w:hAnsi="Times New Roman" w:cs="Times New Roman"/>
          <w:sz w:val="28"/>
          <w:szCs w:val="28"/>
        </w:rPr>
      </w:pP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где:</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bscript"/>
        </w:rPr>
        <w:t>w</w:t>
      </w:r>
      <w:r w:rsidRPr="00A81082">
        <w:rPr>
          <w:rFonts w:ascii="Times New Roman" w:hAnsi="Times New Roman" w:cs="Times New Roman"/>
          <w:sz w:val="28"/>
          <w:szCs w:val="28"/>
        </w:rPr>
        <w:t xml:space="preserve"> - нормативные затраты на выполнение w-й муниципальной работы, включенной в региональный перечень государственных (муниципальных) услуг и работ;</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OT1</w:t>
      </w:r>
      <w:r w:rsidRPr="00A81082">
        <w:rPr>
          <w:rFonts w:ascii="Times New Roman" w:hAnsi="Times New Roman" w:cs="Times New Roman"/>
          <w:sz w:val="28"/>
          <w:szCs w:val="28"/>
        </w:rPr>
        <w:t xml:space="preserve"> - затраты на оплату труда с начислениями на выплаты по оплате труда работников, непосредственно связанных с выполнением муниципальной работы, в соответствии с трудовым законодательством и иными нормативными правовыми актами, содержащими нормы трудового права;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MЗ</w:t>
      </w:r>
      <w:r w:rsidRPr="00A81082">
        <w:rPr>
          <w:rFonts w:ascii="Times New Roman" w:hAnsi="Times New Roman" w:cs="Times New Roman"/>
          <w:sz w:val="28"/>
          <w:szCs w:val="28"/>
        </w:rPr>
        <w:t xml:space="preserve"> - 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его аренду;</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lastRenderedPageBreak/>
        <w:t>N</w:t>
      </w:r>
      <w:r w:rsidRPr="00A81082">
        <w:rPr>
          <w:rFonts w:ascii="Times New Roman" w:hAnsi="Times New Roman" w:cs="Times New Roman"/>
          <w:sz w:val="28"/>
          <w:szCs w:val="28"/>
          <w:vertAlign w:val="superscript"/>
        </w:rPr>
        <w:t>ИР</w:t>
      </w:r>
      <w:r w:rsidRPr="00A81082">
        <w:rPr>
          <w:rFonts w:ascii="Times New Roman" w:hAnsi="Times New Roman" w:cs="Times New Roman"/>
          <w:sz w:val="28"/>
          <w:szCs w:val="28"/>
        </w:rPr>
        <w:t xml:space="preserve"> - иные расходы, непосредственно связанные с выполнением муниципальной работы;</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КУ</w:t>
      </w:r>
      <w:r w:rsidRPr="00A81082">
        <w:rPr>
          <w:rFonts w:ascii="Times New Roman" w:hAnsi="Times New Roman" w:cs="Times New Roman"/>
          <w:sz w:val="28"/>
          <w:szCs w:val="28"/>
        </w:rPr>
        <w:t xml:space="preserve"> - затраты на оплату коммунальных услуг;</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СИ</w:t>
      </w:r>
      <w:r w:rsidRPr="00A81082">
        <w:rPr>
          <w:rFonts w:ascii="Times New Roman" w:hAnsi="Times New Roman" w:cs="Times New Roman"/>
          <w:sz w:val="28"/>
          <w:szCs w:val="28"/>
        </w:rPr>
        <w:t xml:space="preserve"> -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СОЦИ</w:t>
      </w:r>
      <w:r w:rsidRPr="00A81082">
        <w:rPr>
          <w:rFonts w:ascii="Times New Roman" w:hAnsi="Times New Roman" w:cs="Times New Roman"/>
          <w:sz w:val="28"/>
          <w:szCs w:val="28"/>
        </w:rPr>
        <w:t xml:space="preserve"> - затраты на 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 необходимого для выполнения муниципального задания, а также затраты на аренду указанного имущества;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УС</w:t>
      </w:r>
      <w:r w:rsidRPr="00A81082">
        <w:rPr>
          <w:rFonts w:ascii="Times New Roman" w:hAnsi="Times New Roman" w:cs="Times New Roman"/>
          <w:sz w:val="28"/>
          <w:szCs w:val="28"/>
        </w:rPr>
        <w:t xml:space="preserve"> - затраты на приобретение услуг связи;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ТУ</w:t>
      </w:r>
      <w:r w:rsidRPr="00A81082">
        <w:rPr>
          <w:rFonts w:ascii="Times New Roman" w:hAnsi="Times New Roman" w:cs="Times New Roman"/>
          <w:sz w:val="28"/>
          <w:szCs w:val="28"/>
        </w:rPr>
        <w:t xml:space="preserve"> - затраты на приобретение транспортных услуг;</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OT2</w:t>
      </w:r>
      <w:r w:rsidRPr="00A81082">
        <w:rPr>
          <w:rFonts w:ascii="Times New Roman" w:hAnsi="Times New Roman" w:cs="Times New Roman"/>
          <w:sz w:val="28"/>
          <w:szCs w:val="28"/>
        </w:rPr>
        <w:t xml:space="preserve"> - затраты на оплату труда с начислениями на выплаты по оплате труда работников, непосредственно не связанных с выполнением муниципальной работы, в соответствии с трудовым законодательством и иными нормативными правовыми актами, содержащими нормы трудового права;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ОН</w:t>
      </w:r>
      <w:r w:rsidRPr="00A81082">
        <w:rPr>
          <w:rFonts w:ascii="Times New Roman" w:hAnsi="Times New Roman" w:cs="Times New Roman"/>
          <w:sz w:val="28"/>
          <w:szCs w:val="28"/>
        </w:rPr>
        <w:t xml:space="preserve"> - затраты на прочие общехозяйственные нужды.</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Uw - единица объема w-й муниципальной работы, в случае установления ее в муниципальном задании.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16" w:name="P226"/>
      <w:bookmarkEnd w:id="16"/>
      <w:r w:rsidRPr="00A81082">
        <w:rPr>
          <w:rFonts w:ascii="Times New Roman" w:hAnsi="Times New Roman" w:cs="Times New Roman"/>
          <w:sz w:val="28"/>
          <w:szCs w:val="28"/>
        </w:rPr>
        <w:t>3.19. При определении нормативных затрат на выполнение муниципальной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нормативными правовыми актами Ханты Мансийского автономного округа, нормативными правовыми актами муниципального образования,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17" w:name="P228"/>
      <w:bookmarkEnd w:id="17"/>
      <w:r w:rsidRPr="00A81082">
        <w:rPr>
          <w:rFonts w:ascii="Times New Roman" w:hAnsi="Times New Roman" w:cs="Times New Roman"/>
          <w:sz w:val="28"/>
          <w:szCs w:val="28"/>
        </w:rPr>
        <w:t xml:space="preserve">3.20. Значения нормативных затрат на выполнение муниципальной работы </w:t>
      </w:r>
      <w:r w:rsidRPr="00A81082">
        <w:rPr>
          <w:rFonts w:ascii="Times New Roman" w:hAnsi="Times New Roman" w:cs="Times New Roman"/>
          <w:sz w:val="28"/>
          <w:szCs w:val="28"/>
        </w:rPr>
        <w:lastRenderedPageBreak/>
        <w:t>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по согласованию с комитетом по финансам администрации города.</w:t>
      </w:r>
    </w:p>
    <w:p w:rsidR="00285D19" w:rsidRPr="00A81082" w:rsidRDefault="00285D19"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 при расчете нормативных затрат на выполнение работы может устанавливаться территориальный корректирующий коэффициент, отраслевой корректирующий коэффициент.</w:t>
      </w:r>
    </w:p>
    <w:p w:rsidR="00285D19" w:rsidRPr="00A81082" w:rsidRDefault="00285D19"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В территориальный корректирующий коэффициент включаются территориальный корректирующий коэффициент на коммунальные услуги и на содержание недвижимого имущества.</w:t>
      </w:r>
    </w:p>
    <w:p w:rsidR="00285D19" w:rsidRPr="00A81082" w:rsidRDefault="00285D19"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Значение территориальных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с учетом условий, обусловленных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285D19" w:rsidRPr="00A81082" w:rsidRDefault="00285D19"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Отраслевой корректирующий коэффициент учитывает показатели отраслевой специфики и определяется в соответствии с общими требованиями.</w:t>
      </w:r>
    </w:p>
    <w:p w:rsidR="00285D19" w:rsidRPr="00A81082" w:rsidRDefault="00285D19"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Значения отраслевых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(значения отраслевых корректирующих коэффициентов уточняются при необходимости).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18" w:name="P229"/>
      <w:bookmarkEnd w:id="18"/>
      <w:r w:rsidRPr="00A81082">
        <w:rPr>
          <w:rFonts w:ascii="Times New Roman" w:hAnsi="Times New Roman" w:cs="Times New Roman"/>
          <w:sz w:val="28"/>
          <w:szCs w:val="28"/>
        </w:rPr>
        <w:t>3.21.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8E5D7F" w:rsidRPr="00A81082" w:rsidRDefault="00A81082"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3.22. </w:t>
      </w:r>
      <w:r w:rsidR="00E40FC8" w:rsidRPr="00A81082">
        <w:rPr>
          <w:rFonts w:ascii="Times New Roman" w:hAnsi="Times New Roman" w:cs="Times New Roman"/>
          <w:sz w:val="28"/>
          <w:szCs w:val="28"/>
        </w:rPr>
        <w:t xml:space="preserve">В случае если бюджетное или автономное учреждение оказывает сверх установленного муниципального задания муниципальные услуги </w:t>
      </w:r>
      <w:r w:rsidR="00E40FC8" w:rsidRPr="00A81082">
        <w:rPr>
          <w:rFonts w:ascii="Times New Roman" w:hAnsi="Times New Roman" w:cs="Times New Roman"/>
          <w:sz w:val="28"/>
          <w:szCs w:val="28"/>
        </w:rPr>
        <w:lastRenderedPageBreak/>
        <w:t xml:space="preserve">(выполняет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P229" w:history="1">
        <w:r w:rsidRPr="00A81082">
          <w:rPr>
            <w:rFonts w:ascii="Times New Roman" w:hAnsi="Times New Roman" w:cs="Times New Roman"/>
            <w:sz w:val="28"/>
            <w:szCs w:val="28"/>
          </w:rPr>
          <w:t>пункте</w:t>
        </w:r>
      </w:hyperlink>
      <w:r w:rsidRPr="00A81082">
        <w:rPr>
          <w:rFonts w:ascii="Times New Roman" w:hAnsi="Times New Roman" w:cs="Times New Roman"/>
          <w:sz w:val="28"/>
          <w:szCs w:val="28"/>
        </w:rPr>
        <w:t xml:space="preserve"> 3.21</w:t>
      </w:r>
      <w:r w:rsidR="00E40FC8" w:rsidRPr="00A81082">
        <w:rPr>
          <w:rFonts w:ascii="Times New Roman" w:hAnsi="Times New Roman" w:cs="Times New Roman"/>
          <w:sz w:val="28"/>
          <w:szCs w:val="28"/>
        </w:rPr>
        <w:t xml:space="preserve"> настоящего </w:t>
      </w:r>
      <w:r w:rsidRPr="00A81082">
        <w:rPr>
          <w:rFonts w:ascii="Times New Roman" w:hAnsi="Times New Roman" w:cs="Times New Roman"/>
          <w:sz w:val="28"/>
          <w:szCs w:val="28"/>
        </w:rPr>
        <w:t>Положения</w:t>
      </w:r>
      <w:r w:rsidR="00E40FC8" w:rsidRPr="00A81082">
        <w:rPr>
          <w:rFonts w:ascii="Times New Roman" w:hAnsi="Times New Roman" w:cs="Times New Roman"/>
          <w:sz w:val="28"/>
          <w:szCs w:val="28"/>
        </w:rPr>
        <w:t xml:space="preserve">, рассчитываются с применением коэффициента платной деятельности, который определяется </w:t>
      </w:r>
      <w:r w:rsidR="008E5D7F" w:rsidRPr="00A81082">
        <w:rPr>
          <w:rFonts w:ascii="Times New Roman" w:hAnsi="Times New Roman" w:cs="Times New Roman"/>
          <w:sz w:val="28"/>
          <w:szCs w:val="28"/>
        </w:rPr>
        <w:t>по формуле:</w:t>
      </w:r>
    </w:p>
    <w:p w:rsidR="008E5D7F" w:rsidRPr="00A81082" w:rsidRDefault="008E5D7F">
      <w:pPr>
        <w:pStyle w:val="ConsPlusNormal"/>
        <w:spacing w:before="220"/>
        <w:ind w:firstLine="540"/>
        <w:jc w:val="both"/>
        <w:rPr>
          <w:rFonts w:ascii="Times New Roman" w:hAnsi="Times New Roman" w:cs="Times New Roman"/>
          <w:sz w:val="28"/>
          <w:szCs w:val="28"/>
        </w:rPr>
      </w:pPr>
    </w:p>
    <w:p w:rsidR="008E5D7F" w:rsidRPr="00A81082" w:rsidRDefault="008E5D7F" w:rsidP="008E5D7F">
      <w:pPr>
        <w:autoSpaceDE w:val="0"/>
        <w:autoSpaceDN w:val="0"/>
        <w:adjustRightInd w:val="0"/>
        <w:spacing w:after="0" w:line="240" w:lineRule="auto"/>
        <w:jc w:val="center"/>
        <w:rPr>
          <w:rFonts w:ascii="Times New Roman" w:hAnsi="Times New Roman" w:cs="Times New Roman"/>
          <w:sz w:val="28"/>
          <w:szCs w:val="28"/>
        </w:rPr>
      </w:pPr>
      <w:r w:rsidRPr="00A81082">
        <w:rPr>
          <w:rFonts w:ascii="Times New Roman" w:hAnsi="Times New Roman" w:cs="Times New Roman"/>
          <w:noProof/>
          <w:position w:val="-11"/>
          <w:sz w:val="28"/>
          <w:szCs w:val="28"/>
          <w:lang w:eastAsia="ru-RU"/>
        </w:rPr>
        <w:drawing>
          <wp:inline distT="0" distB="0" distL="0" distR="0">
            <wp:extent cx="1476375" cy="285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285750"/>
                    </a:xfrm>
                    <a:prstGeom prst="rect">
                      <a:avLst/>
                    </a:prstGeom>
                    <a:noFill/>
                    <a:ln>
                      <a:noFill/>
                    </a:ln>
                  </pic:spPr>
                </pic:pic>
              </a:graphicData>
            </a:graphic>
          </wp:inline>
        </w:drawing>
      </w:r>
      <w:r w:rsidRPr="00A81082">
        <w:rPr>
          <w:rFonts w:ascii="Times New Roman" w:hAnsi="Times New Roman" w:cs="Times New Roman"/>
          <w:sz w:val="28"/>
          <w:szCs w:val="28"/>
        </w:rPr>
        <w:t>, где:</w:t>
      </w:r>
    </w:p>
    <w:p w:rsidR="008E5D7F" w:rsidRPr="00A81082" w:rsidRDefault="008E5D7F" w:rsidP="008E5D7F">
      <w:pPr>
        <w:autoSpaceDE w:val="0"/>
        <w:autoSpaceDN w:val="0"/>
        <w:adjustRightInd w:val="0"/>
        <w:spacing w:after="0" w:line="240" w:lineRule="auto"/>
        <w:jc w:val="both"/>
        <w:outlineLvl w:val="0"/>
        <w:rPr>
          <w:rFonts w:ascii="Times New Roman" w:hAnsi="Times New Roman" w:cs="Times New Roman"/>
          <w:sz w:val="28"/>
          <w:szCs w:val="28"/>
        </w:rPr>
      </w:pPr>
    </w:p>
    <w:p w:rsidR="008E5D7F" w:rsidRPr="00A81082" w:rsidRDefault="008E5D7F" w:rsidP="00D2604B">
      <w:pPr>
        <w:autoSpaceDE w:val="0"/>
        <w:autoSpaceDN w:val="0"/>
        <w:adjustRightInd w:val="0"/>
        <w:spacing w:after="0"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N</w:t>
      </w:r>
      <w:r w:rsidRPr="00A81082">
        <w:rPr>
          <w:rFonts w:ascii="Times New Roman" w:hAnsi="Times New Roman" w:cs="Times New Roman"/>
          <w:sz w:val="28"/>
          <w:szCs w:val="28"/>
          <w:vertAlign w:val="superscript"/>
        </w:rPr>
        <w:t>УН</w:t>
      </w:r>
      <w:r w:rsidRPr="00A81082">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8E5D7F" w:rsidRPr="00A81082" w:rsidRDefault="008E5D7F" w:rsidP="00D2604B">
      <w:pPr>
        <w:autoSpaceDE w:val="0"/>
        <w:autoSpaceDN w:val="0"/>
        <w:adjustRightInd w:val="0"/>
        <w:spacing w:after="0"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КПД - коэффициент платной деятельности,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8E5D7F" w:rsidRPr="00A81082" w:rsidRDefault="008E5D7F" w:rsidP="00D2604B">
      <w:pPr>
        <w:autoSpaceDE w:val="0"/>
        <w:autoSpaceDN w:val="0"/>
        <w:adjustRightInd w:val="0"/>
        <w:spacing w:after="0" w:line="360" w:lineRule="auto"/>
        <w:jc w:val="both"/>
        <w:rPr>
          <w:rFonts w:ascii="Times New Roman" w:hAnsi="Times New Roman" w:cs="Times New Roman"/>
          <w:sz w:val="28"/>
          <w:szCs w:val="28"/>
        </w:rPr>
      </w:pPr>
    </w:p>
    <w:p w:rsidR="008E5D7F" w:rsidRPr="00A81082" w:rsidRDefault="008E5D7F" w:rsidP="00D2604B">
      <w:pPr>
        <w:autoSpaceDE w:val="0"/>
        <w:autoSpaceDN w:val="0"/>
        <w:adjustRightInd w:val="0"/>
        <w:spacing w:after="0" w:line="360" w:lineRule="auto"/>
        <w:jc w:val="center"/>
        <w:rPr>
          <w:rFonts w:ascii="Times New Roman" w:hAnsi="Times New Roman" w:cs="Times New Roman"/>
          <w:sz w:val="28"/>
          <w:szCs w:val="28"/>
        </w:rPr>
      </w:pPr>
      <w:r w:rsidRPr="00A81082">
        <w:rPr>
          <w:rFonts w:ascii="Times New Roman" w:hAnsi="Times New Roman" w:cs="Times New Roman"/>
          <w:noProof/>
          <w:position w:val="-25"/>
          <w:sz w:val="28"/>
          <w:szCs w:val="28"/>
          <w:lang w:eastAsia="ru-RU"/>
        </w:rPr>
        <w:drawing>
          <wp:inline distT="0" distB="0" distL="0" distR="0">
            <wp:extent cx="260985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0" cy="457200"/>
                    </a:xfrm>
                    <a:prstGeom prst="rect">
                      <a:avLst/>
                    </a:prstGeom>
                    <a:noFill/>
                    <a:ln>
                      <a:noFill/>
                    </a:ln>
                  </pic:spPr>
                </pic:pic>
              </a:graphicData>
            </a:graphic>
          </wp:inline>
        </w:drawing>
      </w:r>
      <w:r w:rsidRPr="00A81082">
        <w:rPr>
          <w:rFonts w:ascii="Times New Roman" w:hAnsi="Times New Roman" w:cs="Times New Roman"/>
          <w:sz w:val="28"/>
          <w:szCs w:val="28"/>
        </w:rPr>
        <w:t>, где:</w:t>
      </w:r>
    </w:p>
    <w:p w:rsidR="008E5D7F" w:rsidRPr="00A81082" w:rsidRDefault="008E5D7F" w:rsidP="00D2604B">
      <w:pPr>
        <w:autoSpaceDE w:val="0"/>
        <w:autoSpaceDN w:val="0"/>
        <w:adjustRightInd w:val="0"/>
        <w:spacing w:after="0" w:line="360" w:lineRule="auto"/>
        <w:jc w:val="both"/>
        <w:rPr>
          <w:rFonts w:ascii="Times New Roman" w:hAnsi="Times New Roman" w:cs="Times New Roman"/>
          <w:sz w:val="28"/>
          <w:szCs w:val="28"/>
        </w:rPr>
      </w:pPr>
    </w:p>
    <w:p w:rsidR="008E5D7F" w:rsidRPr="00A81082" w:rsidRDefault="008E5D7F" w:rsidP="00D2604B">
      <w:pPr>
        <w:autoSpaceDE w:val="0"/>
        <w:autoSpaceDN w:val="0"/>
        <w:adjustRightInd w:val="0"/>
        <w:spacing w:after="0"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Vпд(план)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w:t>
      </w:r>
      <w:r w:rsidRPr="00A81082">
        <w:rPr>
          <w:rFonts w:ascii="Times New Roman" w:hAnsi="Times New Roman" w:cs="Times New Roman"/>
          <w:sz w:val="28"/>
          <w:szCs w:val="28"/>
        </w:rPr>
        <w:lastRenderedPageBreak/>
        <w:t>законодательством Российской Федерации о налогах и сборах операции по реализации услуг (работ) признаются объектами налогообложения;</w:t>
      </w:r>
    </w:p>
    <w:p w:rsidR="008E5D7F" w:rsidRPr="00A81082" w:rsidRDefault="008E5D7F" w:rsidP="00D2604B">
      <w:pPr>
        <w:autoSpaceDE w:val="0"/>
        <w:autoSpaceDN w:val="0"/>
        <w:adjustRightInd w:val="0"/>
        <w:spacing w:after="0" w:line="360" w:lineRule="auto"/>
        <w:jc w:val="both"/>
        <w:rPr>
          <w:rFonts w:ascii="Times New Roman" w:hAnsi="Times New Roman" w:cs="Times New Roman"/>
          <w:sz w:val="28"/>
          <w:szCs w:val="28"/>
        </w:rPr>
      </w:pPr>
      <w:r w:rsidRPr="00A81082">
        <w:rPr>
          <w:rFonts w:ascii="Times New Roman" w:hAnsi="Times New Roman" w:cs="Times New Roman"/>
          <w:sz w:val="28"/>
          <w:szCs w:val="28"/>
        </w:rPr>
        <w:t>Vсубсидии(план)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При расчете коэффициента платной деятельности не учитываются поступления в виде целевых субсидий, предоставляемых из бюджета муниципального образования,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имущества муниципального образования, переданного в аренду (безвозмездное пользование).</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bookmarkStart w:id="19" w:name="P240"/>
      <w:bookmarkEnd w:id="19"/>
      <w:r w:rsidRPr="00A81082">
        <w:rPr>
          <w:rFonts w:ascii="Times New Roman" w:hAnsi="Times New Roman" w:cs="Times New Roman"/>
          <w:sz w:val="28"/>
          <w:szCs w:val="28"/>
        </w:rPr>
        <w:t>3.23.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 законодательством, нормативными правовыми актами Ханты-Мансийского автономного округа - Югры и муниципальными правовыми актами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 с учетом положений, установленных действующим законодательством.</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3.24. Изменение объема субсидии, предоставленной из бюджета города бюджетному или автономному учреждению на финансовое обеспечение выполнения муниципального задания (далее - субсидия) в течение срока его выполнения, осуществляется при соответствующем изменении </w:t>
      </w:r>
      <w:r w:rsidRPr="00A81082">
        <w:rPr>
          <w:rFonts w:ascii="Times New Roman" w:hAnsi="Times New Roman" w:cs="Times New Roman"/>
          <w:sz w:val="28"/>
          <w:szCs w:val="28"/>
        </w:rPr>
        <w:lastRenderedPageBreak/>
        <w:t>муниципального задания, и (или) нормативных затрат,</w:t>
      </w:r>
      <w:r w:rsidR="00D1443E" w:rsidRPr="00A81082">
        <w:rPr>
          <w:rFonts w:ascii="Times New Roman" w:hAnsi="Times New Roman" w:cs="Times New Roman"/>
          <w:sz w:val="28"/>
          <w:szCs w:val="28"/>
        </w:rPr>
        <w:t xml:space="preserve"> и (или)</w:t>
      </w:r>
      <w:r w:rsidRPr="00A81082">
        <w:rPr>
          <w:rFonts w:ascii="Times New Roman" w:hAnsi="Times New Roman" w:cs="Times New Roman"/>
          <w:sz w:val="28"/>
          <w:szCs w:val="28"/>
        </w:rPr>
        <w:t xml:space="preserve"> затрат на уплату налогов,</w:t>
      </w:r>
      <w:r w:rsidR="00A81082" w:rsidRPr="00A81082">
        <w:rPr>
          <w:rFonts w:ascii="Times New Roman" w:hAnsi="Times New Roman" w:cs="Times New Roman"/>
          <w:sz w:val="28"/>
          <w:szCs w:val="28"/>
        </w:rPr>
        <w:t xml:space="preserve"> </w:t>
      </w:r>
      <w:r w:rsidR="008E5D7F" w:rsidRPr="00A81082">
        <w:rPr>
          <w:rFonts w:ascii="Times New Roman" w:hAnsi="Times New Roman" w:cs="Times New Roman"/>
          <w:sz w:val="28"/>
          <w:szCs w:val="28"/>
        </w:rPr>
        <w:t>и (или) объема доходов от платной деятельности</w:t>
      </w:r>
      <w:r w:rsidRPr="00A81082">
        <w:rPr>
          <w:rFonts w:ascii="Times New Roman" w:hAnsi="Times New Roman" w:cs="Times New Roman"/>
          <w:sz w:val="28"/>
          <w:szCs w:val="28"/>
        </w:rPr>
        <w:t>.</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Изменение нормативных затрат, определяемых в соответствии с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автономного округа, муниципального образования (включая внесение изменений в указанные нормативные правовые акты), </w:t>
      </w:r>
      <w:r w:rsidR="008E5D7F" w:rsidRPr="00A81082">
        <w:rPr>
          <w:rFonts w:ascii="Times New Roman" w:hAnsi="Times New Roman" w:cs="Times New Roman"/>
          <w:sz w:val="28"/>
          <w:szCs w:val="28"/>
        </w:rPr>
        <w:t xml:space="preserve">изменения цен (тарифов) на товары, работы, услуги, состава и стоимости имущества </w:t>
      </w:r>
      <w:r w:rsidR="00A81082">
        <w:rPr>
          <w:rFonts w:ascii="Times New Roman" w:hAnsi="Times New Roman" w:cs="Times New Roman"/>
          <w:sz w:val="28"/>
          <w:szCs w:val="28"/>
        </w:rPr>
        <w:t>муниципального</w:t>
      </w:r>
      <w:r w:rsidR="008E5D7F" w:rsidRPr="00A81082">
        <w:rPr>
          <w:rFonts w:ascii="Times New Roman" w:hAnsi="Times New Roman" w:cs="Times New Roman"/>
          <w:sz w:val="28"/>
          <w:szCs w:val="28"/>
        </w:rPr>
        <w:t xml:space="preserve"> учреждения, а также в связи с планируемым изменением фонда оплаты труда работников </w:t>
      </w:r>
      <w:r w:rsidR="00A81082">
        <w:rPr>
          <w:rFonts w:ascii="Times New Roman" w:hAnsi="Times New Roman" w:cs="Times New Roman"/>
          <w:sz w:val="28"/>
          <w:szCs w:val="28"/>
        </w:rPr>
        <w:t>муниципальных</w:t>
      </w:r>
      <w:r w:rsidR="008E5D7F" w:rsidRPr="00A81082">
        <w:rPr>
          <w:rFonts w:ascii="Times New Roman" w:hAnsi="Times New Roman" w:cs="Times New Roman"/>
          <w:sz w:val="28"/>
          <w:szCs w:val="28"/>
        </w:rPr>
        <w:t xml:space="preserve"> учреждений</w:t>
      </w:r>
      <w:r w:rsidRPr="00A81082">
        <w:rPr>
          <w:rFonts w:ascii="Times New Roman" w:hAnsi="Times New Roman" w:cs="Times New Roman"/>
          <w:sz w:val="28"/>
          <w:szCs w:val="28"/>
        </w:rPr>
        <w:t>.</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Объем субсидии может быть увеличен в течение срока выполнения муниципального задания в случае изменения законодательства Российской Федерации, автономного округа, муниципального образования о налогах и сборах, в том числе в случае отмены ранее установленных налоговых льгот</w:t>
      </w:r>
      <w:r w:rsidR="00D1443E" w:rsidRPr="00A81082">
        <w:rPr>
          <w:rFonts w:ascii="Times New Roman" w:hAnsi="Times New Roman" w:cs="Times New Roman"/>
          <w:sz w:val="28"/>
          <w:szCs w:val="28"/>
        </w:rPr>
        <w:t>, а также в случае изменения состава и стоимости имущества учреждения, признаваемого в качестве объекта налогообложения налога на имущество организаций и земельного налога</w:t>
      </w:r>
      <w:r w:rsidRPr="00A81082">
        <w:rPr>
          <w:rFonts w:ascii="Times New Roman" w:hAnsi="Times New Roman" w:cs="Times New Roman"/>
          <w:sz w:val="28"/>
          <w:szCs w:val="28"/>
        </w:rPr>
        <w:t>.</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При фактическом исполнении муниципального задания в большем объеме, чем это предусмотрено муниципальным заданием, объем субсидии на финансовое обеспечение выполнения муниципального задания не увеличивается.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3.25.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учредителем муниципального бюджетного или автономного учреждения, с бюджетным или автономным учреждением (далее - Соглашение) в соответствии с формой, утвержденной комитетом по финансам администрации города.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lastRenderedPageBreak/>
        <w:t>Указанное Соглашение определяет права, обязанности и ответственность сторон.</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3.26. Структурное подразделение администрации города, осуществляющее функции и полномочия учредителя муниципального бюджетного или автономного учреждения, вправе сократить в течение финансового года объем субсидии на финансовое обеспечение выполнения муниципального задания в случае, если планируемое фактическое исполнение муниципального задания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Структурное подразделение администрации города, осуществляющее функции и полномочия учредителя муниципального бюджетного или автономного учреждения, вправе уточнять и дополнять форму соглашения с учетом отраслевых особенностей.</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3.27. Перечисление субсидий осуществляет комитет по финансам администрации города на лицевой счет, открытый муниципальному бюджетному и автономному учреждению в комитете по финансам администрации города, ежедневно в размере потребности (в том числе при завершении текущего финансового года), определяемой на основе платежных поручений, сформированных бюджетным или автономным учреждением, путем списания денежных средств с лицевого счета учредителя муниципальных бюджетных или автономных учреждений, открытого в комитете по финансам администрации города.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3.28. Перечисление субсидии в декабре бюджетному и автономному учреждению осуществляется не позднее последнего рабочего дня в текущем финансовом году на лицевой счет, открытый бюджетному и автономному учреждению в комитете по финансам администрации города, если показатели объема, указанные в предварительном отчете о выполнении муниципального задания (далее - предварительный отчет), больше показателей, установленных в муниципальном задании.</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lastRenderedPageBreak/>
        <w:t>Если показатели объема, сформированные в предварительном отчете, меньше либо равны показателям, установленным в муниципальном задании, то предварительный отчет бюджетное или автономное учреждение не представляет.</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3.29. Контроль за выполнением муниципального задания бюджетными и автономными учреждениями осуществляют структурные подразделения администрации города, осуществляющее функции и полномочия учредителя в отношении муниципального бюджетного или автономного учреждения, и контролирующие органы в соответствии с действующим законодательством.</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3.30. По результатам проведения мониторинга отчета о выполнении муниципального задания, предоставленного в соответствии с </w:t>
      </w:r>
      <w:hyperlink w:anchor="P156" w:history="1">
        <w:r w:rsidRPr="00A81082">
          <w:rPr>
            <w:rFonts w:ascii="Times New Roman" w:hAnsi="Times New Roman" w:cs="Times New Roman"/>
            <w:sz w:val="28"/>
            <w:szCs w:val="28"/>
          </w:rPr>
          <w:t>пунктом 2.10</w:t>
        </w:r>
      </w:hyperlink>
      <w:r w:rsidRPr="00A81082">
        <w:rPr>
          <w:rFonts w:ascii="Times New Roman" w:hAnsi="Times New Roman" w:cs="Times New Roman"/>
          <w:sz w:val="28"/>
          <w:szCs w:val="28"/>
        </w:rPr>
        <w:t xml:space="preserve"> настоящего Положения за отчетный период в случаях фактического исполнения муниципального задания в меньшем объеме, чем это предусмотрено муниципальным заданием (или невыполнения муниципального задания в полном объеме, либо ненадлежащего качества), структурное подразделение, осуществляющее функции и полномочия учредителя муниципального бюджетного или автономного учреждения, в течение 5 рабочих дней принимает решение об уменьшении финансового обеспечения муниципального задания и </w:t>
      </w:r>
      <w:r w:rsidRPr="00C3724D">
        <w:rPr>
          <w:rFonts w:ascii="Times New Roman" w:hAnsi="Times New Roman" w:cs="Times New Roman"/>
          <w:sz w:val="28"/>
          <w:szCs w:val="28"/>
        </w:rPr>
        <w:t>направляет исполнителю требование о возврате бюджетных средств в бюджет города Пыть</w:t>
      </w:r>
      <w:r w:rsidRPr="00A81082">
        <w:rPr>
          <w:rFonts w:ascii="Times New Roman" w:hAnsi="Times New Roman" w:cs="Times New Roman"/>
          <w:sz w:val="28"/>
          <w:szCs w:val="28"/>
        </w:rPr>
        <w:t>-Яха.</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Исполнитель муниципального задания в течение 15 календарных дней с момента получения указанного требования принимает меры по возврату субсидии в бюджет города Пыть-Яха при наличии средств на лицевом счете, либо дает письменное согласие на уменьшение объема финансирования.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В исключительных случаях срок возврата субсидии может быть продлен по согласованию с комитетом по финансам по дополнительному соглашению с структурным подразделением, осуществляющим функции и полномочия учредителя муниципального бюджетного или автономного учреждения.</w:t>
      </w:r>
    </w:p>
    <w:p w:rsidR="00E40FC8" w:rsidRPr="00A81082" w:rsidRDefault="00E40FC8" w:rsidP="00D2604B">
      <w:pPr>
        <w:pStyle w:val="ConsPlusNormal"/>
        <w:spacing w:line="360" w:lineRule="auto"/>
        <w:ind w:firstLine="540"/>
        <w:jc w:val="both"/>
        <w:rPr>
          <w:rFonts w:ascii="Times New Roman" w:hAnsi="Times New Roman" w:cs="Times New Roman"/>
          <w:sz w:val="28"/>
          <w:szCs w:val="28"/>
        </w:rPr>
      </w:pPr>
      <w:r w:rsidRPr="00A81082">
        <w:rPr>
          <w:rFonts w:ascii="Times New Roman" w:hAnsi="Times New Roman" w:cs="Times New Roman"/>
          <w:sz w:val="28"/>
          <w:szCs w:val="28"/>
        </w:rPr>
        <w:t xml:space="preserve">В случае невыполнения исполнителем муниципального задания в установленный срок требования о возврате бюджетных средств в бюджет </w:t>
      </w:r>
      <w:r w:rsidRPr="00A81082">
        <w:rPr>
          <w:rFonts w:ascii="Times New Roman" w:hAnsi="Times New Roman" w:cs="Times New Roman"/>
          <w:sz w:val="28"/>
          <w:szCs w:val="28"/>
        </w:rPr>
        <w:lastRenderedPageBreak/>
        <w:t>города Пыть-Яха, структурное подразделение, осуществляющее функции и полномочия учредителя муниципального бюджетного или автономного учреждения, формирующий и утверждающий муниципальное задание, обеспечивает взыскание бюджетных средств в соответствии с действующим законодательством.</w:t>
      </w:r>
    </w:p>
    <w:p w:rsidR="00E40FC8" w:rsidRPr="00A81082" w:rsidRDefault="00E40FC8" w:rsidP="00D2604B">
      <w:pPr>
        <w:pStyle w:val="ConsPlusNormal"/>
        <w:spacing w:line="360" w:lineRule="auto"/>
        <w:jc w:val="both"/>
        <w:rPr>
          <w:rFonts w:ascii="Times New Roman" w:hAnsi="Times New Roman" w:cs="Times New Roman"/>
          <w:sz w:val="28"/>
          <w:szCs w:val="28"/>
        </w:rPr>
      </w:pPr>
    </w:p>
    <w:p w:rsidR="00594F96" w:rsidRPr="00A81082" w:rsidRDefault="00594F96" w:rsidP="00D2604B">
      <w:pPr>
        <w:pStyle w:val="ConsPlusNormal"/>
        <w:spacing w:line="360" w:lineRule="auto"/>
        <w:jc w:val="both"/>
        <w:rPr>
          <w:rFonts w:ascii="Times New Roman" w:hAnsi="Times New Roman" w:cs="Times New Roman"/>
          <w:sz w:val="28"/>
          <w:szCs w:val="28"/>
        </w:rPr>
        <w:sectPr w:rsidR="00594F96" w:rsidRPr="00A81082" w:rsidSect="001A2AB2">
          <w:headerReference w:type="default" r:id="rId13"/>
          <w:headerReference w:type="first" r:id="rId14"/>
          <w:pgSz w:w="11906" w:h="16838"/>
          <w:pgMar w:top="1134" w:right="567" w:bottom="1134" w:left="1701" w:header="567" w:footer="567" w:gutter="0"/>
          <w:cols w:space="708"/>
          <w:titlePg/>
          <w:docGrid w:linePitch="360"/>
        </w:sectPr>
      </w:pPr>
    </w:p>
    <w:p w:rsidR="00BB216E" w:rsidRPr="00BB216E" w:rsidRDefault="00BB216E" w:rsidP="00BB216E"/>
    <w:p w:rsidR="00E40FC8" w:rsidRPr="00A81082" w:rsidRDefault="00E40FC8">
      <w:pPr>
        <w:pStyle w:val="ConsPlusNormal"/>
        <w:jc w:val="right"/>
        <w:outlineLvl w:val="1"/>
        <w:rPr>
          <w:rFonts w:ascii="Times New Roman" w:hAnsi="Times New Roman" w:cs="Times New Roman"/>
          <w:sz w:val="28"/>
          <w:szCs w:val="28"/>
        </w:rPr>
      </w:pPr>
      <w:r w:rsidRPr="00A81082">
        <w:rPr>
          <w:rFonts w:ascii="Times New Roman" w:hAnsi="Times New Roman" w:cs="Times New Roman"/>
          <w:sz w:val="28"/>
          <w:szCs w:val="28"/>
        </w:rPr>
        <w:t xml:space="preserve">Приложение </w:t>
      </w:r>
      <w:r w:rsidR="007D0E34">
        <w:rPr>
          <w:rFonts w:ascii="Times New Roman" w:hAnsi="Times New Roman" w:cs="Times New Roman"/>
          <w:sz w:val="28"/>
          <w:szCs w:val="28"/>
        </w:rPr>
        <w:t>№</w:t>
      </w:r>
      <w:r w:rsidRPr="00A81082">
        <w:rPr>
          <w:rFonts w:ascii="Times New Roman" w:hAnsi="Times New Roman" w:cs="Times New Roman"/>
          <w:sz w:val="28"/>
          <w:szCs w:val="28"/>
        </w:rPr>
        <w:t xml:space="preserve"> 1</w:t>
      </w:r>
    </w:p>
    <w:p w:rsidR="00E40FC8" w:rsidRPr="00A81082" w:rsidRDefault="00E40FC8">
      <w:pPr>
        <w:pStyle w:val="ConsPlusNormal"/>
        <w:jc w:val="right"/>
        <w:rPr>
          <w:rFonts w:ascii="Times New Roman" w:hAnsi="Times New Roman" w:cs="Times New Roman"/>
          <w:sz w:val="28"/>
          <w:szCs w:val="28"/>
        </w:rPr>
      </w:pPr>
      <w:r w:rsidRPr="00A81082">
        <w:rPr>
          <w:rFonts w:ascii="Times New Roman" w:hAnsi="Times New Roman" w:cs="Times New Roman"/>
          <w:sz w:val="28"/>
          <w:szCs w:val="28"/>
        </w:rPr>
        <w:t>к Положению о формировании муниципального</w:t>
      </w:r>
    </w:p>
    <w:p w:rsidR="00E40FC8" w:rsidRPr="00A81082" w:rsidRDefault="00E40FC8">
      <w:pPr>
        <w:pStyle w:val="ConsPlusNormal"/>
        <w:jc w:val="right"/>
        <w:rPr>
          <w:rFonts w:ascii="Times New Roman" w:hAnsi="Times New Roman" w:cs="Times New Roman"/>
          <w:sz w:val="28"/>
          <w:szCs w:val="28"/>
        </w:rPr>
      </w:pPr>
      <w:r w:rsidRPr="00A81082">
        <w:rPr>
          <w:rFonts w:ascii="Times New Roman" w:hAnsi="Times New Roman" w:cs="Times New Roman"/>
          <w:sz w:val="28"/>
          <w:szCs w:val="28"/>
        </w:rPr>
        <w:t>задания на оказание муниципальных услуг</w:t>
      </w:r>
    </w:p>
    <w:p w:rsidR="00E40FC8" w:rsidRPr="00A81082" w:rsidRDefault="00E40FC8">
      <w:pPr>
        <w:pStyle w:val="ConsPlusNormal"/>
        <w:jc w:val="right"/>
        <w:rPr>
          <w:rFonts w:ascii="Times New Roman" w:hAnsi="Times New Roman" w:cs="Times New Roman"/>
          <w:sz w:val="28"/>
          <w:szCs w:val="28"/>
        </w:rPr>
      </w:pPr>
      <w:r w:rsidRPr="00A81082">
        <w:rPr>
          <w:rFonts w:ascii="Times New Roman" w:hAnsi="Times New Roman" w:cs="Times New Roman"/>
          <w:sz w:val="28"/>
          <w:szCs w:val="28"/>
        </w:rPr>
        <w:t>(выполнение работ) в отношении муниципальных</w:t>
      </w:r>
    </w:p>
    <w:p w:rsidR="00E40FC8" w:rsidRPr="00A81082" w:rsidRDefault="00BB216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учреждений </w:t>
      </w:r>
      <w:r w:rsidR="00E40FC8" w:rsidRPr="00A81082">
        <w:rPr>
          <w:rFonts w:ascii="Times New Roman" w:hAnsi="Times New Roman" w:cs="Times New Roman"/>
          <w:sz w:val="28"/>
          <w:szCs w:val="28"/>
        </w:rPr>
        <w:t>город</w:t>
      </w:r>
      <w:r w:rsidR="001A7333">
        <w:rPr>
          <w:rFonts w:ascii="Times New Roman" w:hAnsi="Times New Roman" w:cs="Times New Roman"/>
          <w:sz w:val="28"/>
          <w:szCs w:val="28"/>
        </w:rPr>
        <w:t>а</w:t>
      </w:r>
      <w:r w:rsidR="00E40FC8" w:rsidRPr="00A81082">
        <w:rPr>
          <w:rFonts w:ascii="Times New Roman" w:hAnsi="Times New Roman" w:cs="Times New Roman"/>
          <w:sz w:val="28"/>
          <w:szCs w:val="28"/>
        </w:rPr>
        <w:t xml:space="preserve"> Пыть-Ях</w:t>
      </w:r>
      <w:r w:rsidR="001A7333">
        <w:rPr>
          <w:rFonts w:ascii="Times New Roman" w:hAnsi="Times New Roman" w:cs="Times New Roman"/>
          <w:sz w:val="28"/>
          <w:szCs w:val="28"/>
        </w:rPr>
        <w:t>а</w:t>
      </w:r>
      <w:r w:rsidR="00E40FC8" w:rsidRPr="00A81082">
        <w:rPr>
          <w:rFonts w:ascii="Times New Roman" w:hAnsi="Times New Roman" w:cs="Times New Roman"/>
          <w:sz w:val="28"/>
          <w:szCs w:val="28"/>
        </w:rPr>
        <w:t xml:space="preserve"> и финансового обеспечения</w:t>
      </w:r>
    </w:p>
    <w:p w:rsidR="00E40FC8" w:rsidRPr="00A81082" w:rsidRDefault="00E40FC8">
      <w:pPr>
        <w:pStyle w:val="ConsPlusNormal"/>
        <w:jc w:val="right"/>
        <w:rPr>
          <w:rFonts w:ascii="Times New Roman" w:hAnsi="Times New Roman" w:cs="Times New Roman"/>
          <w:sz w:val="28"/>
          <w:szCs w:val="28"/>
        </w:rPr>
      </w:pPr>
      <w:r w:rsidRPr="00A81082">
        <w:rPr>
          <w:rFonts w:ascii="Times New Roman" w:hAnsi="Times New Roman" w:cs="Times New Roman"/>
          <w:sz w:val="28"/>
          <w:szCs w:val="28"/>
        </w:rPr>
        <w:t>выполнения муниципального задания</w:t>
      </w:r>
    </w:p>
    <w:p w:rsidR="00A827BA" w:rsidRDefault="00A827BA" w:rsidP="00706BCA">
      <w:pPr>
        <w:pStyle w:val="ConsPlusNonformat"/>
        <w:ind w:left="10620" w:firstLine="708"/>
        <w:rPr>
          <w:rFonts w:ascii="Times New Roman" w:hAnsi="Times New Roman" w:cs="Times New Roman"/>
          <w:sz w:val="24"/>
          <w:szCs w:val="22"/>
        </w:rPr>
      </w:pPr>
    </w:p>
    <w:p w:rsidR="00706BCA" w:rsidRPr="003B788C" w:rsidRDefault="00706BCA" w:rsidP="00706BCA">
      <w:pPr>
        <w:pStyle w:val="ConsPlusNonformat"/>
        <w:ind w:left="10620" w:firstLine="708"/>
        <w:rPr>
          <w:rFonts w:ascii="Times New Roman" w:hAnsi="Times New Roman" w:cs="Times New Roman"/>
          <w:sz w:val="24"/>
          <w:szCs w:val="22"/>
        </w:rPr>
      </w:pPr>
      <w:r w:rsidRPr="003B788C">
        <w:rPr>
          <w:rFonts w:ascii="Times New Roman" w:hAnsi="Times New Roman" w:cs="Times New Roman"/>
          <w:sz w:val="24"/>
          <w:szCs w:val="22"/>
        </w:rPr>
        <w:t>УТВЕРЖДАЮ</w:t>
      </w:r>
    </w:p>
    <w:p w:rsidR="00706BCA" w:rsidRPr="003B788C" w:rsidRDefault="00706BCA" w:rsidP="00706BCA">
      <w:pPr>
        <w:pStyle w:val="ConsPlusNonformat"/>
        <w:ind w:left="8496" w:firstLine="708"/>
        <w:rPr>
          <w:rFonts w:ascii="Times New Roman" w:hAnsi="Times New Roman" w:cs="Times New Roman"/>
          <w:sz w:val="24"/>
          <w:szCs w:val="22"/>
        </w:rPr>
      </w:pPr>
      <w:r w:rsidRPr="003B788C">
        <w:rPr>
          <w:rFonts w:ascii="Times New Roman" w:hAnsi="Times New Roman" w:cs="Times New Roman"/>
          <w:sz w:val="24"/>
          <w:szCs w:val="22"/>
        </w:rPr>
        <w:t>Руководитель (уполномоченное лицо, должность)</w:t>
      </w:r>
    </w:p>
    <w:p w:rsidR="00706BCA" w:rsidRPr="003B788C" w:rsidRDefault="00706BCA" w:rsidP="00706BCA">
      <w:pPr>
        <w:pStyle w:val="ConsPlusNonformat"/>
        <w:ind w:left="8496" w:firstLine="708"/>
        <w:rPr>
          <w:rFonts w:ascii="Times New Roman" w:hAnsi="Times New Roman" w:cs="Times New Roman"/>
          <w:sz w:val="24"/>
          <w:szCs w:val="22"/>
        </w:rPr>
      </w:pPr>
      <w:r w:rsidRPr="003B788C">
        <w:rPr>
          <w:rFonts w:ascii="Times New Roman" w:hAnsi="Times New Roman" w:cs="Times New Roman"/>
          <w:sz w:val="24"/>
          <w:szCs w:val="22"/>
        </w:rPr>
        <w:t>_________________________________________________</w:t>
      </w:r>
    </w:p>
    <w:p w:rsidR="00706BCA" w:rsidRPr="003B788C" w:rsidRDefault="00BB216E" w:rsidP="00706BCA">
      <w:pPr>
        <w:pStyle w:val="ConsPlusNonformat"/>
        <w:ind w:left="7788" w:firstLine="708"/>
        <w:jc w:val="center"/>
        <w:rPr>
          <w:rFonts w:ascii="Times New Roman" w:hAnsi="Times New Roman" w:cs="Times New Roman"/>
        </w:rPr>
      </w:pPr>
      <w:r w:rsidRPr="003B788C">
        <w:rPr>
          <w:rFonts w:ascii="Times New Roman" w:hAnsi="Times New Roman" w:cs="Times New Roman"/>
        </w:rPr>
        <w:t xml:space="preserve"> </w:t>
      </w:r>
      <w:r w:rsidR="00706BCA" w:rsidRPr="003B788C">
        <w:rPr>
          <w:rFonts w:ascii="Times New Roman" w:hAnsi="Times New Roman" w:cs="Times New Roman"/>
        </w:rPr>
        <w:t>(наименование структурного подразделения</w:t>
      </w:r>
    </w:p>
    <w:p w:rsidR="00706BCA" w:rsidRPr="003B788C" w:rsidRDefault="00706BCA" w:rsidP="00706BCA">
      <w:pPr>
        <w:pStyle w:val="ConsPlusNonformat"/>
        <w:ind w:left="7788" w:firstLine="708"/>
        <w:jc w:val="center"/>
        <w:rPr>
          <w:rFonts w:ascii="Times New Roman" w:hAnsi="Times New Roman" w:cs="Times New Roman"/>
        </w:rPr>
      </w:pPr>
      <w:r w:rsidRPr="003B788C">
        <w:rPr>
          <w:rFonts w:ascii="Times New Roman" w:hAnsi="Times New Roman" w:cs="Times New Roman"/>
        </w:rPr>
        <w:t>администрации города, осуществляющего</w:t>
      </w:r>
    </w:p>
    <w:p w:rsidR="00706BCA" w:rsidRPr="003B788C" w:rsidRDefault="00706BCA" w:rsidP="00706BCA">
      <w:pPr>
        <w:pStyle w:val="ConsPlusNonformat"/>
        <w:ind w:left="7788" w:firstLine="708"/>
        <w:jc w:val="center"/>
        <w:rPr>
          <w:rFonts w:ascii="Times New Roman" w:hAnsi="Times New Roman" w:cs="Times New Roman"/>
        </w:rPr>
      </w:pPr>
      <w:r w:rsidRPr="003B788C">
        <w:rPr>
          <w:rFonts w:ascii="Times New Roman" w:hAnsi="Times New Roman" w:cs="Times New Roman"/>
        </w:rPr>
        <w:t>функции и полномочия учредителя бюджетного</w:t>
      </w:r>
    </w:p>
    <w:p w:rsidR="00706BCA" w:rsidRPr="003B788C" w:rsidRDefault="00706BCA" w:rsidP="00706BCA">
      <w:pPr>
        <w:pStyle w:val="ConsPlusNonformat"/>
        <w:ind w:left="7788" w:firstLine="708"/>
        <w:jc w:val="center"/>
        <w:rPr>
          <w:rFonts w:ascii="Times New Roman" w:hAnsi="Times New Roman" w:cs="Times New Roman"/>
        </w:rPr>
      </w:pPr>
      <w:r w:rsidRPr="003B788C">
        <w:rPr>
          <w:rFonts w:ascii="Times New Roman" w:hAnsi="Times New Roman" w:cs="Times New Roman"/>
        </w:rPr>
        <w:t>или автономного учреждения городского округа)</w:t>
      </w:r>
    </w:p>
    <w:p w:rsidR="00706BCA" w:rsidRPr="003B788C" w:rsidRDefault="00706BCA" w:rsidP="00BB216E">
      <w:pPr>
        <w:pStyle w:val="ConsPlusNonformat"/>
        <w:ind w:left="7938" w:firstLine="851"/>
        <w:jc w:val="center"/>
        <w:rPr>
          <w:rFonts w:ascii="Times New Roman" w:hAnsi="Times New Roman" w:cs="Times New Roman"/>
          <w:sz w:val="24"/>
          <w:szCs w:val="22"/>
        </w:rPr>
      </w:pPr>
      <w:r w:rsidRPr="003B788C">
        <w:rPr>
          <w:rFonts w:ascii="Times New Roman" w:hAnsi="Times New Roman" w:cs="Times New Roman"/>
          <w:sz w:val="24"/>
          <w:szCs w:val="22"/>
        </w:rPr>
        <w:t>_________________    ____________________________</w:t>
      </w:r>
    </w:p>
    <w:p w:rsidR="00706BCA" w:rsidRPr="003B788C" w:rsidRDefault="00706BCA" w:rsidP="00706BCA">
      <w:pPr>
        <w:pStyle w:val="ConsPlusNonformat"/>
        <w:ind w:left="7788" w:firstLine="708"/>
        <w:jc w:val="center"/>
        <w:rPr>
          <w:rFonts w:ascii="Times New Roman" w:hAnsi="Times New Roman" w:cs="Times New Roman"/>
          <w:sz w:val="24"/>
          <w:szCs w:val="22"/>
        </w:rPr>
      </w:pPr>
      <w:r w:rsidRPr="003B788C">
        <w:rPr>
          <w:rFonts w:ascii="Times New Roman" w:hAnsi="Times New Roman" w:cs="Times New Roman"/>
          <w:sz w:val="24"/>
          <w:szCs w:val="22"/>
        </w:rPr>
        <w:t xml:space="preserve">    (подпись)</w:t>
      </w:r>
      <w:r w:rsidRPr="003B788C">
        <w:rPr>
          <w:rFonts w:ascii="Times New Roman" w:hAnsi="Times New Roman" w:cs="Times New Roman"/>
          <w:sz w:val="24"/>
          <w:szCs w:val="22"/>
        </w:rPr>
        <w:tab/>
      </w:r>
      <w:r w:rsidRPr="003B788C">
        <w:rPr>
          <w:rFonts w:ascii="Times New Roman" w:hAnsi="Times New Roman" w:cs="Times New Roman"/>
          <w:sz w:val="24"/>
          <w:szCs w:val="22"/>
        </w:rPr>
        <w:tab/>
        <w:t xml:space="preserve">        (расшифровка подписи)</w:t>
      </w:r>
    </w:p>
    <w:p w:rsidR="00706BCA" w:rsidRPr="003B788C" w:rsidRDefault="00706BCA" w:rsidP="00706BCA">
      <w:pPr>
        <w:pStyle w:val="ConsPlusNonformat"/>
        <w:ind w:left="7788" w:firstLine="708"/>
        <w:jc w:val="center"/>
        <w:rPr>
          <w:rFonts w:ascii="Times New Roman" w:hAnsi="Times New Roman" w:cs="Times New Roman"/>
          <w:sz w:val="24"/>
          <w:szCs w:val="22"/>
        </w:rPr>
      </w:pPr>
      <w:r w:rsidRPr="003B788C">
        <w:rPr>
          <w:rFonts w:ascii="Times New Roman" w:hAnsi="Times New Roman" w:cs="Times New Roman"/>
          <w:sz w:val="24"/>
          <w:szCs w:val="22"/>
        </w:rPr>
        <w:t>"____" _______________________ г.</w:t>
      </w:r>
    </w:p>
    <w:p w:rsidR="00706BCA" w:rsidRPr="003B788C" w:rsidRDefault="00706BCA" w:rsidP="00706BCA">
      <w:pPr>
        <w:pStyle w:val="ConsPlusNonformat"/>
        <w:jc w:val="right"/>
        <w:rPr>
          <w:rFonts w:ascii="Times New Roman" w:hAnsi="Times New Roman" w:cs="Times New Roman"/>
          <w:sz w:val="24"/>
          <w:szCs w:val="22"/>
        </w:rPr>
      </w:pPr>
    </w:p>
    <w:p w:rsidR="00706BCA" w:rsidRPr="003B788C" w:rsidRDefault="00706BCA" w:rsidP="00706BCA">
      <w:pPr>
        <w:pStyle w:val="ConsPlusNonformat"/>
        <w:rPr>
          <w:rFonts w:ascii="Times New Roman" w:hAnsi="Times New Roman" w:cs="Times New Roman"/>
          <w:sz w:val="24"/>
          <w:szCs w:val="22"/>
        </w:rPr>
      </w:pPr>
    </w:p>
    <w:p w:rsidR="00706BCA" w:rsidRPr="003B788C" w:rsidRDefault="00706BCA" w:rsidP="00706BCA">
      <w:pPr>
        <w:pStyle w:val="ConsPlusNonformat"/>
        <w:jc w:val="center"/>
        <w:rPr>
          <w:rFonts w:ascii="Times New Roman" w:hAnsi="Times New Roman" w:cs="Times New Roman"/>
          <w:b/>
          <w:sz w:val="28"/>
          <w:szCs w:val="28"/>
        </w:rPr>
      </w:pPr>
      <w:bookmarkStart w:id="20" w:name="Par170"/>
      <w:bookmarkEnd w:id="20"/>
      <w:r w:rsidRPr="003B788C">
        <w:rPr>
          <w:rFonts w:ascii="Times New Roman" w:hAnsi="Times New Roman" w:cs="Times New Roman"/>
          <w:b/>
          <w:sz w:val="28"/>
          <w:szCs w:val="28"/>
        </w:rPr>
        <w:t>МУНИЦИПАЛЬНОЕ ЗАДАНИЕ</w:t>
      </w:r>
    </w:p>
    <w:p w:rsidR="00706BCA" w:rsidRPr="003B788C" w:rsidRDefault="00706BCA" w:rsidP="00706BCA">
      <w:pPr>
        <w:pStyle w:val="ConsPlusNonformat"/>
        <w:jc w:val="center"/>
        <w:rPr>
          <w:rFonts w:ascii="Times New Roman" w:hAnsi="Times New Roman" w:cs="Times New Roman"/>
          <w:sz w:val="28"/>
          <w:szCs w:val="28"/>
        </w:rPr>
      </w:pPr>
      <w:r w:rsidRPr="003B788C">
        <w:rPr>
          <w:rFonts w:ascii="Times New Roman" w:hAnsi="Times New Roman" w:cs="Times New Roman"/>
          <w:sz w:val="28"/>
          <w:szCs w:val="28"/>
        </w:rPr>
        <w:t xml:space="preserve"> на 20___ год и на плановый период 20___ и 20____ годов</w:t>
      </w:r>
    </w:p>
    <w:tbl>
      <w:tblPr>
        <w:tblW w:w="5000" w:type="pct"/>
        <w:tblBorders>
          <w:right w:val="single" w:sz="4" w:space="0" w:color="auto"/>
        </w:tblBorders>
        <w:tblCellMar>
          <w:top w:w="102" w:type="dxa"/>
          <w:left w:w="62" w:type="dxa"/>
          <w:bottom w:w="102" w:type="dxa"/>
          <w:right w:w="62" w:type="dxa"/>
        </w:tblCellMar>
        <w:tblLook w:val="00A0" w:firstRow="1" w:lastRow="0" w:firstColumn="1" w:lastColumn="0" w:noHBand="0" w:noVBand="0"/>
      </w:tblPr>
      <w:tblGrid>
        <w:gridCol w:w="9788"/>
        <w:gridCol w:w="4511"/>
        <w:gridCol w:w="1529"/>
      </w:tblGrid>
      <w:tr w:rsidR="00706BCA" w:rsidRPr="00303E28" w:rsidTr="00A827BA">
        <w:trPr>
          <w:cantSplit/>
          <w:trHeight w:val="20"/>
        </w:trPr>
        <w:tc>
          <w:tcPr>
            <w:tcW w:w="3092" w:type="pct"/>
            <w:tcBorders>
              <w:top w:val="nil"/>
              <w:left w:val="nil"/>
              <w:bottom w:val="nil"/>
              <w:right w:val="nil"/>
            </w:tcBorders>
          </w:tcPr>
          <w:p w:rsidR="00706BCA" w:rsidRPr="005200C8" w:rsidRDefault="00706BCA" w:rsidP="00706BCA">
            <w:pPr>
              <w:pStyle w:val="ConsPlusNormal"/>
              <w:rPr>
                <w:rFonts w:ascii="Times New Roman" w:hAnsi="Times New Roman"/>
                <w:sz w:val="24"/>
                <w:szCs w:val="24"/>
              </w:rPr>
            </w:pPr>
          </w:p>
        </w:tc>
        <w:tc>
          <w:tcPr>
            <w:tcW w:w="1425" w:type="pct"/>
            <w:tcBorders>
              <w:top w:val="nil"/>
              <w:left w:val="nil"/>
              <w:bottom w:val="nil"/>
              <w:right w:val="single" w:sz="4" w:space="0" w:color="auto"/>
            </w:tcBorders>
          </w:tcPr>
          <w:p w:rsidR="00706BCA" w:rsidRPr="005200C8" w:rsidRDefault="00706BCA" w:rsidP="00706BCA">
            <w:pPr>
              <w:pStyle w:val="ConsPlusNormal"/>
              <w:rPr>
                <w:rFonts w:ascii="Times New Roman" w:hAnsi="Times New Roman"/>
                <w:sz w:val="24"/>
                <w:szCs w:val="24"/>
              </w:rPr>
            </w:pPr>
          </w:p>
        </w:tc>
        <w:tc>
          <w:tcPr>
            <w:tcW w:w="483" w:type="pct"/>
            <w:tcBorders>
              <w:top w:val="single" w:sz="4" w:space="0" w:color="auto"/>
              <w:left w:val="single" w:sz="4" w:space="0" w:color="auto"/>
              <w:bottom w:val="single" w:sz="4" w:space="0" w:color="auto"/>
            </w:tcBorders>
          </w:tcPr>
          <w:p w:rsidR="00706BCA" w:rsidRPr="005200C8" w:rsidRDefault="00706BCA" w:rsidP="00706BCA">
            <w:pPr>
              <w:pStyle w:val="ConsPlusNormal"/>
              <w:jc w:val="right"/>
              <w:rPr>
                <w:rFonts w:ascii="Times New Roman" w:hAnsi="Times New Roman"/>
                <w:sz w:val="24"/>
                <w:szCs w:val="24"/>
              </w:rPr>
            </w:pPr>
            <w:r w:rsidRPr="005200C8">
              <w:rPr>
                <w:rFonts w:ascii="Times New Roman" w:hAnsi="Times New Roman"/>
                <w:sz w:val="24"/>
                <w:szCs w:val="24"/>
              </w:rPr>
              <w:t>Коды</w:t>
            </w:r>
          </w:p>
        </w:tc>
      </w:tr>
      <w:tr w:rsidR="00706BCA" w:rsidRPr="00303E28" w:rsidTr="00A827BA">
        <w:trPr>
          <w:cantSplit/>
          <w:trHeight w:val="20"/>
        </w:trPr>
        <w:tc>
          <w:tcPr>
            <w:tcW w:w="3092" w:type="pct"/>
            <w:tcBorders>
              <w:top w:val="nil"/>
              <w:left w:val="nil"/>
              <w:bottom w:val="nil"/>
              <w:right w:val="nil"/>
            </w:tcBorders>
          </w:tcPr>
          <w:p w:rsidR="00706BCA" w:rsidRPr="005200C8" w:rsidRDefault="00706BCA" w:rsidP="00706BCA">
            <w:pPr>
              <w:pStyle w:val="ConsPlusNormal"/>
              <w:rPr>
                <w:rFonts w:ascii="Times New Roman" w:hAnsi="Times New Roman"/>
                <w:sz w:val="24"/>
                <w:szCs w:val="24"/>
              </w:rPr>
            </w:pPr>
          </w:p>
        </w:tc>
        <w:tc>
          <w:tcPr>
            <w:tcW w:w="1425" w:type="pct"/>
            <w:tcBorders>
              <w:top w:val="nil"/>
              <w:left w:val="nil"/>
              <w:bottom w:val="nil"/>
              <w:right w:val="single" w:sz="4" w:space="0" w:color="auto"/>
            </w:tcBorders>
            <w:vAlign w:val="bottom"/>
          </w:tcPr>
          <w:p w:rsidR="00706BCA" w:rsidRPr="005200C8" w:rsidRDefault="00706BCA" w:rsidP="00706BCA">
            <w:pPr>
              <w:pStyle w:val="ConsPlusNormal"/>
              <w:jc w:val="right"/>
              <w:rPr>
                <w:rFonts w:ascii="Times New Roman" w:hAnsi="Times New Roman"/>
                <w:sz w:val="24"/>
                <w:szCs w:val="24"/>
              </w:rPr>
            </w:pPr>
            <w:r w:rsidRPr="005200C8">
              <w:rPr>
                <w:rFonts w:ascii="Times New Roman" w:hAnsi="Times New Roman"/>
                <w:sz w:val="24"/>
                <w:szCs w:val="24"/>
              </w:rPr>
              <w:t xml:space="preserve">Форма по </w:t>
            </w:r>
            <w:hyperlink r:id="rId15" w:history="1">
              <w:r w:rsidRPr="005200C8">
                <w:rPr>
                  <w:rStyle w:val="a9"/>
                  <w:rFonts w:ascii="Times New Roman" w:hAnsi="Times New Roman"/>
                  <w:sz w:val="24"/>
                  <w:szCs w:val="24"/>
                </w:rPr>
                <w:t>ОКУД</w:t>
              </w:r>
            </w:hyperlink>
          </w:p>
        </w:tc>
        <w:tc>
          <w:tcPr>
            <w:tcW w:w="483" w:type="pct"/>
            <w:tcBorders>
              <w:top w:val="single" w:sz="4" w:space="0" w:color="auto"/>
              <w:left w:val="single" w:sz="4" w:space="0" w:color="auto"/>
              <w:bottom w:val="single" w:sz="4" w:space="0" w:color="auto"/>
            </w:tcBorders>
            <w:vAlign w:val="bottom"/>
          </w:tcPr>
          <w:p w:rsidR="00706BCA" w:rsidRPr="005200C8" w:rsidRDefault="00706BCA" w:rsidP="00706BCA">
            <w:pPr>
              <w:pStyle w:val="ConsPlusNormal"/>
              <w:jc w:val="right"/>
              <w:rPr>
                <w:rFonts w:ascii="Times New Roman" w:hAnsi="Times New Roman"/>
                <w:sz w:val="24"/>
                <w:szCs w:val="24"/>
              </w:rPr>
            </w:pPr>
            <w:r w:rsidRPr="005200C8">
              <w:rPr>
                <w:rFonts w:ascii="Times New Roman" w:hAnsi="Times New Roman"/>
                <w:sz w:val="24"/>
                <w:szCs w:val="24"/>
              </w:rPr>
              <w:t>0506001</w:t>
            </w:r>
          </w:p>
        </w:tc>
      </w:tr>
      <w:tr w:rsidR="00706BCA" w:rsidRPr="00303E28" w:rsidTr="00A827BA">
        <w:trPr>
          <w:cantSplit/>
          <w:trHeight w:val="130"/>
        </w:trPr>
        <w:tc>
          <w:tcPr>
            <w:tcW w:w="3092" w:type="pct"/>
            <w:tcBorders>
              <w:top w:val="nil"/>
              <w:left w:val="nil"/>
              <w:bottom w:val="nil"/>
              <w:right w:val="nil"/>
            </w:tcBorders>
          </w:tcPr>
          <w:p w:rsidR="00706BCA" w:rsidRPr="005200C8" w:rsidRDefault="00706BCA" w:rsidP="00A827BA">
            <w:pPr>
              <w:pStyle w:val="ConsPlusNormal"/>
              <w:rPr>
                <w:rFonts w:ascii="Times New Roman" w:hAnsi="Times New Roman"/>
                <w:sz w:val="24"/>
                <w:szCs w:val="24"/>
              </w:rPr>
            </w:pPr>
            <w:r w:rsidRPr="005200C8">
              <w:rPr>
                <w:rFonts w:ascii="Times New Roman" w:hAnsi="Times New Roman"/>
                <w:sz w:val="24"/>
                <w:szCs w:val="24"/>
              </w:rPr>
              <w:t xml:space="preserve">Наименование </w:t>
            </w:r>
            <w:r w:rsidR="00A827BA">
              <w:rPr>
                <w:rFonts w:ascii="Times New Roman" w:hAnsi="Times New Roman"/>
                <w:sz w:val="24"/>
                <w:szCs w:val="24"/>
              </w:rPr>
              <w:t>муниципального</w:t>
            </w:r>
            <w:r w:rsidRPr="005200C8">
              <w:rPr>
                <w:rFonts w:ascii="Times New Roman" w:hAnsi="Times New Roman"/>
                <w:sz w:val="24"/>
                <w:szCs w:val="24"/>
              </w:rPr>
              <w:t xml:space="preserve"> учреждения _____________________________________</w:t>
            </w:r>
          </w:p>
        </w:tc>
        <w:tc>
          <w:tcPr>
            <w:tcW w:w="1425" w:type="pct"/>
            <w:tcBorders>
              <w:top w:val="nil"/>
              <w:left w:val="nil"/>
              <w:bottom w:val="nil"/>
              <w:right w:val="single" w:sz="4" w:space="0" w:color="auto"/>
            </w:tcBorders>
            <w:vAlign w:val="bottom"/>
          </w:tcPr>
          <w:p w:rsidR="00706BCA" w:rsidRPr="005200C8" w:rsidRDefault="00706BCA" w:rsidP="00706BCA">
            <w:pPr>
              <w:pStyle w:val="ConsPlusNormal"/>
              <w:jc w:val="right"/>
              <w:rPr>
                <w:rFonts w:ascii="Times New Roman" w:hAnsi="Times New Roman"/>
                <w:sz w:val="24"/>
                <w:szCs w:val="24"/>
              </w:rPr>
            </w:pPr>
            <w:r w:rsidRPr="005200C8">
              <w:rPr>
                <w:rFonts w:ascii="Times New Roman" w:hAnsi="Times New Roman"/>
                <w:sz w:val="24"/>
                <w:szCs w:val="24"/>
              </w:rPr>
              <w:t>Дата начала действия</w:t>
            </w:r>
          </w:p>
        </w:tc>
        <w:tc>
          <w:tcPr>
            <w:tcW w:w="483" w:type="pct"/>
            <w:tcBorders>
              <w:top w:val="single" w:sz="4" w:space="0" w:color="auto"/>
              <w:left w:val="single" w:sz="4" w:space="0" w:color="auto"/>
              <w:bottom w:val="single" w:sz="4" w:space="0" w:color="auto"/>
            </w:tcBorders>
          </w:tcPr>
          <w:p w:rsidR="00706BCA" w:rsidRPr="005200C8" w:rsidRDefault="00706BCA" w:rsidP="00706BCA">
            <w:pPr>
              <w:pStyle w:val="ConsPlusNormal"/>
              <w:rPr>
                <w:rFonts w:ascii="Times New Roman" w:hAnsi="Times New Roman"/>
                <w:sz w:val="24"/>
                <w:szCs w:val="24"/>
              </w:rPr>
            </w:pPr>
          </w:p>
        </w:tc>
      </w:tr>
      <w:tr w:rsidR="00706BCA" w:rsidRPr="00303E28" w:rsidTr="00A827BA">
        <w:trPr>
          <w:cantSplit/>
          <w:trHeight w:val="66"/>
        </w:trPr>
        <w:tc>
          <w:tcPr>
            <w:tcW w:w="3092" w:type="pct"/>
            <w:tcBorders>
              <w:top w:val="nil"/>
              <w:left w:val="nil"/>
              <w:bottom w:val="nil"/>
              <w:right w:val="nil"/>
            </w:tcBorders>
          </w:tcPr>
          <w:p w:rsidR="00706BCA" w:rsidRPr="005200C8" w:rsidRDefault="00706BCA" w:rsidP="00706BCA">
            <w:pPr>
              <w:pStyle w:val="ConsPlusNormal"/>
              <w:rPr>
                <w:rFonts w:ascii="Times New Roman" w:hAnsi="Times New Roman"/>
                <w:sz w:val="24"/>
                <w:szCs w:val="24"/>
              </w:rPr>
            </w:pPr>
          </w:p>
        </w:tc>
        <w:tc>
          <w:tcPr>
            <w:tcW w:w="1425" w:type="pct"/>
            <w:tcBorders>
              <w:top w:val="nil"/>
              <w:left w:val="nil"/>
              <w:bottom w:val="nil"/>
              <w:right w:val="single" w:sz="4" w:space="0" w:color="auto"/>
            </w:tcBorders>
            <w:vAlign w:val="bottom"/>
          </w:tcPr>
          <w:p w:rsidR="00706BCA" w:rsidRPr="005200C8" w:rsidRDefault="00706BCA" w:rsidP="00A827BA">
            <w:pPr>
              <w:pStyle w:val="ConsPlusNormal"/>
              <w:jc w:val="right"/>
              <w:rPr>
                <w:rFonts w:ascii="Times New Roman" w:hAnsi="Times New Roman"/>
                <w:sz w:val="24"/>
                <w:szCs w:val="24"/>
              </w:rPr>
            </w:pPr>
            <w:r w:rsidRPr="005200C8">
              <w:rPr>
                <w:rFonts w:ascii="Times New Roman" w:hAnsi="Times New Roman"/>
                <w:sz w:val="24"/>
                <w:szCs w:val="24"/>
              </w:rPr>
              <w:t xml:space="preserve">Дата окончания действия  </w:t>
            </w:r>
          </w:p>
        </w:tc>
        <w:tc>
          <w:tcPr>
            <w:tcW w:w="483" w:type="pct"/>
            <w:tcBorders>
              <w:top w:val="single" w:sz="4" w:space="0" w:color="auto"/>
              <w:left w:val="single" w:sz="4" w:space="0" w:color="auto"/>
              <w:bottom w:val="single" w:sz="4" w:space="0" w:color="auto"/>
            </w:tcBorders>
          </w:tcPr>
          <w:p w:rsidR="00706BCA" w:rsidRPr="005200C8" w:rsidRDefault="00706BCA" w:rsidP="00706BCA">
            <w:pPr>
              <w:pStyle w:val="ConsPlusNormal"/>
              <w:rPr>
                <w:rFonts w:ascii="Times New Roman" w:hAnsi="Times New Roman"/>
                <w:sz w:val="24"/>
                <w:szCs w:val="24"/>
              </w:rPr>
            </w:pPr>
          </w:p>
        </w:tc>
      </w:tr>
      <w:tr w:rsidR="00706BCA" w:rsidRPr="00303E28" w:rsidTr="00A827BA">
        <w:trPr>
          <w:cantSplit/>
          <w:trHeight w:val="711"/>
        </w:trPr>
        <w:tc>
          <w:tcPr>
            <w:tcW w:w="3092" w:type="pct"/>
            <w:tcBorders>
              <w:top w:val="nil"/>
              <w:left w:val="nil"/>
              <w:bottom w:val="nil"/>
              <w:right w:val="nil"/>
            </w:tcBorders>
          </w:tcPr>
          <w:p w:rsidR="00706BCA" w:rsidRPr="005200C8" w:rsidRDefault="00706BCA" w:rsidP="00BB216E">
            <w:pPr>
              <w:pStyle w:val="ConsPlusNormal"/>
              <w:rPr>
                <w:rFonts w:ascii="Times New Roman" w:hAnsi="Times New Roman"/>
                <w:sz w:val="24"/>
                <w:szCs w:val="24"/>
              </w:rPr>
            </w:pPr>
            <w:r w:rsidRPr="005200C8">
              <w:rPr>
                <w:rFonts w:ascii="Times New Roman" w:hAnsi="Times New Roman"/>
                <w:sz w:val="24"/>
                <w:szCs w:val="24"/>
              </w:rPr>
              <w:t xml:space="preserve">Вид деятельности </w:t>
            </w:r>
            <w:r w:rsidR="00A827BA">
              <w:rPr>
                <w:rFonts w:ascii="Times New Roman" w:hAnsi="Times New Roman"/>
                <w:sz w:val="24"/>
                <w:szCs w:val="24"/>
              </w:rPr>
              <w:t>муниципального</w:t>
            </w:r>
            <w:r w:rsidRPr="005200C8">
              <w:rPr>
                <w:rFonts w:ascii="Times New Roman" w:hAnsi="Times New Roman"/>
                <w:sz w:val="24"/>
                <w:szCs w:val="24"/>
              </w:rPr>
              <w:t xml:space="preserve"> учреждения __________________________________</w:t>
            </w:r>
            <w:r w:rsidR="00BB216E" w:rsidRPr="005200C8">
              <w:rPr>
                <w:rFonts w:ascii="Times New Roman" w:hAnsi="Times New Roman"/>
                <w:sz w:val="24"/>
                <w:szCs w:val="24"/>
              </w:rPr>
              <w:t xml:space="preserve"> </w:t>
            </w:r>
            <w:r w:rsidRPr="005200C8">
              <w:rPr>
                <w:rFonts w:ascii="Times New Roman" w:hAnsi="Times New Roman"/>
                <w:sz w:val="24"/>
                <w:szCs w:val="24"/>
              </w:rPr>
              <w:t xml:space="preserve">(указывается вид деятельности </w:t>
            </w:r>
            <w:r w:rsidR="00A827BA">
              <w:rPr>
                <w:rFonts w:ascii="Times New Roman" w:hAnsi="Times New Roman"/>
                <w:sz w:val="24"/>
                <w:szCs w:val="24"/>
              </w:rPr>
              <w:t>муниципального</w:t>
            </w:r>
            <w:r w:rsidRPr="005200C8">
              <w:rPr>
                <w:rFonts w:ascii="Times New Roman" w:hAnsi="Times New Roman"/>
                <w:sz w:val="24"/>
                <w:szCs w:val="24"/>
              </w:rPr>
              <w:t xml:space="preserve"> учреждения из общероссийского базового перечня услуг или регионального перечня государственных (муниципальных) услуг и работ)</w:t>
            </w:r>
          </w:p>
        </w:tc>
        <w:tc>
          <w:tcPr>
            <w:tcW w:w="1425" w:type="pct"/>
            <w:tcBorders>
              <w:top w:val="nil"/>
              <w:left w:val="nil"/>
              <w:bottom w:val="nil"/>
              <w:right w:val="single" w:sz="4" w:space="0" w:color="auto"/>
            </w:tcBorders>
            <w:vAlign w:val="bottom"/>
          </w:tcPr>
          <w:p w:rsidR="00706BCA" w:rsidRPr="005200C8" w:rsidRDefault="00706BCA" w:rsidP="00706BCA">
            <w:pPr>
              <w:pStyle w:val="ConsPlusNormal"/>
              <w:rPr>
                <w:rFonts w:ascii="Times New Roman" w:hAnsi="Times New Roman"/>
                <w:sz w:val="24"/>
                <w:szCs w:val="24"/>
              </w:rPr>
            </w:pPr>
          </w:p>
          <w:p w:rsidR="00706BCA" w:rsidRPr="005200C8" w:rsidRDefault="00706BCA" w:rsidP="00706BCA">
            <w:pPr>
              <w:pStyle w:val="ConsPlusNormal"/>
              <w:jc w:val="right"/>
              <w:rPr>
                <w:rFonts w:ascii="Times New Roman" w:hAnsi="Times New Roman"/>
                <w:sz w:val="24"/>
                <w:szCs w:val="24"/>
              </w:rPr>
            </w:pPr>
            <w:r w:rsidRPr="005200C8">
              <w:rPr>
                <w:rFonts w:ascii="Times New Roman" w:hAnsi="Times New Roman"/>
                <w:sz w:val="24"/>
                <w:szCs w:val="24"/>
              </w:rPr>
              <w:t>Код по сводному реестру</w:t>
            </w:r>
          </w:p>
        </w:tc>
        <w:tc>
          <w:tcPr>
            <w:tcW w:w="483" w:type="pct"/>
            <w:tcBorders>
              <w:top w:val="single" w:sz="4" w:space="0" w:color="auto"/>
              <w:left w:val="single" w:sz="4" w:space="0" w:color="auto"/>
              <w:bottom w:val="single" w:sz="4" w:space="0" w:color="auto"/>
            </w:tcBorders>
          </w:tcPr>
          <w:p w:rsidR="00706BCA" w:rsidRPr="005200C8" w:rsidRDefault="00706BCA" w:rsidP="00706BCA">
            <w:pPr>
              <w:pStyle w:val="ConsPlusNormal"/>
              <w:rPr>
                <w:rFonts w:ascii="Times New Roman" w:hAnsi="Times New Roman"/>
                <w:sz w:val="24"/>
                <w:szCs w:val="24"/>
              </w:rPr>
            </w:pPr>
          </w:p>
        </w:tc>
      </w:tr>
      <w:tr w:rsidR="00706BCA" w:rsidRPr="00303E28" w:rsidTr="00A827BA">
        <w:trPr>
          <w:cantSplit/>
          <w:trHeight w:val="20"/>
        </w:trPr>
        <w:tc>
          <w:tcPr>
            <w:tcW w:w="3092" w:type="pct"/>
            <w:tcBorders>
              <w:top w:val="nil"/>
              <w:left w:val="nil"/>
              <w:bottom w:val="nil"/>
              <w:right w:val="nil"/>
            </w:tcBorders>
          </w:tcPr>
          <w:p w:rsidR="00706BCA" w:rsidRPr="005200C8" w:rsidRDefault="00706BCA" w:rsidP="00706BCA">
            <w:pPr>
              <w:pStyle w:val="ConsPlusNormal"/>
              <w:rPr>
                <w:rFonts w:ascii="Times New Roman" w:hAnsi="Times New Roman"/>
                <w:sz w:val="24"/>
                <w:szCs w:val="24"/>
              </w:rPr>
            </w:pPr>
          </w:p>
        </w:tc>
        <w:tc>
          <w:tcPr>
            <w:tcW w:w="1425" w:type="pct"/>
            <w:tcBorders>
              <w:top w:val="nil"/>
              <w:left w:val="nil"/>
              <w:bottom w:val="nil"/>
              <w:right w:val="single" w:sz="4" w:space="0" w:color="auto"/>
            </w:tcBorders>
            <w:vAlign w:val="bottom"/>
          </w:tcPr>
          <w:p w:rsidR="00706BCA" w:rsidRPr="005200C8" w:rsidRDefault="00706BCA" w:rsidP="00706BCA">
            <w:pPr>
              <w:pStyle w:val="ConsPlusNormal"/>
              <w:jc w:val="right"/>
              <w:rPr>
                <w:rFonts w:ascii="Times New Roman" w:hAnsi="Times New Roman"/>
                <w:sz w:val="24"/>
                <w:szCs w:val="24"/>
              </w:rPr>
            </w:pPr>
            <w:r w:rsidRPr="005200C8">
              <w:rPr>
                <w:rFonts w:ascii="Times New Roman" w:hAnsi="Times New Roman"/>
                <w:sz w:val="24"/>
                <w:szCs w:val="24"/>
              </w:rPr>
              <w:t xml:space="preserve">По </w:t>
            </w:r>
            <w:hyperlink r:id="rId16" w:history="1">
              <w:r w:rsidRPr="005200C8">
                <w:rPr>
                  <w:rStyle w:val="a9"/>
                  <w:rFonts w:ascii="Times New Roman" w:hAnsi="Times New Roman"/>
                  <w:sz w:val="24"/>
                  <w:szCs w:val="24"/>
                </w:rPr>
                <w:t>ОКВЭД</w:t>
              </w:r>
            </w:hyperlink>
          </w:p>
        </w:tc>
        <w:tc>
          <w:tcPr>
            <w:tcW w:w="483" w:type="pct"/>
            <w:tcBorders>
              <w:top w:val="single" w:sz="4" w:space="0" w:color="auto"/>
              <w:left w:val="single" w:sz="4" w:space="0" w:color="auto"/>
              <w:bottom w:val="single" w:sz="4" w:space="0" w:color="auto"/>
            </w:tcBorders>
          </w:tcPr>
          <w:p w:rsidR="00706BCA" w:rsidRPr="005200C8" w:rsidRDefault="00706BCA" w:rsidP="00706BCA">
            <w:pPr>
              <w:pStyle w:val="ConsPlusNormal"/>
              <w:rPr>
                <w:rFonts w:ascii="Times New Roman" w:hAnsi="Times New Roman"/>
                <w:sz w:val="24"/>
                <w:szCs w:val="24"/>
              </w:rPr>
            </w:pPr>
          </w:p>
        </w:tc>
      </w:tr>
    </w:tbl>
    <w:p w:rsidR="00A827BA" w:rsidRDefault="00A827BA" w:rsidP="00706BCA">
      <w:pPr>
        <w:spacing w:line="240" w:lineRule="auto"/>
        <w:jc w:val="center"/>
        <w:rPr>
          <w:rFonts w:ascii="Times New Roman" w:hAnsi="Times New Roman" w:cs="Times New Roman"/>
          <w:sz w:val="28"/>
          <w:szCs w:val="28"/>
        </w:rPr>
      </w:pPr>
    </w:p>
    <w:p w:rsidR="00706BCA" w:rsidRPr="00A827BA" w:rsidRDefault="00706BCA" w:rsidP="00706BCA">
      <w:pPr>
        <w:spacing w:line="240" w:lineRule="auto"/>
        <w:jc w:val="center"/>
        <w:rPr>
          <w:rFonts w:ascii="Times New Roman" w:hAnsi="Times New Roman" w:cs="Times New Roman"/>
          <w:sz w:val="28"/>
          <w:szCs w:val="28"/>
        </w:rPr>
      </w:pPr>
      <w:r w:rsidRPr="00A827BA">
        <w:rPr>
          <w:rFonts w:ascii="Times New Roman" w:hAnsi="Times New Roman" w:cs="Times New Roman"/>
          <w:sz w:val="28"/>
          <w:szCs w:val="28"/>
        </w:rPr>
        <w:lastRenderedPageBreak/>
        <w:t>Часть 1. Сведения об оказываемых муниципальных услугах¹</w:t>
      </w:r>
    </w:p>
    <w:p w:rsidR="00706BCA" w:rsidRPr="00A827BA" w:rsidRDefault="00706BCA" w:rsidP="00706BCA">
      <w:pPr>
        <w:spacing w:line="240" w:lineRule="auto"/>
        <w:jc w:val="center"/>
        <w:rPr>
          <w:rFonts w:ascii="Times New Roman" w:hAnsi="Times New Roman" w:cs="Times New Roman"/>
          <w:sz w:val="28"/>
          <w:szCs w:val="28"/>
        </w:rPr>
      </w:pPr>
      <w:r w:rsidRPr="00A827BA">
        <w:rPr>
          <w:rFonts w:ascii="Times New Roman" w:hAnsi="Times New Roman" w:cs="Times New Roman"/>
          <w:sz w:val="28"/>
          <w:szCs w:val="28"/>
        </w:rPr>
        <w:t>Раздел ____</w:t>
      </w:r>
    </w:p>
    <w:p w:rsidR="00706BCA" w:rsidRPr="00A827BA" w:rsidRDefault="00706BCA" w:rsidP="00706BCA">
      <w:pPr>
        <w:pStyle w:val="ConsPlusNonformat"/>
        <w:tabs>
          <w:tab w:val="left" w:pos="13320"/>
        </w:tabs>
        <w:rPr>
          <w:rFonts w:ascii="Times New Roman" w:hAnsi="Times New Roman" w:cs="Times New Roman"/>
          <w:sz w:val="28"/>
          <w:szCs w:val="28"/>
        </w:rPr>
      </w:pPr>
    </w:p>
    <w:tbl>
      <w:tblPr>
        <w:tblW w:w="0" w:type="auto"/>
        <w:tblCellMar>
          <w:top w:w="102" w:type="dxa"/>
          <w:left w:w="62" w:type="dxa"/>
          <w:bottom w:w="102" w:type="dxa"/>
          <w:right w:w="62" w:type="dxa"/>
        </w:tblCellMar>
        <w:tblLook w:val="00A0" w:firstRow="1" w:lastRow="0" w:firstColumn="1" w:lastColumn="0" w:noHBand="0" w:noVBand="0"/>
      </w:tblPr>
      <w:tblGrid>
        <w:gridCol w:w="11261"/>
        <w:gridCol w:w="4394"/>
      </w:tblGrid>
      <w:tr w:rsidR="00706BCA" w:rsidRPr="00303E28" w:rsidTr="00706BCA">
        <w:tc>
          <w:tcPr>
            <w:tcW w:w="11261" w:type="dxa"/>
            <w:tcBorders>
              <w:right w:val="single" w:sz="4" w:space="0" w:color="auto"/>
            </w:tcBorders>
          </w:tcPr>
          <w:p w:rsidR="00706BCA" w:rsidRPr="005200C8" w:rsidRDefault="00706BCA" w:rsidP="00706BCA">
            <w:pPr>
              <w:pStyle w:val="ConsPlusNormal"/>
              <w:rPr>
                <w:rFonts w:ascii="Times New Roman" w:hAnsi="Times New Roman"/>
                <w:sz w:val="28"/>
                <w:szCs w:val="28"/>
              </w:rPr>
            </w:pPr>
            <w:r w:rsidRPr="005200C8">
              <w:rPr>
                <w:rFonts w:ascii="Times New Roman" w:hAnsi="Times New Roman"/>
                <w:sz w:val="28"/>
                <w:szCs w:val="28"/>
              </w:rPr>
              <w:t>1. Наименование муниципальной услуги ________________________________________________________________________</w:t>
            </w:r>
          </w:p>
          <w:p w:rsidR="00706BCA" w:rsidRPr="005200C8" w:rsidRDefault="00706BCA" w:rsidP="00A827BA">
            <w:pPr>
              <w:pStyle w:val="ConsPlusNormal"/>
              <w:rPr>
                <w:rFonts w:ascii="Times New Roman" w:hAnsi="Times New Roman"/>
                <w:sz w:val="28"/>
                <w:szCs w:val="28"/>
              </w:rPr>
            </w:pPr>
            <w:r w:rsidRPr="005200C8">
              <w:rPr>
                <w:rFonts w:ascii="Times New Roman" w:hAnsi="Times New Roman"/>
                <w:szCs w:val="28"/>
              </w:rPr>
              <w:t xml:space="preserve">(из общероссийских базовых перечней услуг или регионального перечня государственных </w:t>
            </w:r>
            <w:r w:rsidR="00A827BA">
              <w:rPr>
                <w:rFonts w:ascii="Times New Roman" w:hAnsi="Times New Roman"/>
                <w:szCs w:val="28"/>
              </w:rPr>
              <w:br/>
            </w:r>
            <w:r w:rsidRPr="005200C8">
              <w:rPr>
                <w:rFonts w:ascii="Times New Roman" w:hAnsi="Times New Roman"/>
                <w:szCs w:val="28"/>
              </w:rPr>
              <w:t>(муниципальных) услуг и работ)</w:t>
            </w:r>
          </w:p>
        </w:tc>
        <w:tc>
          <w:tcPr>
            <w:tcW w:w="4394" w:type="dxa"/>
            <w:tcBorders>
              <w:top w:val="single" w:sz="4" w:space="0" w:color="auto"/>
              <w:left w:val="single" w:sz="4" w:space="0" w:color="auto"/>
              <w:bottom w:val="single" w:sz="4" w:space="0" w:color="auto"/>
              <w:right w:val="single" w:sz="4" w:space="0" w:color="auto"/>
            </w:tcBorders>
          </w:tcPr>
          <w:p w:rsidR="00706BCA" w:rsidRPr="005200C8" w:rsidRDefault="00706BCA" w:rsidP="00706BCA">
            <w:pPr>
              <w:pStyle w:val="ConsPlusNormal"/>
              <w:jc w:val="right"/>
              <w:rPr>
                <w:rFonts w:ascii="Times New Roman" w:hAnsi="Times New Roman"/>
                <w:sz w:val="28"/>
                <w:szCs w:val="28"/>
              </w:rPr>
            </w:pPr>
            <w:r w:rsidRPr="005200C8">
              <w:rPr>
                <w:rFonts w:ascii="Times New Roman" w:hAnsi="Times New Roman"/>
                <w:sz w:val="28"/>
                <w:szCs w:val="28"/>
              </w:rPr>
              <w:t>Код по общероссийскому базовому перечню услуг или региональному перечню государственных (муниципальных) услуг и работ</w:t>
            </w:r>
          </w:p>
        </w:tc>
      </w:tr>
    </w:tbl>
    <w:p w:rsidR="00706BCA" w:rsidRPr="003B788C" w:rsidRDefault="00706BCA" w:rsidP="00706BCA">
      <w:pPr>
        <w:pStyle w:val="ConsPlusNonformat"/>
        <w:rPr>
          <w:rFonts w:ascii="Times New Roman" w:hAnsi="Times New Roman" w:cs="Times New Roman"/>
          <w:sz w:val="28"/>
          <w:szCs w:val="28"/>
        </w:rPr>
      </w:pPr>
    </w:p>
    <w:p w:rsidR="00706BCA" w:rsidRPr="003B788C" w:rsidRDefault="00706BCA" w:rsidP="00706BCA">
      <w:pPr>
        <w:pStyle w:val="ConsPlusNonformat"/>
        <w:ind w:right="-31"/>
        <w:rPr>
          <w:rFonts w:ascii="Times New Roman" w:hAnsi="Times New Roman" w:cs="Times New Roman"/>
          <w:sz w:val="28"/>
          <w:szCs w:val="28"/>
        </w:rPr>
      </w:pPr>
      <w:r w:rsidRPr="003B788C">
        <w:rPr>
          <w:rFonts w:ascii="Times New Roman" w:hAnsi="Times New Roman" w:cs="Times New Roman"/>
          <w:sz w:val="28"/>
          <w:szCs w:val="28"/>
        </w:rPr>
        <w:t>2. Категории потребителей муниципальной услуги ___________________________________________________________________</w:t>
      </w:r>
    </w:p>
    <w:p w:rsidR="00706BCA" w:rsidRPr="003B788C" w:rsidRDefault="00706BCA" w:rsidP="00706BCA">
      <w:pPr>
        <w:pStyle w:val="ConsPlusNonformat"/>
        <w:rPr>
          <w:rFonts w:ascii="Times New Roman" w:hAnsi="Times New Roman" w:cs="Times New Roman"/>
          <w:sz w:val="28"/>
          <w:szCs w:val="28"/>
        </w:rPr>
      </w:pPr>
    </w:p>
    <w:p w:rsidR="00706BCA" w:rsidRPr="003B788C" w:rsidRDefault="00706BCA" w:rsidP="00706BCA">
      <w:pPr>
        <w:pStyle w:val="ConsPlusNonformat"/>
        <w:rPr>
          <w:rFonts w:ascii="Times New Roman" w:hAnsi="Times New Roman" w:cs="Times New Roman"/>
          <w:sz w:val="28"/>
          <w:szCs w:val="28"/>
        </w:rPr>
      </w:pPr>
      <w:r w:rsidRPr="003B788C">
        <w:rPr>
          <w:rFonts w:ascii="Times New Roman" w:hAnsi="Times New Roman" w:cs="Times New Roman"/>
          <w:sz w:val="28"/>
          <w:szCs w:val="28"/>
        </w:rPr>
        <w:t>3.  Показатели, характеризующие объем и (или) качество муниципальной услуги:</w:t>
      </w:r>
    </w:p>
    <w:p w:rsidR="00706BCA" w:rsidRPr="003B788C" w:rsidRDefault="00706BCA" w:rsidP="00706BCA">
      <w:pPr>
        <w:pStyle w:val="ConsPlusNonformat"/>
        <w:rPr>
          <w:rFonts w:ascii="Times New Roman" w:hAnsi="Times New Roman" w:cs="Times New Roman"/>
          <w:sz w:val="28"/>
          <w:szCs w:val="28"/>
        </w:rPr>
      </w:pPr>
    </w:p>
    <w:p w:rsidR="00706BCA" w:rsidRPr="003B788C" w:rsidRDefault="00706BCA" w:rsidP="00706BCA">
      <w:pPr>
        <w:pStyle w:val="ConsPlusNonformat"/>
        <w:rPr>
          <w:rFonts w:ascii="Times New Roman" w:hAnsi="Times New Roman" w:cs="Times New Roman"/>
          <w:sz w:val="28"/>
          <w:szCs w:val="28"/>
        </w:rPr>
      </w:pPr>
      <w:r w:rsidRPr="003B788C">
        <w:rPr>
          <w:rFonts w:ascii="Times New Roman" w:hAnsi="Times New Roman" w:cs="Times New Roman"/>
          <w:sz w:val="28"/>
          <w:szCs w:val="28"/>
        </w:rPr>
        <w:t>3.1. Показатели, характеризующие качество муниципальной услуги²:</w:t>
      </w:r>
    </w:p>
    <w:p w:rsidR="00706BCA" w:rsidRPr="003B788C" w:rsidRDefault="00706BCA" w:rsidP="00706BCA">
      <w:pPr>
        <w:widowControl w:val="0"/>
        <w:autoSpaceDE w:val="0"/>
        <w:autoSpaceDN w:val="0"/>
        <w:adjustRightInd w:val="0"/>
        <w:spacing w:line="240" w:lineRule="auto"/>
        <w:ind w:firstLine="540"/>
        <w:jc w:val="both"/>
        <w:rPr>
          <w:sz w:val="24"/>
        </w:rPr>
      </w:pPr>
    </w:p>
    <w:tbl>
      <w:tblPr>
        <w:tblW w:w="5000" w:type="pct"/>
        <w:tblCellMar>
          <w:top w:w="75" w:type="dxa"/>
          <w:left w:w="0" w:type="dxa"/>
          <w:bottom w:w="75" w:type="dxa"/>
          <w:right w:w="0" w:type="dxa"/>
        </w:tblCellMar>
        <w:tblLook w:val="0000" w:firstRow="0" w:lastRow="0" w:firstColumn="0" w:lastColumn="0" w:noHBand="0" w:noVBand="0"/>
      </w:tblPr>
      <w:tblGrid>
        <w:gridCol w:w="1237"/>
        <w:gridCol w:w="1099"/>
        <w:gridCol w:w="1237"/>
        <w:gridCol w:w="1100"/>
        <w:gridCol w:w="1238"/>
        <w:gridCol w:w="1100"/>
        <w:gridCol w:w="979"/>
        <w:gridCol w:w="979"/>
        <w:gridCol w:w="1103"/>
        <w:gridCol w:w="1100"/>
        <w:gridCol w:w="962"/>
        <w:gridCol w:w="1100"/>
        <w:gridCol w:w="805"/>
        <w:gridCol w:w="1675"/>
      </w:tblGrid>
      <w:tr w:rsidR="00706BCA" w:rsidRPr="00A827BA" w:rsidTr="00A827BA">
        <w:trPr>
          <w:cantSplit/>
          <w:trHeight w:val="20"/>
        </w:trPr>
        <w:tc>
          <w:tcPr>
            <w:tcW w:w="394" w:type="pct"/>
            <w:vMerge w:val="restart"/>
            <w:tcBorders>
              <w:top w:val="single" w:sz="4" w:space="0" w:color="auto"/>
              <w:left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Уникальный номер реестровой записи</w:t>
            </w:r>
            <w:r w:rsidRPr="00A827BA">
              <w:rPr>
                <w:rFonts w:ascii="Times New Roman" w:hAnsi="Times New Roman" w:cs="Times New Roman"/>
                <w:color w:val="000000"/>
                <w:sz w:val="16"/>
                <w:szCs w:val="16"/>
                <w:vertAlign w:val="superscript"/>
              </w:rPr>
              <w:t>3</w:t>
            </w:r>
          </w:p>
        </w:tc>
        <w:tc>
          <w:tcPr>
            <w:tcW w:w="1094"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Показатель, характеризующий содержание муниципальной услуги (по справочникам)</w:t>
            </w:r>
          </w:p>
        </w:tc>
        <w:tc>
          <w:tcPr>
            <w:tcW w:w="744"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Показатель, характеризующий условия (формы) оказания муниципальной услуги (по справочникам)</w:t>
            </w:r>
          </w:p>
        </w:tc>
        <w:tc>
          <w:tcPr>
            <w:tcW w:w="973" w:type="pct"/>
            <w:gridSpan w:val="3"/>
            <w:vMerge w:val="restart"/>
            <w:tcBorders>
              <w:top w:val="single" w:sz="4" w:space="0" w:color="auto"/>
              <w:left w:val="single" w:sz="4" w:space="0" w:color="auto"/>
              <w:bottom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Показатель качества муниципальной услуги</w:t>
            </w:r>
          </w:p>
        </w:tc>
        <w:tc>
          <w:tcPr>
            <w:tcW w:w="1006" w:type="pct"/>
            <w:gridSpan w:val="3"/>
            <w:tcBorders>
              <w:top w:val="single" w:sz="4" w:space="0" w:color="auto"/>
              <w:left w:val="single" w:sz="4" w:space="0" w:color="auto"/>
              <w:bottom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Значения показателей качества муниципальной услуги</w:t>
            </w:r>
          </w:p>
        </w:tc>
        <w:tc>
          <w:tcPr>
            <w:tcW w:w="789" w:type="pct"/>
            <w:gridSpan w:val="2"/>
            <w:tcBorders>
              <w:top w:val="single" w:sz="4" w:space="0" w:color="auto"/>
              <w:right w:val="single" w:sz="4" w:space="0" w:color="auto"/>
            </w:tcBorders>
          </w:tcPr>
          <w:p w:rsidR="00706BCA" w:rsidRPr="00A827BA" w:rsidRDefault="00706BCA" w:rsidP="00A827BA">
            <w:pPr>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Допустимые (возможные) отклонения от установленных показателей качества муниципальной услуги</w:t>
            </w:r>
            <w:r w:rsidRPr="00A827BA">
              <w:rPr>
                <w:rFonts w:ascii="Times New Roman" w:hAnsi="Times New Roman" w:cs="Times New Roman"/>
                <w:sz w:val="16"/>
                <w:szCs w:val="16"/>
                <w:vertAlign w:val="superscript"/>
              </w:rPr>
              <w:t>5</w:t>
            </w:r>
          </w:p>
        </w:tc>
      </w:tr>
      <w:tr w:rsidR="00706BCA" w:rsidRPr="00A827BA" w:rsidTr="00A827BA">
        <w:trPr>
          <w:cantSplit/>
          <w:trHeight w:val="344"/>
        </w:trPr>
        <w:tc>
          <w:tcPr>
            <w:tcW w:w="394" w:type="pct"/>
            <w:vMerge/>
            <w:tcBorders>
              <w:left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ind w:firstLine="540"/>
              <w:jc w:val="center"/>
              <w:rPr>
                <w:rFonts w:ascii="Times New Roman" w:hAnsi="Times New Roman" w:cs="Times New Roman"/>
                <w:sz w:val="16"/>
                <w:szCs w:val="16"/>
              </w:rPr>
            </w:pPr>
          </w:p>
        </w:tc>
        <w:tc>
          <w:tcPr>
            <w:tcW w:w="1094" w:type="pct"/>
            <w:gridSpan w:val="3"/>
            <w:vMerge/>
            <w:tcBorders>
              <w:left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ind w:firstLine="540"/>
              <w:jc w:val="center"/>
              <w:rPr>
                <w:rFonts w:ascii="Times New Roman" w:hAnsi="Times New Roman" w:cs="Times New Roman"/>
                <w:sz w:val="16"/>
                <w:szCs w:val="16"/>
              </w:rPr>
            </w:pPr>
          </w:p>
        </w:tc>
        <w:tc>
          <w:tcPr>
            <w:tcW w:w="744" w:type="pct"/>
            <w:gridSpan w:val="2"/>
            <w:vMerge/>
            <w:tcBorders>
              <w:left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ind w:firstLine="540"/>
              <w:jc w:val="center"/>
              <w:rPr>
                <w:rFonts w:ascii="Times New Roman" w:hAnsi="Times New Roman" w:cs="Times New Roman"/>
                <w:sz w:val="16"/>
                <w:szCs w:val="16"/>
              </w:rPr>
            </w:pPr>
          </w:p>
        </w:tc>
        <w:tc>
          <w:tcPr>
            <w:tcW w:w="973" w:type="pct"/>
            <w:gridSpan w:val="3"/>
            <w:vMerge/>
            <w:tcBorders>
              <w:top w:val="single" w:sz="4" w:space="0" w:color="auto"/>
              <w:left w:val="single" w:sz="4" w:space="0" w:color="auto"/>
              <w:bottom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b/>
                <w:sz w:val="16"/>
                <w:szCs w:val="16"/>
              </w:rPr>
            </w:pPr>
          </w:p>
        </w:tc>
        <w:tc>
          <w:tcPr>
            <w:tcW w:w="350" w:type="pct"/>
            <w:vMerge w:val="restart"/>
            <w:tcBorders>
              <w:top w:val="single" w:sz="4" w:space="0" w:color="auto"/>
              <w:left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20__ год</w:t>
            </w:r>
          </w:p>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 xml:space="preserve">(очередной финансовый год) </w:t>
            </w:r>
          </w:p>
        </w:tc>
        <w:tc>
          <w:tcPr>
            <w:tcW w:w="30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20__ год</w:t>
            </w:r>
          </w:p>
          <w:p w:rsidR="00706BCA" w:rsidRPr="00A827BA" w:rsidRDefault="00706BCA" w:rsidP="00A827BA">
            <w:pPr>
              <w:widowControl w:val="0"/>
              <w:autoSpaceDE w:val="0"/>
              <w:autoSpaceDN w:val="0"/>
              <w:adjustRightInd w:val="0"/>
              <w:spacing w:after="0" w:line="240" w:lineRule="auto"/>
              <w:ind w:left="-62"/>
              <w:jc w:val="center"/>
              <w:rPr>
                <w:rFonts w:ascii="Times New Roman" w:hAnsi="Times New Roman" w:cs="Times New Roman"/>
                <w:sz w:val="16"/>
                <w:szCs w:val="16"/>
              </w:rPr>
            </w:pPr>
            <w:r w:rsidRPr="00A827BA">
              <w:rPr>
                <w:rFonts w:ascii="Times New Roman" w:hAnsi="Times New Roman" w:cs="Times New Roman"/>
                <w:sz w:val="16"/>
                <w:szCs w:val="16"/>
              </w:rPr>
              <w:t>(1-й год планового периода)</w:t>
            </w:r>
          </w:p>
        </w:tc>
        <w:tc>
          <w:tcPr>
            <w:tcW w:w="3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20__ год</w:t>
            </w:r>
          </w:p>
          <w:p w:rsidR="00706BCA" w:rsidRPr="00A827BA" w:rsidRDefault="00706BCA" w:rsidP="00A827BA">
            <w:pPr>
              <w:widowControl w:val="0"/>
              <w:autoSpaceDE w:val="0"/>
              <w:autoSpaceDN w:val="0"/>
              <w:adjustRightInd w:val="0"/>
              <w:spacing w:after="0" w:line="240" w:lineRule="auto"/>
              <w:ind w:left="-62"/>
              <w:jc w:val="center"/>
              <w:rPr>
                <w:rFonts w:ascii="Times New Roman" w:hAnsi="Times New Roman" w:cs="Times New Roman"/>
                <w:sz w:val="16"/>
                <w:szCs w:val="16"/>
              </w:rPr>
            </w:pPr>
            <w:r w:rsidRPr="00A827BA">
              <w:rPr>
                <w:rFonts w:ascii="Times New Roman" w:hAnsi="Times New Roman" w:cs="Times New Roman"/>
                <w:sz w:val="16"/>
                <w:szCs w:val="16"/>
              </w:rPr>
              <w:t>(2-й год планового периода)</w:t>
            </w:r>
          </w:p>
        </w:tc>
        <w:tc>
          <w:tcPr>
            <w:tcW w:w="256" w:type="pct"/>
            <w:vMerge w:val="restart"/>
            <w:tcBorders>
              <w:top w:val="single" w:sz="4" w:space="0" w:color="auto"/>
              <w:right w:val="single" w:sz="4" w:space="0" w:color="auto"/>
            </w:tcBorders>
            <w:vAlign w:val="center"/>
          </w:tcPr>
          <w:p w:rsidR="00706BCA" w:rsidRPr="00A827BA" w:rsidRDefault="00706BCA" w:rsidP="00A827BA">
            <w:pPr>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В процентах</w:t>
            </w:r>
          </w:p>
        </w:tc>
        <w:tc>
          <w:tcPr>
            <w:tcW w:w="532" w:type="pct"/>
            <w:vMerge w:val="restart"/>
            <w:tcBorders>
              <w:top w:val="single" w:sz="4" w:space="0" w:color="auto"/>
              <w:right w:val="single" w:sz="4" w:space="0" w:color="auto"/>
            </w:tcBorders>
            <w:vAlign w:val="center"/>
          </w:tcPr>
          <w:p w:rsidR="00706BCA" w:rsidRPr="00A827BA" w:rsidRDefault="00706BCA" w:rsidP="00A827BA">
            <w:pPr>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В абсолютных показателях</w:t>
            </w:r>
          </w:p>
        </w:tc>
      </w:tr>
      <w:tr w:rsidR="00706BCA" w:rsidRPr="00A827BA" w:rsidTr="00A827BA">
        <w:trPr>
          <w:cantSplit/>
          <w:trHeight w:val="20"/>
        </w:trPr>
        <w:tc>
          <w:tcPr>
            <w:tcW w:w="394" w:type="pct"/>
            <w:vMerge/>
            <w:tcBorders>
              <w:left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ind w:firstLine="540"/>
              <w:jc w:val="center"/>
              <w:rPr>
                <w:rFonts w:ascii="Times New Roman" w:hAnsi="Times New Roman" w:cs="Times New Roman"/>
                <w:sz w:val="16"/>
                <w:szCs w:val="16"/>
              </w:rPr>
            </w:pPr>
          </w:p>
        </w:tc>
        <w:tc>
          <w:tcPr>
            <w:tcW w:w="1094" w:type="pct"/>
            <w:gridSpan w:val="3"/>
            <w:vMerge/>
            <w:tcBorders>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ind w:firstLine="540"/>
              <w:jc w:val="center"/>
              <w:rPr>
                <w:rFonts w:ascii="Times New Roman" w:hAnsi="Times New Roman" w:cs="Times New Roman"/>
                <w:sz w:val="16"/>
                <w:szCs w:val="16"/>
              </w:rPr>
            </w:pPr>
          </w:p>
        </w:tc>
        <w:tc>
          <w:tcPr>
            <w:tcW w:w="744" w:type="pct"/>
            <w:gridSpan w:val="2"/>
            <w:vMerge/>
            <w:tcBorders>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ind w:firstLine="540"/>
              <w:jc w:val="center"/>
              <w:rPr>
                <w:rFonts w:ascii="Times New Roman" w:hAnsi="Times New Roman" w:cs="Times New Roman"/>
                <w:sz w:val="16"/>
                <w:szCs w:val="16"/>
              </w:rPr>
            </w:pPr>
          </w:p>
        </w:tc>
        <w:tc>
          <w:tcPr>
            <w:tcW w:w="311" w:type="pct"/>
            <w:vMerge w:val="restart"/>
            <w:tcBorders>
              <w:top w:val="single" w:sz="4" w:space="0" w:color="auto"/>
              <w:left w:val="single" w:sz="4" w:space="0" w:color="auto"/>
              <w:right w:val="single" w:sz="4" w:space="0" w:color="auto"/>
            </w:tcBorders>
            <w:vAlign w:val="center"/>
          </w:tcPr>
          <w:p w:rsidR="00706BCA" w:rsidRPr="00A827BA" w:rsidRDefault="00706BCA" w:rsidP="00A827BA">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b/>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3</w:t>
            </w:r>
          </w:p>
        </w:tc>
        <w:tc>
          <w:tcPr>
            <w:tcW w:w="661" w:type="pct"/>
            <w:gridSpan w:val="2"/>
            <w:tcBorders>
              <w:top w:val="single" w:sz="4" w:space="0" w:color="auto"/>
              <w:left w:val="single" w:sz="4" w:space="0" w:color="auto"/>
              <w:bottom w:val="single" w:sz="4" w:space="0" w:color="auto"/>
              <w:right w:val="single" w:sz="4" w:space="0" w:color="auto"/>
            </w:tcBorders>
            <w:vAlign w:val="center"/>
          </w:tcPr>
          <w:p w:rsidR="00706BCA" w:rsidRPr="00A827BA" w:rsidRDefault="00706BCA" w:rsidP="00A827BA">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 xml:space="preserve">единица </w:t>
            </w:r>
          </w:p>
          <w:p w:rsidR="00706BCA" w:rsidRPr="00A827BA" w:rsidRDefault="00706BCA" w:rsidP="00A827BA">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 xml:space="preserve">измерения </w:t>
            </w:r>
          </w:p>
        </w:tc>
        <w:tc>
          <w:tcPr>
            <w:tcW w:w="350" w:type="pct"/>
            <w:vMerge/>
            <w:tcBorders>
              <w:left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06" w:type="pct"/>
            <w:vMerge/>
            <w:tcBorders>
              <w:left w:val="single" w:sz="4" w:space="0" w:color="auto"/>
              <w:right w:val="single" w:sz="4" w:space="0" w:color="auto"/>
            </w:tcBorders>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50" w:type="pct"/>
            <w:vMerge/>
            <w:tcBorders>
              <w:left w:val="single" w:sz="4" w:space="0" w:color="auto"/>
              <w:right w:val="single" w:sz="4" w:space="0" w:color="auto"/>
            </w:tcBorders>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256" w:type="pct"/>
            <w:vMerge/>
            <w:tcBorders>
              <w:right w:val="single" w:sz="4" w:space="0" w:color="auto"/>
            </w:tcBorders>
          </w:tcPr>
          <w:p w:rsidR="00706BCA" w:rsidRPr="00A827BA" w:rsidRDefault="00706BCA" w:rsidP="00A827BA">
            <w:pPr>
              <w:spacing w:after="0" w:line="240" w:lineRule="auto"/>
              <w:rPr>
                <w:rFonts w:ascii="Times New Roman" w:hAnsi="Times New Roman" w:cs="Times New Roman"/>
                <w:sz w:val="16"/>
                <w:szCs w:val="16"/>
              </w:rPr>
            </w:pPr>
          </w:p>
        </w:tc>
        <w:tc>
          <w:tcPr>
            <w:tcW w:w="532" w:type="pct"/>
            <w:vMerge/>
            <w:tcBorders>
              <w:right w:val="single" w:sz="4" w:space="0" w:color="auto"/>
            </w:tcBorders>
          </w:tcPr>
          <w:p w:rsidR="00706BCA" w:rsidRPr="00A827BA" w:rsidRDefault="00706BCA" w:rsidP="00A827BA">
            <w:pPr>
              <w:spacing w:after="0" w:line="240" w:lineRule="auto"/>
              <w:rPr>
                <w:rFonts w:ascii="Times New Roman" w:hAnsi="Times New Roman" w:cs="Times New Roman"/>
                <w:sz w:val="16"/>
                <w:szCs w:val="16"/>
              </w:rPr>
            </w:pPr>
          </w:p>
        </w:tc>
      </w:tr>
      <w:tr w:rsidR="00706BCA" w:rsidRPr="00A827BA" w:rsidTr="00A827BA">
        <w:trPr>
          <w:cantSplit/>
          <w:trHeight w:val="20"/>
        </w:trPr>
        <w:tc>
          <w:tcPr>
            <w:tcW w:w="394" w:type="pct"/>
            <w:vMerge/>
            <w:tcBorders>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autoSpaceDE w:val="0"/>
              <w:autoSpaceDN w:val="0"/>
              <w:adjustRightInd w:val="0"/>
              <w:spacing w:after="0" w:line="240" w:lineRule="auto"/>
              <w:ind w:left="-62" w:right="-62"/>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___________</w:t>
            </w:r>
          </w:p>
          <w:p w:rsidR="00706BCA" w:rsidRPr="00A827BA" w:rsidRDefault="00706BCA" w:rsidP="00A827BA">
            <w:pPr>
              <w:autoSpaceDE w:val="0"/>
              <w:autoSpaceDN w:val="0"/>
              <w:adjustRightInd w:val="0"/>
              <w:spacing w:after="0" w:line="240" w:lineRule="auto"/>
              <w:ind w:left="-62" w:right="-62"/>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ind w:left="-62" w:right="-62"/>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3</w:t>
            </w:r>
          </w:p>
        </w:tc>
        <w:tc>
          <w:tcPr>
            <w:tcW w:w="394"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autoSpaceDE w:val="0"/>
              <w:autoSpaceDN w:val="0"/>
              <w:adjustRightInd w:val="0"/>
              <w:spacing w:after="0" w:line="240" w:lineRule="auto"/>
              <w:ind w:left="-62" w:right="-62"/>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___________</w:t>
            </w:r>
          </w:p>
          <w:p w:rsidR="00706BCA" w:rsidRPr="00A827BA" w:rsidRDefault="00706BCA" w:rsidP="00A827BA">
            <w:pPr>
              <w:autoSpaceDE w:val="0"/>
              <w:autoSpaceDN w:val="0"/>
              <w:adjustRightInd w:val="0"/>
              <w:spacing w:after="0" w:line="240" w:lineRule="auto"/>
              <w:ind w:right="-62"/>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ind w:left="-62" w:right="-62"/>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 xml:space="preserve"> 3</w:t>
            </w: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autoSpaceDE w:val="0"/>
              <w:autoSpaceDN w:val="0"/>
              <w:adjustRightInd w:val="0"/>
              <w:spacing w:after="0" w:line="240" w:lineRule="auto"/>
              <w:ind w:left="-62" w:right="-62"/>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___________</w:t>
            </w:r>
          </w:p>
          <w:p w:rsidR="00706BCA" w:rsidRPr="00A827BA" w:rsidRDefault="00706BCA" w:rsidP="00A827BA">
            <w:pPr>
              <w:autoSpaceDE w:val="0"/>
              <w:autoSpaceDN w:val="0"/>
              <w:adjustRightInd w:val="0"/>
              <w:spacing w:after="0" w:line="240" w:lineRule="auto"/>
              <w:ind w:right="-62"/>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ind w:left="-62" w:right="-62"/>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 xml:space="preserve"> 3</w:t>
            </w:r>
          </w:p>
        </w:tc>
        <w:tc>
          <w:tcPr>
            <w:tcW w:w="394"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___________</w:t>
            </w:r>
          </w:p>
          <w:p w:rsidR="00706BCA" w:rsidRPr="00A827BA" w:rsidRDefault="00706BCA" w:rsidP="00A827BA">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 xml:space="preserve"> 3</w:t>
            </w: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___________</w:t>
            </w:r>
          </w:p>
          <w:p w:rsidR="00706BCA" w:rsidRPr="00A827BA" w:rsidRDefault="00706BCA" w:rsidP="00A827BA">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 xml:space="preserve"> 3</w:t>
            </w:r>
          </w:p>
        </w:tc>
        <w:tc>
          <w:tcPr>
            <w:tcW w:w="311" w:type="pct"/>
            <w:vMerge/>
            <w:tcBorders>
              <w:left w:val="single" w:sz="4" w:space="0" w:color="auto"/>
              <w:bottom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tcPr>
          <w:p w:rsidR="00706BCA" w:rsidRPr="00A827BA" w:rsidRDefault="00706BCA" w:rsidP="00A827BA">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3</w:t>
            </w:r>
          </w:p>
        </w:tc>
        <w:tc>
          <w:tcPr>
            <w:tcW w:w="350" w:type="pct"/>
            <w:tcBorders>
              <w:top w:val="single" w:sz="4" w:space="0" w:color="auto"/>
              <w:left w:val="single" w:sz="4" w:space="0" w:color="auto"/>
              <w:bottom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код по ОКЕИ</w:t>
            </w:r>
            <w:r w:rsidRPr="00A827BA">
              <w:rPr>
                <w:rFonts w:ascii="Times New Roman" w:hAnsi="Times New Roman" w:cs="Times New Roman"/>
                <w:sz w:val="16"/>
                <w:szCs w:val="16"/>
                <w:vertAlign w:val="superscript"/>
              </w:rPr>
              <w:t>4</w:t>
            </w:r>
          </w:p>
        </w:tc>
        <w:tc>
          <w:tcPr>
            <w:tcW w:w="350" w:type="pct"/>
            <w:vMerge/>
            <w:tcBorders>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06"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256" w:type="pct"/>
            <w:vMerge/>
            <w:tcBorders>
              <w:bottom w:val="single" w:sz="4" w:space="0" w:color="auto"/>
              <w:right w:val="single" w:sz="4" w:space="0" w:color="auto"/>
            </w:tcBorders>
          </w:tcPr>
          <w:p w:rsidR="00706BCA" w:rsidRPr="00A827BA" w:rsidRDefault="00706BCA" w:rsidP="00A827BA">
            <w:pPr>
              <w:spacing w:after="0" w:line="240" w:lineRule="auto"/>
              <w:rPr>
                <w:rFonts w:ascii="Times New Roman" w:hAnsi="Times New Roman" w:cs="Times New Roman"/>
                <w:sz w:val="16"/>
                <w:szCs w:val="16"/>
              </w:rPr>
            </w:pPr>
          </w:p>
        </w:tc>
        <w:tc>
          <w:tcPr>
            <w:tcW w:w="532" w:type="pct"/>
            <w:vMerge/>
            <w:tcBorders>
              <w:bottom w:val="single" w:sz="4" w:space="0" w:color="auto"/>
              <w:right w:val="single" w:sz="4" w:space="0" w:color="auto"/>
            </w:tcBorders>
          </w:tcPr>
          <w:p w:rsidR="00706BCA" w:rsidRPr="00A827BA" w:rsidRDefault="00706BCA" w:rsidP="00A827BA">
            <w:pPr>
              <w:spacing w:after="0" w:line="240" w:lineRule="auto"/>
              <w:rPr>
                <w:rFonts w:ascii="Times New Roman" w:hAnsi="Times New Roman" w:cs="Times New Roman"/>
                <w:sz w:val="16"/>
                <w:szCs w:val="16"/>
              </w:rPr>
            </w:pPr>
          </w:p>
        </w:tc>
      </w:tr>
      <w:tr w:rsidR="00706BCA" w:rsidRPr="00A827BA" w:rsidTr="00A827BA">
        <w:trPr>
          <w:cantSplit/>
          <w:trHeight w:val="20"/>
        </w:trPr>
        <w:tc>
          <w:tcPr>
            <w:tcW w:w="394"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1</w:t>
            </w: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2</w:t>
            </w:r>
          </w:p>
        </w:tc>
        <w:tc>
          <w:tcPr>
            <w:tcW w:w="394"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3</w:t>
            </w: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4</w:t>
            </w:r>
          </w:p>
        </w:tc>
        <w:tc>
          <w:tcPr>
            <w:tcW w:w="394"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5</w:t>
            </w: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6</w:t>
            </w:r>
          </w:p>
        </w:tc>
        <w:tc>
          <w:tcPr>
            <w:tcW w:w="311"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7</w:t>
            </w:r>
          </w:p>
        </w:tc>
        <w:tc>
          <w:tcPr>
            <w:tcW w:w="311" w:type="pct"/>
            <w:tcBorders>
              <w:top w:val="single" w:sz="4" w:space="0" w:color="auto"/>
              <w:left w:val="single" w:sz="4" w:space="0" w:color="auto"/>
              <w:bottom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8</w:t>
            </w:r>
          </w:p>
        </w:tc>
        <w:tc>
          <w:tcPr>
            <w:tcW w:w="350" w:type="pct"/>
            <w:tcBorders>
              <w:top w:val="single" w:sz="4" w:space="0" w:color="auto"/>
              <w:left w:val="single" w:sz="4" w:space="0" w:color="auto"/>
              <w:bottom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9</w:t>
            </w:r>
          </w:p>
        </w:tc>
        <w:tc>
          <w:tcPr>
            <w:tcW w:w="350" w:type="pct"/>
            <w:tcBorders>
              <w:top w:val="single" w:sz="4" w:space="0" w:color="auto"/>
              <w:left w:val="single" w:sz="4" w:space="0" w:color="auto"/>
              <w:bottom w:val="single" w:sz="4" w:space="0" w:color="auto"/>
              <w:right w:val="single" w:sz="4" w:space="0" w:color="auto"/>
            </w:tcBorders>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10</w:t>
            </w:r>
          </w:p>
        </w:tc>
        <w:tc>
          <w:tcPr>
            <w:tcW w:w="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11</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12</w:t>
            </w:r>
          </w:p>
        </w:tc>
        <w:tc>
          <w:tcPr>
            <w:tcW w:w="256" w:type="pct"/>
            <w:tcBorders>
              <w:top w:val="single" w:sz="4" w:space="0" w:color="auto"/>
              <w:bottom w:val="single" w:sz="4" w:space="0" w:color="auto"/>
              <w:right w:val="single" w:sz="4" w:space="0" w:color="auto"/>
            </w:tcBorders>
            <w:vAlign w:val="center"/>
          </w:tcPr>
          <w:p w:rsidR="00706BCA" w:rsidRPr="00A827BA" w:rsidRDefault="00706BCA" w:rsidP="00A827BA">
            <w:pPr>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13</w:t>
            </w:r>
          </w:p>
        </w:tc>
        <w:tc>
          <w:tcPr>
            <w:tcW w:w="532" w:type="pct"/>
            <w:tcBorders>
              <w:top w:val="single" w:sz="4" w:space="0" w:color="auto"/>
              <w:bottom w:val="single" w:sz="4" w:space="0" w:color="auto"/>
              <w:right w:val="single" w:sz="4" w:space="0" w:color="auto"/>
            </w:tcBorders>
            <w:vAlign w:val="center"/>
          </w:tcPr>
          <w:p w:rsidR="00706BCA" w:rsidRPr="00A827BA" w:rsidRDefault="00706BCA" w:rsidP="00A827BA">
            <w:pPr>
              <w:spacing w:after="0" w:line="240" w:lineRule="auto"/>
              <w:jc w:val="center"/>
              <w:rPr>
                <w:rFonts w:ascii="Times New Roman" w:hAnsi="Times New Roman" w:cs="Times New Roman"/>
                <w:sz w:val="16"/>
                <w:szCs w:val="16"/>
              </w:rPr>
            </w:pPr>
            <w:r w:rsidRPr="00A827BA">
              <w:rPr>
                <w:rFonts w:ascii="Times New Roman" w:hAnsi="Times New Roman" w:cs="Times New Roman"/>
                <w:sz w:val="16"/>
                <w:szCs w:val="16"/>
              </w:rPr>
              <w:t>14</w:t>
            </w:r>
          </w:p>
        </w:tc>
      </w:tr>
      <w:tr w:rsidR="00706BCA" w:rsidRPr="00A827BA" w:rsidTr="00A827BA">
        <w:trPr>
          <w:cantSplit/>
          <w:trHeight w:val="20"/>
        </w:trPr>
        <w:tc>
          <w:tcPr>
            <w:tcW w:w="394"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94"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94"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11"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11"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256" w:type="pct"/>
            <w:tcBorders>
              <w:top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c>
          <w:tcPr>
            <w:tcW w:w="532" w:type="pct"/>
            <w:tcBorders>
              <w:top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jc w:val="center"/>
              <w:rPr>
                <w:rFonts w:ascii="Times New Roman" w:hAnsi="Times New Roman" w:cs="Times New Roman"/>
                <w:sz w:val="16"/>
                <w:szCs w:val="16"/>
              </w:rPr>
            </w:pPr>
          </w:p>
        </w:tc>
      </w:tr>
      <w:tr w:rsidR="00706BCA" w:rsidRPr="00A827BA" w:rsidTr="00A827BA">
        <w:trPr>
          <w:cantSplit/>
          <w:trHeight w:val="20"/>
        </w:trPr>
        <w:tc>
          <w:tcPr>
            <w:tcW w:w="394"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394"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394"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311"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311"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rPr>
                <w:rFonts w:ascii="Times New Roman" w:hAnsi="Times New Roman" w:cs="Times New Roman"/>
                <w:sz w:val="16"/>
                <w:szCs w:val="16"/>
              </w:rPr>
            </w:pPr>
          </w:p>
        </w:tc>
        <w:tc>
          <w:tcPr>
            <w:tcW w:w="256" w:type="pct"/>
            <w:tcBorders>
              <w:top w:val="single" w:sz="4" w:space="0" w:color="auto"/>
              <w:bottom w:val="single" w:sz="4" w:space="0" w:color="auto"/>
              <w:right w:val="single" w:sz="4" w:space="0" w:color="auto"/>
            </w:tcBorders>
          </w:tcPr>
          <w:p w:rsidR="00706BCA" w:rsidRPr="00A827BA" w:rsidRDefault="00706BCA" w:rsidP="00A827BA">
            <w:pPr>
              <w:spacing w:after="0" w:line="240" w:lineRule="auto"/>
              <w:rPr>
                <w:rFonts w:ascii="Times New Roman" w:hAnsi="Times New Roman" w:cs="Times New Roman"/>
                <w:sz w:val="16"/>
                <w:szCs w:val="16"/>
              </w:rPr>
            </w:pPr>
          </w:p>
        </w:tc>
        <w:tc>
          <w:tcPr>
            <w:tcW w:w="532" w:type="pct"/>
            <w:tcBorders>
              <w:top w:val="single" w:sz="4" w:space="0" w:color="auto"/>
              <w:bottom w:val="single" w:sz="4" w:space="0" w:color="auto"/>
              <w:right w:val="single" w:sz="4" w:space="0" w:color="auto"/>
            </w:tcBorders>
          </w:tcPr>
          <w:p w:rsidR="00706BCA" w:rsidRPr="00A827BA" w:rsidRDefault="00706BCA" w:rsidP="00A827BA">
            <w:pPr>
              <w:spacing w:after="0" w:line="240" w:lineRule="auto"/>
              <w:rPr>
                <w:rFonts w:ascii="Times New Roman" w:hAnsi="Times New Roman" w:cs="Times New Roman"/>
                <w:sz w:val="16"/>
                <w:szCs w:val="16"/>
              </w:rPr>
            </w:pPr>
          </w:p>
        </w:tc>
      </w:tr>
    </w:tbl>
    <w:p w:rsidR="00706BCA" w:rsidRPr="003B788C" w:rsidRDefault="00706BCA" w:rsidP="00706BCA">
      <w:pPr>
        <w:widowControl w:val="0"/>
        <w:autoSpaceDE w:val="0"/>
        <w:autoSpaceDN w:val="0"/>
        <w:adjustRightInd w:val="0"/>
        <w:spacing w:line="240" w:lineRule="auto"/>
        <w:ind w:firstLine="540"/>
        <w:jc w:val="both"/>
        <w:rPr>
          <w:sz w:val="24"/>
        </w:rPr>
      </w:pPr>
    </w:p>
    <w:p w:rsidR="00706BCA" w:rsidRPr="003B788C" w:rsidRDefault="00706BCA" w:rsidP="00706BCA">
      <w:pPr>
        <w:widowControl w:val="0"/>
        <w:autoSpaceDE w:val="0"/>
        <w:autoSpaceDN w:val="0"/>
        <w:adjustRightInd w:val="0"/>
        <w:spacing w:line="240" w:lineRule="auto"/>
        <w:ind w:firstLine="540"/>
        <w:jc w:val="both"/>
        <w:rPr>
          <w:szCs w:val="28"/>
        </w:rPr>
      </w:pPr>
    </w:p>
    <w:p w:rsidR="00706BCA" w:rsidRPr="00A827BA" w:rsidRDefault="00706BCA" w:rsidP="00706BCA">
      <w:pPr>
        <w:widowControl w:val="0"/>
        <w:autoSpaceDE w:val="0"/>
        <w:autoSpaceDN w:val="0"/>
        <w:adjustRightInd w:val="0"/>
        <w:spacing w:line="240" w:lineRule="auto"/>
        <w:jc w:val="both"/>
        <w:rPr>
          <w:rFonts w:ascii="Times New Roman" w:hAnsi="Times New Roman" w:cs="Times New Roman"/>
          <w:sz w:val="28"/>
          <w:szCs w:val="28"/>
        </w:rPr>
      </w:pPr>
      <w:r w:rsidRPr="00A827BA">
        <w:rPr>
          <w:rFonts w:ascii="Times New Roman" w:hAnsi="Times New Roman" w:cs="Times New Roman"/>
          <w:sz w:val="28"/>
          <w:szCs w:val="28"/>
        </w:rPr>
        <w:t>3.2. Показатели, характеризующие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942"/>
        <w:gridCol w:w="983"/>
        <w:gridCol w:w="1052"/>
        <w:gridCol w:w="1059"/>
        <w:gridCol w:w="1125"/>
        <w:gridCol w:w="1135"/>
        <w:gridCol w:w="1072"/>
        <w:gridCol w:w="1072"/>
        <w:gridCol w:w="512"/>
        <w:gridCol w:w="937"/>
        <w:gridCol w:w="823"/>
        <w:gridCol w:w="767"/>
        <w:gridCol w:w="862"/>
        <w:gridCol w:w="695"/>
        <w:gridCol w:w="701"/>
        <w:gridCol w:w="959"/>
        <w:gridCol w:w="1018"/>
      </w:tblGrid>
      <w:tr w:rsidR="00706BCA" w:rsidRPr="00A827BA" w:rsidTr="00A827BA">
        <w:trPr>
          <w:cantSplit/>
          <w:trHeight w:val="20"/>
        </w:trPr>
        <w:tc>
          <w:tcPr>
            <w:tcW w:w="300" w:type="pct"/>
            <w:vMerge w:val="restart"/>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lastRenderedPageBreak/>
              <w:t>Уникальный номер реестровой записи</w:t>
            </w:r>
            <w:r w:rsidRPr="00A827BA">
              <w:rPr>
                <w:rFonts w:ascii="Times New Roman" w:hAnsi="Times New Roman" w:cs="Times New Roman"/>
                <w:color w:val="000000"/>
                <w:sz w:val="16"/>
                <w:szCs w:val="16"/>
                <w:vertAlign w:val="superscript"/>
              </w:rPr>
              <w:t>3</w:t>
            </w:r>
          </w:p>
        </w:tc>
        <w:tc>
          <w:tcPr>
            <w:tcW w:w="985" w:type="pct"/>
            <w:gridSpan w:val="3"/>
            <w:vMerge w:val="restart"/>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Показатель, характеризующий содержание муниципальной услуги (по справочникам)</w:t>
            </w:r>
          </w:p>
        </w:tc>
        <w:tc>
          <w:tcPr>
            <w:tcW w:w="719" w:type="pct"/>
            <w:gridSpan w:val="2"/>
            <w:vMerge w:val="restart"/>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Показатель, характеризующий условия (формы) оказания муниципальной услуги (по справочникам)</w:t>
            </w:r>
          </w:p>
        </w:tc>
        <w:tc>
          <w:tcPr>
            <w:tcW w:w="845" w:type="pct"/>
            <w:gridSpan w:val="3"/>
            <w:vMerge w:val="restart"/>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Показатель объема муниципальной услуги</w:t>
            </w:r>
          </w:p>
        </w:tc>
        <w:tc>
          <w:tcPr>
            <w:tcW w:w="804" w:type="pct"/>
            <w:gridSpan w:val="3"/>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Значения показателей объема муниципальной услуги</w:t>
            </w:r>
          </w:p>
        </w:tc>
        <w:tc>
          <w:tcPr>
            <w:tcW w:w="718" w:type="pct"/>
            <w:gridSpan w:val="3"/>
            <w:vAlign w:val="center"/>
          </w:tcPr>
          <w:p w:rsidR="00706BCA" w:rsidRPr="00A827BA" w:rsidRDefault="00706BCA" w:rsidP="00A827BA">
            <w:pPr>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Размер платы (цена, тариф)</w:t>
            </w:r>
          </w:p>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631" w:type="pct"/>
            <w:gridSpan w:val="2"/>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Допустимые (возможные) отклонения от установленных показателей объема муниципальной услуги</w:t>
            </w:r>
            <w:r w:rsidRPr="00A827BA">
              <w:rPr>
                <w:rFonts w:ascii="Times New Roman" w:hAnsi="Times New Roman" w:cs="Times New Roman"/>
                <w:sz w:val="16"/>
                <w:szCs w:val="16"/>
                <w:vertAlign w:val="superscript"/>
              </w:rPr>
              <w:t>5</w:t>
            </w:r>
          </w:p>
        </w:tc>
      </w:tr>
      <w:tr w:rsidR="00706BCA" w:rsidRPr="00A827BA" w:rsidTr="00A827BA">
        <w:trPr>
          <w:cantSplit/>
          <w:trHeight w:val="344"/>
        </w:trPr>
        <w:tc>
          <w:tcPr>
            <w:tcW w:w="300" w:type="pct"/>
            <w:vMerge/>
            <w:vAlign w:val="center"/>
          </w:tcPr>
          <w:p w:rsidR="00706BCA" w:rsidRPr="00A827BA" w:rsidRDefault="00706BCA" w:rsidP="00A827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985" w:type="pct"/>
            <w:gridSpan w:val="3"/>
            <w:vMerge/>
            <w:vAlign w:val="center"/>
          </w:tcPr>
          <w:p w:rsidR="00706BCA" w:rsidRPr="00A827BA" w:rsidRDefault="00706BCA" w:rsidP="00A827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719" w:type="pct"/>
            <w:gridSpan w:val="2"/>
            <w:vMerge/>
            <w:vAlign w:val="center"/>
          </w:tcPr>
          <w:p w:rsidR="00706BCA" w:rsidRPr="00A827BA" w:rsidRDefault="00706BCA" w:rsidP="00A827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845" w:type="pct"/>
            <w:gridSpan w:val="3"/>
            <w:vMerge/>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b/>
                <w:sz w:val="16"/>
                <w:szCs w:val="16"/>
              </w:rPr>
            </w:pPr>
          </w:p>
        </w:tc>
        <w:tc>
          <w:tcPr>
            <w:tcW w:w="298" w:type="pct"/>
            <w:vMerge w:val="restart"/>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20__ год</w:t>
            </w:r>
          </w:p>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 xml:space="preserve">(очередной финансовый год) </w:t>
            </w:r>
          </w:p>
        </w:tc>
        <w:tc>
          <w:tcPr>
            <w:tcW w:w="262" w:type="pct"/>
            <w:vMerge w:val="restart"/>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20__ год</w:t>
            </w:r>
          </w:p>
          <w:p w:rsidR="00706BCA" w:rsidRPr="00A827BA" w:rsidRDefault="00706BCA" w:rsidP="00A827BA">
            <w:pPr>
              <w:widowControl w:val="0"/>
              <w:autoSpaceDE w:val="0"/>
              <w:autoSpaceDN w:val="0"/>
              <w:adjustRightInd w:val="0"/>
              <w:spacing w:after="0" w:line="240" w:lineRule="auto"/>
              <w:ind w:left="-62"/>
              <w:contextualSpacing/>
              <w:jc w:val="center"/>
              <w:rPr>
                <w:rFonts w:ascii="Times New Roman" w:hAnsi="Times New Roman" w:cs="Times New Roman"/>
                <w:sz w:val="16"/>
                <w:szCs w:val="16"/>
              </w:rPr>
            </w:pPr>
            <w:r w:rsidRPr="00A827BA">
              <w:rPr>
                <w:rFonts w:ascii="Times New Roman" w:hAnsi="Times New Roman" w:cs="Times New Roman"/>
                <w:sz w:val="16"/>
                <w:szCs w:val="16"/>
              </w:rPr>
              <w:t>(1-й год планового периода)</w:t>
            </w:r>
          </w:p>
        </w:tc>
        <w:tc>
          <w:tcPr>
            <w:tcW w:w="244" w:type="pct"/>
            <w:vMerge w:val="restart"/>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20__ год</w:t>
            </w:r>
          </w:p>
          <w:p w:rsidR="00706BCA" w:rsidRPr="00A827BA" w:rsidRDefault="00706BCA" w:rsidP="00A827BA">
            <w:pPr>
              <w:widowControl w:val="0"/>
              <w:autoSpaceDE w:val="0"/>
              <w:autoSpaceDN w:val="0"/>
              <w:adjustRightInd w:val="0"/>
              <w:spacing w:after="0" w:line="240" w:lineRule="auto"/>
              <w:ind w:left="-62"/>
              <w:contextualSpacing/>
              <w:jc w:val="center"/>
              <w:rPr>
                <w:rFonts w:ascii="Times New Roman" w:hAnsi="Times New Roman" w:cs="Times New Roman"/>
                <w:sz w:val="16"/>
                <w:szCs w:val="16"/>
              </w:rPr>
            </w:pPr>
            <w:r w:rsidRPr="00A827BA">
              <w:rPr>
                <w:rFonts w:ascii="Times New Roman" w:hAnsi="Times New Roman" w:cs="Times New Roman"/>
                <w:sz w:val="16"/>
                <w:szCs w:val="16"/>
              </w:rPr>
              <w:t>(2-й год планового периода)</w:t>
            </w:r>
          </w:p>
        </w:tc>
        <w:tc>
          <w:tcPr>
            <w:tcW w:w="274" w:type="pct"/>
            <w:vMerge w:val="restart"/>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20__ год</w:t>
            </w:r>
          </w:p>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 xml:space="preserve">(очередной финансовый год) </w:t>
            </w:r>
          </w:p>
        </w:tc>
        <w:tc>
          <w:tcPr>
            <w:tcW w:w="221" w:type="pct"/>
            <w:vMerge w:val="restart"/>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20__ год</w:t>
            </w:r>
          </w:p>
          <w:p w:rsidR="00706BCA" w:rsidRPr="00A827BA" w:rsidRDefault="00706BCA" w:rsidP="00A827BA">
            <w:pPr>
              <w:widowControl w:val="0"/>
              <w:autoSpaceDE w:val="0"/>
              <w:autoSpaceDN w:val="0"/>
              <w:adjustRightInd w:val="0"/>
              <w:spacing w:after="0" w:line="240" w:lineRule="auto"/>
              <w:ind w:left="-62"/>
              <w:contextualSpacing/>
              <w:jc w:val="center"/>
              <w:rPr>
                <w:rFonts w:ascii="Times New Roman" w:hAnsi="Times New Roman" w:cs="Times New Roman"/>
                <w:sz w:val="16"/>
                <w:szCs w:val="16"/>
              </w:rPr>
            </w:pPr>
            <w:r w:rsidRPr="00A827BA">
              <w:rPr>
                <w:rFonts w:ascii="Times New Roman" w:hAnsi="Times New Roman" w:cs="Times New Roman"/>
                <w:sz w:val="16"/>
                <w:szCs w:val="16"/>
              </w:rPr>
              <w:t>(1-й год планового периода)</w:t>
            </w:r>
          </w:p>
        </w:tc>
        <w:tc>
          <w:tcPr>
            <w:tcW w:w="222" w:type="pct"/>
            <w:vMerge w:val="restart"/>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20__ год</w:t>
            </w:r>
          </w:p>
          <w:p w:rsidR="00706BCA" w:rsidRPr="00A827BA" w:rsidRDefault="00706BCA" w:rsidP="00A827BA">
            <w:pPr>
              <w:widowControl w:val="0"/>
              <w:autoSpaceDE w:val="0"/>
              <w:autoSpaceDN w:val="0"/>
              <w:adjustRightInd w:val="0"/>
              <w:spacing w:after="0" w:line="240" w:lineRule="auto"/>
              <w:ind w:left="-62"/>
              <w:contextualSpacing/>
              <w:jc w:val="center"/>
              <w:rPr>
                <w:rFonts w:ascii="Times New Roman" w:hAnsi="Times New Roman" w:cs="Times New Roman"/>
                <w:sz w:val="16"/>
                <w:szCs w:val="16"/>
              </w:rPr>
            </w:pPr>
            <w:r w:rsidRPr="00A827BA">
              <w:rPr>
                <w:rFonts w:ascii="Times New Roman" w:hAnsi="Times New Roman" w:cs="Times New Roman"/>
                <w:sz w:val="16"/>
                <w:szCs w:val="16"/>
              </w:rPr>
              <w:t>(2-й год планового периода)</w:t>
            </w:r>
          </w:p>
        </w:tc>
        <w:tc>
          <w:tcPr>
            <w:tcW w:w="305" w:type="pct"/>
            <w:vMerge w:val="restart"/>
            <w:vAlign w:val="center"/>
          </w:tcPr>
          <w:p w:rsidR="00706BCA" w:rsidRPr="00A827BA" w:rsidRDefault="00706BCA" w:rsidP="00A827BA">
            <w:pPr>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В процентах</w:t>
            </w:r>
          </w:p>
        </w:tc>
        <w:tc>
          <w:tcPr>
            <w:tcW w:w="325" w:type="pct"/>
            <w:vMerge w:val="restart"/>
            <w:vAlign w:val="center"/>
          </w:tcPr>
          <w:p w:rsidR="00706BCA" w:rsidRPr="00A827BA" w:rsidRDefault="00706BCA" w:rsidP="00A827BA">
            <w:pPr>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В абсолютных показателях</w:t>
            </w:r>
          </w:p>
        </w:tc>
      </w:tr>
      <w:tr w:rsidR="00706BCA" w:rsidRPr="00A827BA" w:rsidTr="00A827BA">
        <w:trPr>
          <w:cantSplit/>
          <w:trHeight w:val="20"/>
        </w:trPr>
        <w:tc>
          <w:tcPr>
            <w:tcW w:w="300" w:type="pct"/>
            <w:vMerge/>
          </w:tcPr>
          <w:p w:rsidR="00706BCA" w:rsidRPr="00A827BA" w:rsidRDefault="00706BCA" w:rsidP="00A827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985" w:type="pct"/>
            <w:gridSpan w:val="3"/>
            <w:vMerge/>
          </w:tcPr>
          <w:p w:rsidR="00706BCA" w:rsidRPr="00A827BA" w:rsidRDefault="00706BCA" w:rsidP="00A827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719" w:type="pct"/>
            <w:gridSpan w:val="2"/>
            <w:vMerge/>
          </w:tcPr>
          <w:p w:rsidR="00706BCA" w:rsidRPr="00A827BA" w:rsidRDefault="00706BCA" w:rsidP="00A827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341" w:type="pct"/>
            <w:vMerge w:val="restart"/>
            <w:vAlign w:val="center"/>
          </w:tcPr>
          <w:p w:rsidR="00706BCA" w:rsidRPr="00A827BA" w:rsidRDefault="00706BCA" w:rsidP="00A827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b/>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3</w:t>
            </w:r>
          </w:p>
        </w:tc>
        <w:tc>
          <w:tcPr>
            <w:tcW w:w="504" w:type="pct"/>
            <w:gridSpan w:val="2"/>
            <w:vAlign w:val="center"/>
          </w:tcPr>
          <w:p w:rsidR="00706BCA" w:rsidRPr="00A827BA" w:rsidRDefault="00706BCA" w:rsidP="00A827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 xml:space="preserve">единица </w:t>
            </w:r>
          </w:p>
          <w:p w:rsidR="00706BCA" w:rsidRPr="00A827BA" w:rsidRDefault="00706BCA" w:rsidP="00A827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 xml:space="preserve">измерения </w:t>
            </w:r>
          </w:p>
        </w:tc>
        <w:tc>
          <w:tcPr>
            <w:tcW w:w="298"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62" w:type="pct"/>
            <w:vMerge/>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44" w:type="pct"/>
            <w:vMerge/>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74"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1"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2"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05"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25"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06BCA" w:rsidRPr="00A827BA" w:rsidTr="00A827BA">
        <w:trPr>
          <w:cantSplit/>
          <w:trHeight w:val="20"/>
        </w:trPr>
        <w:tc>
          <w:tcPr>
            <w:tcW w:w="300"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13" w:type="pct"/>
          </w:tcPr>
          <w:p w:rsidR="00706BCA" w:rsidRPr="00A827BA" w:rsidRDefault="00706BCA" w:rsidP="00A827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___________</w:t>
            </w:r>
          </w:p>
          <w:p w:rsidR="00706BCA" w:rsidRPr="00A827BA" w:rsidRDefault="00706BCA" w:rsidP="00A827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ind w:left="-62" w:right="-62"/>
              <w:contextualSpacing/>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3</w:t>
            </w:r>
          </w:p>
        </w:tc>
        <w:tc>
          <w:tcPr>
            <w:tcW w:w="335" w:type="pct"/>
          </w:tcPr>
          <w:p w:rsidR="00706BCA" w:rsidRPr="00A827BA" w:rsidRDefault="00706BCA" w:rsidP="00A827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___________</w:t>
            </w:r>
          </w:p>
          <w:p w:rsidR="00706BCA" w:rsidRPr="00A827BA" w:rsidRDefault="00706BCA" w:rsidP="00A827BA">
            <w:pPr>
              <w:autoSpaceDE w:val="0"/>
              <w:autoSpaceDN w:val="0"/>
              <w:adjustRightInd w:val="0"/>
              <w:spacing w:after="0" w:line="240" w:lineRule="auto"/>
              <w:ind w:right="-62"/>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ind w:left="-62" w:right="-62"/>
              <w:contextualSpacing/>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 xml:space="preserve"> 3</w:t>
            </w:r>
          </w:p>
        </w:tc>
        <w:tc>
          <w:tcPr>
            <w:tcW w:w="337" w:type="pct"/>
          </w:tcPr>
          <w:p w:rsidR="00706BCA" w:rsidRPr="00A827BA" w:rsidRDefault="00706BCA" w:rsidP="00A827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___________</w:t>
            </w:r>
          </w:p>
          <w:p w:rsidR="00706BCA" w:rsidRPr="00A827BA" w:rsidRDefault="00706BCA" w:rsidP="00A827BA">
            <w:pPr>
              <w:autoSpaceDE w:val="0"/>
              <w:autoSpaceDN w:val="0"/>
              <w:adjustRightInd w:val="0"/>
              <w:spacing w:after="0" w:line="240" w:lineRule="auto"/>
              <w:ind w:right="-62"/>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ind w:left="-62" w:right="-62"/>
              <w:contextualSpacing/>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 xml:space="preserve"> 3</w:t>
            </w:r>
          </w:p>
        </w:tc>
        <w:tc>
          <w:tcPr>
            <w:tcW w:w="358" w:type="pct"/>
          </w:tcPr>
          <w:p w:rsidR="00706BCA" w:rsidRPr="00A827BA" w:rsidRDefault="00706BCA" w:rsidP="00A827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___________</w:t>
            </w:r>
          </w:p>
          <w:p w:rsidR="00706BCA" w:rsidRPr="00A827BA" w:rsidRDefault="00706BCA" w:rsidP="00A827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 xml:space="preserve"> 3</w:t>
            </w:r>
          </w:p>
        </w:tc>
        <w:tc>
          <w:tcPr>
            <w:tcW w:w="361" w:type="pct"/>
          </w:tcPr>
          <w:p w:rsidR="00706BCA" w:rsidRPr="00A827BA" w:rsidRDefault="00706BCA" w:rsidP="00A827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___________</w:t>
            </w:r>
          </w:p>
          <w:p w:rsidR="00706BCA" w:rsidRPr="00A827BA" w:rsidRDefault="00706BCA" w:rsidP="00A827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 xml:space="preserve"> 3</w:t>
            </w:r>
          </w:p>
        </w:tc>
        <w:tc>
          <w:tcPr>
            <w:tcW w:w="341" w:type="pct"/>
            <w:vMerge/>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1" w:type="pct"/>
            <w:vAlign w:val="center"/>
          </w:tcPr>
          <w:p w:rsidR="00706BCA" w:rsidRPr="00A827BA" w:rsidRDefault="00706BCA" w:rsidP="00A827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color w:val="000000"/>
                <w:sz w:val="16"/>
                <w:szCs w:val="16"/>
              </w:rPr>
              <w:t>показателя</w:t>
            </w:r>
            <w:r w:rsidRPr="00A827BA">
              <w:rPr>
                <w:rFonts w:ascii="Times New Roman" w:hAnsi="Times New Roman" w:cs="Times New Roman"/>
                <w:color w:val="000000"/>
                <w:sz w:val="16"/>
                <w:szCs w:val="16"/>
                <w:vertAlign w:val="superscript"/>
              </w:rPr>
              <w:t>3</w:t>
            </w:r>
          </w:p>
        </w:tc>
        <w:tc>
          <w:tcPr>
            <w:tcW w:w="163"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код по ОКЕИ</w:t>
            </w:r>
            <w:r w:rsidRPr="00A827BA">
              <w:rPr>
                <w:rFonts w:ascii="Times New Roman" w:hAnsi="Times New Roman" w:cs="Times New Roman"/>
                <w:sz w:val="16"/>
                <w:szCs w:val="16"/>
                <w:vertAlign w:val="superscript"/>
              </w:rPr>
              <w:t>4</w:t>
            </w:r>
          </w:p>
        </w:tc>
        <w:tc>
          <w:tcPr>
            <w:tcW w:w="298"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62" w:type="pct"/>
            <w:vMerge/>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44" w:type="pct"/>
            <w:vMerge/>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74"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1"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2"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05"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25" w:type="pct"/>
            <w:vMerge/>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06BCA" w:rsidRPr="00A827BA" w:rsidTr="00A827BA">
        <w:trPr>
          <w:cantSplit/>
          <w:trHeight w:val="20"/>
        </w:trPr>
        <w:tc>
          <w:tcPr>
            <w:tcW w:w="300"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1</w:t>
            </w:r>
          </w:p>
        </w:tc>
        <w:tc>
          <w:tcPr>
            <w:tcW w:w="313"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2</w:t>
            </w:r>
          </w:p>
        </w:tc>
        <w:tc>
          <w:tcPr>
            <w:tcW w:w="335"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3</w:t>
            </w:r>
          </w:p>
        </w:tc>
        <w:tc>
          <w:tcPr>
            <w:tcW w:w="337"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4</w:t>
            </w:r>
          </w:p>
        </w:tc>
        <w:tc>
          <w:tcPr>
            <w:tcW w:w="358"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5</w:t>
            </w:r>
          </w:p>
        </w:tc>
        <w:tc>
          <w:tcPr>
            <w:tcW w:w="361"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6</w:t>
            </w:r>
          </w:p>
        </w:tc>
        <w:tc>
          <w:tcPr>
            <w:tcW w:w="341"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7</w:t>
            </w:r>
          </w:p>
        </w:tc>
        <w:tc>
          <w:tcPr>
            <w:tcW w:w="341" w:type="pct"/>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8</w:t>
            </w:r>
          </w:p>
        </w:tc>
        <w:tc>
          <w:tcPr>
            <w:tcW w:w="163" w:type="pct"/>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9</w:t>
            </w:r>
          </w:p>
        </w:tc>
        <w:tc>
          <w:tcPr>
            <w:tcW w:w="298" w:type="pct"/>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10</w:t>
            </w:r>
          </w:p>
        </w:tc>
        <w:tc>
          <w:tcPr>
            <w:tcW w:w="262" w:type="pct"/>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11</w:t>
            </w:r>
          </w:p>
        </w:tc>
        <w:tc>
          <w:tcPr>
            <w:tcW w:w="244" w:type="pct"/>
            <w:tcMar>
              <w:top w:w="102" w:type="dxa"/>
              <w:left w:w="62" w:type="dxa"/>
              <w:bottom w:w="102" w:type="dxa"/>
              <w:right w:w="62" w:type="dxa"/>
            </w:tcMar>
            <w:vAlign w:val="cente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12</w:t>
            </w:r>
          </w:p>
        </w:tc>
        <w:tc>
          <w:tcPr>
            <w:tcW w:w="274"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13</w:t>
            </w:r>
          </w:p>
        </w:tc>
        <w:tc>
          <w:tcPr>
            <w:tcW w:w="221"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14</w:t>
            </w:r>
          </w:p>
        </w:tc>
        <w:tc>
          <w:tcPr>
            <w:tcW w:w="222"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15</w:t>
            </w:r>
          </w:p>
        </w:tc>
        <w:tc>
          <w:tcPr>
            <w:tcW w:w="305"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16</w:t>
            </w:r>
          </w:p>
        </w:tc>
        <w:tc>
          <w:tcPr>
            <w:tcW w:w="325"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A827BA">
              <w:rPr>
                <w:rFonts w:ascii="Times New Roman" w:hAnsi="Times New Roman" w:cs="Times New Roman"/>
                <w:sz w:val="16"/>
                <w:szCs w:val="16"/>
              </w:rPr>
              <w:t>17</w:t>
            </w:r>
          </w:p>
        </w:tc>
      </w:tr>
      <w:tr w:rsidR="00706BCA" w:rsidRPr="00A827BA" w:rsidTr="00A827BA">
        <w:trPr>
          <w:cantSplit/>
          <w:trHeight w:val="20"/>
        </w:trPr>
        <w:tc>
          <w:tcPr>
            <w:tcW w:w="300"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13"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35"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37"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58"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61"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1"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1"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63"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98"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62" w:type="pct"/>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44" w:type="pct"/>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74"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1"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2"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05"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25" w:type="pct"/>
          </w:tcPr>
          <w:p w:rsidR="00706BCA" w:rsidRPr="00A827BA" w:rsidRDefault="00706BCA" w:rsidP="00A827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06BCA" w:rsidRPr="00A827BA" w:rsidTr="00A827BA">
        <w:trPr>
          <w:cantSplit/>
          <w:trHeight w:val="20"/>
        </w:trPr>
        <w:tc>
          <w:tcPr>
            <w:tcW w:w="300"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13"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35"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37"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58"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61"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1"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1"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163"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98"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62" w:type="pct"/>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44" w:type="pct"/>
            <w:tcMar>
              <w:top w:w="102" w:type="dxa"/>
              <w:left w:w="62" w:type="dxa"/>
              <w:bottom w:w="102" w:type="dxa"/>
              <w:right w:w="62" w:type="dxa"/>
            </w:tcMar>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74"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21"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22"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05"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25" w:type="pct"/>
          </w:tcPr>
          <w:p w:rsidR="00706BCA" w:rsidRPr="00A827BA" w:rsidRDefault="00706BCA" w:rsidP="00A827BA">
            <w:pPr>
              <w:widowControl w:val="0"/>
              <w:autoSpaceDE w:val="0"/>
              <w:autoSpaceDN w:val="0"/>
              <w:adjustRightInd w:val="0"/>
              <w:spacing w:after="0" w:line="240" w:lineRule="auto"/>
              <w:contextualSpacing/>
              <w:rPr>
                <w:rFonts w:ascii="Times New Roman" w:hAnsi="Times New Roman" w:cs="Times New Roman"/>
                <w:sz w:val="16"/>
                <w:szCs w:val="16"/>
              </w:rPr>
            </w:pPr>
          </w:p>
        </w:tc>
      </w:tr>
    </w:tbl>
    <w:p w:rsidR="00706BCA" w:rsidRPr="003B788C" w:rsidRDefault="00706BCA" w:rsidP="00706BCA">
      <w:pPr>
        <w:widowControl w:val="0"/>
        <w:autoSpaceDE w:val="0"/>
        <w:autoSpaceDN w:val="0"/>
        <w:adjustRightInd w:val="0"/>
        <w:spacing w:line="240" w:lineRule="auto"/>
        <w:jc w:val="both"/>
        <w:rPr>
          <w:szCs w:val="28"/>
        </w:rPr>
      </w:pPr>
    </w:p>
    <w:p w:rsidR="00706BCA" w:rsidRPr="003B788C" w:rsidRDefault="00706BCA" w:rsidP="00706BCA">
      <w:pPr>
        <w:pStyle w:val="ConsPlusNonformat"/>
        <w:tabs>
          <w:tab w:val="left" w:pos="15593"/>
        </w:tabs>
        <w:rPr>
          <w:rFonts w:ascii="Times New Roman" w:hAnsi="Times New Roman" w:cs="Times New Roman"/>
          <w:sz w:val="28"/>
          <w:szCs w:val="28"/>
        </w:rPr>
      </w:pPr>
      <w:r w:rsidRPr="003B788C">
        <w:rPr>
          <w:rFonts w:ascii="Times New Roman" w:hAnsi="Times New Roman" w:cs="Times New Roman"/>
          <w:sz w:val="28"/>
          <w:szCs w:val="28"/>
        </w:rPr>
        <w:t>4. Нормативные правовые акты, устанавливающие размер платы (цену, тариф) либо порядок ее (его) установления: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3012"/>
        <w:gridCol w:w="1863"/>
        <w:gridCol w:w="2025"/>
        <w:gridCol w:w="6986"/>
      </w:tblGrid>
      <w:tr w:rsidR="00706BCA" w:rsidRPr="00A827BA" w:rsidTr="003F60FD">
        <w:trPr>
          <w:cantSplit/>
          <w:trHeight w:val="20"/>
          <w:jc w:val="center"/>
        </w:trPr>
        <w:tc>
          <w:tcPr>
            <w:tcW w:w="5000" w:type="pct"/>
            <w:gridSpan w:val="5"/>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Нормативный правовой акт</w:t>
            </w:r>
          </w:p>
        </w:tc>
      </w:tr>
      <w:tr w:rsidR="00706BCA" w:rsidRPr="00A827BA" w:rsidTr="003F60FD">
        <w:trPr>
          <w:cantSplit/>
          <w:trHeight w:val="20"/>
          <w:jc w:val="center"/>
        </w:trPr>
        <w:tc>
          <w:tcPr>
            <w:tcW w:w="639"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вид</w:t>
            </w:r>
          </w:p>
        </w:tc>
        <w:tc>
          <w:tcPr>
            <w:tcW w:w="946"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принявший орган</w:t>
            </w:r>
          </w:p>
        </w:tc>
        <w:tc>
          <w:tcPr>
            <w:tcW w:w="585"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дата</w:t>
            </w:r>
          </w:p>
        </w:tc>
        <w:tc>
          <w:tcPr>
            <w:tcW w:w="636"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номер</w:t>
            </w:r>
          </w:p>
        </w:tc>
        <w:tc>
          <w:tcPr>
            <w:tcW w:w="2194"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наименование</w:t>
            </w:r>
          </w:p>
        </w:tc>
      </w:tr>
      <w:tr w:rsidR="00706BCA" w:rsidRPr="00A827BA" w:rsidTr="003F60FD">
        <w:trPr>
          <w:cantSplit/>
          <w:trHeight w:val="20"/>
          <w:jc w:val="center"/>
        </w:trPr>
        <w:tc>
          <w:tcPr>
            <w:tcW w:w="639"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1</w:t>
            </w:r>
          </w:p>
        </w:tc>
        <w:tc>
          <w:tcPr>
            <w:tcW w:w="946"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2</w:t>
            </w:r>
          </w:p>
        </w:tc>
        <w:tc>
          <w:tcPr>
            <w:tcW w:w="585"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3</w:t>
            </w:r>
          </w:p>
        </w:tc>
        <w:tc>
          <w:tcPr>
            <w:tcW w:w="636"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4</w:t>
            </w:r>
          </w:p>
        </w:tc>
        <w:tc>
          <w:tcPr>
            <w:tcW w:w="2194"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r w:rsidRPr="00A827BA">
              <w:rPr>
                <w:rFonts w:ascii="Times New Roman" w:hAnsi="Times New Roman" w:cs="Times New Roman"/>
                <w:color w:val="000000"/>
                <w:sz w:val="16"/>
                <w:szCs w:val="16"/>
              </w:rPr>
              <w:t>5</w:t>
            </w:r>
          </w:p>
        </w:tc>
      </w:tr>
      <w:tr w:rsidR="00706BCA" w:rsidRPr="00A827BA" w:rsidTr="003F60FD">
        <w:trPr>
          <w:cantSplit/>
          <w:trHeight w:val="20"/>
          <w:jc w:val="center"/>
        </w:trPr>
        <w:tc>
          <w:tcPr>
            <w:tcW w:w="639"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p>
        </w:tc>
        <w:tc>
          <w:tcPr>
            <w:tcW w:w="946"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p>
        </w:tc>
        <w:tc>
          <w:tcPr>
            <w:tcW w:w="585" w:type="pct"/>
          </w:tcPr>
          <w:p w:rsidR="00706BCA" w:rsidRPr="00A827BA" w:rsidRDefault="00706BCA" w:rsidP="003F60FD">
            <w:pPr>
              <w:autoSpaceDE w:val="0"/>
              <w:autoSpaceDN w:val="0"/>
              <w:adjustRightInd w:val="0"/>
              <w:spacing w:after="0" w:line="240" w:lineRule="auto"/>
              <w:rPr>
                <w:rFonts w:ascii="Times New Roman" w:hAnsi="Times New Roman" w:cs="Times New Roman"/>
                <w:color w:val="000000"/>
                <w:sz w:val="16"/>
                <w:szCs w:val="16"/>
              </w:rPr>
            </w:pPr>
          </w:p>
        </w:tc>
        <w:tc>
          <w:tcPr>
            <w:tcW w:w="636" w:type="pct"/>
          </w:tcPr>
          <w:p w:rsidR="00706BCA" w:rsidRPr="00A827BA" w:rsidRDefault="00706BCA" w:rsidP="003F60FD">
            <w:pPr>
              <w:autoSpaceDE w:val="0"/>
              <w:autoSpaceDN w:val="0"/>
              <w:adjustRightInd w:val="0"/>
              <w:spacing w:after="0" w:line="240" w:lineRule="auto"/>
              <w:rPr>
                <w:rFonts w:ascii="Times New Roman" w:hAnsi="Times New Roman" w:cs="Times New Roman"/>
                <w:color w:val="000000"/>
                <w:sz w:val="16"/>
                <w:szCs w:val="16"/>
              </w:rPr>
            </w:pPr>
          </w:p>
        </w:tc>
        <w:tc>
          <w:tcPr>
            <w:tcW w:w="2194" w:type="pct"/>
          </w:tcPr>
          <w:p w:rsidR="00706BCA" w:rsidRPr="00A827BA" w:rsidRDefault="00706BCA" w:rsidP="003F60FD">
            <w:pPr>
              <w:autoSpaceDE w:val="0"/>
              <w:autoSpaceDN w:val="0"/>
              <w:adjustRightInd w:val="0"/>
              <w:spacing w:after="0" w:line="240" w:lineRule="auto"/>
              <w:rPr>
                <w:rFonts w:ascii="Times New Roman" w:hAnsi="Times New Roman" w:cs="Times New Roman"/>
                <w:color w:val="000000"/>
                <w:sz w:val="16"/>
                <w:szCs w:val="16"/>
              </w:rPr>
            </w:pPr>
          </w:p>
        </w:tc>
      </w:tr>
      <w:tr w:rsidR="00706BCA" w:rsidRPr="00A827BA" w:rsidTr="003F60FD">
        <w:trPr>
          <w:cantSplit/>
          <w:trHeight w:val="20"/>
          <w:jc w:val="center"/>
        </w:trPr>
        <w:tc>
          <w:tcPr>
            <w:tcW w:w="639"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p>
        </w:tc>
        <w:tc>
          <w:tcPr>
            <w:tcW w:w="946" w:type="pct"/>
          </w:tcPr>
          <w:p w:rsidR="00706BCA" w:rsidRPr="00A827BA" w:rsidRDefault="00706BCA" w:rsidP="003F60FD">
            <w:pPr>
              <w:autoSpaceDE w:val="0"/>
              <w:autoSpaceDN w:val="0"/>
              <w:adjustRightInd w:val="0"/>
              <w:spacing w:after="0" w:line="240" w:lineRule="auto"/>
              <w:jc w:val="center"/>
              <w:rPr>
                <w:rFonts w:ascii="Times New Roman" w:hAnsi="Times New Roman" w:cs="Times New Roman"/>
                <w:color w:val="000000"/>
                <w:sz w:val="16"/>
                <w:szCs w:val="16"/>
              </w:rPr>
            </w:pPr>
          </w:p>
        </w:tc>
        <w:tc>
          <w:tcPr>
            <w:tcW w:w="585" w:type="pct"/>
          </w:tcPr>
          <w:p w:rsidR="00706BCA" w:rsidRPr="00A827BA" w:rsidRDefault="00706BCA" w:rsidP="003F60FD">
            <w:pPr>
              <w:autoSpaceDE w:val="0"/>
              <w:autoSpaceDN w:val="0"/>
              <w:adjustRightInd w:val="0"/>
              <w:spacing w:after="0" w:line="240" w:lineRule="auto"/>
              <w:rPr>
                <w:rFonts w:ascii="Times New Roman" w:hAnsi="Times New Roman" w:cs="Times New Roman"/>
                <w:color w:val="000000"/>
                <w:sz w:val="16"/>
                <w:szCs w:val="16"/>
              </w:rPr>
            </w:pPr>
          </w:p>
        </w:tc>
        <w:tc>
          <w:tcPr>
            <w:tcW w:w="636" w:type="pct"/>
          </w:tcPr>
          <w:p w:rsidR="00706BCA" w:rsidRPr="00A827BA" w:rsidRDefault="00706BCA" w:rsidP="003F60FD">
            <w:pPr>
              <w:autoSpaceDE w:val="0"/>
              <w:autoSpaceDN w:val="0"/>
              <w:adjustRightInd w:val="0"/>
              <w:spacing w:after="0" w:line="240" w:lineRule="auto"/>
              <w:rPr>
                <w:rFonts w:ascii="Times New Roman" w:hAnsi="Times New Roman" w:cs="Times New Roman"/>
                <w:color w:val="000000"/>
                <w:sz w:val="16"/>
                <w:szCs w:val="16"/>
              </w:rPr>
            </w:pPr>
          </w:p>
        </w:tc>
        <w:tc>
          <w:tcPr>
            <w:tcW w:w="2194" w:type="pct"/>
          </w:tcPr>
          <w:p w:rsidR="00706BCA" w:rsidRPr="00A827BA" w:rsidRDefault="00706BCA" w:rsidP="003F60FD">
            <w:pPr>
              <w:autoSpaceDE w:val="0"/>
              <w:autoSpaceDN w:val="0"/>
              <w:adjustRightInd w:val="0"/>
              <w:spacing w:after="0" w:line="240" w:lineRule="auto"/>
              <w:rPr>
                <w:rFonts w:ascii="Times New Roman" w:hAnsi="Times New Roman" w:cs="Times New Roman"/>
                <w:color w:val="000000"/>
                <w:sz w:val="16"/>
                <w:szCs w:val="16"/>
              </w:rPr>
            </w:pPr>
          </w:p>
        </w:tc>
      </w:tr>
    </w:tbl>
    <w:p w:rsidR="00706BCA" w:rsidRPr="003B788C" w:rsidRDefault="00706BCA" w:rsidP="00706BCA">
      <w:pPr>
        <w:pStyle w:val="ConsPlusNonformat"/>
        <w:rPr>
          <w:rFonts w:ascii="Times New Roman" w:hAnsi="Times New Roman" w:cs="Times New Roman"/>
          <w:sz w:val="28"/>
          <w:szCs w:val="28"/>
        </w:rPr>
      </w:pPr>
    </w:p>
    <w:p w:rsidR="00706BCA" w:rsidRPr="003B788C" w:rsidRDefault="00706BCA" w:rsidP="00706BCA">
      <w:pPr>
        <w:pStyle w:val="ConsPlusNonformat"/>
        <w:rPr>
          <w:rFonts w:ascii="Times New Roman" w:hAnsi="Times New Roman" w:cs="Times New Roman"/>
          <w:sz w:val="28"/>
          <w:szCs w:val="28"/>
        </w:rPr>
      </w:pPr>
      <w:r w:rsidRPr="003B788C">
        <w:rPr>
          <w:rFonts w:ascii="Times New Roman" w:hAnsi="Times New Roman" w:cs="Times New Roman"/>
          <w:sz w:val="28"/>
          <w:szCs w:val="28"/>
        </w:rPr>
        <w:t>5. Порядок оказания муниципальной услуги:</w:t>
      </w:r>
    </w:p>
    <w:p w:rsidR="00706BCA" w:rsidRPr="003B788C" w:rsidRDefault="00706BCA" w:rsidP="00706BCA">
      <w:pPr>
        <w:pStyle w:val="ConsPlusNonformat"/>
        <w:rPr>
          <w:rFonts w:ascii="Times New Roman" w:hAnsi="Times New Roman" w:cs="Times New Roman"/>
          <w:sz w:val="28"/>
          <w:szCs w:val="28"/>
        </w:rPr>
      </w:pPr>
      <w:r w:rsidRPr="003B788C">
        <w:rPr>
          <w:rFonts w:ascii="Times New Roman" w:hAnsi="Times New Roman" w:cs="Times New Roman"/>
          <w:sz w:val="28"/>
          <w:szCs w:val="28"/>
        </w:rPr>
        <w:t>5.1. Нормативные правовые акты, регулирующие порядок оказания муниципальной услуги:</w:t>
      </w:r>
    </w:p>
    <w:p w:rsidR="00706BCA" w:rsidRPr="003B788C" w:rsidRDefault="00706BCA" w:rsidP="00706BCA">
      <w:pPr>
        <w:pStyle w:val="ConsPlusNonformat"/>
        <w:rPr>
          <w:rFonts w:ascii="Times New Roman" w:hAnsi="Times New Roman" w:cs="Times New Roman"/>
          <w:sz w:val="24"/>
          <w:szCs w:val="22"/>
        </w:rPr>
      </w:pPr>
      <w:r w:rsidRPr="003B788C">
        <w:rPr>
          <w:rFonts w:ascii="Times New Roman" w:hAnsi="Times New Roman" w:cs="Times New Roman"/>
          <w:sz w:val="24"/>
          <w:szCs w:val="22"/>
        </w:rPr>
        <w:t>__________________________________________________________________________________________________________________________________</w:t>
      </w:r>
    </w:p>
    <w:p w:rsidR="00706BCA" w:rsidRPr="003B788C" w:rsidRDefault="00706BCA" w:rsidP="00706BCA">
      <w:pPr>
        <w:pStyle w:val="ConsPlusNonformat"/>
        <w:jc w:val="center"/>
        <w:rPr>
          <w:rFonts w:ascii="Times New Roman" w:hAnsi="Times New Roman" w:cs="Times New Roman"/>
        </w:rPr>
      </w:pPr>
      <w:r w:rsidRPr="003B788C">
        <w:rPr>
          <w:rFonts w:ascii="Times New Roman" w:hAnsi="Times New Roman" w:cs="Times New Roman"/>
        </w:rPr>
        <w:t>(наименование, номер и дата правового акта)</w:t>
      </w:r>
    </w:p>
    <w:p w:rsidR="00706BCA" w:rsidRPr="003B788C" w:rsidRDefault="00706BCA" w:rsidP="00706BCA">
      <w:pPr>
        <w:pStyle w:val="ConsPlusNonformat"/>
        <w:jc w:val="center"/>
        <w:rPr>
          <w:rFonts w:ascii="Times New Roman" w:hAnsi="Times New Roman" w:cs="Times New Roman"/>
        </w:rPr>
      </w:pPr>
    </w:p>
    <w:p w:rsidR="00706BCA" w:rsidRPr="003B788C" w:rsidRDefault="00706BCA" w:rsidP="00706BCA">
      <w:pPr>
        <w:pStyle w:val="ConsPlusNonformat"/>
        <w:rPr>
          <w:rFonts w:ascii="Times New Roman" w:hAnsi="Times New Roman" w:cs="Times New Roman"/>
          <w:sz w:val="28"/>
          <w:szCs w:val="28"/>
        </w:rPr>
      </w:pPr>
      <w:r w:rsidRPr="003B788C">
        <w:rPr>
          <w:rFonts w:ascii="Times New Roman" w:hAnsi="Times New Roman" w:cs="Times New Roman"/>
          <w:sz w:val="28"/>
          <w:szCs w:val="28"/>
        </w:rPr>
        <w:t>5.2. Порядок информирования потенциальных потребителей муниципальной услуги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36"/>
        <w:gridCol w:w="6096"/>
        <w:gridCol w:w="5103"/>
      </w:tblGrid>
      <w:tr w:rsidR="00706BCA" w:rsidRPr="003F60FD" w:rsidTr="003F60FD">
        <w:trPr>
          <w:cantSplit/>
          <w:trHeight w:val="20"/>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3F60FD" w:rsidRDefault="00706BCA" w:rsidP="003F60FD">
            <w:pPr>
              <w:widowControl w:val="0"/>
              <w:autoSpaceDE w:val="0"/>
              <w:autoSpaceDN w:val="0"/>
              <w:adjustRightInd w:val="0"/>
              <w:spacing w:after="0" w:line="240" w:lineRule="auto"/>
              <w:contextualSpacing/>
              <w:jc w:val="center"/>
              <w:rPr>
                <w:rFonts w:ascii="Times New Roman" w:hAnsi="Times New Roman" w:cs="Times New Roman"/>
                <w:sz w:val="16"/>
                <w:szCs w:val="24"/>
              </w:rPr>
            </w:pPr>
            <w:r w:rsidRPr="003F60FD">
              <w:rPr>
                <w:rFonts w:ascii="Times New Roman" w:hAnsi="Times New Roman" w:cs="Times New Roman"/>
                <w:sz w:val="16"/>
                <w:szCs w:val="24"/>
              </w:rPr>
              <w:t>Способ информирования</w:t>
            </w:r>
          </w:p>
        </w:tc>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3F60FD" w:rsidRDefault="00706BCA" w:rsidP="003F60FD">
            <w:pPr>
              <w:widowControl w:val="0"/>
              <w:autoSpaceDE w:val="0"/>
              <w:autoSpaceDN w:val="0"/>
              <w:adjustRightInd w:val="0"/>
              <w:spacing w:after="0" w:line="240" w:lineRule="auto"/>
              <w:contextualSpacing/>
              <w:jc w:val="center"/>
              <w:rPr>
                <w:rFonts w:ascii="Times New Roman" w:hAnsi="Times New Roman" w:cs="Times New Roman"/>
                <w:sz w:val="16"/>
                <w:szCs w:val="24"/>
              </w:rPr>
            </w:pPr>
            <w:r w:rsidRPr="003F60FD">
              <w:rPr>
                <w:rFonts w:ascii="Times New Roman" w:hAnsi="Times New Roman" w:cs="Times New Roman"/>
                <w:sz w:val="16"/>
                <w:szCs w:val="24"/>
              </w:rPr>
              <w:t>Состав размещаемой (доводимой) информации</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3F60FD" w:rsidRDefault="00706BCA" w:rsidP="003F60FD">
            <w:pPr>
              <w:widowControl w:val="0"/>
              <w:autoSpaceDE w:val="0"/>
              <w:autoSpaceDN w:val="0"/>
              <w:adjustRightInd w:val="0"/>
              <w:spacing w:after="0" w:line="240" w:lineRule="auto"/>
              <w:contextualSpacing/>
              <w:jc w:val="center"/>
              <w:rPr>
                <w:rFonts w:ascii="Times New Roman" w:hAnsi="Times New Roman" w:cs="Times New Roman"/>
                <w:sz w:val="16"/>
                <w:szCs w:val="24"/>
              </w:rPr>
            </w:pPr>
            <w:r w:rsidRPr="003F60FD">
              <w:rPr>
                <w:rFonts w:ascii="Times New Roman" w:hAnsi="Times New Roman" w:cs="Times New Roman"/>
                <w:sz w:val="16"/>
                <w:szCs w:val="24"/>
              </w:rPr>
              <w:t>Частота обновления информации</w:t>
            </w:r>
          </w:p>
        </w:tc>
      </w:tr>
      <w:tr w:rsidR="00706BCA" w:rsidRPr="003F60FD" w:rsidTr="003F60FD">
        <w:trPr>
          <w:cantSplit/>
          <w:trHeight w:val="20"/>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3F60FD" w:rsidRDefault="00706BCA" w:rsidP="003F60FD">
            <w:pPr>
              <w:widowControl w:val="0"/>
              <w:autoSpaceDE w:val="0"/>
              <w:autoSpaceDN w:val="0"/>
              <w:adjustRightInd w:val="0"/>
              <w:spacing w:after="0" w:line="240" w:lineRule="auto"/>
              <w:contextualSpacing/>
              <w:jc w:val="center"/>
              <w:rPr>
                <w:rFonts w:ascii="Times New Roman" w:hAnsi="Times New Roman" w:cs="Times New Roman"/>
                <w:sz w:val="16"/>
                <w:szCs w:val="24"/>
              </w:rPr>
            </w:pPr>
            <w:r w:rsidRPr="003F60FD">
              <w:rPr>
                <w:rFonts w:ascii="Times New Roman" w:hAnsi="Times New Roman" w:cs="Times New Roman"/>
                <w:sz w:val="16"/>
                <w:szCs w:val="24"/>
              </w:rPr>
              <w:t>1</w:t>
            </w:r>
          </w:p>
        </w:tc>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3F60FD" w:rsidRDefault="00706BCA" w:rsidP="003F60FD">
            <w:pPr>
              <w:widowControl w:val="0"/>
              <w:autoSpaceDE w:val="0"/>
              <w:autoSpaceDN w:val="0"/>
              <w:adjustRightInd w:val="0"/>
              <w:spacing w:after="0" w:line="240" w:lineRule="auto"/>
              <w:contextualSpacing/>
              <w:jc w:val="center"/>
              <w:rPr>
                <w:rFonts w:ascii="Times New Roman" w:hAnsi="Times New Roman" w:cs="Times New Roman"/>
                <w:sz w:val="16"/>
                <w:szCs w:val="24"/>
              </w:rPr>
            </w:pPr>
            <w:r w:rsidRPr="003F60FD">
              <w:rPr>
                <w:rFonts w:ascii="Times New Roman" w:hAnsi="Times New Roman" w:cs="Times New Roman"/>
                <w:sz w:val="16"/>
                <w:szCs w:val="24"/>
              </w:rPr>
              <w:t>2</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3F60FD" w:rsidRDefault="00706BCA" w:rsidP="003F60FD">
            <w:pPr>
              <w:widowControl w:val="0"/>
              <w:autoSpaceDE w:val="0"/>
              <w:autoSpaceDN w:val="0"/>
              <w:adjustRightInd w:val="0"/>
              <w:spacing w:after="0" w:line="240" w:lineRule="auto"/>
              <w:contextualSpacing/>
              <w:jc w:val="center"/>
              <w:rPr>
                <w:rFonts w:ascii="Times New Roman" w:hAnsi="Times New Roman" w:cs="Times New Roman"/>
                <w:sz w:val="16"/>
                <w:szCs w:val="24"/>
              </w:rPr>
            </w:pPr>
            <w:r w:rsidRPr="003F60FD">
              <w:rPr>
                <w:rFonts w:ascii="Times New Roman" w:hAnsi="Times New Roman" w:cs="Times New Roman"/>
                <w:sz w:val="16"/>
                <w:szCs w:val="24"/>
              </w:rPr>
              <w:t>3</w:t>
            </w:r>
          </w:p>
        </w:tc>
      </w:tr>
      <w:tr w:rsidR="00706BCA" w:rsidRPr="003F60FD" w:rsidTr="003F60FD">
        <w:trPr>
          <w:cantSplit/>
          <w:trHeight w:val="20"/>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3F60FD" w:rsidRDefault="00706BCA" w:rsidP="003F60FD">
            <w:pPr>
              <w:widowControl w:val="0"/>
              <w:autoSpaceDE w:val="0"/>
              <w:autoSpaceDN w:val="0"/>
              <w:adjustRightInd w:val="0"/>
              <w:spacing w:after="0" w:line="240" w:lineRule="auto"/>
              <w:contextualSpacing/>
              <w:jc w:val="center"/>
              <w:rPr>
                <w:rFonts w:ascii="Times New Roman" w:hAnsi="Times New Roman" w:cs="Times New Roman"/>
                <w:sz w:val="16"/>
                <w:szCs w:val="24"/>
              </w:rPr>
            </w:pPr>
          </w:p>
        </w:tc>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3F60FD" w:rsidRDefault="00706BCA" w:rsidP="003F60FD">
            <w:pPr>
              <w:widowControl w:val="0"/>
              <w:autoSpaceDE w:val="0"/>
              <w:autoSpaceDN w:val="0"/>
              <w:adjustRightInd w:val="0"/>
              <w:spacing w:after="0" w:line="240" w:lineRule="auto"/>
              <w:contextualSpacing/>
              <w:rPr>
                <w:rFonts w:ascii="Times New Roman" w:hAnsi="Times New Roman" w:cs="Times New Roman"/>
                <w:sz w:val="16"/>
                <w:szCs w:val="24"/>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3F60FD" w:rsidRDefault="00706BCA" w:rsidP="003F60FD">
            <w:pPr>
              <w:widowControl w:val="0"/>
              <w:autoSpaceDE w:val="0"/>
              <w:autoSpaceDN w:val="0"/>
              <w:adjustRightInd w:val="0"/>
              <w:spacing w:after="0" w:line="240" w:lineRule="auto"/>
              <w:contextualSpacing/>
              <w:jc w:val="center"/>
              <w:rPr>
                <w:rFonts w:ascii="Times New Roman" w:hAnsi="Times New Roman" w:cs="Times New Roman"/>
                <w:sz w:val="16"/>
                <w:szCs w:val="24"/>
              </w:rPr>
            </w:pPr>
          </w:p>
        </w:tc>
      </w:tr>
    </w:tbl>
    <w:p w:rsidR="00BC2445" w:rsidRDefault="00BC2445" w:rsidP="00706BCA">
      <w:pPr>
        <w:pStyle w:val="ConsPlusNonformat"/>
        <w:jc w:val="center"/>
        <w:rPr>
          <w:rFonts w:ascii="Times New Roman" w:hAnsi="Times New Roman" w:cs="Times New Roman"/>
          <w:sz w:val="28"/>
          <w:szCs w:val="28"/>
        </w:rPr>
      </w:pPr>
      <w:bookmarkStart w:id="21" w:name="Par338"/>
      <w:bookmarkEnd w:id="21"/>
    </w:p>
    <w:p w:rsidR="00BC2445" w:rsidRDefault="00BC2445" w:rsidP="00706BCA">
      <w:pPr>
        <w:pStyle w:val="ConsPlusNonformat"/>
        <w:jc w:val="center"/>
        <w:rPr>
          <w:rFonts w:ascii="Times New Roman" w:hAnsi="Times New Roman" w:cs="Times New Roman"/>
          <w:sz w:val="28"/>
          <w:szCs w:val="28"/>
        </w:rPr>
      </w:pPr>
    </w:p>
    <w:p w:rsidR="00706BCA" w:rsidRPr="003B788C" w:rsidRDefault="00906FBA" w:rsidP="00706BCA">
      <w:pPr>
        <w:pStyle w:val="ConsPlusNonformat"/>
        <w:jc w:val="center"/>
        <w:rPr>
          <w:rFonts w:ascii="Times New Roman" w:hAnsi="Times New Roman" w:cs="Times New Roman"/>
          <w:sz w:val="28"/>
          <w:szCs w:val="28"/>
        </w:rPr>
      </w:pPr>
      <w:r>
        <w:rPr>
          <w:rFonts w:ascii="Times New Roman" w:hAnsi="Times New Roman" w:cs="Times New Roman"/>
          <w:sz w:val="28"/>
          <w:szCs w:val="28"/>
        </w:rPr>
        <w:t>Ч</w:t>
      </w:r>
      <w:r w:rsidR="00706BCA" w:rsidRPr="003B788C">
        <w:rPr>
          <w:rFonts w:ascii="Times New Roman" w:hAnsi="Times New Roman" w:cs="Times New Roman"/>
          <w:sz w:val="28"/>
          <w:szCs w:val="28"/>
        </w:rPr>
        <w:t>асть 2. Сведения о выполняемых работах</w:t>
      </w:r>
      <w:r w:rsidR="00706BCA" w:rsidRPr="003B788C">
        <w:rPr>
          <w:rFonts w:ascii="Times New Roman" w:hAnsi="Times New Roman" w:cs="Times New Roman"/>
          <w:sz w:val="28"/>
          <w:szCs w:val="28"/>
          <w:vertAlign w:val="superscript"/>
        </w:rPr>
        <w:t>1</w:t>
      </w:r>
    </w:p>
    <w:p w:rsidR="00706BCA" w:rsidRPr="003F60FD" w:rsidRDefault="00706BCA" w:rsidP="00706BCA">
      <w:pPr>
        <w:spacing w:line="240" w:lineRule="auto"/>
        <w:jc w:val="center"/>
        <w:rPr>
          <w:rFonts w:ascii="Times New Roman" w:hAnsi="Times New Roman" w:cs="Times New Roman"/>
          <w:sz w:val="28"/>
          <w:szCs w:val="28"/>
        </w:rPr>
      </w:pPr>
      <w:r w:rsidRPr="003F60FD">
        <w:rPr>
          <w:rFonts w:ascii="Times New Roman" w:hAnsi="Times New Roman" w:cs="Times New Roman"/>
          <w:sz w:val="28"/>
          <w:szCs w:val="28"/>
        </w:rPr>
        <w:lastRenderedPageBreak/>
        <w:t>Раздел ____</w:t>
      </w:r>
    </w:p>
    <w:p w:rsidR="00706BCA" w:rsidRPr="003B788C" w:rsidRDefault="00706BCA" w:rsidP="00706BCA">
      <w:pPr>
        <w:pStyle w:val="ConsPlusNonformat"/>
        <w:tabs>
          <w:tab w:val="left" w:pos="13320"/>
        </w:tabs>
        <w:rPr>
          <w:rFonts w:ascii="Times New Roman" w:hAnsi="Times New Roman" w:cs="Times New Roman"/>
          <w:sz w:val="28"/>
          <w:szCs w:val="28"/>
        </w:rPr>
      </w:pPr>
    </w:p>
    <w:tbl>
      <w:tblPr>
        <w:tblW w:w="0" w:type="auto"/>
        <w:tblCellMar>
          <w:top w:w="102" w:type="dxa"/>
          <w:left w:w="62" w:type="dxa"/>
          <w:bottom w:w="102" w:type="dxa"/>
          <w:right w:w="62" w:type="dxa"/>
        </w:tblCellMar>
        <w:tblLook w:val="00A0" w:firstRow="1" w:lastRow="0" w:firstColumn="1" w:lastColumn="0" w:noHBand="0" w:noVBand="0"/>
      </w:tblPr>
      <w:tblGrid>
        <w:gridCol w:w="11261"/>
        <w:gridCol w:w="4394"/>
      </w:tblGrid>
      <w:tr w:rsidR="00706BCA" w:rsidRPr="00303E28" w:rsidTr="00706BCA">
        <w:tc>
          <w:tcPr>
            <w:tcW w:w="11261" w:type="dxa"/>
            <w:tcBorders>
              <w:right w:val="single" w:sz="4" w:space="0" w:color="auto"/>
            </w:tcBorders>
          </w:tcPr>
          <w:p w:rsidR="00706BCA" w:rsidRPr="005200C8" w:rsidRDefault="00706BCA" w:rsidP="00706BCA">
            <w:pPr>
              <w:pStyle w:val="ConsPlusNormal"/>
              <w:rPr>
                <w:rFonts w:ascii="Times New Roman" w:hAnsi="Times New Roman"/>
                <w:sz w:val="28"/>
                <w:szCs w:val="28"/>
              </w:rPr>
            </w:pPr>
            <w:r w:rsidRPr="005200C8">
              <w:rPr>
                <w:rFonts w:ascii="Times New Roman" w:hAnsi="Times New Roman"/>
                <w:sz w:val="28"/>
                <w:szCs w:val="28"/>
              </w:rPr>
              <w:t>1. Наименование работы ________________________________________________________________________</w:t>
            </w:r>
          </w:p>
          <w:p w:rsidR="00706BCA" w:rsidRPr="005200C8" w:rsidRDefault="00706BCA" w:rsidP="00906FBA">
            <w:pPr>
              <w:pStyle w:val="ConsPlusNormal"/>
              <w:rPr>
                <w:rFonts w:ascii="Times New Roman" w:hAnsi="Times New Roman"/>
                <w:sz w:val="28"/>
                <w:szCs w:val="28"/>
              </w:rPr>
            </w:pPr>
            <w:r w:rsidRPr="005200C8">
              <w:rPr>
                <w:rFonts w:ascii="Times New Roman" w:hAnsi="Times New Roman"/>
                <w:szCs w:val="28"/>
              </w:rPr>
              <w:t>(из регионального перечня государственных (муниципальных) услуг и работ)</w:t>
            </w:r>
          </w:p>
        </w:tc>
        <w:tc>
          <w:tcPr>
            <w:tcW w:w="4394" w:type="dxa"/>
            <w:tcBorders>
              <w:top w:val="single" w:sz="4" w:space="0" w:color="auto"/>
              <w:left w:val="single" w:sz="4" w:space="0" w:color="auto"/>
              <w:bottom w:val="single" w:sz="4" w:space="0" w:color="auto"/>
              <w:right w:val="single" w:sz="4" w:space="0" w:color="auto"/>
            </w:tcBorders>
          </w:tcPr>
          <w:p w:rsidR="00706BCA" w:rsidRPr="005200C8" w:rsidRDefault="00706BCA" w:rsidP="00906FBA">
            <w:pPr>
              <w:pStyle w:val="ConsPlusNormal"/>
              <w:jc w:val="right"/>
              <w:rPr>
                <w:rFonts w:ascii="Times New Roman" w:hAnsi="Times New Roman"/>
                <w:sz w:val="28"/>
                <w:szCs w:val="28"/>
              </w:rPr>
            </w:pPr>
            <w:r w:rsidRPr="005200C8">
              <w:rPr>
                <w:rFonts w:ascii="Times New Roman" w:hAnsi="Times New Roman"/>
                <w:sz w:val="28"/>
                <w:szCs w:val="28"/>
              </w:rPr>
              <w:t>Код по региональному перечню государственных (муниципальных) услуг и работ</w:t>
            </w:r>
          </w:p>
        </w:tc>
      </w:tr>
    </w:tbl>
    <w:p w:rsidR="00706BCA" w:rsidRPr="003B788C" w:rsidRDefault="00706BCA" w:rsidP="00706BCA">
      <w:pPr>
        <w:pStyle w:val="ConsPlusNonformat"/>
        <w:rPr>
          <w:rFonts w:ascii="Times New Roman" w:hAnsi="Times New Roman" w:cs="Times New Roman"/>
          <w:sz w:val="28"/>
          <w:szCs w:val="28"/>
        </w:rPr>
      </w:pPr>
    </w:p>
    <w:p w:rsidR="00706BCA" w:rsidRPr="003B788C" w:rsidRDefault="00706BCA" w:rsidP="00706BCA">
      <w:pPr>
        <w:pStyle w:val="ConsPlusNonformat"/>
        <w:ind w:right="-31"/>
        <w:rPr>
          <w:rFonts w:ascii="Times New Roman" w:hAnsi="Times New Roman" w:cs="Times New Roman"/>
          <w:sz w:val="28"/>
          <w:szCs w:val="28"/>
        </w:rPr>
      </w:pPr>
      <w:r w:rsidRPr="003B788C">
        <w:rPr>
          <w:rFonts w:ascii="Times New Roman" w:hAnsi="Times New Roman" w:cs="Times New Roman"/>
          <w:sz w:val="28"/>
          <w:szCs w:val="28"/>
        </w:rPr>
        <w:t>2. Категории потребителей работы___________________________________________________________________</w:t>
      </w:r>
    </w:p>
    <w:p w:rsidR="00BB216E" w:rsidRDefault="00BB216E" w:rsidP="00706BCA">
      <w:pPr>
        <w:pStyle w:val="ConsPlusNonformat"/>
        <w:rPr>
          <w:rFonts w:ascii="Times New Roman" w:hAnsi="Times New Roman" w:cs="Times New Roman"/>
          <w:sz w:val="28"/>
          <w:szCs w:val="28"/>
        </w:rPr>
      </w:pPr>
    </w:p>
    <w:p w:rsidR="00706BCA" w:rsidRPr="003B788C" w:rsidRDefault="00706BCA" w:rsidP="00706BCA">
      <w:pPr>
        <w:pStyle w:val="ConsPlusNonformat"/>
        <w:rPr>
          <w:rFonts w:ascii="Times New Roman" w:hAnsi="Times New Roman" w:cs="Times New Roman"/>
          <w:sz w:val="28"/>
          <w:szCs w:val="28"/>
        </w:rPr>
      </w:pPr>
      <w:r w:rsidRPr="003B788C">
        <w:rPr>
          <w:rFonts w:ascii="Times New Roman" w:hAnsi="Times New Roman" w:cs="Times New Roman"/>
          <w:sz w:val="28"/>
          <w:szCs w:val="28"/>
        </w:rPr>
        <w:t>3.  Показатели, характеризующие объем и (или) качество работы:</w:t>
      </w:r>
    </w:p>
    <w:p w:rsidR="00706BCA" w:rsidRPr="003B788C" w:rsidRDefault="00706BCA" w:rsidP="00706BCA">
      <w:pPr>
        <w:pStyle w:val="ConsPlusNonformat"/>
        <w:rPr>
          <w:rFonts w:ascii="Times New Roman" w:hAnsi="Times New Roman" w:cs="Times New Roman"/>
          <w:sz w:val="28"/>
          <w:szCs w:val="28"/>
        </w:rPr>
      </w:pPr>
    </w:p>
    <w:p w:rsidR="00706BCA" w:rsidRPr="003B788C" w:rsidRDefault="00706BCA" w:rsidP="00706BCA">
      <w:pPr>
        <w:pStyle w:val="ConsPlusNonformat"/>
        <w:rPr>
          <w:rFonts w:ascii="Times New Roman" w:hAnsi="Times New Roman" w:cs="Times New Roman"/>
          <w:sz w:val="28"/>
          <w:szCs w:val="28"/>
        </w:rPr>
      </w:pPr>
      <w:r w:rsidRPr="003B788C">
        <w:rPr>
          <w:rFonts w:ascii="Times New Roman" w:hAnsi="Times New Roman" w:cs="Times New Roman"/>
          <w:sz w:val="28"/>
          <w:szCs w:val="28"/>
        </w:rPr>
        <w:t>3.1. Показатели, характеризующие качество работы</w:t>
      </w:r>
      <w:r w:rsidRPr="003B788C">
        <w:rPr>
          <w:rFonts w:ascii="Times New Roman" w:hAnsi="Times New Roman" w:cs="Times New Roman"/>
          <w:sz w:val="28"/>
          <w:szCs w:val="28"/>
          <w:vertAlign w:val="superscript"/>
        </w:rPr>
        <w:t>5</w:t>
      </w:r>
      <w:r w:rsidRPr="003B788C">
        <w:rPr>
          <w:rFonts w:ascii="Times New Roman" w:hAnsi="Times New Roman" w:cs="Times New Roman"/>
          <w:sz w:val="28"/>
          <w:szCs w:val="28"/>
        </w:rPr>
        <w:t>:</w:t>
      </w:r>
    </w:p>
    <w:p w:rsidR="00706BCA" w:rsidRPr="003B788C" w:rsidRDefault="00706BCA" w:rsidP="00706BCA">
      <w:pPr>
        <w:widowControl w:val="0"/>
        <w:autoSpaceDE w:val="0"/>
        <w:autoSpaceDN w:val="0"/>
        <w:adjustRightInd w:val="0"/>
        <w:spacing w:line="240" w:lineRule="auto"/>
        <w:ind w:firstLine="540"/>
        <w:jc w:val="both"/>
        <w:rPr>
          <w:sz w:val="24"/>
        </w:rPr>
      </w:pPr>
    </w:p>
    <w:tbl>
      <w:tblPr>
        <w:tblW w:w="5000" w:type="pct"/>
        <w:tblCellMar>
          <w:top w:w="75" w:type="dxa"/>
          <w:left w:w="0" w:type="dxa"/>
          <w:bottom w:w="75" w:type="dxa"/>
          <w:right w:w="0" w:type="dxa"/>
        </w:tblCellMar>
        <w:tblLook w:val="0000" w:firstRow="0" w:lastRow="0" w:firstColumn="0" w:lastColumn="0" w:noHBand="0" w:noVBand="0"/>
      </w:tblPr>
      <w:tblGrid>
        <w:gridCol w:w="1232"/>
        <w:gridCol w:w="1094"/>
        <w:gridCol w:w="1232"/>
        <w:gridCol w:w="1094"/>
        <w:gridCol w:w="1232"/>
        <w:gridCol w:w="1094"/>
        <w:gridCol w:w="1021"/>
        <w:gridCol w:w="1021"/>
        <w:gridCol w:w="1094"/>
        <w:gridCol w:w="1094"/>
        <w:gridCol w:w="955"/>
        <w:gridCol w:w="1094"/>
        <w:gridCol w:w="798"/>
        <w:gridCol w:w="1659"/>
      </w:tblGrid>
      <w:tr w:rsidR="00706BCA" w:rsidRPr="00906FBA" w:rsidTr="00906FBA">
        <w:trPr>
          <w:cantSplit/>
          <w:trHeight w:val="20"/>
        </w:trPr>
        <w:tc>
          <w:tcPr>
            <w:tcW w:w="392" w:type="pct"/>
            <w:vMerge w:val="restart"/>
            <w:tcBorders>
              <w:top w:val="single" w:sz="4" w:space="0" w:color="auto"/>
              <w:left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Уникальный номер реестровой записи</w:t>
            </w:r>
            <w:r w:rsidRPr="00906FBA">
              <w:rPr>
                <w:rFonts w:ascii="Times New Roman" w:hAnsi="Times New Roman" w:cs="Times New Roman"/>
                <w:color w:val="000000"/>
                <w:sz w:val="16"/>
                <w:szCs w:val="16"/>
                <w:vertAlign w:val="superscript"/>
              </w:rPr>
              <w:t>3</w:t>
            </w:r>
          </w:p>
        </w:tc>
        <w:tc>
          <w:tcPr>
            <w:tcW w:w="1087"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Показатель, характеризующий содержание работы (по справочникам)</w:t>
            </w:r>
          </w:p>
        </w:tc>
        <w:tc>
          <w:tcPr>
            <w:tcW w:w="740"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Показатель, характеризующий условия (формы) выполнение работы (по справочникам)</w:t>
            </w:r>
          </w:p>
        </w:tc>
        <w:tc>
          <w:tcPr>
            <w:tcW w:w="998" w:type="pct"/>
            <w:gridSpan w:val="3"/>
            <w:vMerge w:val="restart"/>
            <w:tcBorders>
              <w:top w:val="single" w:sz="4" w:space="0" w:color="auto"/>
              <w:left w:val="single" w:sz="4" w:space="0" w:color="auto"/>
              <w:bottom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Показатель качества работы</w:t>
            </w:r>
          </w:p>
        </w:tc>
        <w:tc>
          <w:tcPr>
            <w:tcW w:w="1000" w:type="pct"/>
            <w:gridSpan w:val="3"/>
            <w:tcBorders>
              <w:top w:val="single" w:sz="4" w:space="0" w:color="auto"/>
              <w:left w:val="single" w:sz="4" w:space="0" w:color="auto"/>
              <w:bottom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Значения показателей качества работы</w:t>
            </w:r>
          </w:p>
        </w:tc>
        <w:tc>
          <w:tcPr>
            <w:tcW w:w="784" w:type="pct"/>
            <w:gridSpan w:val="2"/>
            <w:tcBorders>
              <w:top w:val="single" w:sz="4" w:space="0" w:color="auto"/>
              <w:right w:val="single" w:sz="4" w:space="0" w:color="auto"/>
            </w:tcBorders>
          </w:tcPr>
          <w:p w:rsidR="00706BCA" w:rsidRPr="00906FBA" w:rsidRDefault="00706BCA" w:rsidP="00906FBA">
            <w:pPr>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Допустимые (возможные) отклонения от установленных показателей качества работы</w:t>
            </w:r>
            <w:r w:rsidRPr="00906FBA">
              <w:rPr>
                <w:rFonts w:ascii="Times New Roman" w:hAnsi="Times New Roman" w:cs="Times New Roman"/>
                <w:sz w:val="16"/>
                <w:szCs w:val="16"/>
                <w:vertAlign w:val="superscript"/>
              </w:rPr>
              <w:t>5</w:t>
            </w:r>
          </w:p>
        </w:tc>
      </w:tr>
      <w:tr w:rsidR="00706BCA" w:rsidRPr="00906FBA" w:rsidTr="00906FBA">
        <w:trPr>
          <w:cantSplit/>
          <w:trHeight w:val="344"/>
        </w:trPr>
        <w:tc>
          <w:tcPr>
            <w:tcW w:w="392" w:type="pct"/>
            <w:vMerge/>
            <w:tcBorders>
              <w:left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1087" w:type="pct"/>
            <w:gridSpan w:val="3"/>
            <w:vMerge/>
            <w:tcBorders>
              <w:left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740" w:type="pct"/>
            <w:gridSpan w:val="2"/>
            <w:vMerge/>
            <w:tcBorders>
              <w:left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998" w:type="pct"/>
            <w:gridSpan w:val="3"/>
            <w:vMerge/>
            <w:tcBorders>
              <w:top w:val="single" w:sz="4" w:space="0" w:color="auto"/>
              <w:left w:val="single" w:sz="4" w:space="0" w:color="auto"/>
              <w:bottom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b/>
                <w:sz w:val="16"/>
                <w:szCs w:val="16"/>
              </w:rPr>
            </w:pPr>
          </w:p>
        </w:tc>
        <w:tc>
          <w:tcPr>
            <w:tcW w:w="348" w:type="pct"/>
            <w:vMerge w:val="restart"/>
            <w:tcBorders>
              <w:top w:val="single" w:sz="4" w:space="0" w:color="auto"/>
              <w:left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20__ год</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 xml:space="preserve">(очередной финансовый год) </w:t>
            </w:r>
          </w:p>
        </w:tc>
        <w:tc>
          <w:tcPr>
            <w:tcW w:w="30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20__ год</w:t>
            </w:r>
          </w:p>
          <w:p w:rsidR="00706BCA" w:rsidRPr="00906FBA" w:rsidRDefault="00706BCA" w:rsidP="00906FBA">
            <w:pPr>
              <w:widowControl w:val="0"/>
              <w:autoSpaceDE w:val="0"/>
              <w:autoSpaceDN w:val="0"/>
              <w:adjustRightInd w:val="0"/>
              <w:spacing w:after="0" w:line="240" w:lineRule="auto"/>
              <w:ind w:left="-62"/>
              <w:contextualSpacing/>
              <w:jc w:val="center"/>
              <w:rPr>
                <w:rFonts w:ascii="Times New Roman" w:hAnsi="Times New Roman" w:cs="Times New Roman"/>
                <w:sz w:val="16"/>
                <w:szCs w:val="16"/>
              </w:rPr>
            </w:pPr>
            <w:r w:rsidRPr="00906FBA">
              <w:rPr>
                <w:rFonts w:ascii="Times New Roman" w:hAnsi="Times New Roman" w:cs="Times New Roman"/>
                <w:sz w:val="16"/>
                <w:szCs w:val="16"/>
              </w:rPr>
              <w:t>(1-й год планового периода)</w:t>
            </w:r>
          </w:p>
        </w:tc>
        <w:tc>
          <w:tcPr>
            <w:tcW w:w="3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20__ год</w:t>
            </w:r>
          </w:p>
          <w:p w:rsidR="00706BCA" w:rsidRPr="00906FBA" w:rsidRDefault="00706BCA" w:rsidP="00906FBA">
            <w:pPr>
              <w:widowControl w:val="0"/>
              <w:autoSpaceDE w:val="0"/>
              <w:autoSpaceDN w:val="0"/>
              <w:adjustRightInd w:val="0"/>
              <w:spacing w:after="0" w:line="240" w:lineRule="auto"/>
              <w:ind w:left="-62"/>
              <w:contextualSpacing/>
              <w:jc w:val="center"/>
              <w:rPr>
                <w:rFonts w:ascii="Times New Roman" w:hAnsi="Times New Roman" w:cs="Times New Roman"/>
                <w:sz w:val="16"/>
                <w:szCs w:val="16"/>
              </w:rPr>
            </w:pPr>
            <w:r w:rsidRPr="00906FBA">
              <w:rPr>
                <w:rFonts w:ascii="Times New Roman" w:hAnsi="Times New Roman" w:cs="Times New Roman"/>
                <w:sz w:val="16"/>
                <w:szCs w:val="16"/>
              </w:rPr>
              <w:t>(2-й год планового периода)</w:t>
            </w:r>
          </w:p>
        </w:tc>
        <w:tc>
          <w:tcPr>
            <w:tcW w:w="254" w:type="pct"/>
            <w:vMerge w:val="restart"/>
            <w:tcBorders>
              <w:top w:val="single" w:sz="4" w:space="0" w:color="auto"/>
              <w:right w:val="single" w:sz="4" w:space="0" w:color="auto"/>
            </w:tcBorders>
            <w:vAlign w:val="center"/>
          </w:tcPr>
          <w:p w:rsidR="00706BCA" w:rsidRPr="00906FBA" w:rsidRDefault="00706BCA" w:rsidP="00906FBA">
            <w:pPr>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В процентах</w:t>
            </w:r>
          </w:p>
        </w:tc>
        <w:tc>
          <w:tcPr>
            <w:tcW w:w="530" w:type="pct"/>
            <w:vMerge w:val="restart"/>
            <w:tcBorders>
              <w:top w:val="single" w:sz="4" w:space="0" w:color="auto"/>
              <w:right w:val="single" w:sz="4" w:space="0" w:color="auto"/>
            </w:tcBorders>
            <w:vAlign w:val="center"/>
          </w:tcPr>
          <w:p w:rsidR="00706BCA" w:rsidRPr="00906FBA" w:rsidRDefault="00706BCA" w:rsidP="00906FBA">
            <w:pPr>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 xml:space="preserve">В абсолютных показателях </w:t>
            </w:r>
            <w:r w:rsidRPr="00906FBA">
              <w:rPr>
                <w:rFonts w:ascii="Times New Roman" w:hAnsi="Times New Roman" w:cs="Times New Roman"/>
                <w:sz w:val="16"/>
                <w:szCs w:val="16"/>
                <w:vertAlign w:val="superscript"/>
              </w:rPr>
              <w:t>5</w:t>
            </w:r>
          </w:p>
        </w:tc>
      </w:tr>
      <w:tr w:rsidR="00706BCA" w:rsidRPr="00906FBA" w:rsidTr="00906FBA">
        <w:trPr>
          <w:cantSplit/>
          <w:trHeight w:val="20"/>
        </w:trPr>
        <w:tc>
          <w:tcPr>
            <w:tcW w:w="392" w:type="pct"/>
            <w:vMerge/>
            <w:tcBorders>
              <w:left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1087" w:type="pct"/>
            <w:gridSpan w:val="3"/>
            <w:vMerge/>
            <w:tcBorders>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740" w:type="pct"/>
            <w:gridSpan w:val="2"/>
            <w:vMerge/>
            <w:tcBorders>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325" w:type="pct"/>
            <w:vMerge w:val="restart"/>
            <w:tcBorders>
              <w:top w:val="single" w:sz="4" w:space="0" w:color="auto"/>
              <w:left w:val="single" w:sz="4" w:space="0" w:color="auto"/>
              <w:right w:val="single" w:sz="4" w:space="0" w:color="auto"/>
            </w:tcBorders>
            <w:vAlign w:val="center"/>
          </w:tcPr>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b/>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3</w:t>
            </w:r>
          </w:p>
        </w:tc>
        <w:tc>
          <w:tcPr>
            <w:tcW w:w="673" w:type="pct"/>
            <w:gridSpan w:val="2"/>
            <w:tcBorders>
              <w:top w:val="single" w:sz="4" w:space="0" w:color="auto"/>
              <w:left w:val="single" w:sz="4" w:space="0" w:color="auto"/>
              <w:bottom w:val="single" w:sz="4" w:space="0" w:color="auto"/>
              <w:right w:val="single" w:sz="4" w:space="0" w:color="auto"/>
            </w:tcBorders>
            <w:vAlign w:val="center"/>
          </w:tcPr>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 xml:space="preserve">единица </w:t>
            </w:r>
          </w:p>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 xml:space="preserve">измерения </w:t>
            </w:r>
          </w:p>
        </w:tc>
        <w:tc>
          <w:tcPr>
            <w:tcW w:w="348" w:type="pct"/>
            <w:vMerge/>
            <w:tcBorders>
              <w:left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04" w:type="pct"/>
            <w:vMerge/>
            <w:tcBorders>
              <w:left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8" w:type="pct"/>
            <w:vMerge/>
            <w:tcBorders>
              <w:left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54" w:type="pct"/>
            <w:vMerge/>
            <w:tcBorders>
              <w:right w:val="single" w:sz="4" w:space="0" w:color="auto"/>
            </w:tcBorders>
          </w:tcPr>
          <w:p w:rsidR="00706BCA" w:rsidRPr="00906FBA" w:rsidRDefault="00706BCA" w:rsidP="00906FBA">
            <w:pPr>
              <w:spacing w:after="0" w:line="240" w:lineRule="auto"/>
              <w:contextualSpacing/>
              <w:rPr>
                <w:rFonts w:ascii="Times New Roman" w:hAnsi="Times New Roman" w:cs="Times New Roman"/>
                <w:sz w:val="16"/>
                <w:szCs w:val="16"/>
              </w:rPr>
            </w:pPr>
          </w:p>
        </w:tc>
        <w:tc>
          <w:tcPr>
            <w:tcW w:w="530" w:type="pct"/>
            <w:vMerge/>
            <w:tcBorders>
              <w:right w:val="single" w:sz="4" w:space="0" w:color="auto"/>
            </w:tcBorders>
          </w:tcPr>
          <w:p w:rsidR="00706BCA" w:rsidRPr="00906FBA" w:rsidRDefault="00706BCA" w:rsidP="00906FBA">
            <w:pPr>
              <w:spacing w:after="0" w:line="240" w:lineRule="auto"/>
              <w:contextualSpacing/>
              <w:rPr>
                <w:rFonts w:ascii="Times New Roman" w:hAnsi="Times New Roman" w:cs="Times New Roman"/>
                <w:sz w:val="16"/>
                <w:szCs w:val="16"/>
              </w:rPr>
            </w:pPr>
          </w:p>
        </w:tc>
      </w:tr>
      <w:tr w:rsidR="00706BCA" w:rsidRPr="00906FBA" w:rsidTr="00906FBA">
        <w:trPr>
          <w:cantSplit/>
          <w:trHeight w:val="20"/>
        </w:trPr>
        <w:tc>
          <w:tcPr>
            <w:tcW w:w="392" w:type="pct"/>
            <w:vMerge/>
            <w:tcBorders>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___________</w:t>
            </w:r>
          </w:p>
          <w:p w:rsidR="00706BCA" w:rsidRPr="00906FBA" w:rsidRDefault="00706BCA" w:rsidP="00906F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ind w:left="-62" w:right="-62"/>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3</w:t>
            </w:r>
          </w:p>
        </w:tc>
        <w:tc>
          <w:tcPr>
            <w:tcW w:w="392"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___________</w:t>
            </w:r>
          </w:p>
          <w:p w:rsidR="00706BCA" w:rsidRPr="00906FBA" w:rsidRDefault="00706BCA" w:rsidP="00906FBA">
            <w:pPr>
              <w:autoSpaceDE w:val="0"/>
              <w:autoSpaceDN w:val="0"/>
              <w:adjustRightInd w:val="0"/>
              <w:spacing w:after="0" w:line="240" w:lineRule="auto"/>
              <w:ind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ind w:left="-62" w:right="-62"/>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 xml:space="preserve"> 3</w:t>
            </w: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___________</w:t>
            </w:r>
          </w:p>
          <w:p w:rsidR="00706BCA" w:rsidRPr="00906FBA" w:rsidRDefault="00706BCA" w:rsidP="00906FBA">
            <w:pPr>
              <w:autoSpaceDE w:val="0"/>
              <w:autoSpaceDN w:val="0"/>
              <w:adjustRightInd w:val="0"/>
              <w:spacing w:after="0" w:line="240" w:lineRule="auto"/>
              <w:ind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ind w:left="-62" w:right="-62"/>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 xml:space="preserve"> 3</w:t>
            </w:r>
          </w:p>
        </w:tc>
        <w:tc>
          <w:tcPr>
            <w:tcW w:w="392"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___________</w:t>
            </w:r>
          </w:p>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 xml:space="preserve"> 3</w:t>
            </w: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___________</w:t>
            </w:r>
          </w:p>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 xml:space="preserve"> 3</w:t>
            </w:r>
          </w:p>
        </w:tc>
        <w:tc>
          <w:tcPr>
            <w:tcW w:w="325" w:type="pct"/>
            <w:vMerge/>
            <w:tcBorders>
              <w:left w:val="single" w:sz="4" w:space="0" w:color="auto"/>
              <w:bottom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vAlign w:val="center"/>
          </w:tcPr>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3</w:t>
            </w:r>
          </w:p>
        </w:tc>
        <w:tc>
          <w:tcPr>
            <w:tcW w:w="348" w:type="pct"/>
            <w:tcBorders>
              <w:top w:val="single" w:sz="4" w:space="0" w:color="auto"/>
              <w:left w:val="single" w:sz="4" w:space="0" w:color="auto"/>
              <w:bottom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код по ОКЕИ</w:t>
            </w:r>
            <w:r w:rsidRPr="00906FBA">
              <w:rPr>
                <w:rFonts w:ascii="Times New Roman" w:hAnsi="Times New Roman" w:cs="Times New Roman"/>
                <w:sz w:val="16"/>
                <w:szCs w:val="16"/>
                <w:vertAlign w:val="superscript"/>
              </w:rPr>
              <w:t>4</w:t>
            </w:r>
          </w:p>
        </w:tc>
        <w:tc>
          <w:tcPr>
            <w:tcW w:w="348" w:type="pct"/>
            <w:vMerge/>
            <w:tcBorders>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0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8"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54" w:type="pct"/>
            <w:vMerge/>
            <w:tcBorders>
              <w:bottom w:val="single" w:sz="4" w:space="0" w:color="auto"/>
              <w:right w:val="single" w:sz="4" w:space="0" w:color="auto"/>
            </w:tcBorders>
          </w:tcPr>
          <w:p w:rsidR="00706BCA" w:rsidRPr="00906FBA" w:rsidRDefault="00706BCA" w:rsidP="00906FBA">
            <w:pPr>
              <w:spacing w:after="0" w:line="240" w:lineRule="auto"/>
              <w:contextualSpacing/>
              <w:rPr>
                <w:rFonts w:ascii="Times New Roman" w:hAnsi="Times New Roman" w:cs="Times New Roman"/>
                <w:sz w:val="16"/>
                <w:szCs w:val="16"/>
              </w:rPr>
            </w:pPr>
          </w:p>
        </w:tc>
        <w:tc>
          <w:tcPr>
            <w:tcW w:w="530" w:type="pct"/>
            <w:vMerge/>
            <w:tcBorders>
              <w:bottom w:val="single" w:sz="4" w:space="0" w:color="auto"/>
              <w:right w:val="single" w:sz="4" w:space="0" w:color="auto"/>
            </w:tcBorders>
          </w:tcPr>
          <w:p w:rsidR="00706BCA" w:rsidRPr="00906FBA" w:rsidRDefault="00706BCA" w:rsidP="00906FBA">
            <w:pPr>
              <w:spacing w:after="0" w:line="240" w:lineRule="auto"/>
              <w:contextualSpacing/>
              <w:rPr>
                <w:rFonts w:ascii="Times New Roman" w:hAnsi="Times New Roman" w:cs="Times New Roman"/>
                <w:sz w:val="16"/>
                <w:szCs w:val="16"/>
              </w:rPr>
            </w:pPr>
          </w:p>
        </w:tc>
      </w:tr>
      <w:tr w:rsidR="00706BCA" w:rsidRPr="00906FBA" w:rsidTr="00906FBA">
        <w:trPr>
          <w:cantSplit/>
          <w:trHeight w:val="20"/>
        </w:trPr>
        <w:tc>
          <w:tcPr>
            <w:tcW w:w="392"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w:t>
            </w: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w:t>
            </w:r>
          </w:p>
        </w:tc>
        <w:tc>
          <w:tcPr>
            <w:tcW w:w="392"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3</w:t>
            </w: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4</w:t>
            </w:r>
          </w:p>
        </w:tc>
        <w:tc>
          <w:tcPr>
            <w:tcW w:w="392"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5</w:t>
            </w: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6</w:t>
            </w:r>
          </w:p>
        </w:tc>
        <w:tc>
          <w:tcPr>
            <w:tcW w:w="325"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7</w:t>
            </w:r>
          </w:p>
        </w:tc>
        <w:tc>
          <w:tcPr>
            <w:tcW w:w="325" w:type="pct"/>
            <w:tcBorders>
              <w:top w:val="single" w:sz="4" w:space="0" w:color="auto"/>
              <w:left w:val="single" w:sz="4" w:space="0" w:color="auto"/>
              <w:bottom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8</w:t>
            </w:r>
          </w:p>
        </w:tc>
        <w:tc>
          <w:tcPr>
            <w:tcW w:w="348" w:type="pct"/>
            <w:tcBorders>
              <w:top w:val="single" w:sz="4" w:space="0" w:color="auto"/>
              <w:left w:val="single" w:sz="4" w:space="0" w:color="auto"/>
              <w:bottom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9</w:t>
            </w:r>
          </w:p>
        </w:tc>
        <w:tc>
          <w:tcPr>
            <w:tcW w:w="348" w:type="pct"/>
            <w:tcBorders>
              <w:top w:val="single" w:sz="4" w:space="0" w:color="auto"/>
              <w:left w:val="single" w:sz="4" w:space="0" w:color="auto"/>
              <w:bottom w:val="single" w:sz="4" w:space="0" w:color="auto"/>
              <w:right w:val="single" w:sz="4" w:space="0" w:color="auto"/>
            </w:tcBorders>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10</w:t>
            </w: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11</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12</w:t>
            </w:r>
          </w:p>
        </w:tc>
        <w:tc>
          <w:tcPr>
            <w:tcW w:w="254" w:type="pct"/>
            <w:tcBorders>
              <w:top w:val="single" w:sz="4" w:space="0" w:color="auto"/>
              <w:bottom w:val="single" w:sz="4" w:space="0" w:color="auto"/>
              <w:right w:val="single" w:sz="4" w:space="0" w:color="auto"/>
            </w:tcBorders>
            <w:vAlign w:val="center"/>
          </w:tcPr>
          <w:p w:rsidR="00706BCA" w:rsidRPr="00906FBA" w:rsidRDefault="00706BCA" w:rsidP="00906FBA">
            <w:pPr>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13</w:t>
            </w:r>
          </w:p>
        </w:tc>
        <w:tc>
          <w:tcPr>
            <w:tcW w:w="530" w:type="pct"/>
            <w:tcBorders>
              <w:top w:val="single" w:sz="4" w:space="0" w:color="auto"/>
              <w:bottom w:val="single" w:sz="4" w:space="0" w:color="auto"/>
              <w:right w:val="single" w:sz="4" w:space="0" w:color="auto"/>
            </w:tcBorders>
            <w:vAlign w:val="center"/>
          </w:tcPr>
          <w:p w:rsidR="00706BCA" w:rsidRPr="00906FBA" w:rsidRDefault="00706BCA" w:rsidP="00906FBA">
            <w:pPr>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14</w:t>
            </w:r>
          </w:p>
        </w:tc>
      </w:tr>
      <w:tr w:rsidR="00706BCA" w:rsidRPr="00906FBA" w:rsidTr="00906FBA">
        <w:trPr>
          <w:cantSplit/>
          <w:trHeight w:val="20"/>
        </w:trPr>
        <w:tc>
          <w:tcPr>
            <w:tcW w:w="392"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92"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92"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54" w:type="pct"/>
            <w:tcBorders>
              <w:top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530" w:type="pct"/>
            <w:tcBorders>
              <w:top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06BCA" w:rsidRPr="00906FBA" w:rsidTr="00906FBA">
        <w:trPr>
          <w:cantSplit/>
          <w:trHeight w:val="20"/>
        </w:trPr>
        <w:tc>
          <w:tcPr>
            <w:tcW w:w="392"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92"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92"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54" w:type="pct"/>
            <w:tcBorders>
              <w:top w:val="single" w:sz="4" w:space="0" w:color="auto"/>
              <w:bottom w:val="single" w:sz="4" w:space="0" w:color="auto"/>
              <w:right w:val="single" w:sz="4" w:space="0" w:color="auto"/>
            </w:tcBorders>
          </w:tcPr>
          <w:p w:rsidR="00706BCA" w:rsidRPr="00906FBA" w:rsidRDefault="00706BCA" w:rsidP="00906FBA">
            <w:pPr>
              <w:spacing w:after="0" w:line="240" w:lineRule="auto"/>
              <w:contextualSpacing/>
              <w:rPr>
                <w:rFonts w:ascii="Times New Roman" w:hAnsi="Times New Roman" w:cs="Times New Roman"/>
                <w:sz w:val="16"/>
                <w:szCs w:val="16"/>
              </w:rPr>
            </w:pPr>
          </w:p>
        </w:tc>
        <w:tc>
          <w:tcPr>
            <w:tcW w:w="530" w:type="pct"/>
            <w:tcBorders>
              <w:top w:val="single" w:sz="4" w:space="0" w:color="auto"/>
              <w:bottom w:val="single" w:sz="4" w:space="0" w:color="auto"/>
              <w:right w:val="single" w:sz="4" w:space="0" w:color="auto"/>
            </w:tcBorders>
          </w:tcPr>
          <w:p w:rsidR="00706BCA" w:rsidRPr="00906FBA" w:rsidRDefault="00706BCA" w:rsidP="00906FBA">
            <w:pPr>
              <w:spacing w:after="0" w:line="240" w:lineRule="auto"/>
              <w:contextualSpacing/>
              <w:rPr>
                <w:rFonts w:ascii="Times New Roman" w:hAnsi="Times New Roman" w:cs="Times New Roman"/>
                <w:sz w:val="16"/>
                <w:szCs w:val="16"/>
              </w:rPr>
            </w:pPr>
          </w:p>
        </w:tc>
      </w:tr>
    </w:tbl>
    <w:p w:rsidR="00706BCA" w:rsidRDefault="00706BCA" w:rsidP="00706BCA">
      <w:pPr>
        <w:widowControl w:val="0"/>
        <w:autoSpaceDE w:val="0"/>
        <w:autoSpaceDN w:val="0"/>
        <w:adjustRightInd w:val="0"/>
        <w:spacing w:line="240" w:lineRule="auto"/>
        <w:ind w:firstLine="540"/>
        <w:jc w:val="both"/>
        <w:rPr>
          <w:sz w:val="24"/>
        </w:rPr>
      </w:pPr>
    </w:p>
    <w:p w:rsidR="00706BCA" w:rsidRDefault="00706BCA" w:rsidP="00706BCA">
      <w:pPr>
        <w:widowControl w:val="0"/>
        <w:autoSpaceDE w:val="0"/>
        <w:autoSpaceDN w:val="0"/>
        <w:adjustRightInd w:val="0"/>
        <w:spacing w:line="240" w:lineRule="auto"/>
        <w:ind w:firstLine="540"/>
        <w:jc w:val="both"/>
        <w:rPr>
          <w:sz w:val="24"/>
        </w:rPr>
      </w:pPr>
    </w:p>
    <w:p w:rsidR="00BB216E" w:rsidRDefault="00BB216E" w:rsidP="00706BCA">
      <w:pPr>
        <w:widowControl w:val="0"/>
        <w:autoSpaceDE w:val="0"/>
        <w:autoSpaceDN w:val="0"/>
        <w:adjustRightInd w:val="0"/>
        <w:spacing w:line="240" w:lineRule="auto"/>
        <w:ind w:firstLine="540"/>
        <w:jc w:val="both"/>
        <w:rPr>
          <w:sz w:val="24"/>
        </w:rPr>
      </w:pPr>
    </w:p>
    <w:p w:rsidR="00706BCA" w:rsidRPr="00906FBA" w:rsidRDefault="00706BCA" w:rsidP="00706BCA">
      <w:pPr>
        <w:widowControl w:val="0"/>
        <w:autoSpaceDE w:val="0"/>
        <w:autoSpaceDN w:val="0"/>
        <w:adjustRightInd w:val="0"/>
        <w:spacing w:line="240" w:lineRule="auto"/>
        <w:ind w:firstLine="540"/>
        <w:jc w:val="both"/>
        <w:rPr>
          <w:rFonts w:ascii="Times New Roman" w:hAnsi="Times New Roman" w:cs="Times New Roman"/>
          <w:sz w:val="28"/>
          <w:szCs w:val="28"/>
        </w:rPr>
      </w:pPr>
    </w:p>
    <w:p w:rsidR="00706BCA" w:rsidRPr="00906FBA" w:rsidRDefault="00706BCA" w:rsidP="00706BCA">
      <w:pPr>
        <w:widowControl w:val="0"/>
        <w:autoSpaceDE w:val="0"/>
        <w:autoSpaceDN w:val="0"/>
        <w:adjustRightInd w:val="0"/>
        <w:spacing w:line="240" w:lineRule="auto"/>
        <w:jc w:val="both"/>
        <w:rPr>
          <w:rFonts w:ascii="Times New Roman" w:hAnsi="Times New Roman" w:cs="Times New Roman"/>
          <w:sz w:val="28"/>
          <w:szCs w:val="28"/>
        </w:rPr>
      </w:pPr>
      <w:r w:rsidRPr="00906FBA">
        <w:rPr>
          <w:rFonts w:ascii="Times New Roman" w:hAnsi="Times New Roman" w:cs="Times New Roman"/>
          <w:sz w:val="28"/>
          <w:szCs w:val="28"/>
        </w:rPr>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942"/>
        <w:gridCol w:w="1008"/>
        <w:gridCol w:w="1068"/>
        <w:gridCol w:w="1069"/>
        <w:gridCol w:w="1072"/>
        <w:gridCol w:w="1135"/>
        <w:gridCol w:w="1072"/>
        <w:gridCol w:w="1072"/>
        <w:gridCol w:w="512"/>
        <w:gridCol w:w="937"/>
        <w:gridCol w:w="823"/>
        <w:gridCol w:w="773"/>
        <w:gridCol w:w="864"/>
        <w:gridCol w:w="695"/>
        <w:gridCol w:w="698"/>
        <w:gridCol w:w="959"/>
        <w:gridCol w:w="1015"/>
      </w:tblGrid>
      <w:tr w:rsidR="00706BCA" w:rsidRPr="00906FBA" w:rsidTr="00906FBA">
        <w:trPr>
          <w:cantSplit/>
          <w:trHeight w:val="20"/>
        </w:trPr>
        <w:tc>
          <w:tcPr>
            <w:tcW w:w="300" w:type="pct"/>
            <w:vMerge w:val="restart"/>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lastRenderedPageBreak/>
              <w:t>Уникальный номер реестровой записи</w:t>
            </w:r>
            <w:r w:rsidRPr="00906FBA">
              <w:rPr>
                <w:rFonts w:ascii="Times New Roman" w:hAnsi="Times New Roman" w:cs="Times New Roman"/>
                <w:color w:val="000000"/>
                <w:sz w:val="16"/>
                <w:szCs w:val="16"/>
                <w:vertAlign w:val="superscript"/>
              </w:rPr>
              <w:t>3</w:t>
            </w:r>
          </w:p>
        </w:tc>
        <w:tc>
          <w:tcPr>
            <w:tcW w:w="1001" w:type="pct"/>
            <w:gridSpan w:val="3"/>
            <w:vMerge w:val="restart"/>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Показатель, характеризующий содержание работы (по справочникам)</w:t>
            </w:r>
          </w:p>
        </w:tc>
        <w:tc>
          <w:tcPr>
            <w:tcW w:w="701" w:type="pct"/>
            <w:gridSpan w:val="2"/>
            <w:vMerge w:val="restart"/>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Показатель, характеризующий условия (формы) выполнения работы (по справочникам)</w:t>
            </w:r>
          </w:p>
        </w:tc>
        <w:tc>
          <w:tcPr>
            <w:tcW w:w="844" w:type="pct"/>
            <w:gridSpan w:val="3"/>
            <w:vMerge w:val="restart"/>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Показатель объема работы</w:t>
            </w:r>
          </w:p>
        </w:tc>
        <w:tc>
          <w:tcPr>
            <w:tcW w:w="806" w:type="pct"/>
            <w:gridSpan w:val="3"/>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Значения показателя объема работы</w:t>
            </w:r>
          </w:p>
        </w:tc>
        <w:tc>
          <w:tcPr>
            <w:tcW w:w="718" w:type="pct"/>
            <w:gridSpan w:val="3"/>
          </w:tcPr>
          <w:p w:rsidR="00706BCA" w:rsidRPr="00906FBA" w:rsidRDefault="00706BCA" w:rsidP="00906FBA">
            <w:pPr>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 xml:space="preserve">Размер платы (цена, тариф) </w:t>
            </w:r>
            <w:r w:rsidRPr="00906FBA">
              <w:rPr>
                <w:rFonts w:ascii="Times New Roman" w:hAnsi="Times New Roman" w:cs="Times New Roman"/>
                <w:sz w:val="16"/>
                <w:szCs w:val="16"/>
                <w:vertAlign w:val="superscript"/>
              </w:rPr>
              <w:t>6</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630" w:type="pct"/>
            <w:gridSpan w:val="2"/>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Допустимые (возможные) отклонения от установленных показателей объема работы</w:t>
            </w:r>
            <w:r w:rsidRPr="00906FBA">
              <w:rPr>
                <w:rFonts w:ascii="Times New Roman" w:hAnsi="Times New Roman" w:cs="Times New Roman"/>
                <w:sz w:val="16"/>
                <w:szCs w:val="16"/>
                <w:vertAlign w:val="superscript"/>
              </w:rPr>
              <w:t>5</w:t>
            </w:r>
          </w:p>
        </w:tc>
      </w:tr>
      <w:tr w:rsidR="00706BCA" w:rsidRPr="00906FBA" w:rsidTr="00906FBA">
        <w:trPr>
          <w:cantSplit/>
          <w:trHeight w:val="355"/>
        </w:trPr>
        <w:tc>
          <w:tcPr>
            <w:tcW w:w="300" w:type="pct"/>
            <w:vMerge/>
            <w:vAlign w:val="center"/>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1001" w:type="pct"/>
            <w:gridSpan w:val="3"/>
            <w:vMerge/>
            <w:vAlign w:val="center"/>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701" w:type="pct"/>
            <w:gridSpan w:val="2"/>
            <w:vMerge/>
            <w:vAlign w:val="center"/>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844" w:type="pct"/>
            <w:gridSpan w:val="3"/>
            <w:vMerge/>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b/>
                <w:sz w:val="16"/>
                <w:szCs w:val="16"/>
              </w:rPr>
            </w:pPr>
          </w:p>
        </w:tc>
        <w:tc>
          <w:tcPr>
            <w:tcW w:w="298" w:type="pct"/>
            <w:vMerge w:val="restart"/>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20__ год</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 xml:space="preserve">(очередной финансовый год) </w:t>
            </w:r>
          </w:p>
        </w:tc>
        <w:tc>
          <w:tcPr>
            <w:tcW w:w="262" w:type="pct"/>
            <w:vMerge w:val="restart"/>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20__ год</w:t>
            </w:r>
          </w:p>
          <w:p w:rsidR="00706BCA" w:rsidRPr="00906FBA" w:rsidRDefault="00706BCA" w:rsidP="00906FBA">
            <w:pPr>
              <w:widowControl w:val="0"/>
              <w:autoSpaceDE w:val="0"/>
              <w:autoSpaceDN w:val="0"/>
              <w:adjustRightInd w:val="0"/>
              <w:spacing w:after="0" w:line="240" w:lineRule="auto"/>
              <w:ind w:left="-62"/>
              <w:contextualSpacing/>
              <w:jc w:val="center"/>
              <w:rPr>
                <w:rFonts w:ascii="Times New Roman" w:hAnsi="Times New Roman" w:cs="Times New Roman"/>
                <w:sz w:val="16"/>
                <w:szCs w:val="16"/>
              </w:rPr>
            </w:pPr>
            <w:r w:rsidRPr="00906FBA">
              <w:rPr>
                <w:rFonts w:ascii="Times New Roman" w:hAnsi="Times New Roman" w:cs="Times New Roman"/>
                <w:sz w:val="16"/>
                <w:szCs w:val="16"/>
              </w:rPr>
              <w:t>(1-й год планового периода)</w:t>
            </w:r>
          </w:p>
        </w:tc>
        <w:tc>
          <w:tcPr>
            <w:tcW w:w="246" w:type="pct"/>
            <w:vMerge w:val="restart"/>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20__ год</w:t>
            </w:r>
          </w:p>
          <w:p w:rsidR="00706BCA" w:rsidRPr="00906FBA" w:rsidRDefault="00706BCA" w:rsidP="00906FBA">
            <w:pPr>
              <w:widowControl w:val="0"/>
              <w:autoSpaceDE w:val="0"/>
              <w:autoSpaceDN w:val="0"/>
              <w:adjustRightInd w:val="0"/>
              <w:spacing w:after="0" w:line="240" w:lineRule="auto"/>
              <w:ind w:left="-62"/>
              <w:contextualSpacing/>
              <w:jc w:val="center"/>
              <w:rPr>
                <w:rFonts w:ascii="Times New Roman" w:hAnsi="Times New Roman" w:cs="Times New Roman"/>
                <w:sz w:val="16"/>
                <w:szCs w:val="16"/>
              </w:rPr>
            </w:pPr>
            <w:r w:rsidRPr="00906FBA">
              <w:rPr>
                <w:rFonts w:ascii="Times New Roman" w:hAnsi="Times New Roman" w:cs="Times New Roman"/>
                <w:sz w:val="16"/>
                <w:szCs w:val="16"/>
              </w:rPr>
              <w:t>(2-й год планового периода)</w:t>
            </w:r>
          </w:p>
        </w:tc>
        <w:tc>
          <w:tcPr>
            <w:tcW w:w="275" w:type="pct"/>
            <w:vMerge w:val="restart"/>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20__ год</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 xml:space="preserve">(очередной финансовый год) </w:t>
            </w:r>
          </w:p>
        </w:tc>
        <w:tc>
          <w:tcPr>
            <w:tcW w:w="221" w:type="pct"/>
            <w:vMerge w:val="restart"/>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20__ год</w:t>
            </w:r>
          </w:p>
          <w:p w:rsidR="00706BCA" w:rsidRPr="00906FBA" w:rsidRDefault="00706BCA" w:rsidP="00906FBA">
            <w:pPr>
              <w:widowControl w:val="0"/>
              <w:autoSpaceDE w:val="0"/>
              <w:autoSpaceDN w:val="0"/>
              <w:adjustRightInd w:val="0"/>
              <w:spacing w:after="0" w:line="240" w:lineRule="auto"/>
              <w:ind w:left="-62"/>
              <w:contextualSpacing/>
              <w:jc w:val="center"/>
              <w:rPr>
                <w:rFonts w:ascii="Times New Roman" w:hAnsi="Times New Roman" w:cs="Times New Roman"/>
                <w:sz w:val="16"/>
                <w:szCs w:val="16"/>
              </w:rPr>
            </w:pPr>
            <w:r w:rsidRPr="00906FBA">
              <w:rPr>
                <w:rFonts w:ascii="Times New Roman" w:hAnsi="Times New Roman" w:cs="Times New Roman"/>
                <w:sz w:val="16"/>
                <w:szCs w:val="16"/>
              </w:rPr>
              <w:t>(1-й год планового периода)</w:t>
            </w:r>
          </w:p>
        </w:tc>
        <w:tc>
          <w:tcPr>
            <w:tcW w:w="222" w:type="pct"/>
            <w:vMerge w:val="restart"/>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20__ год</w:t>
            </w:r>
          </w:p>
          <w:p w:rsidR="00706BCA" w:rsidRPr="00906FBA" w:rsidRDefault="00706BCA" w:rsidP="00906FBA">
            <w:pPr>
              <w:widowControl w:val="0"/>
              <w:autoSpaceDE w:val="0"/>
              <w:autoSpaceDN w:val="0"/>
              <w:adjustRightInd w:val="0"/>
              <w:spacing w:after="0" w:line="240" w:lineRule="auto"/>
              <w:ind w:left="-62"/>
              <w:contextualSpacing/>
              <w:jc w:val="center"/>
              <w:rPr>
                <w:rFonts w:ascii="Times New Roman" w:hAnsi="Times New Roman" w:cs="Times New Roman"/>
                <w:sz w:val="16"/>
                <w:szCs w:val="16"/>
              </w:rPr>
            </w:pPr>
            <w:r w:rsidRPr="00906FBA">
              <w:rPr>
                <w:rFonts w:ascii="Times New Roman" w:hAnsi="Times New Roman" w:cs="Times New Roman"/>
                <w:sz w:val="16"/>
                <w:szCs w:val="16"/>
              </w:rPr>
              <w:t>(2-й год планового периода)</w:t>
            </w:r>
          </w:p>
        </w:tc>
        <w:tc>
          <w:tcPr>
            <w:tcW w:w="305" w:type="pct"/>
            <w:vMerge w:val="restart"/>
            <w:vAlign w:val="center"/>
          </w:tcPr>
          <w:p w:rsidR="00706BCA" w:rsidRPr="00906FBA" w:rsidRDefault="00706BCA" w:rsidP="00906FBA">
            <w:pPr>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В процентах</w:t>
            </w:r>
          </w:p>
        </w:tc>
        <w:tc>
          <w:tcPr>
            <w:tcW w:w="325" w:type="pct"/>
            <w:vMerge w:val="restart"/>
            <w:vAlign w:val="center"/>
          </w:tcPr>
          <w:p w:rsidR="00706BCA" w:rsidRPr="00906FBA" w:rsidRDefault="00706BCA" w:rsidP="00906FBA">
            <w:pPr>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В абсолютных показателях</w:t>
            </w:r>
          </w:p>
        </w:tc>
      </w:tr>
      <w:tr w:rsidR="00706BCA" w:rsidRPr="00906FBA" w:rsidTr="00906FBA">
        <w:trPr>
          <w:cantSplit/>
          <w:trHeight w:val="20"/>
        </w:trPr>
        <w:tc>
          <w:tcPr>
            <w:tcW w:w="300" w:type="pct"/>
            <w:vMerge/>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1001" w:type="pct"/>
            <w:gridSpan w:val="3"/>
            <w:vMerge/>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701" w:type="pct"/>
            <w:gridSpan w:val="2"/>
            <w:vMerge/>
          </w:tcPr>
          <w:p w:rsidR="00706BCA" w:rsidRPr="00906FBA" w:rsidRDefault="00706BCA" w:rsidP="00906FBA">
            <w:pPr>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tc>
        <w:tc>
          <w:tcPr>
            <w:tcW w:w="341" w:type="pct"/>
            <w:vMerge w:val="restart"/>
            <w:vAlign w:val="center"/>
          </w:tcPr>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b/>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3</w:t>
            </w:r>
          </w:p>
        </w:tc>
        <w:tc>
          <w:tcPr>
            <w:tcW w:w="503" w:type="pct"/>
            <w:gridSpan w:val="2"/>
            <w:vAlign w:val="center"/>
          </w:tcPr>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 xml:space="preserve">единица </w:t>
            </w:r>
          </w:p>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 xml:space="preserve">измерения </w:t>
            </w:r>
          </w:p>
        </w:tc>
        <w:tc>
          <w:tcPr>
            <w:tcW w:w="298"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62" w:type="pct"/>
            <w:vMerge/>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46" w:type="pct"/>
            <w:vMerge/>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75"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1"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2"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05"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25"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06BCA" w:rsidRPr="00906FBA" w:rsidTr="00906FBA">
        <w:trPr>
          <w:cantSplit/>
          <w:trHeight w:val="20"/>
        </w:trPr>
        <w:tc>
          <w:tcPr>
            <w:tcW w:w="300"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21" w:type="pct"/>
          </w:tcPr>
          <w:p w:rsidR="00706BCA" w:rsidRPr="00906FBA" w:rsidRDefault="00706BCA" w:rsidP="00906F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___________</w:t>
            </w:r>
          </w:p>
          <w:p w:rsidR="00706BCA" w:rsidRPr="00906FBA" w:rsidRDefault="00706BCA" w:rsidP="00906F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ind w:left="-62" w:right="-62"/>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3</w:t>
            </w:r>
          </w:p>
        </w:tc>
        <w:tc>
          <w:tcPr>
            <w:tcW w:w="340" w:type="pct"/>
          </w:tcPr>
          <w:p w:rsidR="00706BCA" w:rsidRPr="00906FBA" w:rsidRDefault="00706BCA" w:rsidP="00906F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___________</w:t>
            </w:r>
          </w:p>
          <w:p w:rsidR="00706BCA" w:rsidRPr="00906FBA" w:rsidRDefault="00706BCA" w:rsidP="00906FBA">
            <w:pPr>
              <w:autoSpaceDE w:val="0"/>
              <w:autoSpaceDN w:val="0"/>
              <w:adjustRightInd w:val="0"/>
              <w:spacing w:after="0" w:line="240" w:lineRule="auto"/>
              <w:ind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ind w:left="-62" w:right="-62"/>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 xml:space="preserve"> 3</w:t>
            </w:r>
          </w:p>
        </w:tc>
        <w:tc>
          <w:tcPr>
            <w:tcW w:w="340" w:type="pct"/>
          </w:tcPr>
          <w:p w:rsidR="00706BCA" w:rsidRPr="00906FBA" w:rsidRDefault="00706BCA" w:rsidP="00906FBA">
            <w:pPr>
              <w:autoSpaceDE w:val="0"/>
              <w:autoSpaceDN w:val="0"/>
              <w:adjustRightInd w:val="0"/>
              <w:spacing w:after="0" w:line="240" w:lineRule="auto"/>
              <w:ind w:left="-62"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___________</w:t>
            </w:r>
          </w:p>
          <w:p w:rsidR="00706BCA" w:rsidRPr="00906FBA" w:rsidRDefault="00706BCA" w:rsidP="00906FBA">
            <w:pPr>
              <w:autoSpaceDE w:val="0"/>
              <w:autoSpaceDN w:val="0"/>
              <w:adjustRightInd w:val="0"/>
              <w:spacing w:after="0" w:line="240" w:lineRule="auto"/>
              <w:ind w:right="-62"/>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ind w:left="-62" w:right="-62"/>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 xml:space="preserve"> 3</w:t>
            </w:r>
          </w:p>
        </w:tc>
        <w:tc>
          <w:tcPr>
            <w:tcW w:w="341" w:type="pct"/>
          </w:tcPr>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___________</w:t>
            </w:r>
          </w:p>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 xml:space="preserve"> 3</w:t>
            </w:r>
          </w:p>
        </w:tc>
        <w:tc>
          <w:tcPr>
            <w:tcW w:w="361" w:type="pct"/>
          </w:tcPr>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___________</w:t>
            </w:r>
          </w:p>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 xml:space="preserve"> 3</w:t>
            </w:r>
          </w:p>
        </w:tc>
        <w:tc>
          <w:tcPr>
            <w:tcW w:w="341" w:type="pct"/>
            <w:vMerge/>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1" w:type="pct"/>
            <w:vAlign w:val="center"/>
          </w:tcPr>
          <w:p w:rsidR="00706BCA" w:rsidRPr="00906FBA" w:rsidRDefault="00706BCA" w:rsidP="00906FB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906FBA">
              <w:rPr>
                <w:rFonts w:ascii="Times New Roman" w:hAnsi="Times New Roman" w:cs="Times New Roman"/>
                <w:color w:val="000000"/>
                <w:sz w:val="16"/>
                <w:szCs w:val="16"/>
              </w:rPr>
              <w:t>наименование</w:t>
            </w:r>
          </w:p>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color w:val="000000"/>
                <w:sz w:val="16"/>
                <w:szCs w:val="16"/>
              </w:rPr>
              <w:t>показателя</w:t>
            </w:r>
            <w:r w:rsidRPr="00906FBA">
              <w:rPr>
                <w:rFonts w:ascii="Times New Roman" w:hAnsi="Times New Roman" w:cs="Times New Roman"/>
                <w:color w:val="000000"/>
                <w:sz w:val="16"/>
                <w:szCs w:val="16"/>
                <w:vertAlign w:val="superscript"/>
              </w:rPr>
              <w:t>3</w:t>
            </w:r>
          </w:p>
        </w:tc>
        <w:tc>
          <w:tcPr>
            <w:tcW w:w="163"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код по ОКЕИ</w:t>
            </w:r>
            <w:r w:rsidRPr="00906FBA">
              <w:rPr>
                <w:rFonts w:ascii="Times New Roman" w:hAnsi="Times New Roman" w:cs="Times New Roman"/>
                <w:sz w:val="16"/>
                <w:szCs w:val="16"/>
                <w:vertAlign w:val="superscript"/>
              </w:rPr>
              <w:t>4</w:t>
            </w:r>
          </w:p>
        </w:tc>
        <w:tc>
          <w:tcPr>
            <w:tcW w:w="298"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62" w:type="pct"/>
            <w:vMerge/>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46" w:type="pct"/>
            <w:vMerge/>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75"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1"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2"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05"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25" w:type="pct"/>
            <w:vMerge/>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06BCA" w:rsidRPr="00906FBA" w:rsidTr="00906FBA">
        <w:trPr>
          <w:cantSplit/>
          <w:trHeight w:val="20"/>
        </w:trPr>
        <w:tc>
          <w:tcPr>
            <w:tcW w:w="300"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w:t>
            </w:r>
          </w:p>
        </w:tc>
        <w:tc>
          <w:tcPr>
            <w:tcW w:w="321"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w:t>
            </w:r>
          </w:p>
        </w:tc>
        <w:tc>
          <w:tcPr>
            <w:tcW w:w="340"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3</w:t>
            </w:r>
          </w:p>
        </w:tc>
        <w:tc>
          <w:tcPr>
            <w:tcW w:w="340"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4</w:t>
            </w:r>
          </w:p>
        </w:tc>
        <w:tc>
          <w:tcPr>
            <w:tcW w:w="341"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5</w:t>
            </w:r>
          </w:p>
        </w:tc>
        <w:tc>
          <w:tcPr>
            <w:tcW w:w="361"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6</w:t>
            </w:r>
          </w:p>
        </w:tc>
        <w:tc>
          <w:tcPr>
            <w:tcW w:w="341"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7</w:t>
            </w:r>
          </w:p>
        </w:tc>
        <w:tc>
          <w:tcPr>
            <w:tcW w:w="341" w:type="pct"/>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8</w:t>
            </w:r>
          </w:p>
        </w:tc>
        <w:tc>
          <w:tcPr>
            <w:tcW w:w="163" w:type="pct"/>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9</w:t>
            </w:r>
          </w:p>
        </w:tc>
        <w:tc>
          <w:tcPr>
            <w:tcW w:w="298" w:type="pct"/>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10</w:t>
            </w:r>
          </w:p>
        </w:tc>
        <w:tc>
          <w:tcPr>
            <w:tcW w:w="262" w:type="pct"/>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11</w:t>
            </w:r>
          </w:p>
        </w:tc>
        <w:tc>
          <w:tcPr>
            <w:tcW w:w="246" w:type="pct"/>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12</w:t>
            </w:r>
          </w:p>
        </w:tc>
        <w:tc>
          <w:tcPr>
            <w:tcW w:w="275"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13</w:t>
            </w:r>
          </w:p>
        </w:tc>
        <w:tc>
          <w:tcPr>
            <w:tcW w:w="221"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14</w:t>
            </w:r>
          </w:p>
        </w:tc>
        <w:tc>
          <w:tcPr>
            <w:tcW w:w="222"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15</w:t>
            </w:r>
          </w:p>
        </w:tc>
        <w:tc>
          <w:tcPr>
            <w:tcW w:w="305"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16</w:t>
            </w:r>
          </w:p>
        </w:tc>
        <w:tc>
          <w:tcPr>
            <w:tcW w:w="325"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17</w:t>
            </w:r>
          </w:p>
        </w:tc>
      </w:tr>
      <w:tr w:rsidR="00706BCA" w:rsidRPr="00906FBA" w:rsidTr="00906FBA">
        <w:trPr>
          <w:cantSplit/>
          <w:trHeight w:val="20"/>
        </w:trPr>
        <w:tc>
          <w:tcPr>
            <w:tcW w:w="300"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21"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0"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0"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1"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61"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1"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41"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63"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98"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62" w:type="pct"/>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46" w:type="pct"/>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75"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1"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222"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05"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325" w:type="pct"/>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r>
      <w:tr w:rsidR="00706BCA" w:rsidRPr="00906FBA" w:rsidTr="00906FBA">
        <w:trPr>
          <w:cantSplit/>
          <w:trHeight w:val="20"/>
        </w:trPr>
        <w:tc>
          <w:tcPr>
            <w:tcW w:w="300"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21"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0"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0"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1"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61"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1"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41"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163"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98"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62" w:type="pct"/>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46" w:type="pct"/>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75"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21"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22"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05"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325" w:type="pct"/>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r>
    </w:tbl>
    <w:p w:rsidR="00706BCA" w:rsidRDefault="00706BCA" w:rsidP="00706BCA">
      <w:pPr>
        <w:pStyle w:val="ConsPlusNonformat"/>
        <w:jc w:val="center"/>
        <w:rPr>
          <w:rFonts w:ascii="Times New Roman" w:hAnsi="Times New Roman" w:cs="Times New Roman"/>
          <w:sz w:val="28"/>
          <w:szCs w:val="28"/>
        </w:rPr>
      </w:pPr>
    </w:p>
    <w:p w:rsidR="00906FBA" w:rsidRPr="003B788C" w:rsidRDefault="00906FBA" w:rsidP="00706BCA">
      <w:pPr>
        <w:pStyle w:val="ConsPlusNonformat"/>
        <w:jc w:val="center"/>
        <w:rPr>
          <w:rFonts w:ascii="Times New Roman" w:hAnsi="Times New Roman" w:cs="Times New Roman"/>
          <w:sz w:val="28"/>
          <w:szCs w:val="28"/>
        </w:rPr>
      </w:pPr>
    </w:p>
    <w:p w:rsidR="00706BCA" w:rsidRPr="003B788C" w:rsidRDefault="00706BCA" w:rsidP="00706BCA">
      <w:pPr>
        <w:pStyle w:val="ConsPlusNonformat"/>
        <w:jc w:val="center"/>
        <w:rPr>
          <w:rFonts w:ascii="Times New Roman" w:hAnsi="Times New Roman" w:cs="Times New Roman"/>
          <w:sz w:val="28"/>
          <w:szCs w:val="28"/>
        </w:rPr>
      </w:pPr>
      <w:r w:rsidRPr="003B788C">
        <w:rPr>
          <w:rFonts w:ascii="Times New Roman" w:hAnsi="Times New Roman" w:cs="Times New Roman"/>
          <w:sz w:val="28"/>
          <w:szCs w:val="28"/>
        </w:rPr>
        <w:t>Часть 3. Прочие сведения о муниципальном задании</w:t>
      </w:r>
      <w:r w:rsidRPr="003B788C">
        <w:rPr>
          <w:rFonts w:ascii="Times New Roman" w:hAnsi="Times New Roman" w:cs="Times New Roman"/>
          <w:color w:val="000000"/>
          <w:sz w:val="28"/>
          <w:szCs w:val="16"/>
          <w:vertAlign w:val="superscript"/>
        </w:rPr>
        <w:t>7</w:t>
      </w:r>
    </w:p>
    <w:p w:rsidR="00706BCA" w:rsidRPr="003B788C" w:rsidRDefault="00706BCA" w:rsidP="00706BCA">
      <w:pPr>
        <w:pStyle w:val="ConsPlusNonformat"/>
        <w:rPr>
          <w:rFonts w:ascii="Times New Roman" w:hAnsi="Times New Roman" w:cs="Times New Roman"/>
          <w:sz w:val="24"/>
          <w:szCs w:val="22"/>
        </w:rPr>
      </w:pPr>
    </w:p>
    <w:p w:rsidR="00706BCA" w:rsidRPr="003B788C" w:rsidRDefault="00706BCA" w:rsidP="00706BCA">
      <w:pPr>
        <w:pStyle w:val="ConsPlusNonformat"/>
        <w:rPr>
          <w:rFonts w:ascii="Times New Roman" w:hAnsi="Times New Roman" w:cs="Times New Roman"/>
          <w:sz w:val="28"/>
          <w:szCs w:val="28"/>
        </w:rPr>
      </w:pPr>
      <w:r w:rsidRPr="003B788C">
        <w:rPr>
          <w:rFonts w:ascii="Times New Roman" w:hAnsi="Times New Roman" w:cs="Times New Roman"/>
          <w:sz w:val="28"/>
          <w:szCs w:val="28"/>
        </w:rPr>
        <w:t>1. Основания (условия и порядок) для досрочного прекращения выполнения муниципального задания ______</w:t>
      </w:r>
      <w:r w:rsidR="00BB216E">
        <w:rPr>
          <w:rFonts w:ascii="Times New Roman" w:hAnsi="Times New Roman" w:cs="Times New Roman"/>
          <w:sz w:val="28"/>
          <w:szCs w:val="28"/>
        </w:rPr>
        <w:t>______________</w:t>
      </w:r>
      <w:r w:rsidRPr="003B788C">
        <w:rPr>
          <w:rFonts w:ascii="Times New Roman" w:hAnsi="Times New Roman" w:cs="Times New Roman"/>
          <w:sz w:val="28"/>
          <w:szCs w:val="28"/>
        </w:rPr>
        <w:t>____</w:t>
      </w:r>
    </w:p>
    <w:p w:rsidR="00706BCA" w:rsidRPr="003B788C" w:rsidRDefault="00706BCA" w:rsidP="00706BCA">
      <w:pPr>
        <w:pStyle w:val="ConsPlusNonformat"/>
        <w:rPr>
          <w:rFonts w:ascii="Times New Roman" w:hAnsi="Times New Roman" w:cs="Times New Roman"/>
          <w:sz w:val="28"/>
          <w:szCs w:val="28"/>
        </w:rPr>
      </w:pPr>
      <w:r w:rsidRPr="003B788C">
        <w:rPr>
          <w:rFonts w:ascii="Times New Roman" w:hAnsi="Times New Roman" w:cs="Times New Roman"/>
          <w:sz w:val="28"/>
          <w:szCs w:val="28"/>
        </w:rPr>
        <w:t>________________________________________________________________________________________________________________</w:t>
      </w:r>
    </w:p>
    <w:p w:rsidR="00706BCA" w:rsidRPr="003B788C" w:rsidRDefault="00706BCA" w:rsidP="00706BCA">
      <w:pPr>
        <w:pStyle w:val="ConsPlusNonformat"/>
        <w:rPr>
          <w:rFonts w:ascii="Times New Roman" w:hAnsi="Times New Roman" w:cs="Times New Roman"/>
          <w:sz w:val="28"/>
          <w:szCs w:val="28"/>
        </w:rPr>
      </w:pPr>
      <w:r w:rsidRPr="003B788C">
        <w:rPr>
          <w:rFonts w:ascii="Times New Roman" w:hAnsi="Times New Roman" w:cs="Times New Roman"/>
          <w:sz w:val="28"/>
          <w:szCs w:val="28"/>
        </w:rPr>
        <w:t>2. Иная информация, необходимая для выполнения (контроля за выполнением) муниципального з</w:t>
      </w:r>
      <w:r w:rsidR="00BB216E">
        <w:rPr>
          <w:rFonts w:ascii="Times New Roman" w:hAnsi="Times New Roman" w:cs="Times New Roman"/>
          <w:sz w:val="28"/>
          <w:szCs w:val="28"/>
        </w:rPr>
        <w:t xml:space="preserve">адания </w:t>
      </w:r>
      <w:r w:rsidR="00182672">
        <w:rPr>
          <w:rFonts w:ascii="Times New Roman" w:hAnsi="Times New Roman" w:cs="Times New Roman"/>
          <w:sz w:val="28"/>
          <w:szCs w:val="28"/>
        </w:rPr>
        <w:t xml:space="preserve"> </w:t>
      </w:r>
      <w:r w:rsidR="00BB216E">
        <w:rPr>
          <w:rFonts w:ascii="Times New Roman" w:hAnsi="Times New Roman" w:cs="Times New Roman"/>
          <w:sz w:val="28"/>
          <w:szCs w:val="28"/>
        </w:rPr>
        <w:t>__________</w:t>
      </w:r>
      <w:r w:rsidRPr="003B788C">
        <w:rPr>
          <w:rFonts w:ascii="Times New Roman" w:hAnsi="Times New Roman" w:cs="Times New Roman"/>
          <w:sz w:val="28"/>
          <w:szCs w:val="28"/>
        </w:rPr>
        <w:t>___________</w:t>
      </w:r>
    </w:p>
    <w:p w:rsidR="00706BCA" w:rsidRPr="003B788C" w:rsidRDefault="00706BCA" w:rsidP="00706BCA">
      <w:pPr>
        <w:pStyle w:val="ConsPlusNonformat"/>
        <w:rPr>
          <w:rFonts w:ascii="Times New Roman" w:hAnsi="Times New Roman" w:cs="Times New Roman"/>
          <w:sz w:val="28"/>
          <w:szCs w:val="28"/>
        </w:rPr>
      </w:pPr>
      <w:r w:rsidRPr="003B788C">
        <w:rPr>
          <w:rFonts w:ascii="Times New Roman" w:hAnsi="Times New Roman" w:cs="Times New Roman"/>
          <w:sz w:val="28"/>
          <w:szCs w:val="28"/>
        </w:rPr>
        <w:t>________________________________________________________________________________________________________________</w:t>
      </w:r>
    </w:p>
    <w:p w:rsidR="00706BCA" w:rsidRPr="00906FBA" w:rsidRDefault="00706BCA" w:rsidP="00706BCA">
      <w:pPr>
        <w:pStyle w:val="ConsPlusNonformat"/>
        <w:rPr>
          <w:rFonts w:ascii="Times New Roman" w:hAnsi="Times New Roman" w:cs="Times New Roman"/>
          <w:sz w:val="28"/>
          <w:szCs w:val="28"/>
        </w:rPr>
      </w:pPr>
    </w:p>
    <w:p w:rsidR="00706BCA" w:rsidRPr="00906FBA" w:rsidRDefault="00706BCA" w:rsidP="00706BCA">
      <w:pPr>
        <w:widowControl w:val="0"/>
        <w:autoSpaceDE w:val="0"/>
        <w:autoSpaceDN w:val="0"/>
        <w:adjustRightInd w:val="0"/>
        <w:spacing w:line="240" w:lineRule="auto"/>
        <w:jc w:val="both"/>
        <w:rPr>
          <w:rFonts w:ascii="Times New Roman" w:hAnsi="Times New Roman" w:cs="Times New Roman"/>
          <w:sz w:val="28"/>
          <w:szCs w:val="28"/>
        </w:rPr>
      </w:pPr>
      <w:r w:rsidRPr="00906FBA">
        <w:rPr>
          <w:rFonts w:ascii="Times New Roman" w:hAnsi="Times New Roman" w:cs="Times New Roman"/>
          <w:sz w:val="28"/>
          <w:szCs w:val="28"/>
        </w:rPr>
        <w:t>3. Порядок контроля за выполнением муниципального задания</w:t>
      </w:r>
    </w:p>
    <w:tbl>
      <w:tblPr>
        <w:tblW w:w="5000" w:type="pct"/>
        <w:tblCellMar>
          <w:top w:w="75" w:type="dxa"/>
          <w:left w:w="0" w:type="dxa"/>
          <w:bottom w:w="75" w:type="dxa"/>
          <w:right w:w="0" w:type="dxa"/>
        </w:tblCellMar>
        <w:tblLook w:val="0000" w:firstRow="0" w:lastRow="0" w:firstColumn="0" w:lastColumn="0" w:noHBand="0" w:noVBand="0"/>
      </w:tblPr>
      <w:tblGrid>
        <w:gridCol w:w="4030"/>
        <w:gridCol w:w="3311"/>
        <w:gridCol w:w="8487"/>
      </w:tblGrid>
      <w:tr w:rsidR="00706BCA" w:rsidRPr="00906FBA" w:rsidTr="00906FBA">
        <w:trPr>
          <w:trHeight w:val="344"/>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Формы контроля</w:t>
            </w: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Периодичность</w:t>
            </w: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 xml:space="preserve">Структурное подразделение администрации города, осуществляющие контроль за выполнением муниципального задания </w:t>
            </w:r>
          </w:p>
        </w:tc>
      </w:tr>
      <w:tr w:rsidR="00706BCA" w:rsidRPr="00906FBA" w:rsidTr="00906FBA">
        <w:trPr>
          <w:trHeight w:val="163"/>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1</w:t>
            </w: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2</w:t>
            </w: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6BCA" w:rsidRPr="00906FBA" w:rsidRDefault="00706BCA" w:rsidP="00906FB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906FBA">
              <w:rPr>
                <w:rFonts w:ascii="Times New Roman" w:hAnsi="Times New Roman" w:cs="Times New Roman"/>
                <w:sz w:val="16"/>
                <w:szCs w:val="16"/>
              </w:rPr>
              <w:t>3</w:t>
            </w:r>
          </w:p>
        </w:tc>
      </w:tr>
      <w:tr w:rsidR="00706BCA" w:rsidRPr="00906FBA" w:rsidTr="00906FBA">
        <w:trPr>
          <w:trHeight w:val="20"/>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r>
      <w:tr w:rsidR="00706BCA" w:rsidRPr="00906FBA" w:rsidTr="00906FBA">
        <w:trPr>
          <w:trHeight w:val="20"/>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BCA" w:rsidRPr="00906FBA" w:rsidRDefault="00706BCA" w:rsidP="00906FBA">
            <w:pPr>
              <w:widowControl w:val="0"/>
              <w:autoSpaceDE w:val="0"/>
              <w:autoSpaceDN w:val="0"/>
              <w:adjustRightInd w:val="0"/>
              <w:spacing w:after="0" w:line="240" w:lineRule="auto"/>
              <w:contextualSpacing/>
              <w:rPr>
                <w:rFonts w:ascii="Times New Roman" w:hAnsi="Times New Roman" w:cs="Times New Roman"/>
                <w:sz w:val="16"/>
                <w:szCs w:val="16"/>
              </w:rPr>
            </w:pPr>
          </w:p>
        </w:tc>
      </w:tr>
    </w:tbl>
    <w:p w:rsidR="00706BCA" w:rsidRPr="00906FBA" w:rsidRDefault="00706BCA" w:rsidP="00706BCA">
      <w:pPr>
        <w:widowControl w:val="0"/>
        <w:autoSpaceDE w:val="0"/>
        <w:autoSpaceDN w:val="0"/>
        <w:adjustRightInd w:val="0"/>
        <w:spacing w:line="240" w:lineRule="auto"/>
        <w:ind w:firstLine="540"/>
        <w:jc w:val="both"/>
        <w:rPr>
          <w:rFonts w:ascii="Times New Roman" w:hAnsi="Times New Roman" w:cs="Times New Roman"/>
          <w:sz w:val="28"/>
          <w:szCs w:val="28"/>
        </w:rPr>
      </w:pPr>
    </w:p>
    <w:p w:rsidR="00706BCA" w:rsidRPr="00906FBA" w:rsidRDefault="00706BCA" w:rsidP="00706BCA">
      <w:pPr>
        <w:widowControl w:val="0"/>
        <w:autoSpaceDE w:val="0"/>
        <w:autoSpaceDN w:val="0"/>
        <w:adjustRightInd w:val="0"/>
        <w:spacing w:line="240" w:lineRule="auto"/>
        <w:jc w:val="both"/>
        <w:rPr>
          <w:rFonts w:ascii="Times New Roman" w:hAnsi="Times New Roman" w:cs="Times New Roman"/>
          <w:sz w:val="28"/>
          <w:szCs w:val="28"/>
        </w:rPr>
      </w:pPr>
      <w:r w:rsidRPr="00906FBA">
        <w:rPr>
          <w:rFonts w:ascii="Times New Roman" w:hAnsi="Times New Roman" w:cs="Times New Roman"/>
          <w:sz w:val="28"/>
          <w:szCs w:val="28"/>
        </w:rPr>
        <w:t>4. Требования к отчетности о выполнении муниципального задания:</w:t>
      </w:r>
    </w:p>
    <w:p w:rsidR="00706BCA" w:rsidRPr="00906FBA" w:rsidRDefault="00706BCA" w:rsidP="00706BCA">
      <w:pPr>
        <w:widowControl w:val="0"/>
        <w:autoSpaceDE w:val="0"/>
        <w:autoSpaceDN w:val="0"/>
        <w:adjustRightInd w:val="0"/>
        <w:spacing w:line="240" w:lineRule="auto"/>
        <w:jc w:val="both"/>
        <w:rPr>
          <w:rFonts w:ascii="Times New Roman" w:hAnsi="Times New Roman" w:cs="Times New Roman"/>
          <w:sz w:val="28"/>
          <w:szCs w:val="28"/>
        </w:rPr>
      </w:pPr>
    </w:p>
    <w:p w:rsidR="00706BCA" w:rsidRPr="00906FBA" w:rsidRDefault="00706BCA" w:rsidP="00706BCA">
      <w:pPr>
        <w:widowControl w:val="0"/>
        <w:autoSpaceDE w:val="0"/>
        <w:autoSpaceDN w:val="0"/>
        <w:adjustRightInd w:val="0"/>
        <w:spacing w:line="240" w:lineRule="auto"/>
        <w:jc w:val="both"/>
        <w:rPr>
          <w:rFonts w:ascii="Times New Roman" w:hAnsi="Times New Roman" w:cs="Times New Roman"/>
          <w:sz w:val="28"/>
          <w:szCs w:val="28"/>
        </w:rPr>
      </w:pPr>
      <w:r w:rsidRPr="00906FBA">
        <w:rPr>
          <w:rFonts w:ascii="Times New Roman" w:hAnsi="Times New Roman" w:cs="Times New Roman"/>
          <w:sz w:val="28"/>
          <w:szCs w:val="28"/>
        </w:rPr>
        <w:t>4.1. Периодичность представления отчетов о выполнении муниципального задания ________________________________________</w:t>
      </w:r>
      <w:r w:rsidRPr="00906FBA">
        <w:rPr>
          <w:rFonts w:ascii="Times New Roman" w:hAnsi="Times New Roman" w:cs="Times New Roman"/>
          <w:sz w:val="28"/>
          <w:szCs w:val="28"/>
        </w:rPr>
        <w:br/>
      </w:r>
    </w:p>
    <w:p w:rsidR="00BB216E" w:rsidRDefault="00706BCA" w:rsidP="00706BCA">
      <w:pPr>
        <w:pStyle w:val="ConsPlusNonformat"/>
        <w:jc w:val="both"/>
        <w:rPr>
          <w:rFonts w:ascii="Times New Roman" w:hAnsi="Times New Roman" w:cs="Times New Roman"/>
          <w:sz w:val="28"/>
          <w:szCs w:val="28"/>
        </w:rPr>
      </w:pPr>
      <w:r w:rsidRPr="00906FBA">
        <w:rPr>
          <w:rFonts w:ascii="Times New Roman" w:hAnsi="Times New Roman" w:cs="Times New Roman"/>
          <w:sz w:val="28"/>
          <w:szCs w:val="28"/>
        </w:rPr>
        <w:t>4.2. Сроки представления</w:t>
      </w:r>
      <w:r w:rsidRPr="003B788C">
        <w:rPr>
          <w:rFonts w:ascii="Times New Roman" w:hAnsi="Times New Roman" w:cs="Times New Roman"/>
          <w:sz w:val="28"/>
          <w:szCs w:val="28"/>
        </w:rPr>
        <w:t xml:space="preserve"> отчетов о выполнении муниципального задания ____________________________________________</w:t>
      </w:r>
      <w:r w:rsidRPr="003B788C">
        <w:rPr>
          <w:rFonts w:ascii="Times New Roman" w:hAnsi="Times New Roman" w:cs="Times New Roman"/>
          <w:sz w:val="28"/>
          <w:szCs w:val="28"/>
        </w:rPr>
        <w:br/>
        <w:t>________________________________________________________________________________________________________________</w:t>
      </w:r>
      <w:r w:rsidRPr="003B788C">
        <w:rPr>
          <w:rFonts w:ascii="Times New Roman" w:hAnsi="Times New Roman" w:cs="Times New Roman"/>
          <w:sz w:val="28"/>
          <w:szCs w:val="28"/>
        </w:rPr>
        <w:br/>
      </w:r>
    </w:p>
    <w:p w:rsidR="00BB216E" w:rsidRDefault="00706BCA" w:rsidP="00706BCA">
      <w:pPr>
        <w:pStyle w:val="ConsPlusNonformat"/>
        <w:jc w:val="both"/>
        <w:rPr>
          <w:rFonts w:ascii="Times New Roman" w:hAnsi="Times New Roman" w:cs="Times New Roman"/>
          <w:sz w:val="28"/>
          <w:szCs w:val="28"/>
        </w:rPr>
      </w:pPr>
      <w:r w:rsidRPr="003B788C">
        <w:rPr>
          <w:rFonts w:ascii="Times New Roman" w:hAnsi="Times New Roman" w:cs="Times New Roman"/>
          <w:sz w:val="28"/>
          <w:szCs w:val="28"/>
        </w:rPr>
        <w:t>4.3. Иные требования к отчетности о выполнении муниципального задания _____________________________________________</w:t>
      </w:r>
      <w:r w:rsidRPr="003B788C">
        <w:rPr>
          <w:rFonts w:ascii="Times New Roman" w:hAnsi="Times New Roman" w:cs="Times New Roman"/>
          <w:sz w:val="28"/>
          <w:szCs w:val="28"/>
        </w:rPr>
        <w:br/>
        <w:t>________________________________________________________________________________________________________________</w:t>
      </w:r>
      <w:r w:rsidRPr="003B788C">
        <w:rPr>
          <w:rFonts w:ascii="Times New Roman" w:hAnsi="Times New Roman" w:cs="Times New Roman"/>
          <w:sz w:val="28"/>
          <w:szCs w:val="28"/>
        </w:rPr>
        <w:br/>
      </w:r>
    </w:p>
    <w:p w:rsidR="00706BCA" w:rsidRPr="003B788C" w:rsidRDefault="00706BCA" w:rsidP="00706BCA">
      <w:pPr>
        <w:pStyle w:val="ConsPlusNonformat"/>
        <w:jc w:val="both"/>
        <w:rPr>
          <w:rFonts w:ascii="Times New Roman" w:hAnsi="Times New Roman" w:cs="Times New Roman"/>
          <w:sz w:val="28"/>
          <w:szCs w:val="28"/>
        </w:rPr>
      </w:pPr>
      <w:r w:rsidRPr="003B788C">
        <w:rPr>
          <w:rFonts w:ascii="Times New Roman" w:hAnsi="Times New Roman" w:cs="Times New Roman"/>
          <w:sz w:val="28"/>
          <w:szCs w:val="28"/>
        </w:rPr>
        <w:t xml:space="preserve">5. Иные показатели, связанные с выполнением муниципального задания </w:t>
      </w:r>
      <w:r w:rsidRPr="003B788C">
        <w:rPr>
          <w:rFonts w:ascii="Times New Roman" w:hAnsi="Times New Roman" w:cs="Times New Roman"/>
          <w:color w:val="000000"/>
          <w:sz w:val="28"/>
          <w:szCs w:val="28"/>
          <w:vertAlign w:val="superscript"/>
        </w:rPr>
        <w:t>8</w:t>
      </w:r>
      <w:r w:rsidRPr="003B788C">
        <w:rPr>
          <w:rFonts w:ascii="Times New Roman" w:hAnsi="Times New Roman" w:cs="Times New Roman"/>
          <w:sz w:val="28"/>
          <w:szCs w:val="28"/>
        </w:rPr>
        <w:t>_______________________________________________</w:t>
      </w:r>
      <w:r w:rsidRPr="003B788C">
        <w:rPr>
          <w:rFonts w:ascii="Times New Roman" w:hAnsi="Times New Roman" w:cs="Times New Roman"/>
          <w:sz w:val="28"/>
          <w:szCs w:val="28"/>
        </w:rPr>
        <w:br/>
        <w:t>_________________________________________________________________________________</w:t>
      </w:r>
      <w:r w:rsidR="00BB216E">
        <w:rPr>
          <w:rFonts w:ascii="Times New Roman" w:hAnsi="Times New Roman" w:cs="Times New Roman"/>
          <w:sz w:val="28"/>
          <w:szCs w:val="28"/>
        </w:rPr>
        <w:t>______________________________</w:t>
      </w:r>
      <w:r w:rsidRPr="003B788C">
        <w:rPr>
          <w:rFonts w:ascii="Times New Roman" w:hAnsi="Times New Roman" w:cs="Times New Roman"/>
          <w:sz w:val="28"/>
          <w:szCs w:val="28"/>
        </w:rPr>
        <w:t>_</w:t>
      </w:r>
    </w:p>
    <w:p w:rsidR="00706BCA" w:rsidRPr="003B788C" w:rsidRDefault="00706BCA" w:rsidP="00706BCA">
      <w:pPr>
        <w:pStyle w:val="Default"/>
      </w:pPr>
    </w:p>
    <w:p w:rsidR="00706BCA" w:rsidRPr="003B788C" w:rsidRDefault="00706BCA" w:rsidP="00706BCA">
      <w:pPr>
        <w:pStyle w:val="ConsPlusNonformat"/>
        <w:ind w:firstLine="709"/>
        <w:jc w:val="both"/>
        <w:rPr>
          <w:rFonts w:ascii="Times New Roman" w:hAnsi="Times New Roman" w:cs="Times New Roman"/>
          <w:sz w:val="22"/>
          <w:szCs w:val="22"/>
        </w:rPr>
      </w:pPr>
      <w:r w:rsidRPr="003B788C">
        <w:rPr>
          <w:rFonts w:ascii="Times New Roman" w:hAnsi="Times New Roman" w:cs="Times New Roman"/>
          <w:sz w:val="22"/>
          <w:szCs w:val="22"/>
          <w:vertAlign w:val="superscript"/>
        </w:rPr>
        <w:t>1</w:t>
      </w:r>
      <w:r w:rsidRPr="003B788C">
        <w:rPr>
          <w:rFonts w:ascii="Times New Roman" w:hAnsi="Times New Roman" w:cs="Times New Roman"/>
          <w:sz w:val="22"/>
          <w:szCs w:val="22"/>
        </w:rPr>
        <w:t xml:space="preserve"> -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(работ) с указанием порядкового номера раздела.</w:t>
      </w:r>
      <w:bookmarkStart w:id="22" w:name="P747"/>
      <w:bookmarkEnd w:id="22"/>
    </w:p>
    <w:p w:rsidR="00706BCA" w:rsidRPr="003B788C" w:rsidRDefault="00706BCA" w:rsidP="00706BCA">
      <w:pPr>
        <w:pStyle w:val="ConsPlusNonformat"/>
        <w:ind w:firstLine="709"/>
        <w:jc w:val="both"/>
        <w:rPr>
          <w:rFonts w:ascii="Times New Roman" w:hAnsi="Times New Roman" w:cs="Times New Roman"/>
          <w:sz w:val="22"/>
          <w:szCs w:val="22"/>
        </w:rPr>
      </w:pPr>
      <w:r w:rsidRPr="003B788C">
        <w:rPr>
          <w:rFonts w:ascii="Times New Roman" w:hAnsi="Times New Roman" w:cs="Times New Roman"/>
          <w:sz w:val="22"/>
          <w:szCs w:val="22"/>
          <w:vertAlign w:val="superscript"/>
        </w:rPr>
        <w:t>2</w:t>
      </w:r>
      <w:r w:rsidRPr="003B788C">
        <w:rPr>
          <w:rFonts w:ascii="Times New Roman" w:hAnsi="Times New Roman" w:cs="Times New Roman"/>
          <w:sz w:val="22"/>
          <w:szCs w:val="22"/>
        </w:rPr>
        <w:t xml:space="preserve"> - Заполняется при установлении показателей, характеризующих качество муниципальной услуг (работ), в общероссийском базовом перечне услуг или в региональном перечне государственных (муниципальных) услуг и работ,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бюджетных или автономных учреждений.</w:t>
      </w:r>
      <w:bookmarkStart w:id="23" w:name="P750"/>
      <w:bookmarkEnd w:id="23"/>
    </w:p>
    <w:p w:rsidR="00706BCA" w:rsidRPr="003B788C" w:rsidRDefault="00706BCA" w:rsidP="00706BCA">
      <w:pPr>
        <w:pStyle w:val="ConsPlusNonformat"/>
        <w:ind w:firstLine="709"/>
        <w:jc w:val="both"/>
        <w:rPr>
          <w:rFonts w:ascii="Times New Roman" w:hAnsi="Times New Roman" w:cs="Times New Roman"/>
          <w:sz w:val="22"/>
          <w:szCs w:val="22"/>
        </w:rPr>
      </w:pPr>
      <w:r w:rsidRPr="003B788C">
        <w:rPr>
          <w:rFonts w:ascii="Times New Roman" w:hAnsi="Times New Roman" w:cs="Times New Roman"/>
          <w:sz w:val="22"/>
          <w:szCs w:val="22"/>
          <w:vertAlign w:val="superscript"/>
        </w:rPr>
        <w:t>3</w:t>
      </w:r>
      <w:r w:rsidRPr="003B788C">
        <w:rPr>
          <w:rFonts w:ascii="Times New Roman" w:hAnsi="Times New Roman" w:cs="Times New Roman"/>
          <w:sz w:val="22"/>
          <w:szCs w:val="22"/>
        </w:rPr>
        <w:t xml:space="preserve"> - Заполняется в соответствии с общероссийским базовым перечнем услуг или региональным перечнем государственных (муниципальных) услуг и работ.</w:t>
      </w:r>
      <w:bookmarkStart w:id="24" w:name="P752"/>
      <w:bookmarkEnd w:id="24"/>
    </w:p>
    <w:p w:rsidR="00706BCA" w:rsidRPr="003B788C" w:rsidRDefault="00706BCA" w:rsidP="00706BCA">
      <w:pPr>
        <w:pStyle w:val="ConsPlusNonformat"/>
        <w:ind w:firstLine="709"/>
        <w:jc w:val="both"/>
        <w:rPr>
          <w:rFonts w:ascii="Times New Roman" w:hAnsi="Times New Roman" w:cs="Times New Roman"/>
          <w:sz w:val="22"/>
          <w:szCs w:val="22"/>
        </w:rPr>
      </w:pPr>
      <w:r w:rsidRPr="003B788C">
        <w:rPr>
          <w:rFonts w:ascii="Times New Roman" w:hAnsi="Times New Roman" w:cs="Times New Roman"/>
          <w:sz w:val="22"/>
          <w:szCs w:val="22"/>
          <w:vertAlign w:val="superscript"/>
        </w:rPr>
        <w:t>4</w:t>
      </w:r>
      <w:r w:rsidRPr="003B788C">
        <w:rPr>
          <w:rFonts w:ascii="Times New Roman" w:hAnsi="Times New Roman" w:cs="Times New Roman"/>
          <w:sz w:val="22"/>
          <w:szCs w:val="22"/>
        </w:rPr>
        <w:t xml:space="preserve"> - Заполняется в соответствии с кодом, указанным в общероссийском базовом перечне услуг или региональном перечне государственных (муниципальных) услуг и работ (при наличии).</w:t>
      </w:r>
      <w:bookmarkStart w:id="25" w:name="P754"/>
      <w:bookmarkEnd w:id="25"/>
    </w:p>
    <w:p w:rsidR="00706BCA" w:rsidRPr="003B788C" w:rsidRDefault="00706BCA" w:rsidP="00706BCA">
      <w:pPr>
        <w:pStyle w:val="ConsPlusNonformat"/>
        <w:ind w:firstLine="709"/>
        <w:jc w:val="both"/>
        <w:rPr>
          <w:rFonts w:ascii="Times New Roman" w:hAnsi="Times New Roman" w:cs="Times New Roman"/>
          <w:sz w:val="22"/>
          <w:szCs w:val="22"/>
        </w:rPr>
      </w:pPr>
      <w:r w:rsidRPr="003B788C">
        <w:rPr>
          <w:rFonts w:ascii="Times New Roman" w:hAnsi="Times New Roman" w:cs="Times New Roman"/>
          <w:sz w:val="22"/>
          <w:szCs w:val="22"/>
          <w:vertAlign w:val="superscript"/>
        </w:rPr>
        <w:t>5</w:t>
      </w:r>
      <w:r w:rsidRPr="003B788C">
        <w:rPr>
          <w:rFonts w:ascii="Times New Roman" w:hAnsi="Times New Roman" w:cs="Times New Roman"/>
          <w:sz w:val="22"/>
          <w:szCs w:val="22"/>
        </w:rPr>
        <w:t xml:space="preserve"> -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706BCA" w:rsidRPr="003B788C" w:rsidRDefault="00706BCA" w:rsidP="00706BCA">
      <w:pPr>
        <w:pStyle w:val="ConsPlusNonformat"/>
        <w:ind w:firstLine="709"/>
        <w:jc w:val="both"/>
        <w:rPr>
          <w:rFonts w:ascii="Times New Roman" w:hAnsi="Times New Roman" w:cs="Times New Roman"/>
          <w:sz w:val="22"/>
          <w:szCs w:val="22"/>
        </w:rPr>
      </w:pPr>
      <w:r w:rsidRPr="003B788C">
        <w:rPr>
          <w:rFonts w:ascii="Times New Roman" w:hAnsi="Times New Roman" w:cs="Times New Roman"/>
          <w:sz w:val="22"/>
          <w:szCs w:val="22"/>
          <w:vertAlign w:val="superscript"/>
        </w:rPr>
        <w:t>6</w:t>
      </w:r>
      <w:r w:rsidRPr="003B788C">
        <w:rPr>
          <w:rFonts w:ascii="Times New Roman" w:hAnsi="Times New Roman" w:cs="Times New Roman"/>
          <w:sz w:val="22"/>
          <w:szCs w:val="22"/>
        </w:rPr>
        <w:t xml:space="preserve"> - Заполняется в случае если оказание услуг (выполнение работ) осуществляется на платной основе в соответствии с законодательством Российской Федерации и (или) нормативных правовых актов автономного округа, муниципального образования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bookmarkStart w:id="26" w:name="P758"/>
      <w:bookmarkStart w:id="27" w:name="P760"/>
      <w:bookmarkEnd w:id="26"/>
      <w:bookmarkEnd w:id="27"/>
    </w:p>
    <w:p w:rsidR="00706BCA" w:rsidRPr="003B788C" w:rsidRDefault="00706BCA" w:rsidP="00706BCA">
      <w:pPr>
        <w:pStyle w:val="ConsPlusNonformat"/>
        <w:ind w:firstLine="709"/>
        <w:jc w:val="both"/>
        <w:rPr>
          <w:rFonts w:ascii="Times New Roman" w:hAnsi="Times New Roman" w:cs="Times New Roman"/>
          <w:sz w:val="22"/>
          <w:szCs w:val="22"/>
        </w:rPr>
      </w:pPr>
      <w:r w:rsidRPr="003B788C">
        <w:rPr>
          <w:rFonts w:ascii="Times New Roman" w:hAnsi="Times New Roman" w:cs="Times New Roman"/>
          <w:sz w:val="22"/>
          <w:szCs w:val="22"/>
          <w:vertAlign w:val="superscript"/>
        </w:rPr>
        <w:t>7</w:t>
      </w:r>
      <w:r w:rsidRPr="003B788C">
        <w:rPr>
          <w:rFonts w:ascii="Times New Roman" w:hAnsi="Times New Roman" w:cs="Times New Roman"/>
          <w:sz w:val="22"/>
          <w:szCs w:val="22"/>
        </w:rPr>
        <w:t xml:space="preserve"> - Заполняется в целом по муниципальному заданию.</w:t>
      </w:r>
      <w:bookmarkStart w:id="28" w:name="P761"/>
      <w:bookmarkEnd w:id="28"/>
    </w:p>
    <w:p w:rsidR="00182672" w:rsidRDefault="00706BCA" w:rsidP="00182672">
      <w:pPr>
        <w:pStyle w:val="ConsPlusNonformat"/>
        <w:ind w:firstLine="709"/>
        <w:jc w:val="both"/>
        <w:rPr>
          <w:rFonts w:ascii="Times New Roman" w:hAnsi="Times New Roman" w:cs="Times New Roman"/>
          <w:sz w:val="22"/>
          <w:szCs w:val="22"/>
        </w:rPr>
      </w:pPr>
      <w:r w:rsidRPr="003B788C">
        <w:rPr>
          <w:rFonts w:ascii="Times New Roman" w:hAnsi="Times New Roman" w:cs="Times New Roman"/>
          <w:sz w:val="22"/>
          <w:szCs w:val="22"/>
          <w:vertAlign w:val="superscript"/>
        </w:rPr>
        <w:t>8</w:t>
      </w:r>
      <w:r w:rsidRPr="003B788C">
        <w:rPr>
          <w:rFonts w:ascii="Times New Roman" w:hAnsi="Times New Roman" w:cs="Times New Roman"/>
          <w:sz w:val="22"/>
          <w:szCs w:val="22"/>
        </w:rPr>
        <w:t xml:space="preserve"> -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бюджетного или автономного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r:id="rId17" w:anchor="P560" w:history="1">
        <w:r w:rsidRPr="003B788C">
          <w:rPr>
            <w:rStyle w:val="a9"/>
            <w:rFonts w:ascii="Times New Roman" w:hAnsi="Times New Roman"/>
            <w:sz w:val="22"/>
            <w:szCs w:val="22"/>
          </w:rPr>
          <w:t>подпунктами 3.1</w:t>
        </w:r>
      </w:hyperlink>
      <w:r w:rsidRPr="003B788C">
        <w:rPr>
          <w:rFonts w:ascii="Times New Roman" w:hAnsi="Times New Roman" w:cs="Times New Roman"/>
          <w:sz w:val="22"/>
          <w:szCs w:val="22"/>
        </w:rPr>
        <w:t xml:space="preserve"> и </w:t>
      </w:r>
      <w:hyperlink r:id="rId18" w:anchor="P623" w:history="1">
        <w:r w:rsidRPr="003B788C">
          <w:rPr>
            <w:rStyle w:val="a9"/>
            <w:rFonts w:ascii="Times New Roman" w:hAnsi="Times New Roman"/>
            <w:sz w:val="22"/>
            <w:szCs w:val="22"/>
          </w:rPr>
          <w:t>3.2</w:t>
        </w:r>
      </w:hyperlink>
      <w:r w:rsidRPr="003B788C">
        <w:rPr>
          <w:rFonts w:ascii="Times New Roman" w:hAnsi="Times New Roman" w:cs="Times New Roman"/>
          <w:sz w:val="22"/>
          <w:szCs w:val="22"/>
        </w:rPr>
        <w:t xml:space="preserve">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182672" w:rsidRDefault="00182672" w:rsidP="00182672">
      <w:pPr>
        <w:pStyle w:val="ConsPlusNonformat"/>
        <w:ind w:firstLine="709"/>
        <w:jc w:val="both"/>
        <w:rPr>
          <w:rFonts w:ascii="Times New Roman" w:hAnsi="Times New Roman" w:cs="Times New Roman"/>
          <w:sz w:val="22"/>
          <w:szCs w:val="22"/>
        </w:rPr>
      </w:pPr>
    </w:p>
    <w:p w:rsidR="00182672" w:rsidRDefault="00182672" w:rsidP="00182672">
      <w:pPr>
        <w:pStyle w:val="ConsPlusNonformat"/>
        <w:ind w:firstLine="709"/>
        <w:jc w:val="both"/>
        <w:rPr>
          <w:rFonts w:ascii="Times New Roman" w:hAnsi="Times New Roman" w:cs="Times New Roman"/>
          <w:sz w:val="22"/>
          <w:szCs w:val="22"/>
        </w:rPr>
      </w:pPr>
    </w:p>
    <w:p w:rsidR="00706BCA" w:rsidRPr="00182672" w:rsidRDefault="00706BCA" w:rsidP="00182672">
      <w:pPr>
        <w:pStyle w:val="ConsPlusNonformat"/>
        <w:ind w:firstLine="709"/>
        <w:jc w:val="right"/>
        <w:rPr>
          <w:rFonts w:ascii="Times New Roman" w:hAnsi="Times New Roman" w:cs="Times New Roman"/>
          <w:sz w:val="28"/>
          <w:szCs w:val="28"/>
        </w:rPr>
      </w:pPr>
      <w:r w:rsidRPr="00182672">
        <w:rPr>
          <w:rFonts w:ascii="Times New Roman" w:hAnsi="Times New Roman" w:cs="Times New Roman"/>
          <w:sz w:val="28"/>
          <w:szCs w:val="28"/>
        </w:rPr>
        <w:lastRenderedPageBreak/>
        <w:t>Приложение № 2</w:t>
      </w:r>
    </w:p>
    <w:p w:rsidR="00BB216E" w:rsidRPr="00A81082" w:rsidRDefault="00BB216E" w:rsidP="00BB216E">
      <w:pPr>
        <w:pStyle w:val="ConsPlusNormal"/>
        <w:jc w:val="right"/>
        <w:rPr>
          <w:rFonts w:ascii="Times New Roman" w:hAnsi="Times New Roman" w:cs="Times New Roman"/>
          <w:sz w:val="28"/>
          <w:szCs w:val="28"/>
        </w:rPr>
      </w:pPr>
      <w:r w:rsidRPr="00A81082">
        <w:rPr>
          <w:rFonts w:ascii="Times New Roman" w:hAnsi="Times New Roman" w:cs="Times New Roman"/>
          <w:sz w:val="28"/>
          <w:szCs w:val="28"/>
        </w:rPr>
        <w:t>к Положению о формировании муниципального</w:t>
      </w:r>
    </w:p>
    <w:p w:rsidR="00BB216E" w:rsidRPr="00A81082" w:rsidRDefault="00BB216E" w:rsidP="00BB216E">
      <w:pPr>
        <w:pStyle w:val="ConsPlusNormal"/>
        <w:jc w:val="right"/>
        <w:rPr>
          <w:rFonts w:ascii="Times New Roman" w:hAnsi="Times New Roman" w:cs="Times New Roman"/>
          <w:sz w:val="28"/>
          <w:szCs w:val="28"/>
        </w:rPr>
      </w:pPr>
      <w:r w:rsidRPr="00A81082">
        <w:rPr>
          <w:rFonts w:ascii="Times New Roman" w:hAnsi="Times New Roman" w:cs="Times New Roman"/>
          <w:sz w:val="28"/>
          <w:szCs w:val="28"/>
        </w:rPr>
        <w:t>задания на оказание муниципальных услуг</w:t>
      </w:r>
    </w:p>
    <w:p w:rsidR="00BB216E" w:rsidRPr="00A81082" w:rsidRDefault="00BB216E" w:rsidP="00BB216E">
      <w:pPr>
        <w:pStyle w:val="ConsPlusNormal"/>
        <w:jc w:val="right"/>
        <w:rPr>
          <w:rFonts w:ascii="Times New Roman" w:hAnsi="Times New Roman" w:cs="Times New Roman"/>
          <w:sz w:val="28"/>
          <w:szCs w:val="28"/>
        </w:rPr>
      </w:pPr>
      <w:r w:rsidRPr="00A81082">
        <w:rPr>
          <w:rFonts w:ascii="Times New Roman" w:hAnsi="Times New Roman" w:cs="Times New Roman"/>
          <w:sz w:val="28"/>
          <w:szCs w:val="28"/>
        </w:rPr>
        <w:t>(выполнение работ) в отношении муниципальных</w:t>
      </w:r>
    </w:p>
    <w:p w:rsidR="00BB216E" w:rsidRPr="00A81082" w:rsidRDefault="00BB216E" w:rsidP="00BB216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учреждений </w:t>
      </w:r>
      <w:r w:rsidRPr="00A81082">
        <w:rPr>
          <w:rFonts w:ascii="Times New Roman" w:hAnsi="Times New Roman" w:cs="Times New Roman"/>
          <w:sz w:val="28"/>
          <w:szCs w:val="28"/>
        </w:rPr>
        <w:t>город</w:t>
      </w:r>
      <w:r w:rsidR="001A7333">
        <w:rPr>
          <w:rFonts w:ascii="Times New Roman" w:hAnsi="Times New Roman" w:cs="Times New Roman"/>
          <w:sz w:val="28"/>
          <w:szCs w:val="28"/>
        </w:rPr>
        <w:t>а</w:t>
      </w:r>
      <w:r w:rsidRPr="00A81082">
        <w:rPr>
          <w:rFonts w:ascii="Times New Roman" w:hAnsi="Times New Roman" w:cs="Times New Roman"/>
          <w:sz w:val="28"/>
          <w:szCs w:val="28"/>
        </w:rPr>
        <w:t xml:space="preserve"> Пыть-Ях</w:t>
      </w:r>
      <w:r w:rsidR="001A7333">
        <w:rPr>
          <w:rFonts w:ascii="Times New Roman" w:hAnsi="Times New Roman" w:cs="Times New Roman"/>
          <w:sz w:val="28"/>
          <w:szCs w:val="28"/>
        </w:rPr>
        <w:t>а</w:t>
      </w:r>
      <w:r w:rsidRPr="00A81082">
        <w:rPr>
          <w:rFonts w:ascii="Times New Roman" w:hAnsi="Times New Roman" w:cs="Times New Roman"/>
          <w:sz w:val="28"/>
          <w:szCs w:val="28"/>
        </w:rPr>
        <w:t xml:space="preserve"> и финансового обеспечения</w:t>
      </w:r>
    </w:p>
    <w:p w:rsidR="00706BCA" w:rsidRDefault="00BB216E" w:rsidP="00BB216E">
      <w:pPr>
        <w:spacing w:after="0" w:line="240" w:lineRule="auto"/>
        <w:jc w:val="right"/>
        <w:rPr>
          <w:rFonts w:ascii="Times New Roman" w:hAnsi="Times New Roman" w:cs="Times New Roman"/>
          <w:sz w:val="28"/>
          <w:szCs w:val="28"/>
        </w:rPr>
      </w:pPr>
      <w:r w:rsidRPr="00A81082">
        <w:rPr>
          <w:rFonts w:ascii="Times New Roman" w:hAnsi="Times New Roman" w:cs="Times New Roman"/>
          <w:sz w:val="28"/>
          <w:szCs w:val="28"/>
        </w:rPr>
        <w:t>выполнения муниципального задания</w:t>
      </w:r>
    </w:p>
    <w:p w:rsidR="00BC2445" w:rsidRDefault="00BC2445" w:rsidP="00BB216E">
      <w:pPr>
        <w:spacing w:after="0" w:line="240" w:lineRule="auto"/>
        <w:jc w:val="right"/>
        <w:rPr>
          <w:rFonts w:ascii="Times New Roman" w:hAnsi="Times New Roman" w:cs="Times New Roman"/>
          <w:sz w:val="28"/>
          <w:szCs w:val="28"/>
        </w:rPr>
      </w:pP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C2445">
        <w:rPr>
          <w:rFonts w:ascii="Times New Roman" w:eastAsia="Times New Roman" w:hAnsi="Times New Roman" w:cs="Times New Roman"/>
          <w:b/>
          <w:bCs/>
          <w:color w:val="000000"/>
          <w:sz w:val="28"/>
          <w:szCs w:val="28"/>
        </w:rPr>
        <w:t>ОТЧЕТ О ВЫПОЛНЕНИИ</w:t>
      </w: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C2445">
        <w:rPr>
          <w:rFonts w:ascii="Times New Roman" w:eastAsia="Times New Roman" w:hAnsi="Times New Roman" w:cs="Times New Roman"/>
          <w:b/>
          <w:bCs/>
          <w:color w:val="000000"/>
          <w:sz w:val="28"/>
          <w:szCs w:val="28"/>
        </w:rPr>
        <w:t xml:space="preserve">МУНИЦИПАЛЬНОГО ЗАДАНИЯ </w:t>
      </w: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32"/>
          <w:szCs w:val="28"/>
        </w:rPr>
      </w:pPr>
      <w:r w:rsidRPr="00BC2445">
        <w:rPr>
          <w:rFonts w:ascii="Times New Roman" w:eastAsia="Times New Roman" w:hAnsi="Times New Roman" w:cs="Times New Roman"/>
          <w:color w:val="000000"/>
          <w:sz w:val="32"/>
          <w:szCs w:val="28"/>
        </w:rPr>
        <w:t>за 20__ год</w:t>
      </w:r>
    </w:p>
    <w:p w:rsidR="00BC2445" w:rsidRPr="00BC2445" w:rsidRDefault="00BC2445" w:rsidP="00BC2445">
      <w:pPr>
        <w:widowControl w:val="0"/>
        <w:autoSpaceDE w:val="0"/>
        <w:autoSpaceDN w:val="0"/>
        <w:adjustRightInd w:val="0"/>
        <w:spacing w:after="0" w:line="240" w:lineRule="auto"/>
        <w:rPr>
          <w:rFonts w:ascii="Times New Roman" w:eastAsia="Calibri" w:hAnsi="Times New Roman" w:cs="Times New Roman"/>
          <w:sz w:val="24"/>
          <w:lang w:eastAsia="ru-RU"/>
        </w:rPr>
      </w:pPr>
    </w:p>
    <w:p w:rsidR="00BC2445" w:rsidRPr="00BC2445" w:rsidRDefault="00BC2445" w:rsidP="00BC2445">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C2445" w:rsidRPr="00BC2445" w:rsidRDefault="00BC2445" w:rsidP="00BC244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bl>
      <w:tblPr>
        <w:tblpPr w:leftFromText="180" w:rightFromText="180" w:vertAnchor="text" w:horzAnchor="margin" w:tblpXSpec="righ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tblGrid>
      <w:tr w:rsidR="00BC2445" w:rsidRPr="00BC2445" w:rsidTr="00BC2445">
        <w:trPr>
          <w:trHeight w:val="255"/>
        </w:trPr>
        <w:tc>
          <w:tcPr>
            <w:tcW w:w="1327" w:type="dxa"/>
          </w:tcPr>
          <w:p w:rsidR="00BC2445" w:rsidRPr="00BC2445" w:rsidRDefault="00BC2445" w:rsidP="00BC244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C2445">
              <w:rPr>
                <w:rFonts w:ascii="Times New Roman" w:eastAsia="Times New Roman" w:hAnsi="Times New Roman" w:cs="Times New Roman"/>
                <w:color w:val="000000"/>
                <w:sz w:val="20"/>
                <w:szCs w:val="20"/>
              </w:rPr>
              <w:t>Коды</w:t>
            </w:r>
          </w:p>
        </w:tc>
      </w:tr>
      <w:tr w:rsidR="00BC2445" w:rsidRPr="00BC2445" w:rsidTr="00BC2445">
        <w:trPr>
          <w:trHeight w:val="360"/>
        </w:trPr>
        <w:tc>
          <w:tcPr>
            <w:tcW w:w="1327" w:type="dxa"/>
          </w:tcPr>
          <w:p w:rsidR="00BC2445" w:rsidRPr="00BC2445" w:rsidRDefault="00BC2445" w:rsidP="00BC244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C2445">
              <w:rPr>
                <w:rFonts w:ascii="Times New Roman" w:eastAsia="Times New Roman" w:hAnsi="Times New Roman" w:cs="Times New Roman"/>
                <w:color w:val="000000"/>
                <w:sz w:val="20"/>
                <w:szCs w:val="20"/>
              </w:rPr>
              <w:t>0506001</w:t>
            </w:r>
          </w:p>
        </w:tc>
      </w:tr>
      <w:tr w:rsidR="00BC2445" w:rsidRPr="00BC2445" w:rsidTr="00BC2445">
        <w:trPr>
          <w:trHeight w:val="390"/>
        </w:trPr>
        <w:tc>
          <w:tcPr>
            <w:tcW w:w="1327" w:type="dxa"/>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tc>
      </w:tr>
      <w:tr w:rsidR="00BC2445" w:rsidRPr="00BC2445" w:rsidTr="00BC2445">
        <w:trPr>
          <w:trHeight w:val="330"/>
        </w:trPr>
        <w:tc>
          <w:tcPr>
            <w:tcW w:w="1327" w:type="dxa"/>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tc>
      </w:tr>
      <w:tr w:rsidR="00BC2445" w:rsidRPr="00BC2445" w:rsidTr="00BC2445">
        <w:trPr>
          <w:trHeight w:val="165"/>
        </w:trPr>
        <w:tc>
          <w:tcPr>
            <w:tcW w:w="1327" w:type="dxa"/>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tc>
      </w:tr>
      <w:tr w:rsidR="00BC2445" w:rsidRPr="00BC2445" w:rsidTr="00BC2445">
        <w:trPr>
          <w:trHeight w:val="150"/>
        </w:trPr>
        <w:tc>
          <w:tcPr>
            <w:tcW w:w="1327" w:type="dxa"/>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tc>
      </w:tr>
    </w:tbl>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t xml:space="preserve">Наименование муниципального учреждения _____________________________________________ </w:t>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18"/>
          <w:szCs w:val="18"/>
        </w:rPr>
        <w:t>Форма по ОКУД</w:t>
      </w:r>
      <w:r w:rsidRPr="00BC2445">
        <w:rPr>
          <w:rFonts w:ascii="Times New Roman" w:eastAsia="Times New Roman" w:hAnsi="Times New Roman" w:cs="Times New Roman"/>
          <w:color w:val="000000"/>
          <w:sz w:val="18"/>
          <w:szCs w:val="18"/>
        </w:rPr>
        <w:tab/>
      </w:r>
      <w:r w:rsidRPr="00BC2445">
        <w:rPr>
          <w:rFonts w:ascii="Times New Roman" w:eastAsia="Times New Roman" w:hAnsi="Times New Roman" w:cs="Times New Roman"/>
          <w:color w:val="000000"/>
          <w:sz w:val="18"/>
          <w:szCs w:val="18"/>
        </w:rPr>
        <w:tab/>
      </w:r>
      <w:r w:rsidRPr="00BC2445">
        <w:rPr>
          <w:rFonts w:ascii="Times New Roman" w:eastAsia="Times New Roman" w:hAnsi="Times New Roman" w:cs="Times New Roman"/>
          <w:color w:val="000000"/>
          <w:sz w:val="18"/>
          <w:szCs w:val="18"/>
        </w:rPr>
        <w:tab/>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t>____________________________________________________________________________________</w:t>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18"/>
          <w:szCs w:val="18"/>
        </w:rPr>
        <w:t xml:space="preserve">Дата </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18"/>
          <w:szCs w:val="18"/>
        </w:rPr>
        <w:t>Код по сводному реестру</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28"/>
          <w:szCs w:val="28"/>
        </w:rPr>
        <w:t xml:space="preserve"> ____________________________________________________________________________________</w:t>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18"/>
          <w:szCs w:val="18"/>
        </w:rPr>
        <w:t>По ОКВЭД</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28"/>
          <w:szCs w:val="28"/>
        </w:rPr>
        <w:t>Виды деятельности муниципального учреждения __________________________________________</w:t>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18"/>
          <w:szCs w:val="18"/>
        </w:rPr>
        <w:t>По ОКВЭД</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r w:rsidRPr="00BC2445">
        <w:rPr>
          <w:rFonts w:ascii="Times New Roman" w:eastAsia="Times New Roman" w:hAnsi="Times New Roman" w:cs="Times New Roman"/>
          <w:color w:val="000000"/>
          <w:sz w:val="28"/>
          <w:szCs w:val="28"/>
        </w:rPr>
        <w:tab/>
      </w:r>
    </w:p>
    <w:p w:rsidR="00BC2445" w:rsidRPr="00BC2445" w:rsidRDefault="00BC2445" w:rsidP="00BC2445">
      <w:pPr>
        <w:autoSpaceDE w:val="0"/>
        <w:autoSpaceDN w:val="0"/>
        <w:adjustRightInd w:val="0"/>
        <w:spacing w:after="0" w:line="240" w:lineRule="auto"/>
        <w:ind w:left="5664" w:firstLine="708"/>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(указывается вид муниципального учреждения из общероссийского </w:t>
      </w:r>
    </w:p>
    <w:p w:rsidR="00BC2445" w:rsidRPr="00BC2445" w:rsidRDefault="00BC2445" w:rsidP="00BC2445">
      <w:pPr>
        <w:autoSpaceDE w:val="0"/>
        <w:autoSpaceDN w:val="0"/>
        <w:adjustRightInd w:val="0"/>
        <w:spacing w:after="0" w:line="240" w:lineRule="auto"/>
        <w:ind w:left="5664" w:firstLine="708"/>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базового перечня услуг или регионального перечня государственных</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                           </w:t>
      </w:r>
      <w:r w:rsidRPr="00BC2445">
        <w:rPr>
          <w:rFonts w:ascii="Times New Roman" w:eastAsia="Times New Roman" w:hAnsi="Times New Roman" w:cs="Times New Roman"/>
          <w:color w:val="000000"/>
          <w:sz w:val="18"/>
          <w:szCs w:val="18"/>
        </w:rPr>
        <w:tab/>
      </w:r>
      <w:r w:rsidRPr="00BC2445">
        <w:rPr>
          <w:rFonts w:ascii="Times New Roman" w:eastAsia="Times New Roman" w:hAnsi="Times New Roman" w:cs="Times New Roman"/>
          <w:color w:val="000000"/>
          <w:sz w:val="18"/>
          <w:szCs w:val="18"/>
        </w:rPr>
        <w:tab/>
      </w:r>
      <w:r w:rsidRPr="00BC2445">
        <w:rPr>
          <w:rFonts w:ascii="Times New Roman" w:eastAsia="Times New Roman" w:hAnsi="Times New Roman" w:cs="Times New Roman"/>
          <w:color w:val="000000"/>
          <w:sz w:val="18"/>
          <w:szCs w:val="18"/>
        </w:rPr>
        <w:tab/>
      </w:r>
      <w:r w:rsidRPr="00BC2445">
        <w:rPr>
          <w:rFonts w:ascii="Times New Roman" w:eastAsia="Times New Roman" w:hAnsi="Times New Roman" w:cs="Times New Roman"/>
          <w:color w:val="000000"/>
          <w:sz w:val="18"/>
          <w:szCs w:val="18"/>
        </w:rPr>
        <w:tab/>
      </w:r>
      <w:r w:rsidRPr="00BC2445">
        <w:rPr>
          <w:rFonts w:ascii="Times New Roman" w:eastAsia="Times New Roman" w:hAnsi="Times New Roman" w:cs="Times New Roman"/>
          <w:color w:val="000000"/>
          <w:sz w:val="18"/>
          <w:szCs w:val="18"/>
        </w:rPr>
        <w:tab/>
      </w:r>
      <w:r w:rsidRPr="00BC2445">
        <w:rPr>
          <w:rFonts w:ascii="Times New Roman" w:eastAsia="Times New Roman" w:hAnsi="Times New Roman" w:cs="Times New Roman"/>
          <w:color w:val="000000"/>
          <w:sz w:val="18"/>
          <w:szCs w:val="18"/>
        </w:rPr>
        <w:tab/>
      </w:r>
      <w:r w:rsidRPr="00BC2445">
        <w:rPr>
          <w:rFonts w:ascii="Times New Roman" w:eastAsia="Times New Roman" w:hAnsi="Times New Roman" w:cs="Times New Roman"/>
          <w:color w:val="000000"/>
          <w:sz w:val="18"/>
          <w:szCs w:val="18"/>
        </w:rPr>
        <w:tab/>
      </w:r>
      <w:r w:rsidRPr="00BC2445">
        <w:rPr>
          <w:rFonts w:ascii="Times New Roman" w:eastAsia="Times New Roman" w:hAnsi="Times New Roman" w:cs="Times New Roman"/>
          <w:color w:val="000000"/>
          <w:sz w:val="18"/>
          <w:szCs w:val="18"/>
        </w:rPr>
        <w:tab/>
      </w:r>
      <w:r w:rsidRPr="00BC2445">
        <w:rPr>
          <w:rFonts w:ascii="Times New Roman" w:eastAsia="Times New Roman" w:hAnsi="Times New Roman" w:cs="Times New Roman"/>
          <w:color w:val="000000"/>
          <w:sz w:val="18"/>
          <w:szCs w:val="18"/>
        </w:rPr>
        <w:tab/>
      </w:r>
      <w:r w:rsidRPr="00BC2445">
        <w:rPr>
          <w:rFonts w:ascii="Times New Roman" w:eastAsia="Times New Roman" w:hAnsi="Times New Roman" w:cs="Times New Roman"/>
          <w:color w:val="000000"/>
          <w:sz w:val="18"/>
          <w:szCs w:val="18"/>
        </w:rPr>
        <w:tab/>
        <w:t xml:space="preserve">  (муниципальных) услуг и работ)</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t>Периодичность ___________________________________________________________________________________</w:t>
      </w:r>
    </w:p>
    <w:p w:rsidR="00BC2445" w:rsidRPr="00BC2445" w:rsidRDefault="00BC2445" w:rsidP="00BC2445">
      <w:pPr>
        <w:widowControl w:val="0"/>
        <w:autoSpaceDE w:val="0"/>
        <w:autoSpaceDN w:val="0"/>
        <w:adjustRightInd w:val="0"/>
        <w:spacing w:after="0" w:line="240" w:lineRule="auto"/>
        <w:ind w:left="3540" w:firstLine="708"/>
        <w:rPr>
          <w:rFonts w:ascii="Times New Roman" w:eastAsia="Calibri" w:hAnsi="Times New Roman" w:cs="Times New Roman"/>
          <w:color w:val="000000"/>
          <w:sz w:val="18"/>
          <w:szCs w:val="18"/>
        </w:rPr>
      </w:pPr>
      <w:r w:rsidRPr="00BC2445">
        <w:rPr>
          <w:rFonts w:ascii="Times New Roman" w:eastAsia="Calibri" w:hAnsi="Times New Roman" w:cs="Times New Roman"/>
          <w:color w:val="000000"/>
          <w:sz w:val="18"/>
          <w:szCs w:val="18"/>
        </w:rPr>
        <w:t xml:space="preserve">(указывается в соответствии с периодичностью представления отчета </w:t>
      </w:r>
    </w:p>
    <w:p w:rsidR="00BC2445" w:rsidRPr="00BC2445" w:rsidRDefault="00BC2445" w:rsidP="00BC2445">
      <w:pPr>
        <w:widowControl w:val="0"/>
        <w:autoSpaceDE w:val="0"/>
        <w:autoSpaceDN w:val="0"/>
        <w:adjustRightInd w:val="0"/>
        <w:spacing w:after="0" w:line="240" w:lineRule="auto"/>
        <w:ind w:left="2832" w:firstLine="708"/>
        <w:rPr>
          <w:rFonts w:ascii="Times New Roman" w:eastAsia="Calibri" w:hAnsi="Times New Roman" w:cs="Times New Roman"/>
          <w:color w:val="000000"/>
          <w:sz w:val="18"/>
          <w:szCs w:val="18"/>
        </w:rPr>
      </w:pPr>
      <w:r w:rsidRPr="00BC2445">
        <w:rPr>
          <w:rFonts w:ascii="Times New Roman" w:eastAsia="Calibri" w:hAnsi="Times New Roman" w:cs="Times New Roman"/>
          <w:color w:val="000000"/>
          <w:sz w:val="18"/>
          <w:szCs w:val="18"/>
        </w:rPr>
        <w:t>о выполнении муниципального задания, установленной в муниципальном задании)</w:t>
      </w:r>
    </w:p>
    <w:p w:rsidR="00BC2445" w:rsidRPr="00BC2445" w:rsidRDefault="00BC2445" w:rsidP="00BC244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rsidR="00BC2445" w:rsidRPr="00BC2445" w:rsidRDefault="00BC2445" w:rsidP="00BC2445">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p>
    <w:p w:rsidR="00BC2445" w:rsidRPr="00BC2445" w:rsidRDefault="00BC2445" w:rsidP="00BC2445">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p>
    <w:p w:rsidR="00BC2445" w:rsidRPr="00BC2445" w:rsidRDefault="00BC2445" w:rsidP="00BC2445">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p>
    <w:p w:rsidR="00BC2445" w:rsidRPr="00BC2445" w:rsidRDefault="00BC2445" w:rsidP="00BC2445">
      <w:pPr>
        <w:spacing w:after="0" w:line="276" w:lineRule="auto"/>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br w:type="page"/>
      </w: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lastRenderedPageBreak/>
        <w:t xml:space="preserve">Часть 1. Сведения об оказываемых муниципальных услугах </w:t>
      </w:r>
      <w:r w:rsidRPr="00BC2445">
        <w:rPr>
          <w:rFonts w:ascii="Times New Roman" w:eastAsia="Times New Roman" w:hAnsi="Times New Roman" w:cs="Times New Roman"/>
          <w:color w:val="000000"/>
          <w:sz w:val="28"/>
          <w:szCs w:val="28"/>
          <w:vertAlign w:val="superscript"/>
        </w:rPr>
        <w:t>1</w:t>
      </w: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t>Раздел ____</w:t>
      </w:r>
    </w:p>
    <w:p w:rsidR="00BC2445" w:rsidRPr="00BC2445" w:rsidRDefault="00BC2445" w:rsidP="00BC2445">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BC2445">
        <w:rPr>
          <w:rFonts w:ascii="Courier New" w:eastAsia="Calibri"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62A60DCC" wp14:editId="176C4505">
                <wp:simplePos x="0" y="0"/>
                <wp:positionH relativeFrom="column">
                  <wp:posOffset>9307830</wp:posOffset>
                </wp:positionH>
                <wp:positionV relativeFrom="paragraph">
                  <wp:posOffset>151765</wp:posOffset>
                </wp:positionV>
                <wp:extent cx="733425" cy="791845"/>
                <wp:effectExtent l="0" t="0" r="28575" b="2730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918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0090B" id="Прямоугольник 8" o:spid="_x0000_s1026" style="position:absolute;margin-left:732.9pt;margin-top:11.95pt;width:57.7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" strokeweight="1.5pt"/>
            </w:pict>
          </mc:Fallback>
        </mc:AlternateContent>
      </w:r>
    </w:p>
    <w:p w:rsidR="00BC2445" w:rsidRPr="00BC2445" w:rsidRDefault="00BC2445" w:rsidP="00BC2445">
      <w:pPr>
        <w:widowControl w:val="0"/>
        <w:autoSpaceDE w:val="0"/>
        <w:autoSpaceDN w:val="0"/>
        <w:adjustRightInd w:val="0"/>
        <w:spacing w:after="0" w:line="240" w:lineRule="auto"/>
        <w:rPr>
          <w:rFonts w:ascii="Times New Roman" w:eastAsia="Calibri" w:hAnsi="Times New Roman" w:cs="Times New Roman"/>
          <w:sz w:val="24"/>
          <w:lang w:eastAsia="ru-RU"/>
        </w:rPr>
      </w:pPr>
      <w:r w:rsidRPr="00BC2445">
        <w:rPr>
          <w:rFonts w:ascii="Times New Roman" w:eastAsia="Calibri" w:hAnsi="Times New Roman" w:cs="Times New Roman"/>
          <w:sz w:val="28"/>
          <w:szCs w:val="28"/>
          <w:lang w:eastAsia="ru-RU"/>
        </w:rPr>
        <w:t>1. Наименование муниципальной услуги</w:t>
      </w:r>
      <w:r w:rsidRPr="00BC2445">
        <w:rPr>
          <w:rFonts w:ascii="Times New Roman" w:eastAsia="Calibri" w:hAnsi="Times New Roman" w:cs="Times New Roman"/>
          <w:sz w:val="24"/>
          <w:lang w:eastAsia="ru-RU"/>
        </w:rPr>
        <w:t xml:space="preserve">   _______________________________________________</w:t>
      </w:r>
      <w:r w:rsidRPr="00BC2445">
        <w:rPr>
          <w:rFonts w:ascii="Times New Roman" w:eastAsia="Calibri" w:hAnsi="Times New Roman" w:cs="Times New Roman"/>
          <w:sz w:val="24"/>
          <w:lang w:eastAsia="ru-RU"/>
        </w:rPr>
        <w:tab/>
        <w:t xml:space="preserve">      </w:t>
      </w:r>
      <w:r w:rsidRPr="00BC2445">
        <w:rPr>
          <w:rFonts w:ascii="Times New Roman" w:eastAsia="Calibri" w:hAnsi="Times New Roman" w:cs="Times New Roman"/>
          <w:sz w:val="18"/>
          <w:szCs w:val="18"/>
          <w:lang w:eastAsia="ru-RU"/>
        </w:rPr>
        <w:t>Код по общероссийскому</w:t>
      </w:r>
      <w:r w:rsidRPr="00BC2445">
        <w:rPr>
          <w:rFonts w:ascii="Times New Roman" w:eastAsia="Calibri" w:hAnsi="Times New Roman" w:cs="Times New Roman"/>
          <w:sz w:val="20"/>
          <w:szCs w:val="20"/>
          <w:lang w:eastAsia="ru-RU"/>
        </w:rPr>
        <w:t xml:space="preserve"> </w:t>
      </w:r>
      <w:r w:rsidRPr="00BC2445">
        <w:rPr>
          <w:rFonts w:ascii="Times New Roman" w:eastAsia="Calibri" w:hAnsi="Times New Roman" w:cs="Times New Roman"/>
          <w:sz w:val="18"/>
          <w:szCs w:val="18"/>
          <w:lang w:eastAsia="ru-RU"/>
        </w:rPr>
        <w:t>базовому</w:t>
      </w:r>
    </w:p>
    <w:p w:rsidR="00BC2445" w:rsidRPr="00BC2445" w:rsidRDefault="00BC2445" w:rsidP="00BC2445">
      <w:pPr>
        <w:widowControl w:val="0"/>
        <w:autoSpaceDE w:val="0"/>
        <w:autoSpaceDN w:val="0"/>
        <w:adjustRightInd w:val="0"/>
        <w:spacing w:after="0" w:line="240" w:lineRule="auto"/>
        <w:ind w:left="4956" w:firstLine="708"/>
        <w:rPr>
          <w:rFonts w:ascii="Times New Roman" w:eastAsia="Calibri" w:hAnsi="Times New Roman" w:cs="Times New Roman"/>
          <w:sz w:val="24"/>
          <w:lang w:eastAsia="ru-RU"/>
        </w:rPr>
      </w:pP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t xml:space="preserve">       </w:t>
      </w:r>
      <w:r w:rsidRPr="00BC2445">
        <w:rPr>
          <w:rFonts w:ascii="Times New Roman" w:eastAsia="Calibri" w:hAnsi="Times New Roman" w:cs="Times New Roman"/>
          <w:sz w:val="18"/>
          <w:szCs w:val="18"/>
          <w:lang w:eastAsia="ru-RU"/>
        </w:rPr>
        <w:t>перечню услуг или региональному</w:t>
      </w:r>
    </w:p>
    <w:p w:rsidR="00BC2445" w:rsidRPr="00BC2445" w:rsidRDefault="00BC2445" w:rsidP="00BC2445">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BC2445">
        <w:rPr>
          <w:rFonts w:ascii="Times New Roman" w:eastAsia="Calibri" w:hAnsi="Times New Roman" w:cs="Times New Roman"/>
          <w:sz w:val="24"/>
          <w:lang w:eastAsia="ru-RU"/>
        </w:rPr>
        <w:t>_________________________________________________________________________________________</w:t>
      </w:r>
      <w:r w:rsidRPr="00BC2445">
        <w:rPr>
          <w:rFonts w:ascii="Times New Roman" w:eastAsia="Calibri" w:hAnsi="Times New Roman" w:cs="Times New Roman"/>
          <w:sz w:val="24"/>
          <w:lang w:eastAsia="ru-RU"/>
        </w:rPr>
        <w:tab/>
        <w:t xml:space="preserve">     </w:t>
      </w:r>
      <w:r w:rsidRPr="00BC2445">
        <w:rPr>
          <w:rFonts w:ascii="Times New Roman" w:eastAsia="Calibri" w:hAnsi="Times New Roman" w:cs="Times New Roman"/>
          <w:sz w:val="18"/>
          <w:szCs w:val="18"/>
          <w:lang w:eastAsia="ru-RU"/>
        </w:rPr>
        <w:t xml:space="preserve"> государственных (муниципальных)</w:t>
      </w:r>
    </w:p>
    <w:p w:rsidR="00BC2445" w:rsidRPr="00BC2445" w:rsidRDefault="00BC2445" w:rsidP="00BC2445">
      <w:pPr>
        <w:widowControl w:val="0"/>
        <w:autoSpaceDE w:val="0"/>
        <w:autoSpaceDN w:val="0"/>
        <w:adjustRightInd w:val="0"/>
        <w:spacing w:after="0" w:line="240" w:lineRule="auto"/>
        <w:ind w:left="11328" w:right="-31"/>
        <w:rPr>
          <w:rFonts w:ascii="Times New Roman" w:eastAsia="Calibri" w:hAnsi="Times New Roman" w:cs="Times New Roman"/>
          <w:sz w:val="18"/>
          <w:szCs w:val="18"/>
          <w:lang w:eastAsia="ru-RU"/>
        </w:rPr>
      </w:pPr>
      <w:r w:rsidRPr="00BC2445">
        <w:rPr>
          <w:rFonts w:ascii="Times New Roman" w:eastAsia="Calibri" w:hAnsi="Times New Roman" w:cs="Times New Roman"/>
          <w:sz w:val="18"/>
          <w:szCs w:val="18"/>
          <w:lang w:eastAsia="ru-RU"/>
        </w:rPr>
        <w:t xml:space="preserve">        услуг и работ</w:t>
      </w:r>
    </w:p>
    <w:p w:rsidR="00BC2445" w:rsidRPr="00BC2445" w:rsidRDefault="00BC2445" w:rsidP="00BC2445">
      <w:pPr>
        <w:widowControl w:val="0"/>
        <w:autoSpaceDE w:val="0"/>
        <w:autoSpaceDN w:val="0"/>
        <w:adjustRightInd w:val="0"/>
        <w:spacing w:after="0" w:line="240" w:lineRule="auto"/>
        <w:ind w:right="-31"/>
        <w:rPr>
          <w:rFonts w:ascii="Times New Roman" w:eastAsia="Calibri" w:hAnsi="Times New Roman" w:cs="Times New Roman"/>
          <w:sz w:val="18"/>
          <w:szCs w:val="18"/>
          <w:lang w:eastAsia="ru-RU"/>
        </w:rPr>
      </w:pPr>
      <w:r w:rsidRPr="00BC2445">
        <w:rPr>
          <w:rFonts w:ascii="Times New Roman" w:eastAsia="Calibri" w:hAnsi="Times New Roman" w:cs="Times New Roman"/>
          <w:sz w:val="28"/>
          <w:szCs w:val="28"/>
          <w:lang w:eastAsia="ru-RU"/>
        </w:rPr>
        <w:t xml:space="preserve">2. Категории потребителей муниципальной услуги _______________________________________ </w:t>
      </w:r>
    </w:p>
    <w:p w:rsidR="00BC2445" w:rsidRPr="00BC2445" w:rsidRDefault="00BC2445" w:rsidP="00BC244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C2445">
        <w:rPr>
          <w:rFonts w:ascii="Times New Roman" w:eastAsia="Calibri" w:hAnsi="Times New Roman" w:cs="Times New Roman"/>
          <w:sz w:val="28"/>
          <w:szCs w:val="28"/>
          <w:lang w:eastAsia="ru-RU"/>
        </w:rPr>
        <w:t>_______________________________________________________________________________________________________________</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t xml:space="preserve">3. Сведения о фактическом достижении показателей, характеризующих объем и (или) качество муниципальной услуги: </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t>3.1. Сведения о фактическом достижении показателей, характеризующих качество муниципальной услуги:</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tbl>
      <w:tblPr>
        <w:tblW w:w="4987" w:type="pct"/>
        <w:tblLayout w:type="fixed"/>
        <w:tblCellMar>
          <w:top w:w="75" w:type="dxa"/>
          <w:left w:w="0" w:type="dxa"/>
          <w:bottom w:w="75" w:type="dxa"/>
          <w:right w:w="0" w:type="dxa"/>
        </w:tblCellMar>
        <w:tblLook w:val="0000" w:firstRow="0" w:lastRow="0" w:firstColumn="0" w:lastColumn="0" w:noHBand="0" w:noVBand="0"/>
      </w:tblPr>
      <w:tblGrid>
        <w:gridCol w:w="985"/>
        <w:gridCol w:w="1100"/>
        <w:gridCol w:w="1163"/>
        <w:gridCol w:w="1279"/>
        <w:gridCol w:w="1279"/>
        <w:gridCol w:w="1163"/>
        <w:gridCol w:w="1103"/>
        <w:gridCol w:w="1103"/>
        <w:gridCol w:w="498"/>
        <w:gridCol w:w="1110"/>
        <w:gridCol w:w="1141"/>
        <w:gridCol w:w="705"/>
        <w:gridCol w:w="972"/>
        <w:gridCol w:w="1179"/>
        <w:gridCol w:w="893"/>
      </w:tblGrid>
      <w:tr w:rsidR="00BC2445" w:rsidRPr="00BC2445" w:rsidTr="00BC2445">
        <w:trPr>
          <w:cantSplit/>
          <w:trHeight w:val="20"/>
        </w:trPr>
        <w:tc>
          <w:tcPr>
            <w:tcW w:w="314"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Уникальный номер реестровой записи </w:t>
            </w:r>
            <w:r w:rsidRPr="00BC2445">
              <w:rPr>
                <w:rFonts w:ascii="Times New Roman" w:eastAsia="Times New Roman" w:hAnsi="Times New Roman" w:cs="Times New Roman"/>
                <w:sz w:val="18"/>
                <w:szCs w:val="18"/>
                <w:vertAlign w:val="superscript"/>
              </w:rPr>
              <w:t>2</w:t>
            </w:r>
          </w:p>
        </w:tc>
        <w:tc>
          <w:tcPr>
            <w:tcW w:w="1130"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Показатель, характеризующий содержание муниципальной услуги</w:t>
            </w:r>
          </w:p>
        </w:tc>
        <w:tc>
          <w:tcPr>
            <w:tcW w:w="779"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Показатель, характеризующий условия (формы) оказания муниципальной услуги</w:t>
            </w:r>
          </w:p>
        </w:tc>
        <w:tc>
          <w:tcPr>
            <w:tcW w:w="2777" w:type="pct"/>
            <w:gridSpan w:val="9"/>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Показатель качества муниципальной услуги</w:t>
            </w:r>
          </w:p>
        </w:tc>
      </w:tr>
      <w:tr w:rsidR="00BC2445" w:rsidRPr="00BC2445" w:rsidTr="00BC2445">
        <w:trPr>
          <w:cantSplit/>
          <w:trHeight w:val="20"/>
        </w:trPr>
        <w:tc>
          <w:tcPr>
            <w:tcW w:w="314"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18"/>
                <w:szCs w:val="18"/>
              </w:rPr>
            </w:pPr>
          </w:p>
        </w:tc>
        <w:tc>
          <w:tcPr>
            <w:tcW w:w="1130" w:type="pct"/>
            <w:gridSpan w:val="3"/>
            <w:vMerge/>
            <w:tcBorders>
              <w:left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18"/>
                <w:szCs w:val="18"/>
              </w:rPr>
            </w:pPr>
          </w:p>
        </w:tc>
        <w:tc>
          <w:tcPr>
            <w:tcW w:w="779" w:type="pct"/>
            <w:gridSpan w:val="2"/>
            <w:vMerge/>
            <w:tcBorders>
              <w:left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18"/>
                <w:szCs w:val="18"/>
              </w:rPr>
            </w:pPr>
          </w:p>
        </w:tc>
        <w:tc>
          <w:tcPr>
            <w:tcW w:w="352" w:type="pct"/>
            <w:vMerge w:val="restart"/>
            <w:tcBorders>
              <w:top w:val="single" w:sz="4" w:space="0" w:color="auto"/>
              <w:left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b/>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color w:val="000000"/>
                <w:sz w:val="28"/>
                <w:szCs w:val="28"/>
                <w:vertAlign w:val="superscript"/>
              </w:rPr>
              <w:t>2</w:t>
            </w:r>
          </w:p>
        </w:tc>
        <w:tc>
          <w:tcPr>
            <w:tcW w:w="511" w:type="pct"/>
            <w:gridSpan w:val="2"/>
            <w:vMerge w:val="restart"/>
            <w:tcBorders>
              <w:top w:val="single" w:sz="4" w:space="0" w:color="auto"/>
              <w:left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единица </w:t>
            </w:r>
          </w:p>
          <w:p w:rsidR="00BC2445" w:rsidRPr="00BC2445" w:rsidRDefault="00BC2445" w:rsidP="00BC2445">
            <w:pPr>
              <w:autoSpaceDE w:val="0"/>
              <w:autoSpaceDN w:val="0"/>
              <w:adjustRightInd w:val="0"/>
              <w:spacing w:after="0" w:line="240" w:lineRule="auto"/>
              <w:contextualSpacing/>
              <w:jc w:val="center"/>
              <w:rPr>
                <w:rFonts w:ascii="Times New Roman" w:eastAsia="Times New Roman" w:hAnsi="Times New Roman" w:cs="Times New Roman"/>
                <w:b/>
                <w:sz w:val="18"/>
                <w:szCs w:val="18"/>
              </w:rPr>
            </w:pPr>
            <w:r w:rsidRPr="00BC2445">
              <w:rPr>
                <w:rFonts w:ascii="Times New Roman" w:eastAsia="Times New Roman" w:hAnsi="Times New Roman" w:cs="Times New Roman"/>
                <w:color w:val="000000"/>
                <w:sz w:val="18"/>
                <w:szCs w:val="18"/>
              </w:rPr>
              <w:t xml:space="preserve">измерения </w:t>
            </w:r>
          </w:p>
        </w:tc>
        <w:tc>
          <w:tcPr>
            <w:tcW w:w="942" w:type="pct"/>
            <w:gridSpan w:val="3"/>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значение</w:t>
            </w:r>
          </w:p>
        </w:tc>
        <w:tc>
          <w:tcPr>
            <w:tcW w:w="310"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допустимое (возможное) отклонение </w:t>
            </w:r>
            <w:r w:rsidRPr="00BC2445">
              <w:rPr>
                <w:rFonts w:ascii="Times New Roman" w:eastAsia="Times New Roman" w:hAnsi="Times New Roman" w:cs="Times New Roman"/>
                <w:sz w:val="18"/>
                <w:szCs w:val="18"/>
                <w:vertAlign w:val="superscript"/>
              </w:rPr>
              <w:t>5</w:t>
            </w:r>
          </w:p>
        </w:tc>
        <w:tc>
          <w:tcPr>
            <w:tcW w:w="376"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отклонение превышающее, допустимое (возможное) значение </w:t>
            </w:r>
            <w:r w:rsidRPr="00BC2445">
              <w:rPr>
                <w:rFonts w:ascii="Times New Roman" w:eastAsia="Times New Roman" w:hAnsi="Times New Roman" w:cs="Times New Roman"/>
                <w:sz w:val="18"/>
                <w:szCs w:val="18"/>
                <w:vertAlign w:val="superscript"/>
              </w:rPr>
              <w:t>6</w:t>
            </w:r>
          </w:p>
        </w:tc>
        <w:tc>
          <w:tcPr>
            <w:tcW w:w="285"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причина отклонения</w:t>
            </w:r>
          </w:p>
        </w:tc>
      </w:tr>
      <w:tr w:rsidR="00BC2445" w:rsidRPr="00BC2445" w:rsidTr="00BC2445">
        <w:trPr>
          <w:cantSplit/>
          <w:trHeight w:val="207"/>
        </w:trPr>
        <w:tc>
          <w:tcPr>
            <w:tcW w:w="314"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18"/>
                <w:szCs w:val="18"/>
              </w:rPr>
            </w:pPr>
          </w:p>
        </w:tc>
        <w:tc>
          <w:tcPr>
            <w:tcW w:w="1130" w:type="pct"/>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18"/>
                <w:szCs w:val="18"/>
              </w:rPr>
            </w:pPr>
          </w:p>
        </w:tc>
        <w:tc>
          <w:tcPr>
            <w:tcW w:w="779"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18"/>
                <w:szCs w:val="18"/>
              </w:rPr>
            </w:pPr>
          </w:p>
        </w:tc>
        <w:tc>
          <w:tcPr>
            <w:tcW w:w="352"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b/>
                <w:sz w:val="18"/>
                <w:szCs w:val="18"/>
              </w:rPr>
            </w:pPr>
          </w:p>
        </w:tc>
        <w:tc>
          <w:tcPr>
            <w:tcW w:w="511" w:type="pct"/>
            <w:gridSpan w:val="2"/>
            <w:vMerge/>
            <w:tcBorders>
              <w:left w:val="single" w:sz="4" w:space="0" w:color="auto"/>
              <w:bottom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contextualSpacing/>
              <w:jc w:val="center"/>
              <w:rPr>
                <w:rFonts w:ascii="Times New Roman" w:eastAsia="Times New Roman" w:hAnsi="Times New Roman" w:cs="Times New Roman"/>
                <w:color w:val="000000"/>
                <w:sz w:val="18"/>
                <w:szCs w:val="18"/>
              </w:rPr>
            </w:pPr>
          </w:p>
        </w:tc>
        <w:tc>
          <w:tcPr>
            <w:tcW w:w="354"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утверждено в муниципальном задании на год</w:t>
            </w:r>
          </w:p>
        </w:tc>
        <w:tc>
          <w:tcPr>
            <w:tcW w:w="364"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утверждено в муниципальном задании на отчётную дату </w:t>
            </w:r>
            <w:r w:rsidRPr="00BC2445">
              <w:rPr>
                <w:rFonts w:ascii="Times New Roman" w:eastAsia="Times New Roman" w:hAnsi="Times New Roman" w:cs="Times New Roman"/>
                <w:sz w:val="18"/>
                <w:szCs w:val="18"/>
                <w:vertAlign w:val="superscript"/>
              </w:rPr>
              <w:t>3</w:t>
            </w:r>
          </w:p>
        </w:tc>
        <w:tc>
          <w:tcPr>
            <w:tcW w:w="225"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исполнено на отчетную дату </w:t>
            </w:r>
            <w:r w:rsidRPr="00BC2445">
              <w:rPr>
                <w:rFonts w:ascii="Times New Roman" w:eastAsia="Times New Roman" w:hAnsi="Times New Roman" w:cs="Times New Roman"/>
                <w:sz w:val="18"/>
                <w:szCs w:val="18"/>
                <w:vertAlign w:val="superscript"/>
              </w:rPr>
              <w:t>4</w:t>
            </w:r>
          </w:p>
        </w:tc>
        <w:tc>
          <w:tcPr>
            <w:tcW w:w="310"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p>
        </w:tc>
        <w:tc>
          <w:tcPr>
            <w:tcW w:w="376"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p>
        </w:tc>
        <w:tc>
          <w:tcPr>
            <w:tcW w:w="285"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p>
        </w:tc>
      </w:tr>
      <w:tr w:rsidR="00BC2445" w:rsidRPr="00BC2445" w:rsidTr="00BC2445">
        <w:trPr>
          <w:cantSplit/>
          <w:trHeight w:val="20"/>
        </w:trPr>
        <w:tc>
          <w:tcPr>
            <w:tcW w:w="314"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p>
        </w:tc>
        <w:tc>
          <w:tcPr>
            <w:tcW w:w="35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ind w:left="-62" w:right="-62"/>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___________</w:t>
            </w:r>
          </w:p>
          <w:p w:rsidR="00BC2445" w:rsidRPr="00BC2445" w:rsidRDefault="00BC2445" w:rsidP="00BC2445">
            <w:pPr>
              <w:autoSpaceDE w:val="0"/>
              <w:autoSpaceDN w:val="0"/>
              <w:adjustRightInd w:val="0"/>
              <w:spacing w:after="0" w:line="240" w:lineRule="auto"/>
              <w:ind w:left="-62" w:right="-62"/>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ind w:left="-62" w:right="-62"/>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3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ind w:left="-62" w:right="-62"/>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____________</w:t>
            </w:r>
          </w:p>
          <w:p w:rsidR="00BC2445" w:rsidRPr="00BC2445" w:rsidRDefault="00BC2445" w:rsidP="00BC2445">
            <w:pPr>
              <w:autoSpaceDE w:val="0"/>
              <w:autoSpaceDN w:val="0"/>
              <w:adjustRightInd w:val="0"/>
              <w:spacing w:after="0" w:line="240" w:lineRule="auto"/>
              <w:ind w:right="-62"/>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ind w:left="-62" w:right="-62"/>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autoSpaceDE w:val="0"/>
              <w:autoSpaceDN w:val="0"/>
              <w:adjustRightInd w:val="0"/>
              <w:spacing w:after="0" w:line="240" w:lineRule="auto"/>
              <w:ind w:left="-62" w:right="-62"/>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___________</w:t>
            </w:r>
          </w:p>
          <w:p w:rsidR="00BC2445" w:rsidRPr="00BC2445" w:rsidRDefault="00BC2445" w:rsidP="00BC2445">
            <w:pPr>
              <w:autoSpaceDE w:val="0"/>
              <w:autoSpaceDN w:val="0"/>
              <w:adjustRightInd w:val="0"/>
              <w:spacing w:after="0" w:line="240" w:lineRule="auto"/>
              <w:ind w:right="-62"/>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ind w:left="-62" w:right="-62"/>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autoSpaceDE w:val="0"/>
              <w:autoSpaceDN w:val="0"/>
              <w:adjustRightInd w:val="0"/>
              <w:spacing w:after="0" w:line="240" w:lineRule="auto"/>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w:t>
            </w:r>
          </w:p>
          <w:p w:rsidR="00BC2445" w:rsidRPr="00BC2445" w:rsidRDefault="00BC2445" w:rsidP="00BC2445">
            <w:pPr>
              <w:autoSpaceDE w:val="0"/>
              <w:autoSpaceDN w:val="0"/>
              <w:adjustRightInd w:val="0"/>
              <w:spacing w:after="0" w:line="240" w:lineRule="auto"/>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3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___________</w:t>
            </w:r>
          </w:p>
          <w:p w:rsidR="00BC2445" w:rsidRPr="00BC2445" w:rsidRDefault="00BC2445" w:rsidP="00BC2445">
            <w:pPr>
              <w:autoSpaceDE w:val="0"/>
              <w:autoSpaceDN w:val="0"/>
              <w:adjustRightInd w:val="0"/>
              <w:spacing w:after="0" w:line="240" w:lineRule="auto"/>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352"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p>
        </w:tc>
        <w:tc>
          <w:tcPr>
            <w:tcW w:w="352"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contextualSpacing/>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159"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код по ОКЕИ </w:t>
            </w:r>
            <w:r w:rsidRPr="00BC2445">
              <w:rPr>
                <w:rFonts w:ascii="Times New Roman" w:eastAsia="Times New Roman" w:hAnsi="Times New Roman" w:cs="Times New Roman"/>
                <w:sz w:val="18"/>
                <w:szCs w:val="18"/>
                <w:vertAlign w:val="superscript"/>
              </w:rPr>
              <w:t>2</w:t>
            </w:r>
          </w:p>
        </w:tc>
        <w:tc>
          <w:tcPr>
            <w:tcW w:w="354"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p>
        </w:tc>
        <w:tc>
          <w:tcPr>
            <w:tcW w:w="364"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p>
        </w:tc>
        <w:tc>
          <w:tcPr>
            <w:tcW w:w="225"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p>
        </w:tc>
        <w:tc>
          <w:tcPr>
            <w:tcW w:w="310"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p>
        </w:tc>
        <w:tc>
          <w:tcPr>
            <w:tcW w:w="376"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p>
        </w:tc>
        <w:tc>
          <w:tcPr>
            <w:tcW w:w="285"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p>
        </w:tc>
      </w:tr>
      <w:tr w:rsidR="00BC2445" w:rsidRPr="00BC2445" w:rsidTr="00E10BCF">
        <w:trPr>
          <w:cantSplit/>
          <w:trHeight w:val="28"/>
        </w:trPr>
        <w:tc>
          <w:tcPr>
            <w:tcW w:w="31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w:t>
            </w:r>
          </w:p>
        </w:tc>
        <w:tc>
          <w:tcPr>
            <w:tcW w:w="35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2</w:t>
            </w:r>
          </w:p>
        </w:tc>
        <w:tc>
          <w:tcPr>
            <w:tcW w:w="3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3</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4</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5</w:t>
            </w:r>
          </w:p>
        </w:tc>
        <w:tc>
          <w:tcPr>
            <w:tcW w:w="3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6</w:t>
            </w:r>
          </w:p>
        </w:tc>
        <w:tc>
          <w:tcPr>
            <w:tcW w:w="352"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7</w:t>
            </w:r>
          </w:p>
        </w:tc>
        <w:tc>
          <w:tcPr>
            <w:tcW w:w="352"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8</w:t>
            </w:r>
          </w:p>
        </w:tc>
        <w:tc>
          <w:tcPr>
            <w:tcW w:w="159"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9</w:t>
            </w:r>
          </w:p>
        </w:tc>
        <w:tc>
          <w:tcPr>
            <w:tcW w:w="35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10</w:t>
            </w:r>
          </w:p>
        </w:tc>
        <w:tc>
          <w:tcPr>
            <w:tcW w:w="36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11</w:t>
            </w:r>
          </w:p>
        </w:tc>
        <w:tc>
          <w:tcPr>
            <w:tcW w:w="22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12</w:t>
            </w:r>
          </w:p>
        </w:tc>
        <w:tc>
          <w:tcPr>
            <w:tcW w:w="31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13</w:t>
            </w:r>
          </w:p>
        </w:tc>
        <w:tc>
          <w:tcPr>
            <w:tcW w:w="376"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14</w:t>
            </w:r>
          </w:p>
        </w:tc>
        <w:tc>
          <w:tcPr>
            <w:tcW w:w="28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15</w:t>
            </w:r>
          </w:p>
        </w:tc>
      </w:tr>
      <w:tr w:rsidR="00BC2445" w:rsidRPr="00BC2445" w:rsidTr="00E10BCF">
        <w:trPr>
          <w:cantSplit/>
          <w:trHeight w:val="28"/>
        </w:trPr>
        <w:tc>
          <w:tcPr>
            <w:tcW w:w="31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35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3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3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159"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35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36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22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376"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c>
          <w:tcPr>
            <w:tcW w:w="28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24"/>
              </w:rPr>
            </w:pPr>
          </w:p>
        </w:tc>
      </w:tr>
      <w:tr w:rsidR="00BC2445" w:rsidRPr="00BC2445" w:rsidTr="00BC2445">
        <w:trPr>
          <w:cantSplit/>
          <w:trHeight w:val="20"/>
        </w:trPr>
        <w:tc>
          <w:tcPr>
            <w:tcW w:w="31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35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3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3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352"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352"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159"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35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36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22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31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376"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c>
          <w:tcPr>
            <w:tcW w:w="28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jc w:val="center"/>
              <w:rPr>
                <w:rFonts w:ascii="Times New Roman" w:eastAsia="Times New Roman" w:hAnsi="Times New Roman" w:cs="Times New Roman"/>
                <w:sz w:val="12"/>
              </w:rPr>
            </w:pPr>
          </w:p>
        </w:tc>
      </w:tr>
      <w:tr w:rsidR="00BC2445" w:rsidRPr="00BC2445" w:rsidTr="00BC2445">
        <w:trPr>
          <w:cantSplit/>
          <w:trHeight w:val="20"/>
        </w:trPr>
        <w:tc>
          <w:tcPr>
            <w:tcW w:w="31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35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3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3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352"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352"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159"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35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364"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22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31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376"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c>
          <w:tcPr>
            <w:tcW w:w="28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contextualSpacing/>
              <w:rPr>
                <w:rFonts w:ascii="Times New Roman" w:eastAsia="Times New Roman" w:hAnsi="Times New Roman" w:cs="Times New Roman"/>
                <w:sz w:val="12"/>
              </w:rPr>
            </w:pPr>
          </w:p>
        </w:tc>
      </w:tr>
    </w:tbl>
    <w:p w:rsidR="00BC2445" w:rsidRPr="00BC2445" w:rsidRDefault="00BC2445" w:rsidP="00BC2445">
      <w:pPr>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E10BCF" w:rsidRDefault="00E10BCF"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lastRenderedPageBreak/>
        <w:t>3.2. Сведения о фактическом достижении показателей, характеризующих объем муниципальной услуги:</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073"/>
        <w:gridCol w:w="1073"/>
        <w:gridCol w:w="1073"/>
        <w:gridCol w:w="1073"/>
        <w:gridCol w:w="1073"/>
        <w:gridCol w:w="1018"/>
        <w:gridCol w:w="1018"/>
        <w:gridCol w:w="467"/>
        <w:gridCol w:w="1153"/>
        <w:gridCol w:w="1153"/>
        <w:gridCol w:w="765"/>
        <w:gridCol w:w="899"/>
        <w:gridCol w:w="1048"/>
        <w:gridCol w:w="1030"/>
        <w:gridCol w:w="1095"/>
      </w:tblGrid>
      <w:tr w:rsidR="00BC2445" w:rsidRPr="00BC2445" w:rsidTr="00BC2445">
        <w:trPr>
          <w:trHeight w:val="505"/>
        </w:trPr>
        <w:tc>
          <w:tcPr>
            <w:tcW w:w="360"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Уникальный номер реестровой записи </w:t>
            </w:r>
            <w:r w:rsidRPr="00BC2445">
              <w:rPr>
                <w:rFonts w:ascii="Times New Roman" w:eastAsia="Times New Roman" w:hAnsi="Times New Roman" w:cs="Times New Roman"/>
                <w:sz w:val="18"/>
                <w:szCs w:val="18"/>
                <w:vertAlign w:val="superscript"/>
              </w:rPr>
              <w:t>2</w:t>
            </w:r>
          </w:p>
        </w:tc>
        <w:tc>
          <w:tcPr>
            <w:tcW w:w="946" w:type="pct"/>
            <w:gridSpan w:val="3"/>
            <w:vMerge w:val="restar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Показатель, характеризующий содержание муниципальной услуги</w:t>
            </w:r>
          </w:p>
        </w:tc>
        <w:tc>
          <w:tcPr>
            <w:tcW w:w="631" w:type="pct"/>
            <w:gridSpan w:val="2"/>
            <w:vMerge w:val="restar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Показатель, характеризующий условия (формы) оказания муниципальной услуги</w:t>
            </w:r>
          </w:p>
        </w:tc>
        <w:tc>
          <w:tcPr>
            <w:tcW w:w="2703" w:type="pct"/>
            <w:gridSpan w:val="9"/>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Показатель объема муниципальной услуги</w:t>
            </w:r>
          </w:p>
        </w:tc>
        <w:tc>
          <w:tcPr>
            <w:tcW w:w="360"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Среднегодовой размер платы (цена, тариф)</w:t>
            </w:r>
          </w:p>
        </w:tc>
      </w:tr>
      <w:tr w:rsidR="00BC2445" w:rsidRPr="00BC2445" w:rsidTr="00BC2445">
        <w:trPr>
          <w:trHeight w:val="147"/>
        </w:trPr>
        <w:tc>
          <w:tcPr>
            <w:tcW w:w="360"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946" w:type="pct"/>
            <w:gridSpan w:val="3"/>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631" w:type="pct"/>
            <w:gridSpan w:val="2"/>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270"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495" w:type="pct"/>
            <w:gridSpan w:val="2"/>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единица измерения </w:t>
            </w:r>
          </w:p>
        </w:tc>
        <w:tc>
          <w:tcPr>
            <w:tcW w:w="946" w:type="pct"/>
            <w:gridSpan w:val="3"/>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значение</w:t>
            </w:r>
          </w:p>
        </w:tc>
        <w:tc>
          <w:tcPr>
            <w:tcW w:w="315"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допустимое (возможное) отклонение </w:t>
            </w:r>
            <w:r w:rsidRPr="00BC2445">
              <w:rPr>
                <w:rFonts w:ascii="Times New Roman" w:eastAsia="Times New Roman" w:hAnsi="Times New Roman" w:cs="Times New Roman"/>
                <w:sz w:val="18"/>
                <w:szCs w:val="18"/>
                <w:vertAlign w:val="superscript"/>
              </w:rPr>
              <w:t>2</w:t>
            </w:r>
          </w:p>
        </w:tc>
        <w:tc>
          <w:tcPr>
            <w:tcW w:w="360"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отклонение, превышающее допустимое (возможное) значение </w:t>
            </w:r>
            <w:r w:rsidRPr="00BC2445">
              <w:rPr>
                <w:rFonts w:ascii="Times New Roman" w:eastAsia="Times New Roman" w:hAnsi="Times New Roman" w:cs="Times New Roman"/>
                <w:sz w:val="18"/>
                <w:szCs w:val="18"/>
                <w:vertAlign w:val="superscript"/>
              </w:rPr>
              <w:t>6</w:t>
            </w:r>
          </w:p>
        </w:tc>
        <w:tc>
          <w:tcPr>
            <w:tcW w:w="315" w:type="pct"/>
            <w:vMerge w:val="restar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причина отклонения</w:t>
            </w:r>
          </w:p>
        </w:tc>
        <w:tc>
          <w:tcPr>
            <w:tcW w:w="360" w:type="pct"/>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r>
      <w:tr w:rsidR="00BC2445" w:rsidRPr="00BC2445" w:rsidTr="00BC2445">
        <w:trPr>
          <w:trHeight w:val="613"/>
        </w:trPr>
        <w:tc>
          <w:tcPr>
            <w:tcW w:w="360"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946" w:type="pct"/>
            <w:gridSpan w:val="3"/>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631" w:type="pct"/>
            <w:gridSpan w:val="2"/>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270"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495" w:type="pct"/>
            <w:gridSpan w:val="2"/>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316"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утверждено в муниципальном задании на годм</w:t>
            </w:r>
            <w:r w:rsidRPr="00BC2445">
              <w:rPr>
                <w:rFonts w:ascii="Times New Roman" w:eastAsia="Times New Roman" w:hAnsi="Times New Roman" w:cs="Times New Roman"/>
                <w:sz w:val="18"/>
                <w:szCs w:val="18"/>
                <w:vertAlign w:val="superscript"/>
              </w:rPr>
              <w:t>2</w:t>
            </w:r>
          </w:p>
        </w:tc>
        <w:tc>
          <w:tcPr>
            <w:tcW w:w="360"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утверждено в муниципальном задании на отчётную </w:t>
            </w:r>
            <w:r w:rsidRPr="00BC2445">
              <w:rPr>
                <w:rFonts w:ascii="Times New Roman" w:eastAsia="Times New Roman" w:hAnsi="Times New Roman" w:cs="Times New Roman"/>
                <w:sz w:val="18"/>
                <w:szCs w:val="18"/>
                <w:vertAlign w:val="superscript"/>
              </w:rPr>
              <w:t>3</w:t>
            </w:r>
          </w:p>
        </w:tc>
        <w:tc>
          <w:tcPr>
            <w:tcW w:w="270"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исполнено на отчетную дату </w:t>
            </w:r>
            <w:r w:rsidRPr="00BC2445">
              <w:rPr>
                <w:rFonts w:ascii="Times New Roman" w:eastAsia="Times New Roman" w:hAnsi="Times New Roman" w:cs="Times New Roman"/>
                <w:sz w:val="18"/>
                <w:szCs w:val="18"/>
                <w:vertAlign w:val="superscript"/>
              </w:rPr>
              <w:t>5</w:t>
            </w:r>
          </w:p>
        </w:tc>
        <w:tc>
          <w:tcPr>
            <w:tcW w:w="315"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360"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315" w:type="pct"/>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60" w:type="pct"/>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r>
      <w:tr w:rsidR="00BC2445" w:rsidRPr="00BC2445" w:rsidTr="00BC2445">
        <w:trPr>
          <w:trHeight w:val="380"/>
        </w:trPr>
        <w:tc>
          <w:tcPr>
            <w:tcW w:w="360" w:type="pct"/>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6"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315"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показателя)</w:t>
            </w:r>
            <w:r w:rsidRPr="00BC2445">
              <w:rPr>
                <w:rFonts w:ascii="Times New Roman" w:eastAsia="Times New Roman" w:hAnsi="Times New Roman" w:cs="Times New Roman"/>
                <w:sz w:val="18"/>
                <w:szCs w:val="18"/>
                <w:vertAlign w:val="superscript"/>
              </w:rPr>
              <w:t xml:space="preserve"> 2</w:t>
            </w:r>
          </w:p>
        </w:tc>
        <w:tc>
          <w:tcPr>
            <w:tcW w:w="315"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показателя)</w:t>
            </w:r>
            <w:r w:rsidRPr="00BC2445">
              <w:rPr>
                <w:rFonts w:ascii="Times New Roman" w:eastAsia="Times New Roman" w:hAnsi="Times New Roman" w:cs="Times New Roman"/>
                <w:sz w:val="18"/>
                <w:szCs w:val="18"/>
                <w:vertAlign w:val="superscript"/>
              </w:rPr>
              <w:t xml:space="preserve"> 2</w:t>
            </w:r>
          </w:p>
        </w:tc>
        <w:tc>
          <w:tcPr>
            <w:tcW w:w="315"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показателя)</w:t>
            </w:r>
            <w:r w:rsidRPr="00BC2445">
              <w:rPr>
                <w:rFonts w:ascii="Times New Roman" w:eastAsia="Times New Roman" w:hAnsi="Times New Roman" w:cs="Times New Roman"/>
                <w:sz w:val="18"/>
                <w:szCs w:val="18"/>
                <w:vertAlign w:val="superscript"/>
              </w:rPr>
              <w:t xml:space="preserve"> 2</w:t>
            </w:r>
          </w:p>
        </w:tc>
        <w:tc>
          <w:tcPr>
            <w:tcW w:w="316" w:type="pct"/>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показателя)</w:t>
            </w:r>
            <w:r w:rsidRPr="00BC2445">
              <w:rPr>
                <w:rFonts w:ascii="Times New Roman" w:eastAsia="Times New Roman" w:hAnsi="Times New Roman" w:cs="Times New Roman"/>
                <w:sz w:val="18"/>
                <w:szCs w:val="18"/>
                <w:vertAlign w:val="superscript"/>
              </w:rPr>
              <w:t xml:space="preserve"> 2</w:t>
            </w:r>
          </w:p>
        </w:tc>
        <w:tc>
          <w:tcPr>
            <w:tcW w:w="270"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495" w:type="pct"/>
            <w:gridSpan w:val="2"/>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316"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360"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270"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315"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360"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315" w:type="pct"/>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60" w:type="pct"/>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r>
      <w:tr w:rsidR="00BC2445" w:rsidRPr="00BC2445" w:rsidTr="00BC2445">
        <w:trPr>
          <w:trHeight w:val="786"/>
        </w:trPr>
        <w:tc>
          <w:tcPr>
            <w:tcW w:w="360" w:type="pct"/>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6" w:type="pct"/>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315" w:type="pct"/>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315" w:type="pct"/>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315" w:type="pct"/>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316" w:type="pct"/>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270" w:type="pct"/>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270" w:type="pc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наименование </w:t>
            </w:r>
            <w:r w:rsidRPr="00BC2445">
              <w:rPr>
                <w:rFonts w:ascii="Times New Roman" w:eastAsia="Times New Roman" w:hAnsi="Times New Roman" w:cs="Times New Roman"/>
                <w:sz w:val="18"/>
                <w:szCs w:val="18"/>
                <w:vertAlign w:val="superscript"/>
              </w:rPr>
              <w:t>2</w:t>
            </w:r>
          </w:p>
        </w:tc>
        <w:tc>
          <w:tcPr>
            <w:tcW w:w="225" w:type="pc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код</w:t>
            </w:r>
            <w:r w:rsidRPr="00BC2445">
              <w:rPr>
                <w:rFonts w:ascii="Times New Roman" w:eastAsia="Times New Roman" w:hAnsi="Times New Roman" w:cs="Times New Roman"/>
                <w:sz w:val="28"/>
              </w:rPr>
              <w:t xml:space="preserve"> </w:t>
            </w:r>
            <w:r w:rsidRPr="00BC2445">
              <w:rPr>
                <w:rFonts w:ascii="Times New Roman" w:eastAsia="Times New Roman" w:hAnsi="Times New Roman" w:cs="Times New Roman"/>
                <w:color w:val="000000"/>
                <w:sz w:val="18"/>
                <w:szCs w:val="18"/>
              </w:rPr>
              <w:t xml:space="preserve">по ОКЕИ </w:t>
            </w:r>
            <w:r w:rsidRPr="00BC2445">
              <w:rPr>
                <w:rFonts w:ascii="Times New Roman" w:eastAsia="Times New Roman" w:hAnsi="Times New Roman" w:cs="Times New Roman"/>
                <w:sz w:val="18"/>
                <w:szCs w:val="18"/>
                <w:vertAlign w:val="superscript"/>
              </w:rPr>
              <w:t>2</w:t>
            </w:r>
          </w:p>
        </w:tc>
        <w:tc>
          <w:tcPr>
            <w:tcW w:w="316" w:type="pct"/>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60" w:type="pct"/>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270" w:type="pct"/>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60" w:type="pct"/>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60" w:type="pct"/>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r>
      <w:tr w:rsidR="00BC2445" w:rsidRPr="00BC2445" w:rsidTr="00E10BCF">
        <w:trPr>
          <w:trHeight w:val="170"/>
        </w:trPr>
        <w:tc>
          <w:tcPr>
            <w:tcW w:w="360"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w:t>
            </w:r>
          </w:p>
        </w:tc>
        <w:tc>
          <w:tcPr>
            <w:tcW w:w="316"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2</w:t>
            </w:r>
          </w:p>
        </w:tc>
        <w:tc>
          <w:tcPr>
            <w:tcW w:w="315"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3</w:t>
            </w:r>
          </w:p>
        </w:tc>
        <w:tc>
          <w:tcPr>
            <w:tcW w:w="315"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4</w:t>
            </w:r>
          </w:p>
        </w:tc>
        <w:tc>
          <w:tcPr>
            <w:tcW w:w="315"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5</w:t>
            </w:r>
          </w:p>
        </w:tc>
        <w:tc>
          <w:tcPr>
            <w:tcW w:w="316"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6</w:t>
            </w:r>
          </w:p>
        </w:tc>
        <w:tc>
          <w:tcPr>
            <w:tcW w:w="270"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7</w:t>
            </w:r>
          </w:p>
        </w:tc>
        <w:tc>
          <w:tcPr>
            <w:tcW w:w="270"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8</w:t>
            </w:r>
          </w:p>
        </w:tc>
        <w:tc>
          <w:tcPr>
            <w:tcW w:w="225"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9</w:t>
            </w:r>
          </w:p>
        </w:tc>
        <w:tc>
          <w:tcPr>
            <w:tcW w:w="316"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10</w:t>
            </w:r>
          </w:p>
        </w:tc>
        <w:tc>
          <w:tcPr>
            <w:tcW w:w="360"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11</w:t>
            </w:r>
          </w:p>
        </w:tc>
        <w:tc>
          <w:tcPr>
            <w:tcW w:w="270"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12</w:t>
            </w:r>
          </w:p>
        </w:tc>
        <w:tc>
          <w:tcPr>
            <w:tcW w:w="315"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13</w:t>
            </w:r>
          </w:p>
        </w:tc>
        <w:tc>
          <w:tcPr>
            <w:tcW w:w="360"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14</w:t>
            </w:r>
          </w:p>
        </w:tc>
        <w:tc>
          <w:tcPr>
            <w:tcW w:w="315"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15</w:t>
            </w:r>
          </w:p>
        </w:tc>
        <w:tc>
          <w:tcPr>
            <w:tcW w:w="360" w:type="pc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16</w:t>
            </w:r>
          </w:p>
        </w:tc>
      </w:tr>
      <w:tr w:rsidR="00BC2445" w:rsidRPr="00BC2445" w:rsidTr="00E10BCF">
        <w:trPr>
          <w:trHeight w:val="70"/>
        </w:trPr>
        <w:tc>
          <w:tcPr>
            <w:tcW w:w="36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6"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6"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27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27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22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6"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6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27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6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6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r>
      <w:tr w:rsidR="00BC2445" w:rsidRPr="00BC2445" w:rsidTr="00BC2445">
        <w:trPr>
          <w:trHeight w:val="163"/>
        </w:trPr>
        <w:tc>
          <w:tcPr>
            <w:tcW w:w="36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6"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6"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27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27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22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6"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6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27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6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15"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360" w:type="pct"/>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r>
    </w:tbl>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br w:type="page"/>
      </w:r>
      <w:r w:rsidRPr="00BC2445">
        <w:rPr>
          <w:rFonts w:ascii="Times New Roman" w:eastAsia="Times New Roman" w:hAnsi="Times New Roman" w:cs="Times New Roman"/>
          <w:color w:val="000000"/>
          <w:sz w:val="28"/>
          <w:szCs w:val="28"/>
        </w:rPr>
        <w:lastRenderedPageBreak/>
        <w:t>Часть 2. Сведения о выполняемых работах</w:t>
      </w:r>
      <w:r w:rsidRPr="00BC2445">
        <w:rPr>
          <w:rFonts w:ascii="Times New Roman" w:eastAsia="Times New Roman" w:hAnsi="Times New Roman" w:cs="Times New Roman"/>
          <w:color w:val="000000"/>
          <w:sz w:val="28"/>
          <w:szCs w:val="28"/>
          <w:vertAlign w:val="superscript"/>
        </w:rPr>
        <w:t>1</w:t>
      </w: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t>Раздел ____</w:t>
      </w:r>
    </w:p>
    <w:p w:rsidR="00BC2445" w:rsidRPr="00BC2445" w:rsidRDefault="00BC2445" w:rsidP="00BC2445">
      <w:pPr>
        <w:widowControl w:val="0"/>
        <w:autoSpaceDE w:val="0"/>
        <w:autoSpaceDN w:val="0"/>
        <w:adjustRightInd w:val="0"/>
        <w:spacing w:after="0" w:line="240" w:lineRule="auto"/>
        <w:rPr>
          <w:rFonts w:ascii="Times New Roman" w:eastAsia="Calibri" w:hAnsi="Times New Roman" w:cs="Times New Roman"/>
          <w:sz w:val="24"/>
          <w:lang w:eastAsia="ru-RU"/>
        </w:rPr>
      </w:pPr>
      <w:r w:rsidRPr="00BC2445">
        <w:rPr>
          <w:rFonts w:ascii="Courier New" w:eastAsia="Calibri"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2FA09899" wp14:editId="3F0AFFDF">
                <wp:simplePos x="0" y="0"/>
                <wp:positionH relativeFrom="column">
                  <wp:posOffset>8822055</wp:posOffset>
                </wp:positionH>
                <wp:positionV relativeFrom="paragraph">
                  <wp:posOffset>34290</wp:posOffset>
                </wp:positionV>
                <wp:extent cx="1133475" cy="523875"/>
                <wp:effectExtent l="0" t="0" r="2857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238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06F63" id="Прямоугольник 11" o:spid="_x0000_s1026" style="position:absolute;margin-left:694.65pt;margin-top:2.7pt;width:89.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" strokeweight="1.5pt"/>
            </w:pict>
          </mc:Fallback>
        </mc:AlternateContent>
      </w:r>
      <w:r w:rsidRPr="00BC2445">
        <w:rPr>
          <w:rFonts w:ascii="Times New Roman" w:eastAsia="Calibri" w:hAnsi="Times New Roman" w:cs="Times New Roman"/>
          <w:sz w:val="28"/>
          <w:szCs w:val="28"/>
          <w:lang w:eastAsia="ru-RU"/>
        </w:rPr>
        <w:t>1. Наименование работы</w:t>
      </w:r>
      <w:r w:rsidRPr="00BC2445">
        <w:rPr>
          <w:rFonts w:ascii="Times New Roman" w:eastAsia="Calibri" w:hAnsi="Times New Roman" w:cs="Times New Roman"/>
          <w:sz w:val="24"/>
          <w:lang w:eastAsia="ru-RU"/>
        </w:rPr>
        <w:t xml:space="preserve"> _____________________________________________________________</w:t>
      </w:r>
      <w:r w:rsidRPr="00BC2445">
        <w:rPr>
          <w:rFonts w:ascii="Times New Roman" w:eastAsia="Calibri" w:hAnsi="Times New Roman" w:cs="Times New Roman"/>
          <w:sz w:val="24"/>
          <w:lang w:eastAsia="ru-RU"/>
        </w:rPr>
        <w:tab/>
        <w:t xml:space="preserve">      </w:t>
      </w:r>
      <w:r w:rsidRPr="00BC2445">
        <w:rPr>
          <w:rFonts w:ascii="Times New Roman" w:eastAsia="Calibri" w:hAnsi="Times New Roman" w:cs="Times New Roman"/>
          <w:sz w:val="24"/>
          <w:lang w:eastAsia="ru-RU"/>
        </w:rPr>
        <w:tab/>
      </w:r>
      <w:r w:rsidRPr="00BC2445">
        <w:rPr>
          <w:rFonts w:ascii="Times New Roman" w:eastAsia="Calibri" w:hAnsi="Times New Roman" w:cs="Times New Roman"/>
          <w:sz w:val="18"/>
          <w:szCs w:val="18"/>
          <w:lang w:eastAsia="ru-RU"/>
        </w:rPr>
        <w:t>Код по региональному</w:t>
      </w:r>
    </w:p>
    <w:p w:rsidR="00BC2445" w:rsidRPr="00BC2445" w:rsidRDefault="00BC2445" w:rsidP="00BC2445">
      <w:pPr>
        <w:widowControl w:val="0"/>
        <w:autoSpaceDE w:val="0"/>
        <w:autoSpaceDN w:val="0"/>
        <w:adjustRightInd w:val="0"/>
        <w:spacing w:after="0" w:line="240" w:lineRule="auto"/>
        <w:ind w:left="4956" w:firstLine="708"/>
        <w:rPr>
          <w:rFonts w:ascii="Times New Roman" w:eastAsia="Calibri" w:hAnsi="Times New Roman" w:cs="Times New Roman"/>
          <w:sz w:val="18"/>
          <w:szCs w:val="18"/>
          <w:lang w:eastAsia="ru-RU"/>
        </w:rPr>
      </w:pP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20"/>
          <w:szCs w:val="20"/>
          <w:lang w:eastAsia="ru-RU"/>
        </w:rPr>
        <w:tab/>
      </w:r>
      <w:r w:rsidRPr="00BC2445">
        <w:rPr>
          <w:rFonts w:ascii="Times New Roman" w:eastAsia="Calibri" w:hAnsi="Times New Roman" w:cs="Times New Roman"/>
          <w:sz w:val="18"/>
          <w:szCs w:val="18"/>
          <w:lang w:eastAsia="ru-RU"/>
        </w:rPr>
        <w:t>перечню государственных</w:t>
      </w:r>
    </w:p>
    <w:p w:rsidR="00BC2445" w:rsidRPr="00BC2445" w:rsidRDefault="00BC2445" w:rsidP="00BC2445">
      <w:pPr>
        <w:widowControl w:val="0"/>
        <w:autoSpaceDE w:val="0"/>
        <w:autoSpaceDN w:val="0"/>
        <w:adjustRightInd w:val="0"/>
        <w:spacing w:after="0" w:line="240" w:lineRule="auto"/>
        <w:rPr>
          <w:rFonts w:ascii="Times New Roman" w:eastAsia="Calibri" w:hAnsi="Times New Roman" w:cs="Times New Roman"/>
          <w:sz w:val="24"/>
          <w:lang w:eastAsia="ru-RU"/>
        </w:rPr>
      </w:pPr>
      <w:r w:rsidRPr="00BC2445">
        <w:rPr>
          <w:rFonts w:ascii="Times New Roman" w:eastAsia="Calibri" w:hAnsi="Times New Roman" w:cs="Times New Roman"/>
          <w:sz w:val="24"/>
          <w:lang w:eastAsia="ru-RU"/>
        </w:rPr>
        <w:t>_________________________________________________________________________________________</w:t>
      </w:r>
      <w:r w:rsidRPr="00BC2445">
        <w:rPr>
          <w:rFonts w:ascii="Times New Roman" w:eastAsia="Calibri" w:hAnsi="Times New Roman" w:cs="Times New Roman"/>
          <w:sz w:val="24"/>
          <w:lang w:eastAsia="ru-RU"/>
        </w:rPr>
        <w:tab/>
      </w:r>
      <w:r w:rsidRPr="00BC2445">
        <w:rPr>
          <w:rFonts w:ascii="Times New Roman" w:eastAsia="Calibri" w:hAnsi="Times New Roman" w:cs="Times New Roman"/>
          <w:sz w:val="18"/>
          <w:szCs w:val="18"/>
          <w:lang w:eastAsia="ru-RU"/>
        </w:rPr>
        <w:t>(муниципальных) услуг и работ</w:t>
      </w:r>
    </w:p>
    <w:p w:rsidR="00BC2445" w:rsidRPr="00BC2445" w:rsidRDefault="00BC2445" w:rsidP="00BC2445">
      <w:pPr>
        <w:widowControl w:val="0"/>
        <w:autoSpaceDE w:val="0"/>
        <w:autoSpaceDN w:val="0"/>
        <w:adjustRightInd w:val="0"/>
        <w:spacing w:after="0" w:line="240" w:lineRule="auto"/>
        <w:ind w:right="-31"/>
        <w:rPr>
          <w:rFonts w:ascii="Times New Roman" w:eastAsia="Calibri" w:hAnsi="Times New Roman" w:cs="Times New Roman"/>
          <w:sz w:val="28"/>
          <w:szCs w:val="28"/>
          <w:lang w:eastAsia="ru-RU"/>
        </w:rPr>
      </w:pPr>
      <w:r w:rsidRPr="00BC2445">
        <w:rPr>
          <w:rFonts w:ascii="Times New Roman" w:eastAsia="Calibri" w:hAnsi="Times New Roman" w:cs="Times New Roman"/>
          <w:sz w:val="28"/>
          <w:szCs w:val="28"/>
          <w:lang w:eastAsia="ru-RU"/>
        </w:rPr>
        <w:t>2. Категории потребителей работы ______________________________________________</w:t>
      </w:r>
    </w:p>
    <w:p w:rsidR="00BC2445" w:rsidRPr="00BC2445" w:rsidRDefault="00BC2445" w:rsidP="00BC2445">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BC2445">
        <w:rPr>
          <w:rFonts w:ascii="Times New Roman" w:eastAsia="Calibri" w:hAnsi="Times New Roman" w:cs="Times New Roman"/>
          <w:sz w:val="28"/>
          <w:szCs w:val="28"/>
          <w:lang w:eastAsia="ru-RU"/>
        </w:rPr>
        <w:t>____________________________________________________________________________</w:t>
      </w:r>
    </w:p>
    <w:p w:rsidR="00BC2445" w:rsidRPr="00BC2445" w:rsidRDefault="00BC2445" w:rsidP="00BC2445">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t xml:space="preserve">3. Сведения о фактическом достижении показателей, характеризующих объем и (или) качество работы: </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t>3.1. Сведения о фактическом достижении показателей, характеризующих качество работы:</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tbl>
      <w:tblPr>
        <w:tblW w:w="5000" w:type="pct"/>
        <w:tblCellMar>
          <w:top w:w="75" w:type="dxa"/>
          <w:left w:w="0" w:type="dxa"/>
          <w:bottom w:w="75" w:type="dxa"/>
          <w:right w:w="0" w:type="dxa"/>
        </w:tblCellMar>
        <w:tblLook w:val="0000" w:firstRow="0" w:lastRow="0" w:firstColumn="0" w:lastColumn="0" w:noHBand="0" w:noVBand="0"/>
      </w:tblPr>
      <w:tblGrid>
        <w:gridCol w:w="975"/>
        <w:gridCol w:w="1030"/>
        <w:gridCol w:w="1090"/>
        <w:gridCol w:w="1204"/>
        <w:gridCol w:w="1266"/>
        <w:gridCol w:w="1152"/>
        <w:gridCol w:w="1092"/>
        <w:gridCol w:w="1092"/>
        <w:gridCol w:w="496"/>
        <w:gridCol w:w="1238"/>
        <w:gridCol w:w="1238"/>
        <w:gridCol w:w="818"/>
        <w:gridCol w:w="963"/>
        <w:gridCol w:w="1169"/>
        <w:gridCol w:w="891"/>
      </w:tblGrid>
      <w:tr w:rsidR="00BC2445" w:rsidRPr="00BC2445" w:rsidTr="00E10BCF">
        <w:trPr>
          <w:trHeight w:val="318"/>
        </w:trPr>
        <w:tc>
          <w:tcPr>
            <w:tcW w:w="360"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Уникальный номер реестровой записи </w:t>
            </w:r>
            <w:r w:rsidRPr="00BC2445">
              <w:rPr>
                <w:rFonts w:ascii="Times New Roman" w:eastAsia="Times New Roman" w:hAnsi="Times New Roman" w:cs="Times New Roman"/>
                <w:sz w:val="18"/>
                <w:szCs w:val="18"/>
                <w:vertAlign w:val="superscript"/>
              </w:rPr>
              <w:t>2</w:t>
            </w:r>
          </w:p>
        </w:tc>
        <w:tc>
          <w:tcPr>
            <w:tcW w:w="1080"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Показатель, характеризующий содержание работы</w:t>
            </w:r>
          </w:p>
        </w:tc>
        <w:tc>
          <w:tcPr>
            <w:tcW w:w="766"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Показатель, характеризующий условия (формы) выполнения работы</w:t>
            </w:r>
          </w:p>
        </w:tc>
        <w:tc>
          <w:tcPr>
            <w:tcW w:w="2794" w:type="pct"/>
            <w:gridSpan w:val="9"/>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Показатель качества работы</w:t>
            </w:r>
          </w:p>
        </w:tc>
      </w:tr>
      <w:tr w:rsidR="00BC2445" w:rsidRPr="00BC2445" w:rsidTr="00E10BCF">
        <w:trPr>
          <w:trHeight w:val="20"/>
        </w:trPr>
        <w:tc>
          <w:tcPr>
            <w:tcW w:w="360"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rPr>
            </w:pPr>
          </w:p>
        </w:tc>
        <w:tc>
          <w:tcPr>
            <w:tcW w:w="1080" w:type="pct"/>
            <w:gridSpan w:val="3"/>
            <w:vMerge/>
            <w:tcBorders>
              <w:left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rPr>
            </w:pPr>
          </w:p>
        </w:tc>
        <w:tc>
          <w:tcPr>
            <w:tcW w:w="766" w:type="pct"/>
            <w:gridSpan w:val="2"/>
            <w:vMerge/>
            <w:tcBorders>
              <w:left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rPr>
            </w:pPr>
          </w:p>
        </w:tc>
        <w:tc>
          <w:tcPr>
            <w:tcW w:w="271" w:type="pct"/>
            <w:vMerge w:val="restart"/>
            <w:tcBorders>
              <w:top w:val="single" w:sz="4" w:space="0" w:color="auto"/>
              <w:left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color w:val="000000"/>
                <w:sz w:val="18"/>
                <w:szCs w:val="18"/>
                <w:vertAlign w:val="superscript"/>
              </w:rPr>
              <w:t>2</w:t>
            </w:r>
          </w:p>
        </w:tc>
        <w:tc>
          <w:tcPr>
            <w:tcW w:w="541" w:type="pct"/>
            <w:gridSpan w:val="2"/>
            <w:vMerge w:val="restart"/>
            <w:tcBorders>
              <w:top w:val="single" w:sz="4" w:space="0" w:color="auto"/>
              <w:left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единица </w:t>
            </w: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b/>
                <w:sz w:val="18"/>
                <w:szCs w:val="18"/>
              </w:rPr>
            </w:pPr>
            <w:r w:rsidRPr="00BC2445">
              <w:rPr>
                <w:rFonts w:ascii="Times New Roman" w:eastAsia="Times New Roman" w:hAnsi="Times New Roman" w:cs="Times New Roman"/>
                <w:color w:val="000000"/>
                <w:sz w:val="18"/>
                <w:szCs w:val="18"/>
              </w:rPr>
              <w:t xml:space="preserve">измерения </w:t>
            </w:r>
          </w:p>
        </w:tc>
        <w:tc>
          <w:tcPr>
            <w:tcW w:w="991" w:type="pct"/>
            <w:gridSpan w:val="3"/>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значение</w:t>
            </w:r>
          </w:p>
        </w:tc>
        <w:tc>
          <w:tcPr>
            <w:tcW w:w="270"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допустимое (возможное) отклонение </w:t>
            </w:r>
            <w:r w:rsidRPr="00BC2445">
              <w:rPr>
                <w:rFonts w:ascii="Times New Roman" w:eastAsia="Times New Roman" w:hAnsi="Times New Roman" w:cs="Times New Roman"/>
                <w:sz w:val="18"/>
                <w:szCs w:val="18"/>
                <w:vertAlign w:val="superscript"/>
              </w:rPr>
              <w:t>5</w:t>
            </w:r>
          </w:p>
        </w:tc>
        <w:tc>
          <w:tcPr>
            <w:tcW w:w="450"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отклонение превышающее, допустимое (возможное) значение </w:t>
            </w:r>
            <w:r w:rsidRPr="00BC2445">
              <w:rPr>
                <w:rFonts w:ascii="Times New Roman" w:eastAsia="Times New Roman" w:hAnsi="Times New Roman" w:cs="Times New Roman"/>
                <w:sz w:val="18"/>
                <w:szCs w:val="18"/>
                <w:vertAlign w:val="superscript"/>
              </w:rPr>
              <w:t>6</w:t>
            </w:r>
          </w:p>
        </w:tc>
        <w:tc>
          <w:tcPr>
            <w:tcW w:w="270"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причина отклонения</w:t>
            </w:r>
          </w:p>
        </w:tc>
      </w:tr>
      <w:tr w:rsidR="00BC2445" w:rsidRPr="00BC2445" w:rsidTr="00E10BCF">
        <w:trPr>
          <w:trHeight w:val="380"/>
        </w:trPr>
        <w:tc>
          <w:tcPr>
            <w:tcW w:w="360"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rPr>
            </w:pPr>
          </w:p>
        </w:tc>
        <w:tc>
          <w:tcPr>
            <w:tcW w:w="1080" w:type="pct"/>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rPr>
            </w:pPr>
          </w:p>
        </w:tc>
        <w:tc>
          <w:tcPr>
            <w:tcW w:w="766"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rPr>
            </w:pPr>
          </w:p>
        </w:tc>
        <w:tc>
          <w:tcPr>
            <w:tcW w:w="271"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p>
        </w:tc>
        <w:tc>
          <w:tcPr>
            <w:tcW w:w="541" w:type="pct"/>
            <w:gridSpan w:val="2"/>
            <w:vMerge/>
            <w:tcBorders>
              <w:left w:val="single" w:sz="4" w:space="0" w:color="auto"/>
              <w:bottom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05"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утверждено в муниципальном задании на год</w:t>
            </w:r>
          </w:p>
        </w:tc>
        <w:tc>
          <w:tcPr>
            <w:tcW w:w="316"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утверждено в муниципальном задании на отчётную дату </w:t>
            </w:r>
            <w:r w:rsidRPr="00BC2445">
              <w:rPr>
                <w:rFonts w:ascii="Times New Roman" w:eastAsia="Times New Roman" w:hAnsi="Times New Roman" w:cs="Times New Roman"/>
                <w:sz w:val="18"/>
                <w:szCs w:val="18"/>
                <w:vertAlign w:val="superscript"/>
              </w:rPr>
              <w:t>3</w:t>
            </w:r>
          </w:p>
        </w:tc>
        <w:tc>
          <w:tcPr>
            <w:tcW w:w="270" w:type="pct"/>
            <w:vMerge w:val="restart"/>
            <w:tcBorders>
              <w:top w:val="single" w:sz="4" w:space="0" w:color="auto"/>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исполнено на отчетную дату </w:t>
            </w:r>
            <w:r w:rsidRPr="00BC2445">
              <w:rPr>
                <w:rFonts w:ascii="Times New Roman" w:eastAsia="Times New Roman" w:hAnsi="Times New Roman" w:cs="Times New Roman"/>
                <w:sz w:val="18"/>
                <w:szCs w:val="18"/>
                <w:vertAlign w:val="superscript"/>
              </w:rPr>
              <w:t>4</w:t>
            </w:r>
          </w:p>
        </w:tc>
        <w:tc>
          <w:tcPr>
            <w:tcW w:w="270"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50"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70" w:type="pct"/>
            <w:vMerge/>
            <w:tcBorders>
              <w:left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C2445" w:rsidRPr="00BC2445" w:rsidTr="00E10BCF">
        <w:tc>
          <w:tcPr>
            <w:tcW w:w="360"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ind w:left="-62" w:right="-62"/>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___________</w:t>
            </w:r>
          </w:p>
          <w:p w:rsidR="00BC2445" w:rsidRPr="00BC2445" w:rsidRDefault="00BC2445" w:rsidP="00BC2445">
            <w:pPr>
              <w:autoSpaceDE w:val="0"/>
              <w:autoSpaceDN w:val="0"/>
              <w:adjustRightInd w:val="0"/>
              <w:spacing w:after="0" w:line="240" w:lineRule="auto"/>
              <w:ind w:left="-62" w:right="-62"/>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ind w:left="-62" w:right="-62"/>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ind w:left="-62" w:right="-62"/>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____________</w:t>
            </w:r>
          </w:p>
          <w:p w:rsidR="00BC2445" w:rsidRPr="00BC2445" w:rsidRDefault="00BC2445" w:rsidP="00BC2445">
            <w:pPr>
              <w:autoSpaceDE w:val="0"/>
              <w:autoSpaceDN w:val="0"/>
              <w:adjustRightInd w:val="0"/>
              <w:spacing w:after="0" w:line="240" w:lineRule="auto"/>
              <w:ind w:right="-62"/>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ind w:left="-62" w:right="-62"/>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autoSpaceDE w:val="0"/>
              <w:autoSpaceDN w:val="0"/>
              <w:adjustRightInd w:val="0"/>
              <w:spacing w:after="0" w:line="240" w:lineRule="auto"/>
              <w:ind w:left="-62" w:right="-62"/>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___________</w:t>
            </w:r>
          </w:p>
          <w:p w:rsidR="00BC2445" w:rsidRPr="00BC2445" w:rsidRDefault="00BC2445" w:rsidP="00BC2445">
            <w:pPr>
              <w:autoSpaceDE w:val="0"/>
              <w:autoSpaceDN w:val="0"/>
              <w:adjustRightInd w:val="0"/>
              <w:spacing w:after="0" w:line="240" w:lineRule="auto"/>
              <w:ind w:right="-62"/>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ind w:left="-62" w:right="-62"/>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w:t>
            </w: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___________</w:t>
            </w:r>
          </w:p>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271"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1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22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 xml:space="preserve">код по ОКЕИ </w:t>
            </w:r>
            <w:r w:rsidRPr="00BC2445">
              <w:rPr>
                <w:rFonts w:ascii="Times New Roman" w:eastAsia="Times New Roman" w:hAnsi="Times New Roman" w:cs="Times New Roman"/>
                <w:sz w:val="18"/>
                <w:szCs w:val="18"/>
                <w:vertAlign w:val="superscript"/>
              </w:rPr>
              <w:t>2</w:t>
            </w:r>
          </w:p>
        </w:tc>
        <w:tc>
          <w:tcPr>
            <w:tcW w:w="405"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16"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70"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70"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50"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70" w:type="pct"/>
            <w:vMerge/>
            <w:tcBorders>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C2445" w:rsidRPr="00BC2445" w:rsidTr="00E10BCF">
        <w:trPr>
          <w:trHeight w:val="46"/>
        </w:trPr>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w:t>
            </w: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2</w:t>
            </w: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5</w:t>
            </w: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6</w:t>
            </w:r>
          </w:p>
        </w:tc>
        <w:tc>
          <w:tcPr>
            <w:tcW w:w="2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7</w:t>
            </w:r>
          </w:p>
        </w:tc>
        <w:tc>
          <w:tcPr>
            <w:tcW w:w="31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8</w:t>
            </w:r>
          </w:p>
        </w:tc>
        <w:tc>
          <w:tcPr>
            <w:tcW w:w="22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9</w:t>
            </w:r>
          </w:p>
        </w:tc>
        <w:tc>
          <w:tcPr>
            <w:tcW w:w="40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10</w:t>
            </w:r>
          </w:p>
        </w:tc>
        <w:tc>
          <w:tcPr>
            <w:tcW w:w="316"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11</w:t>
            </w: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12</w:t>
            </w: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13</w:t>
            </w:r>
          </w:p>
        </w:tc>
        <w:tc>
          <w:tcPr>
            <w:tcW w:w="45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14</w:t>
            </w: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C2445">
              <w:rPr>
                <w:rFonts w:ascii="Times New Roman" w:eastAsia="Times New Roman" w:hAnsi="Times New Roman" w:cs="Times New Roman"/>
                <w:sz w:val="18"/>
                <w:szCs w:val="18"/>
              </w:rPr>
              <w:t>15</w:t>
            </w:r>
          </w:p>
        </w:tc>
      </w:tr>
      <w:tr w:rsidR="00BC2445" w:rsidRPr="00BC2445" w:rsidTr="00E10BCF">
        <w:trPr>
          <w:trHeight w:val="46"/>
        </w:trPr>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2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31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22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40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316"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45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24"/>
              </w:rPr>
            </w:pPr>
          </w:p>
        </w:tc>
      </w:tr>
      <w:tr w:rsidR="00BC2445" w:rsidRPr="00BC2445" w:rsidTr="00E10BCF">
        <w:trPr>
          <w:trHeight w:val="192"/>
        </w:trPr>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2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31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22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40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316"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45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jc w:val="center"/>
              <w:rPr>
                <w:rFonts w:ascii="Times New Roman" w:eastAsia="Times New Roman" w:hAnsi="Times New Roman" w:cs="Times New Roman"/>
                <w:sz w:val="12"/>
              </w:rPr>
            </w:pPr>
          </w:p>
        </w:tc>
      </w:tr>
      <w:tr w:rsidR="00BC2445" w:rsidRPr="00BC2445" w:rsidTr="00E10BCF">
        <w:trPr>
          <w:trHeight w:val="142"/>
        </w:trPr>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36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271"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31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22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405"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316"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45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c>
          <w:tcPr>
            <w:tcW w:w="270" w:type="pct"/>
            <w:tcBorders>
              <w:top w:val="single" w:sz="4" w:space="0" w:color="auto"/>
              <w:left w:val="single" w:sz="4" w:space="0" w:color="auto"/>
              <w:bottom w:val="single" w:sz="4" w:space="0" w:color="auto"/>
              <w:right w:val="single" w:sz="4" w:space="0" w:color="auto"/>
            </w:tcBorders>
            <w:vAlign w:val="center"/>
          </w:tcPr>
          <w:p w:rsidR="00BC2445" w:rsidRPr="00BC2445" w:rsidRDefault="00BC2445" w:rsidP="00BC2445">
            <w:pPr>
              <w:widowControl w:val="0"/>
              <w:autoSpaceDE w:val="0"/>
              <w:autoSpaceDN w:val="0"/>
              <w:adjustRightInd w:val="0"/>
              <w:spacing w:after="0" w:line="240" w:lineRule="auto"/>
              <w:rPr>
                <w:rFonts w:ascii="Times New Roman" w:eastAsia="Times New Roman" w:hAnsi="Times New Roman" w:cs="Times New Roman"/>
                <w:sz w:val="12"/>
              </w:rPr>
            </w:pPr>
          </w:p>
        </w:tc>
      </w:tr>
    </w:tbl>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spacing w:after="0" w:line="240" w:lineRule="auto"/>
        <w:rPr>
          <w:rFonts w:ascii="Times New Roman" w:eastAsia="Times New Roman" w:hAnsi="Times New Roman" w:cs="Times New Roman"/>
          <w:sz w:val="28"/>
        </w:rPr>
      </w:pPr>
      <w:r w:rsidRPr="00BC2445">
        <w:rPr>
          <w:rFonts w:ascii="Times New Roman" w:eastAsia="Times New Roman" w:hAnsi="Times New Roman" w:cs="Times New Roman"/>
          <w:sz w:val="28"/>
        </w:rPr>
        <w:br w:type="page"/>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r w:rsidRPr="00BC2445">
        <w:rPr>
          <w:rFonts w:ascii="Times New Roman" w:eastAsia="Times New Roman" w:hAnsi="Times New Roman" w:cs="Times New Roman"/>
          <w:color w:val="000000"/>
          <w:sz w:val="28"/>
          <w:szCs w:val="28"/>
        </w:rPr>
        <w:lastRenderedPageBreak/>
        <w:t>3.2. Сведения о фактическом достижении показателей, характеризующих объем работы:</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3"/>
        <w:gridCol w:w="992"/>
        <w:gridCol w:w="992"/>
        <w:gridCol w:w="992"/>
        <w:gridCol w:w="993"/>
        <w:gridCol w:w="850"/>
        <w:gridCol w:w="851"/>
        <w:gridCol w:w="708"/>
        <w:gridCol w:w="993"/>
        <w:gridCol w:w="1134"/>
        <w:gridCol w:w="851"/>
        <w:gridCol w:w="992"/>
        <w:gridCol w:w="1134"/>
        <w:gridCol w:w="992"/>
        <w:gridCol w:w="1134"/>
      </w:tblGrid>
      <w:tr w:rsidR="00BC2445" w:rsidRPr="00BC2445" w:rsidTr="00BC2445">
        <w:trPr>
          <w:trHeight w:val="505"/>
        </w:trPr>
        <w:tc>
          <w:tcPr>
            <w:tcW w:w="1134"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Уникальный номер реестровой записи </w:t>
            </w:r>
            <w:r w:rsidRPr="00BC2445">
              <w:rPr>
                <w:rFonts w:ascii="Times New Roman" w:eastAsia="Times New Roman" w:hAnsi="Times New Roman" w:cs="Times New Roman"/>
                <w:sz w:val="18"/>
                <w:szCs w:val="18"/>
                <w:vertAlign w:val="superscript"/>
              </w:rPr>
              <w:t>2</w:t>
            </w:r>
          </w:p>
        </w:tc>
        <w:tc>
          <w:tcPr>
            <w:tcW w:w="2977" w:type="dxa"/>
            <w:gridSpan w:val="3"/>
            <w:vMerge w:val="restar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Показатель, характеризующий содержание работы</w:t>
            </w:r>
          </w:p>
        </w:tc>
        <w:tc>
          <w:tcPr>
            <w:tcW w:w="1985" w:type="dxa"/>
            <w:gridSpan w:val="2"/>
            <w:vMerge w:val="restar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Показатель, характеризующий условия (формы) выполнения работы</w:t>
            </w:r>
          </w:p>
        </w:tc>
        <w:tc>
          <w:tcPr>
            <w:tcW w:w="8505" w:type="dxa"/>
            <w:gridSpan w:val="9"/>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Показатель объема работы</w:t>
            </w:r>
          </w:p>
        </w:tc>
        <w:tc>
          <w:tcPr>
            <w:tcW w:w="1134"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Размер платы (цена, тариф)</w:t>
            </w:r>
          </w:p>
        </w:tc>
      </w:tr>
      <w:tr w:rsidR="00BC2445" w:rsidRPr="00BC2445" w:rsidTr="00BC2445">
        <w:trPr>
          <w:trHeight w:val="147"/>
        </w:trPr>
        <w:tc>
          <w:tcPr>
            <w:tcW w:w="1134"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2977" w:type="dxa"/>
            <w:gridSpan w:val="3"/>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985" w:type="dxa"/>
            <w:gridSpan w:val="2"/>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1559" w:type="dxa"/>
            <w:gridSpan w:val="2"/>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единица измерения </w:t>
            </w:r>
          </w:p>
        </w:tc>
        <w:tc>
          <w:tcPr>
            <w:tcW w:w="2978" w:type="dxa"/>
            <w:gridSpan w:val="3"/>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значение</w:t>
            </w:r>
          </w:p>
        </w:tc>
        <w:tc>
          <w:tcPr>
            <w:tcW w:w="992"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допустимое (возможное) отклонение </w:t>
            </w:r>
            <w:r w:rsidRPr="00BC2445">
              <w:rPr>
                <w:rFonts w:ascii="Times New Roman" w:eastAsia="Times New Roman" w:hAnsi="Times New Roman" w:cs="Times New Roman"/>
                <w:sz w:val="18"/>
                <w:szCs w:val="18"/>
                <w:vertAlign w:val="superscript"/>
              </w:rPr>
              <w:t>2</w:t>
            </w:r>
          </w:p>
        </w:tc>
        <w:tc>
          <w:tcPr>
            <w:tcW w:w="1134"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отклонение, превышающее допустимое (возможное) значение </w:t>
            </w:r>
            <w:r w:rsidRPr="00BC2445">
              <w:rPr>
                <w:rFonts w:ascii="Times New Roman" w:eastAsia="Times New Roman" w:hAnsi="Times New Roman" w:cs="Times New Roman"/>
                <w:sz w:val="18"/>
                <w:szCs w:val="18"/>
                <w:vertAlign w:val="superscript"/>
              </w:rPr>
              <w:t>6</w:t>
            </w:r>
          </w:p>
        </w:tc>
        <w:tc>
          <w:tcPr>
            <w:tcW w:w="992" w:type="dxa"/>
            <w:vMerge w:val="restart"/>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причина отклонения</w:t>
            </w:r>
          </w:p>
        </w:tc>
        <w:tc>
          <w:tcPr>
            <w:tcW w:w="1134" w:type="dxa"/>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r>
      <w:tr w:rsidR="00BC2445" w:rsidRPr="00BC2445" w:rsidTr="00BC2445">
        <w:trPr>
          <w:trHeight w:val="613"/>
        </w:trPr>
        <w:tc>
          <w:tcPr>
            <w:tcW w:w="1134"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2977" w:type="dxa"/>
            <w:gridSpan w:val="3"/>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985" w:type="dxa"/>
            <w:gridSpan w:val="2"/>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850"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1559" w:type="dxa"/>
            <w:gridSpan w:val="2"/>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993"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утверждено в муниципальном задании на годм</w:t>
            </w:r>
            <w:r w:rsidRPr="00BC2445">
              <w:rPr>
                <w:rFonts w:ascii="Times New Roman" w:eastAsia="Times New Roman" w:hAnsi="Times New Roman" w:cs="Times New Roman"/>
                <w:sz w:val="18"/>
                <w:szCs w:val="18"/>
                <w:vertAlign w:val="superscript"/>
              </w:rPr>
              <w:t>2</w:t>
            </w:r>
          </w:p>
        </w:tc>
        <w:tc>
          <w:tcPr>
            <w:tcW w:w="1134"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утверждено в муниципальном задании на отчётную </w:t>
            </w:r>
            <w:r w:rsidRPr="00BC2445">
              <w:rPr>
                <w:rFonts w:ascii="Times New Roman" w:eastAsia="Times New Roman" w:hAnsi="Times New Roman" w:cs="Times New Roman"/>
                <w:sz w:val="18"/>
                <w:szCs w:val="18"/>
                <w:vertAlign w:val="superscript"/>
              </w:rPr>
              <w:t>3</w:t>
            </w:r>
          </w:p>
        </w:tc>
        <w:tc>
          <w:tcPr>
            <w:tcW w:w="851"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исполнено на отчетную дату </w:t>
            </w:r>
            <w:r w:rsidRPr="00BC2445">
              <w:rPr>
                <w:rFonts w:ascii="Times New Roman" w:eastAsia="Times New Roman" w:hAnsi="Times New Roman" w:cs="Times New Roman"/>
                <w:sz w:val="18"/>
                <w:szCs w:val="18"/>
                <w:vertAlign w:val="superscript"/>
              </w:rPr>
              <w:t>5</w:t>
            </w:r>
          </w:p>
        </w:tc>
        <w:tc>
          <w:tcPr>
            <w:tcW w:w="992"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1134"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992" w:type="dxa"/>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Merge/>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r>
      <w:tr w:rsidR="00BC2445" w:rsidRPr="00BC2445" w:rsidTr="00BC2445">
        <w:trPr>
          <w:trHeight w:val="380"/>
        </w:trPr>
        <w:tc>
          <w:tcPr>
            <w:tcW w:w="1134" w:type="dxa"/>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3"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показателя) </w:t>
            </w:r>
            <w:r w:rsidRPr="00BC2445">
              <w:rPr>
                <w:rFonts w:ascii="Times New Roman" w:eastAsia="Times New Roman" w:hAnsi="Times New Roman" w:cs="Times New Roman"/>
                <w:sz w:val="18"/>
                <w:szCs w:val="18"/>
                <w:vertAlign w:val="superscript"/>
              </w:rPr>
              <w:t>2</w:t>
            </w:r>
          </w:p>
        </w:tc>
        <w:tc>
          <w:tcPr>
            <w:tcW w:w="992"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показателя)</w:t>
            </w:r>
            <w:r w:rsidRPr="00BC2445">
              <w:rPr>
                <w:rFonts w:ascii="Times New Roman" w:eastAsia="Times New Roman" w:hAnsi="Times New Roman" w:cs="Times New Roman"/>
                <w:sz w:val="18"/>
                <w:szCs w:val="18"/>
                <w:vertAlign w:val="superscript"/>
              </w:rPr>
              <w:t xml:space="preserve"> 2</w:t>
            </w:r>
          </w:p>
        </w:tc>
        <w:tc>
          <w:tcPr>
            <w:tcW w:w="992"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показателя)</w:t>
            </w:r>
            <w:r w:rsidRPr="00BC2445">
              <w:rPr>
                <w:rFonts w:ascii="Times New Roman" w:eastAsia="Times New Roman" w:hAnsi="Times New Roman" w:cs="Times New Roman"/>
                <w:sz w:val="18"/>
                <w:szCs w:val="18"/>
                <w:vertAlign w:val="superscript"/>
              </w:rPr>
              <w:t xml:space="preserve"> 2</w:t>
            </w:r>
          </w:p>
        </w:tc>
        <w:tc>
          <w:tcPr>
            <w:tcW w:w="992"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показателя)</w:t>
            </w:r>
            <w:r w:rsidRPr="00BC2445">
              <w:rPr>
                <w:rFonts w:ascii="Times New Roman" w:eastAsia="Times New Roman" w:hAnsi="Times New Roman" w:cs="Times New Roman"/>
                <w:sz w:val="18"/>
                <w:szCs w:val="18"/>
                <w:vertAlign w:val="superscript"/>
              </w:rPr>
              <w:t xml:space="preserve"> 2</w:t>
            </w:r>
          </w:p>
        </w:tc>
        <w:tc>
          <w:tcPr>
            <w:tcW w:w="993" w:type="dxa"/>
            <w:vMerge w:val="restart"/>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__________</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(наименование</w:t>
            </w:r>
          </w:p>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показателя)</w:t>
            </w:r>
            <w:r w:rsidRPr="00BC2445">
              <w:rPr>
                <w:rFonts w:ascii="Times New Roman" w:eastAsia="Times New Roman" w:hAnsi="Times New Roman" w:cs="Times New Roman"/>
                <w:sz w:val="18"/>
                <w:szCs w:val="18"/>
                <w:vertAlign w:val="superscript"/>
              </w:rPr>
              <w:t xml:space="preserve"> 2</w:t>
            </w:r>
          </w:p>
        </w:tc>
        <w:tc>
          <w:tcPr>
            <w:tcW w:w="850"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1559" w:type="dxa"/>
            <w:gridSpan w:val="2"/>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993"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1134"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851"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992"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1134"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c>
          <w:tcPr>
            <w:tcW w:w="992" w:type="dxa"/>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Merge/>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p>
        </w:tc>
      </w:tr>
      <w:tr w:rsidR="00BC2445" w:rsidRPr="00BC2445" w:rsidTr="00BC2445">
        <w:trPr>
          <w:trHeight w:val="786"/>
        </w:trPr>
        <w:tc>
          <w:tcPr>
            <w:tcW w:w="1134" w:type="dxa"/>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3" w:type="dxa"/>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992" w:type="dxa"/>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992" w:type="dxa"/>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992" w:type="dxa"/>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993" w:type="dxa"/>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850" w:type="dxa"/>
            <w:vMerge/>
            <w:vAlign w:val="center"/>
          </w:tcPr>
          <w:p w:rsidR="00BC2445" w:rsidRPr="00BC2445" w:rsidRDefault="00BC2445" w:rsidP="00BC2445">
            <w:pPr>
              <w:autoSpaceDE w:val="0"/>
              <w:autoSpaceDN w:val="0"/>
              <w:adjustRightInd w:val="0"/>
              <w:spacing w:after="0" w:line="240" w:lineRule="auto"/>
              <w:ind w:left="-108" w:right="-108"/>
              <w:rPr>
                <w:rFonts w:ascii="Times New Roman" w:eastAsia="Times New Roman" w:hAnsi="Times New Roman" w:cs="Times New Roman"/>
                <w:color w:val="000000"/>
                <w:sz w:val="18"/>
                <w:szCs w:val="18"/>
              </w:rPr>
            </w:pPr>
          </w:p>
        </w:tc>
        <w:tc>
          <w:tcPr>
            <w:tcW w:w="851" w:type="dxa"/>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 xml:space="preserve">наименование </w:t>
            </w:r>
            <w:r w:rsidRPr="00BC2445">
              <w:rPr>
                <w:rFonts w:ascii="Times New Roman" w:eastAsia="Times New Roman" w:hAnsi="Times New Roman" w:cs="Times New Roman"/>
                <w:sz w:val="18"/>
                <w:szCs w:val="18"/>
                <w:vertAlign w:val="superscript"/>
              </w:rPr>
              <w:t>2</w:t>
            </w:r>
          </w:p>
        </w:tc>
        <w:tc>
          <w:tcPr>
            <w:tcW w:w="708" w:type="dxa"/>
            <w:vAlign w:val="center"/>
          </w:tcPr>
          <w:p w:rsidR="00BC2445" w:rsidRPr="00BC2445" w:rsidRDefault="00BC2445" w:rsidP="00BC2445">
            <w:pPr>
              <w:autoSpaceDE w:val="0"/>
              <w:autoSpaceDN w:val="0"/>
              <w:adjustRightInd w:val="0"/>
              <w:spacing w:after="0" w:line="240" w:lineRule="auto"/>
              <w:ind w:left="-108" w:right="-108"/>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код</w:t>
            </w:r>
            <w:r w:rsidRPr="00BC2445">
              <w:rPr>
                <w:rFonts w:ascii="Times New Roman" w:eastAsia="Times New Roman" w:hAnsi="Times New Roman" w:cs="Times New Roman"/>
                <w:sz w:val="28"/>
              </w:rPr>
              <w:t xml:space="preserve"> </w:t>
            </w:r>
            <w:r w:rsidRPr="00BC2445">
              <w:rPr>
                <w:rFonts w:ascii="Times New Roman" w:eastAsia="Times New Roman" w:hAnsi="Times New Roman" w:cs="Times New Roman"/>
                <w:color w:val="000000"/>
                <w:sz w:val="18"/>
                <w:szCs w:val="18"/>
              </w:rPr>
              <w:t xml:space="preserve">по ОКЕИ </w:t>
            </w:r>
            <w:r w:rsidRPr="00BC2445">
              <w:rPr>
                <w:rFonts w:ascii="Times New Roman" w:eastAsia="Times New Roman" w:hAnsi="Times New Roman" w:cs="Times New Roman"/>
                <w:sz w:val="18"/>
                <w:szCs w:val="18"/>
                <w:vertAlign w:val="superscript"/>
              </w:rPr>
              <w:t>2</w:t>
            </w:r>
          </w:p>
        </w:tc>
        <w:tc>
          <w:tcPr>
            <w:tcW w:w="993" w:type="dxa"/>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851" w:type="dxa"/>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Merge/>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r>
      <w:tr w:rsidR="00BC2445" w:rsidRPr="00BC2445" w:rsidTr="00BC2445">
        <w:trPr>
          <w:trHeight w:val="295"/>
        </w:trPr>
        <w:tc>
          <w:tcPr>
            <w:tcW w:w="1134"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w:t>
            </w:r>
          </w:p>
        </w:tc>
        <w:tc>
          <w:tcPr>
            <w:tcW w:w="993"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2</w:t>
            </w:r>
          </w:p>
        </w:tc>
        <w:tc>
          <w:tcPr>
            <w:tcW w:w="992"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3</w:t>
            </w:r>
          </w:p>
        </w:tc>
        <w:tc>
          <w:tcPr>
            <w:tcW w:w="992"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4</w:t>
            </w:r>
          </w:p>
        </w:tc>
        <w:tc>
          <w:tcPr>
            <w:tcW w:w="992"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5</w:t>
            </w:r>
          </w:p>
        </w:tc>
        <w:tc>
          <w:tcPr>
            <w:tcW w:w="993"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6</w:t>
            </w:r>
          </w:p>
        </w:tc>
        <w:tc>
          <w:tcPr>
            <w:tcW w:w="850"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7</w:t>
            </w:r>
          </w:p>
        </w:tc>
        <w:tc>
          <w:tcPr>
            <w:tcW w:w="851"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8</w:t>
            </w:r>
          </w:p>
        </w:tc>
        <w:tc>
          <w:tcPr>
            <w:tcW w:w="708"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9</w:t>
            </w:r>
          </w:p>
        </w:tc>
        <w:tc>
          <w:tcPr>
            <w:tcW w:w="993"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10</w:t>
            </w:r>
          </w:p>
        </w:tc>
        <w:tc>
          <w:tcPr>
            <w:tcW w:w="1134"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11</w:t>
            </w:r>
          </w:p>
        </w:tc>
        <w:tc>
          <w:tcPr>
            <w:tcW w:w="851"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12</w:t>
            </w:r>
          </w:p>
        </w:tc>
        <w:tc>
          <w:tcPr>
            <w:tcW w:w="992"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13</w:t>
            </w:r>
          </w:p>
        </w:tc>
        <w:tc>
          <w:tcPr>
            <w:tcW w:w="1134"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14</w:t>
            </w:r>
          </w:p>
        </w:tc>
        <w:tc>
          <w:tcPr>
            <w:tcW w:w="992"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15</w:t>
            </w:r>
          </w:p>
        </w:tc>
        <w:tc>
          <w:tcPr>
            <w:tcW w:w="1134" w:type="dxa"/>
            <w:vAlign w:val="center"/>
          </w:tcPr>
          <w:p w:rsidR="00BC2445" w:rsidRPr="00BC2445" w:rsidRDefault="00BC2445" w:rsidP="00BC2445">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C2445">
              <w:rPr>
                <w:rFonts w:ascii="Times New Roman" w:eastAsia="Times New Roman" w:hAnsi="Times New Roman" w:cs="Times New Roman"/>
                <w:color w:val="000000"/>
                <w:sz w:val="18"/>
                <w:szCs w:val="18"/>
              </w:rPr>
              <w:t>16</w:t>
            </w:r>
          </w:p>
        </w:tc>
      </w:tr>
      <w:tr w:rsidR="00BC2445" w:rsidRPr="00BC2445" w:rsidTr="00BC2445">
        <w:trPr>
          <w:trHeight w:val="293"/>
        </w:trPr>
        <w:tc>
          <w:tcPr>
            <w:tcW w:w="1134"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3"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3"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850"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851"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708"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3"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851"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r>
      <w:tr w:rsidR="00BC2445" w:rsidRPr="00BC2445" w:rsidTr="00BC2445">
        <w:trPr>
          <w:trHeight w:val="163"/>
        </w:trPr>
        <w:tc>
          <w:tcPr>
            <w:tcW w:w="1134"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3"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3"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850"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851"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708"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3"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851"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992"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c>
          <w:tcPr>
            <w:tcW w:w="1134" w:type="dxa"/>
            <w:vAlign w:val="center"/>
          </w:tcPr>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8"/>
                <w:szCs w:val="18"/>
              </w:rPr>
            </w:pPr>
          </w:p>
        </w:tc>
      </w:tr>
    </w:tbl>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8"/>
          <w:szCs w:val="28"/>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6"/>
          <w:szCs w:val="16"/>
        </w:rPr>
      </w:pPr>
    </w:p>
    <w:p w:rsidR="00BC2445" w:rsidRPr="00BC2445" w:rsidRDefault="00BC2445" w:rsidP="00BC2445">
      <w:pPr>
        <w:autoSpaceDE w:val="0"/>
        <w:autoSpaceDN w:val="0"/>
        <w:adjustRightInd w:val="0"/>
        <w:spacing w:after="0" w:line="240" w:lineRule="auto"/>
        <w:rPr>
          <w:rFonts w:ascii="Times New Roman" w:eastAsia="Calibri" w:hAnsi="Times New Roman" w:cs="Times New Roman"/>
          <w:color w:val="000000"/>
          <w:sz w:val="28"/>
          <w:szCs w:val="28"/>
        </w:rPr>
      </w:pPr>
      <w:r w:rsidRPr="00BC2445">
        <w:rPr>
          <w:rFonts w:ascii="Times New Roman" w:eastAsia="Calibri" w:hAnsi="Times New Roman" w:cs="Times New Roman"/>
          <w:color w:val="000000"/>
          <w:sz w:val="28"/>
          <w:szCs w:val="28"/>
        </w:rPr>
        <w:t xml:space="preserve">Руководитель (уполномоченное лицо, должность)_____________________________     ______________   ______________ </w:t>
      </w:r>
    </w:p>
    <w:p w:rsidR="00BC2445" w:rsidRPr="00BC2445" w:rsidRDefault="00BC2445" w:rsidP="00BC2445">
      <w:pPr>
        <w:autoSpaceDE w:val="0"/>
        <w:autoSpaceDN w:val="0"/>
        <w:adjustRightInd w:val="0"/>
        <w:spacing w:after="0" w:line="240" w:lineRule="auto"/>
        <w:ind w:left="6372" w:firstLine="708"/>
        <w:rPr>
          <w:rFonts w:ascii="Times New Roman" w:eastAsia="Calibri" w:hAnsi="Times New Roman" w:cs="Times New Roman"/>
          <w:color w:val="000000"/>
          <w:sz w:val="20"/>
          <w:szCs w:val="20"/>
        </w:rPr>
      </w:pPr>
      <w:r w:rsidRPr="00BC2445">
        <w:rPr>
          <w:rFonts w:ascii="Times New Roman" w:eastAsia="Calibri" w:hAnsi="Times New Roman" w:cs="Times New Roman"/>
          <w:color w:val="000000"/>
          <w:sz w:val="20"/>
          <w:szCs w:val="20"/>
        </w:rPr>
        <w:t xml:space="preserve">(должность)  </w:t>
      </w:r>
      <w:r w:rsidRPr="00BC2445">
        <w:rPr>
          <w:rFonts w:ascii="Times New Roman" w:eastAsia="Calibri" w:hAnsi="Times New Roman" w:cs="Times New Roman"/>
          <w:color w:val="000000"/>
          <w:sz w:val="20"/>
          <w:szCs w:val="20"/>
        </w:rPr>
        <w:tab/>
      </w:r>
      <w:r w:rsidRPr="00BC2445">
        <w:rPr>
          <w:rFonts w:ascii="Times New Roman" w:eastAsia="Calibri" w:hAnsi="Times New Roman" w:cs="Times New Roman"/>
          <w:color w:val="000000"/>
          <w:sz w:val="20"/>
          <w:szCs w:val="20"/>
        </w:rPr>
        <w:tab/>
      </w:r>
      <w:r w:rsidRPr="00BC2445">
        <w:rPr>
          <w:rFonts w:ascii="Times New Roman" w:eastAsia="Calibri" w:hAnsi="Times New Roman" w:cs="Times New Roman"/>
          <w:color w:val="000000"/>
          <w:sz w:val="20"/>
          <w:szCs w:val="20"/>
        </w:rPr>
        <w:tab/>
        <w:t xml:space="preserve">  </w:t>
      </w:r>
      <w:r w:rsidRPr="00BC2445">
        <w:rPr>
          <w:rFonts w:ascii="Times New Roman" w:eastAsia="Calibri" w:hAnsi="Times New Roman" w:cs="Times New Roman"/>
          <w:color w:val="000000"/>
          <w:sz w:val="20"/>
          <w:szCs w:val="20"/>
        </w:rPr>
        <w:tab/>
        <w:t xml:space="preserve">         (подпись)</w:t>
      </w:r>
      <w:r w:rsidRPr="00BC2445">
        <w:rPr>
          <w:rFonts w:ascii="Times New Roman" w:eastAsia="Calibri" w:hAnsi="Times New Roman" w:cs="Times New Roman"/>
          <w:color w:val="000000"/>
          <w:sz w:val="20"/>
          <w:szCs w:val="20"/>
        </w:rPr>
        <w:tab/>
        <w:t xml:space="preserve">         (расшифровка подписи) </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6"/>
          <w:szCs w:val="16"/>
        </w:rPr>
      </w:pPr>
      <w:r w:rsidRPr="00BC2445">
        <w:rPr>
          <w:rFonts w:ascii="Times New Roman" w:eastAsia="Times New Roman" w:hAnsi="Times New Roman" w:cs="Times New Roman"/>
          <w:sz w:val="28"/>
          <w:szCs w:val="28"/>
        </w:rPr>
        <w:t>«____» ______________ 20___ г.</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16"/>
          <w:szCs w:val="16"/>
        </w:rPr>
      </w:pP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0"/>
          <w:szCs w:val="16"/>
        </w:rPr>
      </w:pPr>
      <w:r w:rsidRPr="00BC2445">
        <w:rPr>
          <w:rFonts w:ascii="Times New Roman" w:eastAsia="Times New Roman" w:hAnsi="Times New Roman" w:cs="Times New Roman"/>
          <w:color w:val="000000"/>
          <w:sz w:val="20"/>
          <w:szCs w:val="16"/>
        </w:rPr>
        <w:t>1 -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0"/>
          <w:szCs w:val="16"/>
        </w:rPr>
      </w:pPr>
      <w:r w:rsidRPr="00BC2445">
        <w:rPr>
          <w:rFonts w:ascii="Times New Roman" w:eastAsia="Times New Roman" w:hAnsi="Times New Roman" w:cs="Times New Roman"/>
          <w:color w:val="000000"/>
          <w:sz w:val="20"/>
          <w:szCs w:val="16"/>
        </w:rPr>
        <w:t xml:space="preserve">2 - Формируется в соответствии с муниципальным заданием. </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0"/>
          <w:szCs w:val="16"/>
        </w:rPr>
      </w:pPr>
      <w:r w:rsidRPr="00BC2445">
        <w:rPr>
          <w:rFonts w:ascii="Times New Roman" w:eastAsia="Times New Roman" w:hAnsi="Times New Roman" w:cs="Times New Roman"/>
          <w:color w:val="000000"/>
          <w:sz w:val="20"/>
          <w:szCs w:val="16"/>
        </w:rPr>
        <w:t>3 -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0"/>
          <w:szCs w:val="16"/>
        </w:rPr>
      </w:pPr>
      <w:r w:rsidRPr="00BC2445">
        <w:rPr>
          <w:rFonts w:ascii="Times New Roman" w:eastAsia="Times New Roman" w:hAnsi="Times New Roman" w:cs="Times New Roman"/>
          <w:color w:val="000000"/>
          <w:sz w:val="20"/>
          <w:szCs w:val="16"/>
        </w:rPr>
        <w:t>4 - В предварительном отчете в этой графе указываются показател</w:t>
      </w:r>
      <w:r w:rsidR="00E10BCF" w:rsidRPr="00E10BCF">
        <w:rPr>
          <w:rFonts w:ascii="Times New Roman" w:eastAsia="Times New Roman" w:hAnsi="Times New Roman" w:cs="Times New Roman"/>
          <w:color w:val="000000"/>
          <w:sz w:val="20"/>
          <w:szCs w:val="16"/>
        </w:rPr>
        <w:t xml:space="preserve"> </w:t>
      </w:r>
      <w:r w:rsidRPr="00BC2445">
        <w:rPr>
          <w:rFonts w:ascii="Times New Roman" w:eastAsia="Times New Roman" w:hAnsi="Times New Roman" w:cs="Times New Roman"/>
          <w:color w:val="000000"/>
          <w:sz w:val="20"/>
          <w:szCs w:val="16"/>
        </w:rPr>
        <w:t>и качества и объема, запланированные к исполнению по завершении текущего финансового года.</w:t>
      </w:r>
    </w:p>
    <w:p w:rsidR="00BC2445" w:rsidRPr="00BC2445" w:rsidRDefault="00BC2445" w:rsidP="00BC2445">
      <w:pPr>
        <w:autoSpaceDE w:val="0"/>
        <w:autoSpaceDN w:val="0"/>
        <w:adjustRightInd w:val="0"/>
        <w:spacing w:after="0" w:line="240" w:lineRule="auto"/>
        <w:rPr>
          <w:rFonts w:ascii="Times New Roman" w:eastAsia="Times New Roman" w:hAnsi="Times New Roman" w:cs="Times New Roman"/>
          <w:color w:val="000000"/>
          <w:sz w:val="20"/>
          <w:szCs w:val="16"/>
        </w:rPr>
      </w:pPr>
      <w:r w:rsidRPr="00BC2445">
        <w:rPr>
          <w:rFonts w:ascii="Times New Roman" w:eastAsia="Times New Roman" w:hAnsi="Times New Roman" w:cs="Times New Roman"/>
          <w:color w:val="000000"/>
          <w:sz w:val="20"/>
          <w:szCs w:val="16"/>
        </w:rPr>
        <w:t>5 - Рассчитывается путем умножения значения показателя объема и (или) качества муниципальной услуги (работы), установленного в муниципальном задании (графа 11),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14 и 15 пункта 3.2 не рассчитываются.</w:t>
      </w:r>
    </w:p>
    <w:p w:rsidR="00BC2445" w:rsidRPr="00E10BCF" w:rsidRDefault="00BC2445" w:rsidP="00E10BCF">
      <w:pPr>
        <w:spacing w:after="0" w:line="240" w:lineRule="auto"/>
        <w:rPr>
          <w:rFonts w:ascii="Times New Roman" w:hAnsi="Times New Roman" w:cs="Times New Roman"/>
          <w:bCs/>
          <w:sz w:val="20"/>
          <w:szCs w:val="20"/>
        </w:rPr>
      </w:pPr>
      <w:r w:rsidRPr="00E10BCF">
        <w:rPr>
          <w:rFonts w:ascii="Times New Roman" w:eastAsia="Times New Roman" w:hAnsi="Times New Roman" w:cs="Times New Roman"/>
          <w:color w:val="000000"/>
          <w:sz w:val="20"/>
          <w:szCs w:val="20"/>
        </w:rPr>
        <w:t>6 - Рассчитывается при формировании отчета за год как разница показателей граф 11, 13 и 14.».</w:t>
      </w:r>
    </w:p>
    <w:sectPr w:rsidR="00BC2445" w:rsidRPr="00E10BCF" w:rsidSect="00BC2445">
      <w:pgSz w:w="16838" w:h="11905" w:orient="landscape"/>
      <w:pgMar w:top="567" w:right="567" w:bottom="567" w:left="567"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D65" w:rsidRDefault="005C3D65" w:rsidP="00906FBA">
      <w:pPr>
        <w:spacing w:after="0" w:line="240" w:lineRule="auto"/>
      </w:pPr>
      <w:r>
        <w:separator/>
      </w:r>
    </w:p>
  </w:endnote>
  <w:endnote w:type="continuationSeparator" w:id="0">
    <w:p w:rsidR="005C3D65" w:rsidRDefault="005C3D65" w:rsidP="0090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D65" w:rsidRDefault="005C3D65" w:rsidP="00906FBA">
      <w:pPr>
        <w:spacing w:after="0" w:line="240" w:lineRule="auto"/>
      </w:pPr>
      <w:r>
        <w:separator/>
      </w:r>
    </w:p>
  </w:footnote>
  <w:footnote w:type="continuationSeparator" w:id="0">
    <w:p w:rsidR="005C3D65" w:rsidRDefault="005C3D65" w:rsidP="00906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419301"/>
      <w:docPartObj>
        <w:docPartGallery w:val="Page Numbers (Top of Page)"/>
        <w:docPartUnique/>
      </w:docPartObj>
    </w:sdtPr>
    <w:sdtEndPr/>
    <w:sdtContent>
      <w:p w:rsidR="001A7333" w:rsidRDefault="001A7333" w:rsidP="00D2604B">
        <w:pPr>
          <w:pStyle w:val="af1"/>
          <w:spacing w:line="240" w:lineRule="auto"/>
          <w:contextualSpacing/>
          <w:jc w:val="center"/>
        </w:pPr>
        <w:r>
          <w:fldChar w:fldCharType="begin"/>
        </w:r>
        <w:r>
          <w:instrText>PAGE   \* MERGEFORMAT</w:instrText>
        </w:r>
        <w:r>
          <w:fldChar w:fldCharType="separate"/>
        </w:r>
        <w:r w:rsidR="00852338">
          <w:rPr>
            <w:noProof/>
          </w:rPr>
          <w:t>32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33" w:rsidRDefault="001A7333" w:rsidP="00BB216E">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31A"/>
    <w:multiLevelType w:val="hybridMultilevel"/>
    <w:tmpl w:val="DB609DE6"/>
    <w:lvl w:ilvl="0" w:tplc="ED4E74F2">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4D2D31"/>
    <w:multiLevelType w:val="hybridMultilevel"/>
    <w:tmpl w:val="197C06A0"/>
    <w:lvl w:ilvl="0" w:tplc="5F06BBD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AB121E"/>
    <w:multiLevelType w:val="hybridMultilevel"/>
    <w:tmpl w:val="EC3A0FEA"/>
    <w:lvl w:ilvl="0" w:tplc="D6948B56">
      <w:start w:val="1"/>
      <w:numFmt w:val="decimal"/>
      <w:lvlText w:val="%1."/>
      <w:lvlJc w:val="left"/>
      <w:pPr>
        <w:ind w:left="1414" w:hanging="7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47152D"/>
    <w:multiLevelType w:val="hybridMultilevel"/>
    <w:tmpl w:val="73C6DEA4"/>
    <w:lvl w:ilvl="0" w:tplc="012C7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331535"/>
    <w:multiLevelType w:val="multilevel"/>
    <w:tmpl w:val="8C84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371D8"/>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B1456C"/>
    <w:multiLevelType w:val="hybridMultilevel"/>
    <w:tmpl w:val="C5DABA62"/>
    <w:lvl w:ilvl="0" w:tplc="ED36F918">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2984D5A"/>
    <w:multiLevelType w:val="hybridMultilevel"/>
    <w:tmpl w:val="52701D9C"/>
    <w:lvl w:ilvl="0" w:tplc="7E40FC28">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23F35964"/>
    <w:multiLevelType w:val="multilevel"/>
    <w:tmpl w:val="1696CBCE"/>
    <w:numStyleLink w:val="2"/>
  </w:abstractNum>
  <w:abstractNum w:abstractNumId="11">
    <w:nsid w:val="268910A0"/>
    <w:multiLevelType w:val="hybridMultilevel"/>
    <w:tmpl w:val="08F88D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D1836F0"/>
    <w:multiLevelType w:val="multilevel"/>
    <w:tmpl w:val="B0CC31C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430"/>
        </w:tabs>
        <w:ind w:left="1430" w:hanging="720"/>
      </w:pPr>
      <w:rPr>
        <w:rFonts w:hint="default"/>
        <w:strike w:val="0"/>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14">
    <w:nsid w:val="2F521417"/>
    <w:multiLevelType w:val="hybridMultilevel"/>
    <w:tmpl w:val="BAA61F94"/>
    <w:lvl w:ilvl="0" w:tplc="555C316E">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15">
    <w:nsid w:val="2FAD2989"/>
    <w:multiLevelType w:val="multilevel"/>
    <w:tmpl w:val="64DCD994"/>
    <w:lvl w:ilvl="0">
      <w:start w:val="42"/>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29"/>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48501F1"/>
    <w:multiLevelType w:val="hybridMultilevel"/>
    <w:tmpl w:val="3740F094"/>
    <w:lvl w:ilvl="0" w:tplc="ED4E74F2">
      <w:start w:val="1"/>
      <w:numFmt w:val="decimal"/>
      <w:lvlText w:val="%1."/>
      <w:lvlJc w:val="left"/>
      <w:pPr>
        <w:ind w:left="1527" w:hanging="4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8072F7B"/>
    <w:multiLevelType w:val="multilevel"/>
    <w:tmpl w:val="A56C9FFC"/>
    <w:styleLink w:val="1"/>
    <w:lvl w:ilvl="0">
      <w:start w:val="1"/>
      <w:numFmt w:val="decimal"/>
      <w:lvlText w:val="%1."/>
      <w:lvlJc w:val="left"/>
      <w:pPr>
        <w:ind w:left="945" w:hanging="405"/>
      </w:pPr>
      <w:rPr>
        <w:rFonts w:hint="default"/>
      </w:rPr>
    </w:lvl>
    <w:lvl w:ilvl="1">
      <w:start w:val="1"/>
      <w:numFmt w:val="russianLow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nsid w:val="3F835327"/>
    <w:multiLevelType w:val="multilevel"/>
    <w:tmpl w:val="C26C3CB0"/>
    <w:lvl w:ilvl="0">
      <w:start w:val="1"/>
      <w:numFmt w:val="upperRoman"/>
      <w:lvlText w:val="%1."/>
      <w:lvlJc w:val="right"/>
      <w:pPr>
        <w:ind w:left="720" w:hanging="360"/>
      </w:pPr>
    </w:lvl>
    <w:lvl w:ilvl="1">
      <w:start w:val="1"/>
      <w:numFmt w:val="decimal"/>
      <w:isLgl/>
      <w:lvlText w:val="%1.%2."/>
      <w:lvlJc w:val="left"/>
      <w:pPr>
        <w:tabs>
          <w:tab w:val="num" w:pos="1710"/>
        </w:tabs>
        <w:ind w:left="1710" w:hanging="720"/>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3330"/>
        </w:tabs>
        <w:ind w:left="333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950"/>
        </w:tabs>
        <w:ind w:left="4950" w:hanging="1440"/>
      </w:pPr>
      <w:rPr>
        <w:rFonts w:hint="default"/>
      </w:rPr>
    </w:lvl>
    <w:lvl w:ilvl="6">
      <w:start w:val="1"/>
      <w:numFmt w:val="decimal"/>
      <w:isLgl/>
      <w:lvlText w:val="%1.%2.%3.%4.%5.%6.%7."/>
      <w:lvlJc w:val="left"/>
      <w:pPr>
        <w:tabs>
          <w:tab w:val="num" w:pos="5940"/>
        </w:tabs>
        <w:ind w:left="5940" w:hanging="1800"/>
      </w:pPr>
      <w:rPr>
        <w:rFonts w:hint="default"/>
      </w:rPr>
    </w:lvl>
    <w:lvl w:ilvl="7">
      <w:start w:val="1"/>
      <w:numFmt w:val="decimal"/>
      <w:isLgl/>
      <w:lvlText w:val="%1.%2.%3.%4.%5.%6.%7.%8."/>
      <w:lvlJc w:val="left"/>
      <w:pPr>
        <w:tabs>
          <w:tab w:val="num" w:pos="6570"/>
        </w:tabs>
        <w:ind w:left="6570" w:hanging="1800"/>
      </w:pPr>
      <w:rPr>
        <w:rFonts w:hint="default"/>
      </w:rPr>
    </w:lvl>
    <w:lvl w:ilvl="8">
      <w:start w:val="1"/>
      <w:numFmt w:val="decimal"/>
      <w:isLgl/>
      <w:lvlText w:val="%1.%2.%3.%4.%5.%6.%7.%8.%9."/>
      <w:lvlJc w:val="left"/>
      <w:pPr>
        <w:tabs>
          <w:tab w:val="num" w:pos="7560"/>
        </w:tabs>
        <w:ind w:left="7560" w:hanging="2160"/>
      </w:pPr>
      <w:rPr>
        <w:rFonts w:hint="default"/>
      </w:rPr>
    </w:lvl>
  </w:abstractNum>
  <w:abstractNum w:abstractNumId="19">
    <w:nsid w:val="40801DB3"/>
    <w:multiLevelType w:val="hybridMultilevel"/>
    <w:tmpl w:val="E5048180"/>
    <w:lvl w:ilvl="0" w:tplc="FFFFFFFF">
      <w:start w:val="1"/>
      <w:numFmt w:val="bullet"/>
      <w:lvlText w:val=""/>
      <w:lvlJc w:val="left"/>
      <w:pPr>
        <w:ind w:left="3940" w:hanging="360"/>
      </w:pPr>
      <w:rPr>
        <w:rFonts w:ascii="Symbol" w:hAnsi="Symbol" w:hint="default"/>
      </w:rPr>
    </w:lvl>
    <w:lvl w:ilvl="1" w:tplc="FFFFFFFF" w:tentative="1">
      <w:start w:val="1"/>
      <w:numFmt w:val="bullet"/>
      <w:lvlText w:val="o"/>
      <w:lvlJc w:val="left"/>
      <w:pPr>
        <w:ind w:left="4660" w:hanging="360"/>
      </w:pPr>
      <w:rPr>
        <w:rFonts w:ascii="Courier New" w:hAnsi="Courier New" w:cs="Courier New" w:hint="default"/>
      </w:rPr>
    </w:lvl>
    <w:lvl w:ilvl="2" w:tplc="FFFFFFFF" w:tentative="1">
      <w:start w:val="1"/>
      <w:numFmt w:val="bullet"/>
      <w:lvlText w:val=""/>
      <w:lvlJc w:val="left"/>
      <w:pPr>
        <w:ind w:left="5380" w:hanging="360"/>
      </w:pPr>
      <w:rPr>
        <w:rFonts w:ascii="Wingdings" w:hAnsi="Wingdings" w:hint="default"/>
      </w:rPr>
    </w:lvl>
    <w:lvl w:ilvl="3" w:tplc="FFFFFFFF" w:tentative="1">
      <w:start w:val="1"/>
      <w:numFmt w:val="bullet"/>
      <w:lvlText w:val=""/>
      <w:lvlJc w:val="left"/>
      <w:pPr>
        <w:ind w:left="6100" w:hanging="360"/>
      </w:pPr>
      <w:rPr>
        <w:rFonts w:ascii="Symbol" w:hAnsi="Symbol" w:hint="default"/>
      </w:rPr>
    </w:lvl>
    <w:lvl w:ilvl="4" w:tplc="FFFFFFFF" w:tentative="1">
      <w:start w:val="1"/>
      <w:numFmt w:val="bullet"/>
      <w:lvlText w:val="o"/>
      <w:lvlJc w:val="left"/>
      <w:pPr>
        <w:ind w:left="6820" w:hanging="360"/>
      </w:pPr>
      <w:rPr>
        <w:rFonts w:ascii="Courier New" w:hAnsi="Courier New" w:cs="Courier New" w:hint="default"/>
      </w:rPr>
    </w:lvl>
    <w:lvl w:ilvl="5" w:tplc="FFFFFFFF" w:tentative="1">
      <w:start w:val="1"/>
      <w:numFmt w:val="bullet"/>
      <w:lvlText w:val=""/>
      <w:lvlJc w:val="left"/>
      <w:pPr>
        <w:ind w:left="7540" w:hanging="360"/>
      </w:pPr>
      <w:rPr>
        <w:rFonts w:ascii="Wingdings" w:hAnsi="Wingdings" w:hint="default"/>
      </w:rPr>
    </w:lvl>
    <w:lvl w:ilvl="6" w:tplc="FFFFFFFF" w:tentative="1">
      <w:start w:val="1"/>
      <w:numFmt w:val="bullet"/>
      <w:lvlText w:val=""/>
      <w:lvlJc w:val="left"/>
      <w:pPr>
        <w:ind w:left="8260" w:hanging="360"/>
      </w:pPr>
      <w:rPr>
        <w:rFonts w:ascii="Symbol" w:hAnsi="Symbol" w:hint="default"/>
      </w:rPr>
    </w:lvl>
    <w:lvl w:ilvl="7" w:tplc="FFFFFFFF" w:tentative="1">
      <w:start w:val="1"/>
      <w:numFmt w:val="bullet"/>
      <w:lvlText w:val="o"/>
      <w:lvlJc w:val="left"/>
      <w:pPr>
        <w:ind w:left="8980" w:hanging="360"/>
      </w:pPr>
      <w:rPr>
        <w:rFonts w:ascii="Courier New" w:hAnsi="Courier New" w:cs="Courier New" w:hint="default"/>
      </w:rPr>
    </w:lvl>
    <w:lvl w:ilvl="8" w:tplc="FFFFFFFF" w:tentative="1">
      <w:start w:val="1"/>
      <w:numFmt w:val="bullet"/>
      <w:lvlText w:val=""/>
      <w:lvlJc w:val="left"/>
      <w:pPr>
        <w:ind w:left="9700" w:hanging="360"/>
      </w:pPr>
      <w:rPr>
        <w:rFonts w:ascii="Wingdings" w:hAnsi="Wingdings" w:hint="default"/>
      </w:rPr>
    </w:lvl>
  </w:abstractNum>
  <w:abstractNum w:abstractNumId="20">
    <w:nsid w:val="43A71B4E"/>
    <w:multiLevelType w:val="hybridMultilevel"/>
    <w:tmpl w:val="C52EEB0C"/>
    <w:lvl w:ilvl="0" w:tplc="2046A87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3D45215"/>
    <w:multiLevelType w:val="hybridMultilevel"/>
    <w:tmpl w:val="092635AA"/>
    <w:lvl w:ilvl="0" w:tplc="2046A876">
      <w:start w:val="1"/>
      <w:numFmt w:val="decimal"/>
      <w:lvlText w:val="%1."/>
      <w:lvlJc w:val="left"/>
      <w:pPr>
        <w:ind w:left="1485" w:hanging="40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4F1114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50647A0"/>
    <w:multiLevelType w:val="hybridMultilevel"/>
    <w:tmpl w:val="3C340B70"/>
    <w:lvl w:ilvl="0" w:tplc="FFFFFFFF">
      <w:start w:val="1"/>
      <w:numFmt w:val="bullet"/>
      <w:lvlText w:val=""/>
      <w:lvlJc w:val="left"/>
      <w:pPr>
        <w:ind w:left="2180" w:hanging="360"/>
      </w:pPr>
      <w:rPr>
        <w:rFonts w:ascii="Symbol" w:hAnsi="Symbol" w:hint="default"/>
      </w:rPr>
    </w:lvl>
    <w:lvl w:ilvl="1" w:tplc="FFFFFFFF">
      <w:start w:val="1"/>
      <w:numFmt w:val="bullet"/>
      <w:lvlText w:val="o"/>
      <w:lvlJc w:val="left"/>
      <w:pPr>
        <w:ind w:left="2900" w:hanging="360"/>
      </w:pPr>
      <w:rPr>
        <w:rFonts w:ascii="Courier New" w:hAnsi="Courier New" w:cs="Courier New" w:hint="default"/>
      </w:rPr>
    </w:lvl>
    <w:lvl w:ilvl="2" w:tplc="FFFFFFFF" w:tentative="1">
      <w:start w:val="1"/>
      <w:numFmt w:val="bullet"/>
      <w:lvlText w:val=""/>
      <w:lvlJc w:val="left"/>
      <w:pPr>
        <w:ind w:left="3620" w:hanging="360"/>
      </w:pPr>
      <w:rPr>
        <w:rFonts w:ascii="Wingdings" w:hAnsi="Wingdings" w:hint="default"/>
      </w:rPr>
    </w:lvl>
    <w:lvl w:ilvl="3" w:tplc="FFFFFFFF" w:tentative="1">
      <w:start w:val="1"/>
      <w:numFmt w:val="bullet"/>
      <w:lvlText w:val=""/>
      <w:lvlJc w:val="left"/>
      <w:pPr>
        <w:ind w:left="4340" w:hanging="360"/>
      </w:pPr>
      <w:rPr>
        <w:rFonts w:ascii="Symbol" w:hAnsi="Symbol" w:hint="default"/>
      </w:rPr>
    </w:lvl>
    <w:lvl w:ilvl="4" w:tplc="FFFFFFFF" w:tentative="1">
      <w:start w:val="1"/>
      <w:numFmt w:val="bullet"/>
      <w:lvlText w:val="o"/>
      <w:lvlJc w:val="left"/>
      <w:pPr>
        <w:ind w:left="5060" w:hanging="360"/>
      </w:pPr>
      <w:rPr>
        <w:rFonts w:ascii="Courier New" w:hAnsi="Courier New" w:cs="Courier New" w:hint="default"/>
      </w:rPr>
    </w:lvl>
    <w:lvl w:ilvl="5" w:tplc="FFFFFFFF" w:tentative="1">
      <w:start w:val="1"/>
      <w:numFmt w:val="bullet"/>
      <w:lvlText w:val=""/>
      <w:lvlJc w:val="left"/>
      <w:pPr>
        <w:ind w:left="5780" w:hanging="360"/>
      </w:pPr>
      <w:rPr>
        <w:rFonts w:ascii="Wingdings" w:hAnsi="Wingdings" w:hint="default"/>
      </w:rPr>
    </w:lvl>
    <w:lvl w:ilvl="6" w:tplc="FFFFFFFF" w:tentative="1">
      <w:start w:val="1"/>
      <w:numFmt w:val="bullet"/>
      <w:lvlText w:val=""/>
      <w:lvlJc w:val="left"/>
      <w:pPr>
        <w:ind w:left="6500" w:hanging="360"/>
      </w:pPr>
      <w:rPr>
        <w:rFonts w:ascii="Symbol" w:hAnsi="Symbol" w:hint="default"/>
      </w:rPr>
    </w:lvl>
    <w:lvl w:ilvl="7" w:tplc="FFFFFFFF" w:tentative="1">
      <w:start w:val="1"/>
      <w:numFmt w:val="bullet"/>
      <w:lvlText w:val="o"/>
      <w:lvlJc w:val="left"/>
      <w:pPr>
        <w:ind w:left="7220" w:hanging="360"/>
      </w:pPr>
      <w:rPr>
        <w:rFonts w:ascii="Courier New" w:hAnsi="Courier New" w:cs="Courier New" w:hint="default"/>
      </w:rPr>
    </w:lvl>
    <w:lvl w:ilvl="8" w:tplc="FFFFFFFF" w:tentative="1">
      <w:start w:val="1"/>
      <w:numFmt w:val="bullet"/>
      <w:lvlText w:val=""/>
      <w:lvlJc w:val="left"/>
      <w:pPr>
        <w:ind w:left="7940" w:hanging="360"/>
      </w:pPr>
      <w:rPr>
        <w:rFonts w:ascii="Wingdings" w:hAnsi="Wingdings" w:hint="default"/>
      </w:rPr>
    </w:lvl>
  </w:abstractNum>
  <w:abstractNum w:abstractNumId="24">
    <w:nsid w:val="46CA07D1"/>
    <w:multiLevelType w:val="multilevel"/>
    <w:tmpl w:val="6B843C30"/>
    <w:lvl w:ilvl="0">
      <w:start w:val="1"/>
      <w:numFmt w:val="decimal"/>
      <w:lvlText w:val="%1."/>
      <w:lvlJc w:val="left"/>
      <w:pPr>
        <w:tabs>
          <w:tab w:val="num" w:pos="1260"/>
        </w:tabs>
        <w:ind w:left="1260" w:hanging="360"/>
      </w:pPr>
      <w:rPr>
        <w:rFonts w:ascii="Times New Roman" w:hAnsi="Times New Roman" w:cs="Times New Roman" w:hint="default"/>
      </w:rPr>
    </w:lvl>
    <w:lvl w:ilvl="1">
      <w:start w:val="1"/>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25">
    <w:nsid w:val="475C507F"/>
    <w:multiLevelType w:val="multilevel"/>
    <w:tmpl w:val="BEF4181E"/>
    <w:lvl w:ilvl="0">
      <w:start w:val="1"/>
      <w:numFmt w:val="decimal"/>
      <w:lvlText w:val="%1."/>
      <w:lvlJc w:val="left"/>
      <w:pPr>
        <w:tabs>
          <w:tab w:val="num" w:pos="807"/>
        </w:tabs>
        <w:ind w:left="807" w:hanging="360"/>
      </w:pPr>
    </w:lvl>
    <w:lvl w:ilvl="1">
      <w:start w:val="1"/>
      <w:numFmt w:val="decimal"/>
      <w:isLgl/>
      <w:lvlText w:val="%2."/>
      <w:lvlJc w:val="left"/>
      <w:pPr>
        <w:tabs>
          <w:tab w:val="num" w:pos="1321"/>
        </w:tabs>
        <w:ind w:left="1321" w:hanging="720"/>
      </w:pPr>
      <w:rPr>
        <w:rFonts w:ascii="Times New Roman" w:eastAsia="Times New Roman" w:hAnsi="Times New Roman" w:cs="Times New Roman"/>
      </w:rPr>
    </w:lvl>
    <w:lvl w:ilvl="2">
      <w:start w:val="1"/>
      <w:numFmt w:val="decimal"/>
      <w:isLgl/>
      <w:lvlText w:val="%1.%2.%3."/>
      <w:lvlJc w:val="left"/>
      <w:pPr>
        <w:tabs>
          <w:tab w:val="num" w:pos="1475"/>
        </w:tabs>
        <w:ind w:left="1475" w:hanging="720"/>
      </w:pPr>
      <w:rPr>
        <w:rFonts w:hint="default"/>
      </w:rPr>
    </w:lvl>
    <w:lvl w:ilvl="3">
      <w:start w:val="1"/>
      <w:numFmt w:val="decimal"/>
      <w:isLgl/>
      <w:lvlText w:val="%1.%2.%3.%4."/>
      <w:lvlJc w:val="left"/>
      <w:pPr>
        <w:tabs>
          <w:tab w:val="num" w:pos="1989"/>
        </w:tabs>
        <w:ind w:left="1989" w:hanging="1080"/>
      </w:pPr>
      <w:rPr>
        <w:rFonts w:hint="default"/>
      </w:rPr>
    </w:lvl>
    <w:lvl w:ilvl="4">
      <w:start w:val="1"/>
      <w:numFmt w:val="decimal"/>
      <w:isLgl/>
      <w:lvlText w:val="%1.%2.%3.%4.%5."/>
      <w:lvlJc w:val="left"/>
      <w:pPr>
        <w:tabs>
          <w:tab w:val="num" w:pos="2143"/>
        </w:tabs>
        <w:ind w:left="2143" w:hanging="1080"/>
      </w:pPr>
      <w:rPr>
        <w:rFonts w:hint="default"/>
      </w:rPr>
    </w:lvl>
    <w:lvl w:ilvl="5">
      <w:start w:val="1"/>
      <w:numFmt w:val="decimal"/>
      <w:isLgl/>
      <w:lvlText w:val="%1.%2.%3.%4.%5.%6."/>
      <w:lvlJc w:val="left"/>
      <w:pPr>
        <w:tabs>
          <w:tab w:val="num" w:pos="2657"/>
        </w:tabs>
        <w:ind w:left="2657" w:hanging="1440"/>
      </w:pPr>
      <w:rPr>
        <w:rFonts w:hint="default"/>
      </w:rPr>
    </w:lvl>
    <w:lvl w:ilvl="6">
      <w:start w:val="1"/>
      <w:numFmt w:val="decimal"/>
      <w:isLgl/>
      <w:lvlText w:val="%1.%2.%3.%4.%5.%6.%7."/>
      <w:lvlJc w:val="left"/>
      <w:pPr>
        <w:tabs>
          <w:tab w:val="num" w:pos="3171"/>
        </w:tabs>
        <w:ind w:left="3171" w:hanging="1800"/>
      </w:pPr>
      <w:rPr>
        <w:rFonts w:hint="default"/>
      </w:rPr>
    </w:lvl>
    <w:lvl w:ilvl="7">
      <w:start w:val="1"/>
      <w:numFmt w:val="decimal"/>
      <w:isLgl/>
      <w:lvlText w:val="%1.%2.%3.%4.%5.%6.%7.%8."/>
      <w:lvlJc w:val="left"/>
      <w:pPr>
        <w:tabs>
          <w:tab w:val="num" w:pos="3325"/>
        </w:tabs>
        <w:ind w:left="3325" w:hanging="1800"/>
      </w:pPr>
      <w:rPr>
        <w:rFonts w:hint="default"/>
      </w:rPr>
    </w:lvl>
    <w:lvl w:ilvl="8">
      <w:start w:val="1"/>
      <w:numFmt w:val="decimal"/>
      <w:isLgl/>
      <w:lvlText w:val="%1.%2.%3.%4.%5.%6.%7.%8.%9."/>
      <w:lvlJc w:val="left"/>
      <w:pPr>
        <w:tabs>
          <w:tab w:val="num" w:pos="3839"/>
        </w:tabs>
        <w:ind w:left="3839" w:hanging="2160"/>
      </w:pPr>
      <w:rPr>
        <w:rFonts w:hint="default"/>
      </w:rPr>
    </w:lvl>
  </w:abstractNum>
  <w:abstractNum w:abstractNumId="26">
    <w:nsid w:val="476526F1"/>
    <w:multiLevelType w:val="hybridMultilevel"/>
    <w:tmpl w:val="C5DABA62"/>
    <w:lvl w:ilvl="0" w:tplc="ED36F918">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7">
    <w:nsid w:val="4A513D80"/>
    <w:multiLevelType w:val="hybridMultilevel"/>
    <w:tmpl w:val="FF60C0E8"/>
    <w:lvl w:ilvl="0" w:tplc="E9EA6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384BBD"/>
    <w:multiLevelType w:val="hybridMultilevel"/>
    <w:tmpl w:val="21A41C1A"/>
    <w:lvl w:ilvl="0" w:tplc="ED4E74F2">
      <w:start w:val="1"/>
      <w:numFmt w:val="decimal"/>
      <w:lvlText w:val="%1."/>
      <w:lvlJc w:val="left"/>
      <w:pPr>
        <w:ind w:left="1836" w:hanging="4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nsid w:val="4F995662"/>
    <w:multiLevelType w:val="multilevel"/>
    <w:tmpl w:val="1696CBCE"/>
    <w:styleLink w:val="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nsid w:val="52013B78"/>
    <w:multiLevelType w:val="hybridMultilevel"/>
    <w:tmpl w:val="2AB6FA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25957A3"/>
    <w:multiLevelType w:val="hybridMultilevel"/>
    <w:tmpl w:val="B1DA8A50"/>
    <w:lvl w:ilvl="0" w:tplc="67128382">
      <w:start w:val="3"/>
      <w:numFmt w:val="decimal"/>
      <w:lvlText w:val="%1."/>
      <w:lvlJc w:val="left"/>
      <w:pPr>
        <w:ind w:left="987"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7A811CB"/>
    <w:multiLevelType w:val="hybridMultilevel"/>
    <w:tmpl w:val="529EDC68"/>
    <w:lvl w:ilvl="0" w:tplc="FFFFFFF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5D887CDE"/>
    <w:multiLevelType w:val="hybridMultilevel"/>
    <w:tmpl w:val="A68E20D4"/>
    <w:lvl w:ilvl="0" w:tplc="FFFFFFFF">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5">
    <w:nsid w:val="60BE1AC8"/>
    <w:multiLevelType w:val="hybridMultilevel"/>
    <w:tmpl w:val="59381D7A"/>
    <w:lvl w:ilvl="0" w:tplc="ED4E74F2">
      <w:start w:val="1"/>
      <w:numFmt w:val="decimal"/>
      <w:lvlText w:val="%1."/>
      <w:lvlJc w:val="left"/>
      <w:pPr>
        <w:ind w:left="987"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6632CE"/>
    <w:multiLevelType w:val="hybridMultilevel"/>
    <w:tmpl w:val="3CA86894"/>
    <w:lvl w:ilvl="0" w:tplc="046842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8C2F86"/>
    <w:multiLevelType w:val="multilevel"/>
    <w:tmpl w:val="A56C9FFC"/>
    <w:numStyleLink w:val="1"/>
  </w:abstractNum>
  <w:abstractNum w:abstractNumId="38">
    <w:nsid w:val="6D1E6926"/>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2D4917"/>
    <w:multiLevelType w:val="hybridMultilevel"/>
    <w:tmpl w:val="BA083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187E5C"/>
    <w:multiLevelType w:val="hybridMultilevel"/>
    <w:tmpl w:val="E6BEB694"/>
    <w:lvl w:ilvl="0" w:tplc="2EF0F5B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5"/>
  </w:num>
  <w:num w:numId="2">
    <w:abstractNumId w:val="3"/>
  </w:num>
  <w:num w:numId="3">
    <w:abstractNumId w:val="1"/>
  </w:num>
  <w:num w:numId="4">
    <w:abstractNumId w:val="27"/>
  </w:num>
  <w:num w:numId="5">
    <w:abstractNumId w:val="4"/>
  </w:num>
  <w:num w:numId="6">
    <w:abstractNumId w:val="8"/>
  </w:num>
  <w:num w:numId="7">
    <w:abstractNumId w:val="12"/>
  </w:num>
  <w:num w:numId="8">
    <w:abstractNumId w:val="2"/>
  </w:num>
  <w:num w:numId="9">
    <w:abstractNumId w:val="41"/>
  </w:num>
  <w:num w:numId="10">
    <w:abstractNumId w:val="4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9"/>
  </w:num>
  <w:num w:numId="15">
    <w:abstractNumId w:val="23"/>
  </w:num>
  <w:num w:numId="16">
    <w:abstractNumId w:val="34"/>
  </w:num>
  <w:num w:numId="17">
    <w:abstractNumId w:val="33"/>
  </w:num>
  <w:num w:numId="18">
    <w:abstractNumId w:val="14"/>
  </w:num>
  <w:num w:numId="19">
    <w:abstractNumId w:val="15"/>
  </w:num>
  <w:num w:numId="20">
    <w:abstractNumId w:val="6"/>
  </w:num>
  <w:num w:numId="21">
    <w:abstractNumId w:val="18"/>
  </w:num>
  <w:num w:numId="22">
    <w:abstractNumId w:val="36"/>
  </w:num>
  <w:num w:numId="23">
    <w:abstractNumId w:val="37"/>
    <w:lvlOverride w:ilvl="0">
      <w:lvl w:ilvl="0">
        <w:start w:val="1"/>
        <w:numFmt w:val="decimal"/>
        <w:lvlText w:val="%1."/>
        <w:lvlJc w:val="left"/>
        <w:pPr>
          <w:ind w:left="9620" w:hanging="405"/>
        </w:pPr>
        <w:rPr>
          <w:rFonts w:hint="default"/>
          <w:strike w:val="0"/>
        </w:rPr>
      </w:lvl>
    </w:lvlOverride>
  </w:num>
  <w:num w:numId="24">
    <w:abstractNumId w:val="20"/>
  </w:num>
  <w:num w:numId="25">
    <w:abstractNumId w:val="11"/>
  </w:num>
  <w:num w:numId="26">
    <w:abstractNumId w:val="21"/>
  </w:num>
  <w:num w:numId="27">
    <w:abstractNumId w:val="0"/>
  </w:num>
  <w:num w:numId="28">
    <w:abstractNumId w:val="35"/>
  </w:num>
  <w:num w:numId="29">
    <w:abstractNumId w:val="16"/>
  </w:num>
  <w:num w:numId="30">
    <w:abstractNumId w:val="28"/>
  </w:num>
  <w:num w:numId="31">
    <w:abstractNumId w:val="31"/>
  </w:num>
  <w:num w:numId="32">
    <w:abstractNumId w:val="17"/>
  </w:num>
  <w:num w:numId="33">
    <w:abstractNumId w:val="29"/>
  </w:num>
  <w:num w:numId="34">
    <w:abstractNumId w:val="10"/>
  </w:num>
  <w:num w:numId="35">
    <w:abstractNumId w:val="7"/>
  </w:num>
  <w:num w:numId="36">
    <w:abstractNumId w:val="26"/>
  </w:num>
  <w:num w:numId="37">
    <w:abstractNumId w:val="40"/>
  </w:num>
  <w:num w:numId="38">
    <w:abstractNumId w:val="39"/>
  </w:num>
  <w:num w:numId="39">
    <w:abstractNumId w:val="24"/>
  </w:num>
  <w:num w:numId="40">
    <w:abstractNumId w:val="38"/>
  </w:num>
  <w:num w:numId="41">
    <w:abstractNumId w:val="5"/>
  </w:num>
  <w:num w:numId="42">
    <w:abstractNumId w:val="2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C8"/>
    <w:rsid w:val="000653A8"/>
    <w:rsid w:val="001370D5"/>
    <w:rsid w:val="00182672"/>
    <w:rsid w:val="001A2AB2"/>
    <w:rsid w:val="001A7333"/>
    <w:rsid w:val="001E7277"/>
    <w:rsid w:val="00285D19"/>
    <w:rsid w:val="002B2453"/>
    <w:rsid w:val="002F51C3"/>
    <w:rsid w:val="00371CC8"/>
    <w:rsid w:val="00395AEA"/>
    <w:rsid w:val="003D08B4"/>
    <w:rsid w:val="003F60FD"/>
    <w:rsid w:val="003F7D7E"/>
    <w:rsid w:val="00426B66"/>
    <w:rsid w:val="00482C17"/>
    <w:rsid w:val="004B0119"/>
    <w:rsid w:val="004E2802"/>
    <w:rsid w:val="0050339F"/>
    <w:rsid w:val="00571415"/>
    <w:rsid w:val="00594F96"/>
    <w:rsid w:val="005C3D65"/>
    <w:rsid w:val="0066604F"/>
    <w:rsid w:val="006B398B"/>
    <w:rsid w:val="006E6133"/>
    <w:rsid w:val="00706BCA"/>
    <w:rsid w:val="00753E43"/>
    <w:rsid w:val="00775DD0"/>
    <w:rsid w:val="007D0E34"/>
    <w:rsid w:val="007E6E41"/>
    <w:rsid w:val="00852338"/>
    <w:rsid w:val="008937E8"/>
    <w:rsid w:val="008E5D7F"/>
    <w:rsid w:val="00906FBA"/>
    <w:rsid w:val="00925476"/>
    <w:rsid w:val="009966D2"/>
    <w:rsid w:val="009E122F"/>
    <w:rsid w:val="00A42D3C"/>
    <w:rsid w:val="00A52627"/>
    <w:rsid w:val="00A81082"/>
    <w:rsid w:val="00A827BA"/>
    <w:rsid w:val="00AF6927"/>
    <w:rsid w:val="00B003AE"/>
    <w:rsid w:val="00BB216E"/>
    <w:rsid w:val="00BC2445"/>
    <w:rsid w:val="00C3724D"/>
    <w:rsid w:val="00C74D49"/>
    <w:rsid w:val="00CA69BA"/>
    <w:rsid w:val="00CB13D9"/>
    <w:rsid w:val="00D07FDB"/>
    <w:rsid w:val="00D12A2B"/>
    <w:rsid w:val="00D1443E"/>
    <w:rsid w:val="00D2604B"/>
    <w:rsid w:val="00D64E32"/>
    <w:rsid w:val="00E10BCF"/>
    <w:rsid w:val="00E40FC8"/>
    <w:rsid w:val="00EF7929"/>
    <w:rsid w:val="00F6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2AC8F-283D-4289-99A8-E34DA3E3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415"/>
  </w:style>
  <w:style w:type="paragraph" w:styleId="10">
    <w:name w:val="heading 1"/>
    <w:basedOn w:val="a"/>
    <w:next w:val="a"/>
    <w:link w:val="11"/>
    <w:qFormat/>
    <w:rsid w:val="00706BCA"/>
    <w:pPr>
      <w:keepNext/>
      <w:spacing w:after="0" w:line="240" w:lineRule="auto"/>
      <w:jc w:val="center"/>
      <w:outlineLvl w:val="0"/>
    </w:pPr>
    <w:rPr>
      <w:rFonts w:ascii="Times New Roman" w:eastAsia="Times New Roman" w:hAnsi="Times New Roman" w:cs="Times New Roman"/>
      <w:noProof/>
      <w:sz w:val="28"/>
      <w:szCs w:val="20"/>
      <w:lang w:eastAsia="ru-RU"/>
    </w:rPr>
  </w:style>
  <w:style w:type="paragraph" w:styleId="20">
    <w:name w:val="heading 2"/>
    <w:basedOn w:val="a"/>
    <w:next w:val="a"/>
    <w:link w:val="21"/>
    <w:qFormat/>
    <w:rsid w:val="00706BC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06BCA"/>
    <w:pPr>
      <w:keepNext/>
      <w:spacing w:before="240" w:after="60" w:line="276"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0F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uiPriority w:val="99"/>
    <w:rsid w:val="00E40F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0F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40FC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link w:val="a4"/>
    <w:uiPriority w:val="34"/>
    <w:qFormat/>
    <w:rsid w:val="00A52627"/>
    <w:pPr>
      <w:spacing w:after="0" w:line="240" w:lineRule="auto"/>
      <w:ind w:left="708"/>
    </w:pPr>
    <w:rPr>
      <w:rFonts w:ascii="Times New Roman" w:eastAsia="Times New Roman" w:hAnsi="Times New Roman" w:cs="Times New Roman"/>
      <w:sz w:val="24"/>
      <w:szCs w:val="24"/>
      <w:lang w:val="x-none" w:eastAsia="x-none"/>
    </w:rPr>
  </w:style>
  <w:style w:type="paragraph" w:customStyle="1" w:styleId="a5">
    <w:name w:val="Обычный (паспорт)"/>
    <w:basedOn w:val="a"/>
    <w:rsid w:val="00A52627"/>
    <w:pPr>
      <w:spacing w:before="120" w:after="0" w:line="240" w:lineRule="auto"/>
      <w:jc w:val="both"/>
    </w:pPr>
    <w:rPr>
      <w:rFonts w:ascii="Times New Roman" w:eastAsia="Times New Roman" w:hAnsi="Times New Roman" w:cs="Times New Roman"/>
      <w:sz w:val="28"/>
      <w:szCs w:val="28"/>
      <w:lang w:eastAsia="ru-RU"/>
    </w:rPr>
  </w:style>
  <w:style w:type="character" w:customStyle="1" w:styleId="a4">
    <w:name w:val="Абзац списка Знак"/>
    <w:link w:val="a3"/>
    <w:uiPriority w:val="34"/>
    <w:locked/>
    <w:rsid w:val="00A52627"/>
    <w:rPr>
      <w:rFonts w:ascii="Times New Roman" w:eastAsia="Times New Roman" w:hAnsi="Times New Roman" w:cs="Times New Roman"/>
      <w:sz w:val="24"/>
      <w:szCs w:val="24"/>
      <w:lang w:val="x-none" w:eastAsia="x-none"/>
    </w:rPr>
  </w:style>
  <w:style w:type="character" w:customStyle="1" w:styleId="11">
    <w:name w:val="Заголовок 1 Знак"/>
    <w:basedOn w:val="a0"/>
    <w:link w:val="10"/>
    <w:rsid w:val="00706BCA"/>
    <w:rPr>
      <w:rFonts w:ascii="Times New Roman" w:eastAsia="Times New Roman" w:hAnsi="Times New Roman" w:cs="Times New Roman"/>
      <w:noProof/>
      <w:sz w:val="28"/>
      <w:szCs w:val="20"/>
      <w:lang w:eastAsia="ru-RU"/>
    </w:rPr>
  </w:style>
  <w:style w:type="character" w:customStyle="1" w:styleId="21">
    <w:name w:val="Заголовок 2 Знак"/>
    <w:basedOn w:val="a0"/>
    <w:link w:val="20"/>
    <w:rsid w:val="00706BCA"/>
    <w:rPr>
      <w:rFonts w:ascii="Arial" w:eastAsia="Times New Roman" w:hAnsi="Arial" w:cs="Arial"/>
      <w:b/>
      <w:bCs/>
      <w:i/>
      <w:iCs/>
      <w:sz w:val="28"/>
      <w:szCs w:val="28"/>
      <w:lang w:eastAsia="ru-RU"/>
    </w:rPr>
  </w:style>
  <w:style w:type="character" w:customStyle="1" w:styleId="30">
    <w:name w:val="Заголовок 3 Знак"/>
    <w:basedOn w:val="a0"/>
    <w:link w:val="3"/>
    <w:rsid w:val="00706BCA"/>
    <w:rPr>
      <w:rFonts w:ascii="Calibri Light" w:eastAsia="Times New Roman" w:hAnsi="Calibri Light" w:cs="Times New Roman"/>
      <w:b/>
      <w:bCs/>
      <w:sz w:val="26"/>
      <w:szCs w:val="26"/>
    </w:rPr>
  </w:style>
  <w:style w:type="paragraph" w:customStyle="1" w:styleId="a6">
    <w:name w:val="А.Заголовок"/>
    <w:basedOn w:val="a"/>
    <w:rsid w:val="00706BCA"/>
    <w:pPr>
      <w:spacing w:before="240" w:after="240" w:line="240" w:lineRule="auto"/>
      <w:ind w:right="4678"/>
      <w:jc w:val="both"/>
    </w:pPr>
    <w:rPr>
      <w:rFonts w:ascii="Times New Roman" w:eastAsia="Calibri" w:hAnsi="Times New Roman" w:cs="Times New Roman"/>
      <w:sz w:val="28"/>
      <w:szCs w:val="28"/>
      <w:lang w:eastAsia="ru-RU"/>
    </w:rPr>
  </w:style>
  <w:style w:type="paragraph" w:styleId="a7">
    <w:name w:val="Document Map"/>
    <w:basedOn w:val="a"/>
    <w:link w:val="a8"/>
    <w:semiHidden/>
    <w:rsid w:val="00706BCA"/>
    <w:pPr>
      <w:shd w:val="clear" w:color="auto" w:fill="000080"/>
      <w:spacing w:after="0" w:line="276" w:lineRule="auto"/>
    </w:pPr>
    <w:rPr>
      <w:rFonts w:ascii="Tahoma" w:eastAsia="Times New Roman" w:hAnsi="Tahoma" w:cs="Tahoma"/>
      <w:sz w:val="20"/>
      <w:szCs w:val="20"/>
    </w:rPr>
  </w:style>
  <w:style w:type="character" w:customStyle="1" w:styleId="a8">
    <w:name w:val="Схема документа Знак"/>
    <w:basedOn w:val="a0"/>
    <w:link w:val="a7"/>
    <w:semiHidden/>
    <w:rsid w:val="00706BCA"/>
    <w:rPr>
      <w:rFonts w:ascii="Tahoma" w:eastAsia="Times New Roman" w:hAnsi="Tahoma" w:cs="Tahoma"/>
      <w:sz w:val="20"/>
      <w:szCs w:val="20"/>
      <w:shd w:val="clear" w:color="auto" w:fill="000080"/>
    </w:rPr>
  </w:style>
  <w:style w:type="character" w:styleId="a9">
    <w:name w:val="Hyperlink"/>
    <w:uiPriority w:val="99"/>
    <w:rsid w:val="00706BCA"/>
    <w:rPr>
      <w:color w:val="0000FF"/>
      <w:u w:val="single"/>
    </w:rPr>
  </w:style>
  <w:style w:type="paragraph" w:styleId="aa">
    <w:name w:val="caption"/>
    <w:basedOn w:val="a"/>
    <w:next w:val="a"/>
    <w:qFormat/>
    <w:rsid w:val="00706BCA"/>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rmal1">
    <w:name w:val="consplusnormal"/>
    <w:basedOn w:val="a"/>
    <w:rsid w:val="00706BCA"/>
    <w:pPr>
      <w:suppressAutoHyphens/>
      <w:spacing w:before="280" w:after="280" w:line="240" w:lineRule="auto"/>
    </w:pPr>
    <w:rPr>
      <w:rFonts w:ascii="Arial" w:eastAsia="Times New Roman" w:hAnsi="Arial" w:cs="Arial"/>
      <w:sz w:val="18"/>
      <w:szCs w:val="18"/>
      <w:lang w:eastAsia="ar-SA"/>
    </w:rPr>
  </w:style>
  <w:style w:type="paragraph" w:customStyle="1" w:styleId="consplusnonformat0">
    <w:name w:val="consplusnonformat"/>
    <w:basedOn w:val="a"/>
    <w:rsid w:val="00706BCA"/>
    <w:pPr>
      <w:suppressAutoHyphens/>
      <w:spacing w:before="280" w:after="280" w:line="240" w:lineRule="auto"/>
    </w:pPr>
    <w:rPr>
      <w:rFonts w:ascii="Arial" w:eastAsia="Times New Roman" w:hAnsi="Arial" w:cs="Arial"/>
      <w:sz w:val="18"/>
      <w:szCs w:val="18"/>
      <w:lang w:eastAsia="ar-SA"/>
    </w:rPr>
  </w:style>
  <w:style w:type="paragraph" w:customStyle="1" w:styleId="ConsPlusTitleTimesNewRoman">
    <w:name w:val="ConsPlusTitle + Times New Roman"/>
    <w:aliases w:val="14 пт,не полужирный,По ширине,Первая стро..."/>
    <w:basedOn w:val="a"/>
    <w:rsid w:val="00706BCA"/>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paragraph" w:styleId="22">
    <w:name w:val="Body Text 2"/>
    <w:basedOn w:val="a"/>
    <w:link w:val="23"/>
    <w:rsid w:val="00706BCA"/>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706BCA"/>
    <w:rPr>
      <w:rFonts w:ascii="Times New Roman" w:eastAsia="Times New Roman" w:hAnsi="Times New Roman" w:cs="Times New Roman"/>
      <w:sz w:val="28"/>
      <w:szCs w:val="20"/>
      <w:lang w:eastAsia="ru-RU"/>
    </w:rPr>
  </w:style>
  <w:style w:type="paragraph" w:styleId="ab">
    <w:name w:val="Body Text Indent"/>
    <w:basedOn w:val="a"/>
    <w:link w:val="ac"/>
    <w:rsid w:val="00706BCA"/>
    <w:pPr>
      <w:spacing w:after="0" w:line="240" w:lineRule="auto"/>
      <w:ind w:firstLine="708"/>
      <w:jc w:val="both"/>
    </w:pPr>
    <w:rPr>
      <w:rFonts w:ascii="Times New Roman" w:eastAsia="Times New Roman" w:hAnsi="Times New Roman" w:cs="Times New Roman"/>
      <w:sz w:val="32"/>
      <w:szCs w:val="24"/>
      <w:lang w:val="x-none" w:eastAsia="x-none"/>
    </w:rPr>
  </w:style>
  <w:style w:type="character" w:customStyle="1" w:styleId="ac">
    <w:name w:val="Основной текст с отступом Знак"/>
    <w:basedOn w:val="a0"/>
    <w:link w:val="ab"/>
    <w:rsid w:val="00706BCA"/>
    <w:rPr>
      <w:rFonts w:ascii="Times New Roman" w:eastAsia="Times New Roman" w:hAnsi="Times New Roman" w:cs="Times New Roman"/>
      <w:sz w:val="32"/>
      <w:szCs w:val="24"/>
      <w:lang w:val="x-none" w:eastAsia="x-none"/>
    </w:rPr>
  </w:style>
  <w:style w:type="character" w:styleId="ad">
    <w:name w:val="Strong"/>
    <w:uiPriority w:val="22"/>
    <w:qFormat/>
    <w:rsid w:val="00706BCA"/>
    <w:rPr>
      <w:b/>
      <w:bCs/>
    </w:rPr>
  </w:style>
  <w:style w:type="character" w:customStyle="1" w:styleId="TextNPA">
    <w:name w:val="Text NPA"/>
    <w:rsid w:val="00706BCA"/>
    <w:rPr>
      <w:rFonts w:ascii="Courier New" w:hAnsi="Courier New"/>
    </w:rPr>
  </w:style>
  <w:style w:type="character" w:customStyle="1" w:styleId="val">
    <w:name w:val="val"/>
    <w:basedOn w:val="a0"/>
    <w:rsid w:val="00706BCA"/>
  </w:style>
  <w:style w:type="paragraph" w:styleId="ae">
    <w:name w:val="footer"/>
    <w:basedOn w:val="a"/>
    <w:link w:val="af"/>
    <w:rsid w:val="00706BCA"/>
    <w:pPr>
      <w:tabs>
        <w:tab w:val="center" w:pos="4677"/>
        <w:tab w:val="right" w:pos="9355"/>
      </w:tabs>
      <w:spacing w:after="0" w:line="276" w:lineRule="auto"/>
    </w:pPr>
    <w:rPr>
      <w:rFonts w:ascii="Times New Roman" w:eastAsia="Times New Roman" w:hAnsi="Times New Roman" w:cs="Times New Roman"/>
      <w:sz w:val="28"/>
    </w:rPr>
  </w:style>
  <w:style w:type="character" w:customStyle="1" w:styleId="af">
    <w:name w:val="Нижний колонтитул Знак"/>
    <w:basedOn w:val="a0"/>
    <w:link w:val="ae"/>
    <w:rsid w:val="00706BCA"/>
    <w:rPr>
      <w:rFonts w:ascii="Times New Roman" w:eastAsia="Times New Roman" w:hAnsi="Times New Roman" w:cs="Times New Roman"/>
      <w:sz w:val="28"/>
    </w:rPr>
  </w:style>
  <w:style w:type="character" w:styleId="af0">
    <w:name w:val="page number"/>
    <w:basedOn w:val="a0"/>
    <w:rsid w:val="00706BCA"/>
  </w:style>
  <w:style w:type="paragraph" w:styleId="af1">
    <w:name w:val="header"/>
    <w:basedOn w:val="a"/>
    <w:link w:val="af2"/>
    <w:uiPriority w:val="99"/>
    <w:rsid w:val="00706BCA"/>
    <w:pPr>
      <w:tabs>
        <w:tab w:val="center" w:pos="4677"/>
        <w:tab w:val="right" w:pos="9355"/>
      </w:tabs>
      <w:spacing w:after="0" w:line="276" w:lineRule="auto"/>
    </w:pPr>
    <w:rPr>
      <w:rFonts w:ascii="Times New Roman" w:eastAsia="Times New Roman" w:hAnsi="Times New Roman" w:cs="Times New Roman"/>
      <w:sz w:val="28"/>
    </w:rPr>
  </w:style>
  <w:style w:type="character" w:customStyle="1" w:styleId="af2">
    <w:name w:val="Верхний колонтитул Знак"/>
    <w:basedOn w:val="a0"/>
    <w:link w:val="af1"/>
    <w:uiPriority w:val="99"/>
    <w:rsid w:val="00706BCA"/>
    <w:rPr>
      <w:rFonts w:ascii="Times New Roman" w:eastAsia="Times New Roman" w:hAnsi="Times New Roman" w:cs="Times New Roman"/>
      <w:sz w:val="28"/>
    </w:rPr>
  </w:style>
  <w:style w:type="character" w:customStyle="1" w:styleId="af3">
    <w:name w:val="Цветовое выделение"/>
    <w:rsid w:val="00706BCA"/>
    <w:rPr>
      <w:b/>
      <w:bCs/>
      <w:color w:val="000080"/>
    </w:rPr>
  </w:style>
  <w:style w:type="paragraph" w:customStyle="1" w:styleId="af4">
    <w:name w:val="Таблицы (моноширинный)"/>
    <w:basedOn w:val="a"/>
    <w:next w:val="a"/>
    <w:rsid w:val="00706BC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5">
    <w:name w:val="Знак Знак Знак Знак Знак Знак Знак"/>
    <w:basedOn w:val="a"/>
    <w:rsid w:val="00706BCA"/>
    <w:pPr>
      <w:spacing w:before="100" w:beforeAutospacing="1" w:after="100" w:afterAutospacing="1" w:line="240" w:lineRule="auto"/>
    </w:pPr>
    <w:rPr>
      <w:rFonts w:ascii="Tahoma" w:eastAsia="Times New Roman" w:hAnsi="Tahoma" w:cs="Tahoma"/>
      <w:sz w:val="20"/>
      <w:szCs w:val="20"/>
      <w:lang w:val="en-US"/>
    </w:rPr>
  </w:style>
  <w:style w:type="character" w:customStyle="1" w:styleId="ConsPlusNormal0">
    <w:name w:val="ConsPlusNormal Знак"/>
    <w:link w:val="ConsPlusNormal"/>
    <w:uiPriority w:val="99"/>
    <w:locked/>
    <w:rsid w:val="00706BCA"/>
    <w:rPr>
      <w:rFonts w:ascii="Calibri" w:eastAsia="Times New Roman" w:hAnsi="Calibri" w:cs="Calibri"/>
      <w:szCs w:val="20"/>
      <w:lang w:eastAsia="ru-RU"/>
    </w:rPr>
  </w:style>
  <w:style w:type="paragraph" w:styleId="af6">
    <w:name w:val="Normal (Web)"/>
    <w:basedOn w:val="a"/>
    <w:uiPriority w:val="99"/>
    <w:rsid w:val="00706BCA"/>
    <w:pPr>
      <w:spacing w:before="100" w:beforeAutospacing="1" w:after="100" w:afterAutospacing="1" w:line="240" w:lineRule="auto"/>
    </w:pPr>
    <w:rPr>
      <w:rFonts w:ascii="Times New Roman" w:eastAsia="Calibri" w:hAnsi="Times New Roman" w:cs="Times New Roman"/>
      <w:sz w:val="24"/>
      <w:szCs w:val="24"/>
      <w:lang w:eastAsia="ru-RU"/>
    </w:rPr>
  </w:style>
  <w:style w:type="table" w:styleId="af7">
    <w:name w:val="Table Grid"/>
    <w:basedOn w:val="a1"/>
    <w:rsid w:val="00706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rsid w:val="00706BCA"/>
    <w:pPr>
      <w:spacing w:after="0" w:line="276" w:lineRule="auto"/>
    </w:pPr>
    <w:rPr>
      <w:rFonts w:ascii="Tahoma" w:eastAsia="Times New Roman" w:hAnsi="Tahoma" w:cs="Tahoma"/>
      <w:sz w:val="16"/>
      <w:szCs w:val="16"/>
    </w:rPr>
  </w:style>
  <w:style w:type="character" w:customStyle="1" w:styleId="af9">
    <w:name w:val="Текст выноски Знак"/>
    <w:basedOn w:val="a0"/>
    <w:link w:val="af8"/>
    <w:uiPriority w:val="99"/>
    <w:semiHidden/>
    <w:rsid w:val="00706BCA"/>
    <w:rPr>
      <w:rFonts w:ascii="Tahoma" w:eastAsia="Times New Roman" w:hAnsi="Tahoma" w:cs="Tahoma"/>
      <w:sz w:val="16"/>
      <w:szCs w:val="16"/>
    </w:rPr>
  </w:style>
  <w:style w:type="paragraph" w:customStyle="1" w:styleId="afa">
    <w:name w:val="Знак"/>
    <w:basedOn w:val="a"/>
    <w:rsid w:val="00706BCA"/>
    <w:pPr>
      <w:spacing w:line="240" w:lineRule="exact"/>
    </w:pPr>
    <w:rPr>
      <w:rFonts w:ascii="Verdana" w:eastAsia="Times New Roman" w:hAnsi="Verdana" w:cs="Times New Roman"/>
      <w:sz w:val="20"/>
      <w:szCs w:val="20"/>
      <w:lang w:val="en-US"/>
    </w:rPr>
  </w:style>
  <w:style w:type="numbering" w:customStyle="1" w:styleId="1">
    <w:name w:val="Стиль1"/>
    <w:rsid w:val="00706BCA"/>
    <w:pPr>
      <w:numPr>
        <w:numId w:val="32"/>
      </w:numPr>
    </w:pPr>
  </w:style>
  <w:style w:type="numbering" w:customStyle="1" w:styleId="2">
    <w:name w:val="Стиль2"/>
    <w:rsid w:val="00706BCA"/>
    <w:pPr>
      <w:numPr>
        <w:numId w:val="33"/>
      </w:numPr>
    </w:pPr>
  </w:style>
  <w:style w:type="character" w:styleId="afb">
    <w:name w:val="Emphasis"/>
    <w:uiPriority w:val="99"/>
    <w:qFormat/>
    <w:rsid w:val="00706BCA"/>
    <w:rPr>
      <w:i/>
      <w:iCs/>
    </w:rPr>
  </w:style>
  <w:style w:type="paragraph" w:styleId="afc">
    <w:name w:val="No Spacing"/>
    <w:uiPriority w:val="1"/>
    <w:qFormat/>
    <w:rsid w:val="00706BCA"/>
    <w:pPr>
      <w:spacing w:after="0" w:line="240" w:lineRule="auto"/>
    </w:pPr>
    <w:rPr>
      <w:rFonts w:ascii="Calibri" w:eastAsia="Calibri" w:hAnsi="Calibri" w:cs="Times New Roman"/>
    </w:rPr>
  </w:style>
  <w:style w:type="paragraph" w:styleId="afd">
    <w:name w:val="footnote text"/>
    <w:basedOn w:val="a"/>
    <w:link w:val="afe"/>
    <w:uiPriority w:val="99"/>
    <w:unhideWhenUsed/>
    <w:rsid w:val="00706BCA"/>
    <w:pPr>
      <w:spacing w:after="0" w:line="240" w:lineRule="auto"/>
    </w:pPr>
    <w:rPr>
      <w:rFonts w:ascii="Calibri" w:eastAsia="Calibri" w:hAnsi="Calibri" w:cs="Times New Roman"/>
      <w:sz w:val="20"/>
      <w:szCs w:val="20"/>
    </w:rPr>
  </w:style>
  <w:style w:type="character" w:customStyle="1" w:styleId="afe">
    <w:name w:val="Текст сноски Знак"/>
    <w:basedOn w:val="a0"/>
    <w:link w:val="afd"/>
    <w:uiPriority w:val="99"/>
    <w:rsid w:val="00706BCA"/>
    <w:rPr>
      <w:rFonts w:ascii="Calibri" w:eastAsia="Calibri" w:hAnsi="Calibri" w:cs="Times New Roman"/>
      <w:sz w:val="20"/>
      <w:szCs w:val="20"/>
    </w:rPr>
  </w:style>
  <w:style w:type="character" w:styleId="aff">
    <w:name w:val="footnote reference"/>
    <w:uiPriority w:val="99"/>
    <w:unhideWhenUsed/>
    <w:rsid w:val="00706BCA"/>
    <w:rPr>
      <w:vertAlign w:val="superscript"/>
    </w:rPr>
  </w:style>
  <w:style w:type="paragraph" w:customStyle="1" w:styleId="Default">
    <w:name w:val="Default"/>
    <w:uiPriority w:val="99"/>
    <w:rsid w:val="00706B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annotation reference"/>
    <w:uiPriority w:val="99"/>
    <w:unhideWhenUsed/>
    <w:rsid w:val="00706BCA"/>
    <w:rPr>
      <w:sz w:val="16"/>
      <w:szCs w:val="16"/>
    </w:rPr>
  </w:style>
  <w:style w:type="paragraph" w:styleId="aff1">
    <w:name w:val="annotation text"/>
    <w:basedOn w:val="a"/>
    <w:link w:val="aff2"/>
    <w:uiPriority w:val="99"/>
    <w:unhideWhenUsed/>
    <w:rsid w:val="00706BCA"/>
    <w:pPr>
      <w:spacing w:after="200" w:line="240" w:lineRule="auto"/>
    </w:pPr>
    <w:rPr>
      <w:rFonts w:ascii="Calibri" w:eastAsia="Calibri" w:hAnsi="Calibri" w:cs="Times New Roman"/>
      <w:sz w:val="20"/>
      <w:szCs w:val="20"/>
    </w:rPr>
  </w:style>
  <w:style w:type="character" w:customStyle="1" w:styleId="aff2">
    <w:name w:val="Текст примечания Знак"/>
    <w:basedOn w:val="a0"/>
    <w:link w:val="aff1"/>
    <w:uiPriority w:val="99"/>
    <w:rsid w:val="00706BCA"/>
    <w:rPr>
      <w:rFonts w:ascii="Calibri" w:eastAsia="Calibri" w:hAnsi="Calibri" w:cs="Times New Roman"/>
      <w:sz w:val="20"/>
      <w:szCs w:val="20"/>
    </w:rPr>
  </w:style>
  <w:style w:type="paragraph" w:styleId="aff3">
    <w:name w:val="annotation subject"/>
    <w:basedOn w:val="aff1"/>
    <w:next w:val="aff1"/>
    <w:link w:val="aff4"/>
    <w:uiPriority w:val="99"/>
    <w:unhideWhenUsed/>
    <w:rsid w:val="00706BCA"/>
    <w:rPr>
      <w:b/>
      <w:bCs/>
    </w:rPr>
  </w:style>
  <w:style w:type="character" w:customStyle="1" w:styleId="aff4">
    <w:name w:val="Тема примечания Знак"/>
    <w:basedOn w:val="aff2"/>
    <w:link w:val="aff3"/>
    <w:uiPriority w:val="99"/>
    <w:rsid w:val="00706BCA"/>
    <w:rPr>
      <w:rFonts w:ascii="Calibri" w:eastAsia="Calibri" w:hAnsi="Calibri" w:cs="Times New Roman"/>
      <w:b/>
      <w:bCs/>
      <w:sz w:val="20"/>
      <w:szCs w:val="20"/>
    </w:rPr>
  </w:style>
  <w:style w:type="character" w:styleId="aff5">
    <w:name w:val="FollowedHyperlink"/>
    <w:uiPriority w:val="99"/>
    <w:unhideWhenUsed/>
    <w:rsid w:val="00706BCA"/>
    <w:rPr>
      <w:color w:val="954F72"/>
      <w:u w:val="single"/>
    </w:rPr>
  </w:style>
  <w:style w:type="paragraph" w:customStyle="1" w:styleId="font5">
    <w:name w:val="font5"/>
    <w:basedOn w:val="a"/>
    <w:rsid w:val="0070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70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706B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6">
    <w:name w:val="xl66"/>
    <w:basedOn w:val="a"/>
    <w:rsid w:val="00706B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70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06BCA"/>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9">
    <w:name w:val="xl69"/>
    <w:basedOn w:val="a"/>
    <w:rsid w:val="00706BCA"/>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0">
    <w:name w:val="xl70"/>
    <w:basedOn w:val="a"/>
    <w:rsid w:val="0070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706BCA"/>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2">
    <w:name w:val="xl72"/>
    <w:basedOn w:val="a"/>
    <w:rsid w:val="00706BCA"/>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73">
    <w:name w:val="xl73"/>
    <w:basedOn w:val="a"/>
    <w:rsid w:val="0070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706BC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70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706BC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706BC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706BC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06BC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06BC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06BCA"/>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2">
    <w:name w:val="xl82"/>
    <w:basedOn w:val="a"/>
    <w:rsid w:val="00706BC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706BC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706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5">
    <w:name w:val="xl85"/>
    <w:basedOn w:val="a"/>
    <w:rsid w:val="00706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6">
    <w:name w:val="xl86"/>
    <w:basedOn w:val="a"/>
    <w:rsid w:val="00706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7">
    <w:name w:val="xl87"/>
    <w:basedOn w:val="a"/>
    <w:rsid w:val="00706BC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706BC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706BCA"/>
    <w:pPr>
      <w:pBdr>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0">
    <w:name w:val="xl90"/>
    <w:basedOn w:val="a"/>
    <w:rsid w:val="00706BCA"/>
    <w:pPr>
      <w:spacing w:before="100" w:beforeAutospacing="1" w:after="100" w:afterAutospacing="1" w:line="240" w:lineRule="auto"/>
      <w:jc w:val="right"/>
    </w:pPr>
    <w:rPr>
      <w:rFonts w:ascii="Times New Roman" w:eastAsia="Times New Roman" w:hAnsi="Times New Roman" w:cs="Times New Roman"/>
      <w:sz w:val="26"/>
      <w:szCs w:val="26"/>
      <w:lang w:eastAsia="ru-RU"/>
    </w:rPr>
  </w:style>
  <w:style w:type="paragraph" w:customStyle="1" w:styleId="xl91">
    <w:name w:val="xl91"/>
    <w:basedOn w:val="a"/>
    <w:rsid w:val="00706BCA"/>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92">
    <w:name w:val="xl92"/>
    <w:basedOn w:val="a"/>
    <w:rsid w:val="00706BC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706BC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706BC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706BC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706BC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706BC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06BC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706BC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706BC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706BC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706BC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06BC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706BC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706BC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706BC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706BC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706BC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706BC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706BC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706B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706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706B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706BC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706BCA"/>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06BC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706BCA"/>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706BCA"/>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706BC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706BCA"/>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706BC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706BC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706BC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706BC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706BC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706BC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706BC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706BC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06BC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706BCA"/>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rsid w:val="00706BCA"/>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2">
    <w:name w:val="xl132"/>
    <w:basedOn w:val="a"/>
    <w:rsid w:val="00706BC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706BC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706BC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706BC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706BC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
    <w:rsid w:val="00706BC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706B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706BC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706B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706BC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706BC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706BC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706BC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706BC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rsid w:val="00706BC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706BC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rsid w:val="00706BC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706BC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706BC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706BC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706BC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706BC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706BC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rsid w:val="00706BC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706BC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706BC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706BC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rsid w:val="00706BC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rsid w:val="00706BC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706BC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706BC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706BC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706BC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706BC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6">
    <w:name w:val="xl166"/>
    <w:basedOn w:val="a"/>
    <w:rsid w:val="00706BC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706BC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706BC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706BC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rsid w:val="00706B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706BC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706B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706BC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4">
    <w:name w:val="xl174"/>
    <w:basedOn w:val="a"/>
    <w:rsid w:val="00706BC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706BC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6">
    <w:name w:val="xl176"/>
    <w:basedOn w:val="a"/>
    <w:rsid w:val="00706BCA"/>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77">
    <w:name w:val="xl177"/>
    <w:basedOn w:val="a"/>
    <w:rsid w:val="00706BC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78">
    <w:name w:val="xl178"/>
    <w:basedOn w:val="a"/>
    <w:rsid w:val="00706BCA"/>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706BC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706BC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706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2">
    <w:name w:val="xl182"/>
    <w:basedOn w:val="a"/>
    <w:rsid w:val="00706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3">
    <w:name w:val="xl183"/>
    <w:basedOn w:val="a"/>
    <w:rsid w:val="00706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
    <w:rsid w:val="00706B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
    <w:rsid w:val="00706BC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6">
    <w:name w:val="xl186"/>
    <w:basedOn w:val="a"/>
    <w:rsid w:val="00706B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character" w:customStyle="1" w:styleId="apple-converted-space">
    <w:name w:val="apple-converted-space"/>
    <w:rsid w:val="00706BCA"/>
  </w:style>
  <w:style w:type="paragraph" w:customStyle="1" w:styleId="readerarticlelead">
    <w:name w:val="reader_article_lead"/>
    <w:basedOn w:val="a"/>
    <w:rsid w:val="0070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filesize">
    <w:name w:val="entry_file_size"/>
    <w:basedOn w:val="a"/>
    <w:rsid w:val="00706B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file:///C:\Users\MedvedevSM\Downloads\318_p-%20(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file:///C:\Users\MedvedevSM\Downloads\318_p-%20(1).doc" TargetMode="External"/><Relationship Id="rId2" Type="http://schemas.openxmlformats.org/officeDocument/2006/relationships/numbering" Target="numbering.xml"/><Relationship Id="rId16" Type="http://schemas.openxmlformats.org/officeDocument/2006/relationships/hyperlink" Target="consultantplus://offline/ref=68B28DF2E4011CFC2CF5EB48AAE252BDB4F4C44B039D7A14E02E85D0D1r4d2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68B28DF2E4011CFC2CF5EB48AAE252BDB4F5C04E039C7A14E02E85D0D1r4d2G"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0F78F7CD42645646041635A4AD2D14C7CC248D8A9C7801173DE7E09CEDA26C7145774542782B5BE34DCB63224D02CE66813FFBD78C0BCB698E06ECGEu7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98FF-FEDA-4E21-91E9-85C6DAC0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1</Pages>
  <Words>9116</Words>
  <Characters>51963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Медведев</dc:creator>
  <cp:keywords/>
  <dc:description/>
  <cp:lastModifiedBy>Светлана Асеева</cp:lastModifiedBy>
  <cp:revision>7</cp:revision>
  <cp:lastPrinted>2022-03-01T10:56:00Z</cp:lastPrinted>
  <dcterms:created xsi:type="dcterms:W3CDTF">2022-01-21T11:00:00Z</dcterms:created>
  <dcterms:modified xsi:type="dcterms:W3CDTF">2022-03-01T10:56:00Z</dcterms:modified>
</cp:coreProperties>
</file>