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724B96" w:rsidRDefault="00A30607" w:rsidP="00A30607">
      <w:pPr>
        <w:pStyle w:val="1"/>
      </w:pPr>
      <w:r w:rsidRPr="00724B96">
        <w:drawing>
          <wp:inline distT="0" distB="0" distL="0" distR="0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07" w:rsidRPr="00724B96" w:rsidRDefault="00A30607" w:rsidP="00A30607"/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МУНИЦИПАЛЬНОЕ ОБРАЗОВАНИЕ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городской округ Пыть-Ях</w:t>
      </w:r>
    </w:p>
    <w:p w:rsidR="00C93061" w:rsidRPr="00C93061" w:rsidRDefault="00C93061" w:rsidP="00C93061">
      <w:pPr>
        <w:jc w:val="center"/>
        <w:rPr>
          <w:b/>
          <w:bCs/>
          <w:sz w:val="36"/>
          <w:szCs w:val="36"/>
        </w:rPr>
      </w:pPr>
      <w:r w:rsidRPr="00C93061">
        <w:rPr>
          <w:b/>
          <w:bCs/>
          <w:sz w:val="36"/>
          <w:szCs w:val="36"/>
        </w:rPr>
        <w:t>Ханты-Мансийского автономного округа-Югры</w:t>
      </w:r>
    </w:p>
    <w:p w:rsidR="00C93061" w:rsidRPr="00C93061" w:rsidRDefault="00C93061" w:rsidP="00C93061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C93061">
        <w:rPr>
          <w:b/>
          <w:sz w:val="36"/>
          <w:szCs w:val="36"/>
        </w:rPr>
        <w:t>АДМИНИСТРАЦИЯ ГОРОДА</w:t>
      </w:r>
    </w:p>
    <w:p w:rsidR="00A30607" w:rsidRPr="00724B96" w:rsidRDefault="00A30607" w:rsidP="00A30607">
      <w:pPr>
        <w:jc w:val="center"/>
        <w:rPr>
          <w:b/>
          <w:sz w:val="40"/>
          <w:szCs w:val="40"/>
        </w:rPr>
      </w:pPr>
    </w:p>
    <w:p w:rsidR="00A30607" w:rsidRPr="00724B96" w:rsidRDefault="00A30607" w:rsidP="00A30607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A30607" w:rsidRPr="005E36C9" w:rsidRDefault="00A30607" w:rsidP="00A30607">
      <w:pPr>
        <w:pStyle w:val="21"/>
        <w:rPr>
          <w:bCs/>
          <w:szCs w:val="28"/>
        </w:rPr>
      </w:pPr>
    </w:p>
    <w:p w:rsidR="006621A7" w:rsidRDefault="007C79F9" w:rsidP="00A30607">
      <w:pPr>
        <w:pStyle w:val="21"/>
        <w:jc w:val="left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322DB8" w:rsidRPr="00BA50D6" w:rsidRDefault="00322DB8" w:rsidP="00A30607">
      <w:pPr>
        <w:pStyle w:val="21"/>
        <w:jc w:val="left"/>
        <w:rPr>
          <w:bCs/>
          <w:szCs w:val="28"/>
        </w:rPr>
      </w:pP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A50D6">
        <w:rPr>
          <w:bCs/>
          <w:sz w:val="28"/>
          <w:szCs w:val="28"/>
        </w:rPr>
        <w:t>О внесении изменени</w:t>
      </w:r>
      <w:r w:rsidR="00CF348B">
        <w:rPr>
          <w:bCs/>
          <w:sz w:val="28"/>
          <w:szCs w:val="28"/>
        </w:rPr>
        <w:t>й</w:t>
      </w:r>
      <w:r w:rsidRPr="00BA50D6">
        <w:rPr>
          <w:bCs/>
          <w:sz w:val="28"/>
          <w:szCs w:val="28"/>
        </w:rPr>
        <w:t xml:space="preserve"> в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A50D6">
        <w:rPr>
          <w:bCs/>
          <w:sz w:val="28"/>
          <w:szCs w:val="28"/>
        </w:rPr>
        <w:t xml:space="preserve">постановление администрации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bCs/>
          <w:sz w:val="28"/>
          <w:szCs w:val="28"/>
        </w:rPr>
        <w:t xml:space="preserve">города </w:t>
      </w:r>
      <w:r w:rsidRPr="00BA50D6">
        <w:rPr>
          <w:sz w:val="28"/>
          <w:szCs w:val="28"/>
        </w:rPr>
        <w:t>от 02.11.2021 № 495-па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 xml:space="preserve">«Об утверждении порядка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 xml:space="preserve">утверждении осуществления 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бюджетных полномочий главными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администраторами доходов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бюджета города Пыть-Яха,</w:t>
      </w:r>
    </w:p>
    <w:p w:rsidR="00BA50D6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являющимися органами местного</w:t>
      </w:r>
    </w:p>
    <w:p w:rsidR="009952C2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самоуправления, их структурными</w:t>
      </w:r>
    </w:p>
    <w:p w:rsidR="009952C2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 xml:space="preserve">подразделениями и (или) </w:t>
      </w:r>
    </w:p>
    <w:p w:rsidR="009952C2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находящимися в их ведении казенными</w:t>
      </w:r>
    </w:p>
    <w:p w:rsidR="005D730C" w:rsidRDefault="00BA50D6" w:rsidP="005457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A50D6">
        <w:rPr>
          <w:sz w:val="28"/>
          <w:szCs w:val="28"/>
        </w:rPr>
        <w:t>учреждениями»</w:t>
      </w:r>
    </w:p>
    <w:p w:rsidR="009952C2" w:rsidRDefault="009952C2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952C2" w:rsidRDefault="009952C2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952C2" w:rsidRDefault="009952C2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952C2" w:rsidRPr="00BA50D6" w:rsidRDefault="009952C2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2B82" w:rsidRPr="00702B82" w:rsidRDefault="00D043EC" w:rsidP="00C23F5D">
      <w:pPr>
        <w:pStyle w:val="12"/>
        <w:spacing w:line="360" w:lineRule="auto"/>
        <w:ind w:firstLine="709"/>
        <w:jc w:val="both"/>
        <w:rPr>
          <w:noProof/>
          <w:szCs w:val="28"/>
        </w:rPr>
      </w:pPr>
      <w:r>
        <w:t xml:space="preserve">В соответствии со </w:t>
      </w:r>
      <w:r w:rsidR="00F93BF8" w:rsidRPr="00F93BF8">
        <w:t>стать</w:t>
      </w:r>
      <w:r>
        <w:t xml:space="preserve">ей </w:t>
      </w:r>
      <w:r w:rsidR="00DB2EAD">
        <w:t>160.1</w:t>
      </w:r>
      <w:r w:rsidR="00F93BF8" w:rsidRPr="00F93BF8">
        <w:t xml:space="preserve"> Бюджетного кодекса Российской Федерации, </w:t>
      </w:r>
      <w:r w:rsidR="00F516F0">
        <w:t>внести в пос</w:t>
      </w:r>
      <w:r w:rsidR="0054574B">
        <w:t>тановление администрации города</w:t>
      </w:r>
      <w:r w:rsidR="004A3CF3" w:rsidRPr="004A3CF3">
        <w:t xml:space="preserve"> от 02.11.2021 № 495-па «Об утверждении порядка утверждении осуществления бюджетных полномочий главными администраторами доходов бюджета города Пыть-Яха, являющимися органами местного самоуправления, их структурными подразделениями и (или) находящимися в их ведении казенными учреждениями»</w:t>
      </w:r>
      <w:r w:rsidR="00F93BF8">
        <w:t xml:space="preserve"> </w:t>
      </w:r>
      <w:r w:rsidR="00491E00">
        <w:t>следующие изменения</w:t>
      </w:r>
      <w:r w:rsidR="00702B82" w:rsidRPr="00702B82">
        <w:rPr>
          <w:noProof/>
          <w:szCs w:val="28"/>
        </w:rPr>
        <w:t>:</w:t>
      </w:r>
    </w:p>
    <w:p w:rsidR="00A30607" w:rsidRDefault="00A30607" w:rsidP="00A30607">
      <w:pPr>
        <w:jc w:val="both"/>
        <w:rPr>
          <w:sz w:val="28"/>
          <w:szCs w:val="28"/>
        </w:rPr>
      </w:pPr>
    </w:p>
    <w:p w:rsidR="00514AE7" w:rsidRDefault="00514AE7" w:rsidP="00A30607">
      <w:pPr>
        <w:jc w:val="both"/>
        <w:rPr>
          <w:sz w:val="28"/>
          <w:szCs w:val="28"/>
        </w:rPr>
      </w:pPr>
    </w:p>
    <w:p w:rsidR="00671853" w:rsidRPr="007454BF" w:rsidRDefault="00671853" w:rsidP="007454BF">
      <w:pPr>
        <w:spacing w:line="360" w:lineRule="auto"/>
        <w:ind w:firstLine="709"/>
        <w:jc w:val="both"/>
        <w:rPr>
          <w:sz w:val="28"/>
          <w:szCs w:val="28"/>
        </w:rPr>
      </w:pPr>
    </w:p>
    <w:p w:rsidR="00F516F0" w:rsidRDefault="00F93BF8" w:rsidP="00F93BF8">
      <w:pPr>
        <w:pStyle w:val="ConsPlusNormal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70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к постановлению</w:t>
      </w:r>
      <w:r w:rsidR="00C93061">
        <w:rPr>
          <w:rFonts w:ascii="Times New Roman" w:hAnsi="Times New Roman" w:cs="Times New Roman"/>
          <w:sz w:val="28"/>
          <w:szCs w:val="28"/>
        </w:rPr>
        <w:t>:</w:t>
      </w:r>
    </w:p>
    <w:p w:rsidR="00612345" w:rsidRDefault="00612345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820AB4">
        <w:rPr>
          <w:rFonts w:ascii="Times New Roman" w:hAnsi="Times New Roman" w:cs="Times New Roman"/>
          <w:sz w:val="28"/>
          <w:szCs w:val="28"/>
        </w:rPr>
        <w:t xml:space="preserve">в) пункта </w:t>
      </w: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0C6617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20AB4">
        <w:rPr>
          <w:rFonts w:ascii="Times New Roman" w:hAnsi="Times New Roman" w:cs="Times New Roman"/>
          <w:sz w:val="28"/>
          <w:szCs w:val="28"/>
        </w:rPr>
        <w:t>слова «13.04.2020 № 66н» заменить словами «2</w:t>
      </w:r>
      <w:r w:rsidR="00106C20">
        <w:rPr>
          <w:rFonts w:ascii="Times New Roman" w:hAnsi="Times New Roman" w:cs="Times New Roman"/>
          <w:sz w:val="28"/>
          <w:szCs w:val="28"/>
        </w:rPr>
        <w:t>9</w:t>
      </w:r>
      <w:r w:rsidR="00820AB4">
        <w:rPr>
          <w:rFonts w:ascii="Times New Roman" w:hAnsi="Times New Roman" w:cs="Times New Roman"/>
          <w:sz w:val="28"/>
          <w:szCs w:val="28"/>
        </w:rPr>
        <w:t>.12.2022 № 198н»</w:t>
      </w:r>
      <w:r w:rsidR="00BF1229">
        <w:rPr>
          <w:rFonts w:ascii="Times New Roman" w:hAnsi="Times New Roman" w:cs="Times New Roman"/>
          <w:sz w:val="28"/>
          <w:szCs w:val="28"/>
        </w:rPr>
        <w:t>.</w:t>
      </w:r>
    </w:p>
    <w:p w:rsidR="008E20FE" w:rsidRDefault="004936E2" w:rsidP="00F93BF8">
      <w:pPr>
        <w:pStyle w:val="ConsPlusNormal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BF8">
        <w:rPr>
          <w:rFonts w:ascii="Times New Roman" w:hAnsi="Times New Roman" w:cs="Times New Roman"/>
          <w:sz w:val="28"/>
          <w:szCs w:val="28"/>
        </w:rPr>
        <w:t xml:space="preserve">ункт </w:t>
      </w:r>
      <w:r w:rsidR="002E4AD6">
        <w:rPr>
          <w:rFonts w:ascii="Times New Roman" w:hAnsi="Times New Roman" w:cs="Times New Roman"/>
          <w:sz w:val="28"/>
          <w:szCs w:val="28"/>
        </w:rPr>
        <w:t>3</w:t>
      </w:r>
      <w:r w:rsidR="00F93BF8">
        <w:rPr>
          <w:rFonts w:ascii="Times New Roman" w:hAnsi="Times New Roman" w:cs="Times New Roman"/>
          <w:sz w:val="28"/>
          <w:szCs w:val="28"/>
        </w:rPr>
        <w:t>.1</w:t>
      </w:r>
      <w:r w:rsidR="000C6617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F93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92105B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8E20FE">
        <w:rPr>
          <w:rFonts w:ascii="Times New Roman" w:hAnsi="Times New Roman" w:cs="Times New Roman"/>
          <w:sz w:val="28"/>
          <w:szCs w:val="28"/>
        </w:rPr>
        <w:t>: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4AD6">
        <w:rPr>
          <w:rFonts w:ascii="Times New Roman" w:hAnsi="Times New Roman" w:cs="Times New Roman"/>
          <w:sz w:val="28"/>
          <w:szCs w:val="28"/>
        </w:rPr>
        <w:t>3.1. Администраторы доходов бюджета обладают следующими бюджетными полномочиями: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осуществляют взыскание задолженности по платежам в бюджет, пеней и штрафов;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принимают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главному администратору доходов поручени</w:t>
      </w:r>
      <w:r w:rsidR="00F850E9">
        <w:rPr>
          <w:rFonts w:ascii="Times New Roman" w:hAnsi="Times New Roman" w:cs="Times New Roman"/>
          <w:sz w:val="28"/>
          <w:szCs w:val="28"/>
        </w:rPr>
        <w:t>е</w:t>
      </w:r>
      <w:r w:rsidRPr="002E4AD6">
        <w:rPr>
          <w:rFonts w:ascii="Times New Roman" w:hAnsi="Times New Roman" w:cs="Times New Roman"/>
          <w:sz w:val="28"/>
          <w:szCs w:val="28"/>
        </w:rPr>
        <w:t xml:space="preserve"> (сообщени</w:t>
      </w:r>
      <w:r w:rsidR="00F850E9">
        <w:rPr>
          <w:rFonts w:ascii="Times New Roman" w:hAnsi="Times New Roman" w:cs="Times New Roman"/>
          <w:sz w:val="28"/>
          <w:szCs w:val="28"/>
        </w:rPr>
        <w:t>е</w:t>
      </w:r>
      <w:r w:rsidRPr="002E4AD6">
        <w:rPr>
          <w:rFonts w:ascii="Times New Roman" w:hAnsi="Times New Roman" w:cs="Times New Roman"/>
          <w:sz w:val="28"/>
          <w:szCs w:val="28"/>
        </w:rPr>
        <w:t>) для осуществления возврата в порядке, установленном финансовым органом;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принимают решения о зачете (уточнении) платежей в бюджеты бюджетной системы Российской Федерации и представляют соответствующее уведомление главному администратору доходов для осуществления зачета в порядке, установленном финансовым органом;</w:t>
      </w:r>
    </w:p>
    <w:p w:rsid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предоставляют</w:t>
      </w:r>
      <w:r w:rsidR="00671AB0">
        <w:rPr>
          <w:rFonts w:ascii="Times New Roman" w:hAnsi="Times New Roman" w:cs="Times New Roman"/>
          <w:sz w:val="28"/>
          <w:szCs w:val="28"/>
        </w:rPr>
        <w:t xml:space="preserve"> </w:t>
      </w:r>
      <w:r w:rsidR="00671AB0" w:rsidRPr="00671AB0">
        <w:rPr>
          <w:rFonts w:ascii="Times New Roman" w:hAnsi="Times New Roman" w:cs="Times New Roman"/>
          <w:sz w:val="28"/>
          <w:szCs w:val="28"/>
        </w:rPr>
        <w:t>не позднее дня осуществления начисления суммы, подлежащей оплате</w:t>
      </w:r>
      <w:r w:rsidRPr="002E4AD6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</w:t>
      </w:r>
      <w:r w:rsidR="00F850E9">
        <w:rPr>
          <w:rFonts w:ascii="Times New Roman" w:hAnsi="Times New Roman" w:cs="Times New Roman"/>
          <w:sz w:val="28"/>
          <w:szCs w:val="28"/>
        </w:rPr>
        <w:t>№</w:t>
      </w:r>
      <w:r w:rsidRPr="002E4AD6">
        <w:rPr>
          <w:rFonts w:ascii="Times New Roman" w:hAnsi="Times New Roman" w:cs="Times New Roman"/>
          <w:sz w:val="28"/>
          <w:szCs w:val="28"/>
        </w:rPr>
        <w:t xml:space="preserve"> </w:t>
      </w:r>
      <w:r w:rsidRPr="002E4AD6">
        <w:rPr>
          <w:rFonts w:ascii="Times New Roman" w:hAnsi="Times New Roman" w:cs="Times New Roman"/>
          <w:sz w:val="28"/>
          <w:szCs w:val="28"/>
        </w:rPr>
        <w:lastRenderedPageBreak/>
        <w:t xml:space="preserve">210-ФЗ </w:t>
      </w:r>
      <w:r w:rsidR="00A42932">
        <w:rPr>
          <w:rFonts w:ascii="Times New Roman" w:hAnsi="Times New Roman" w:cs="Times New Roman"/>
          <w:sz w:val="28"/>
          <w:szCs w:val="28"/>
        </w:rPr>
        <w:t>«</w:t>
      </w:r>
      <w:r w:rsidRPr="002E4A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42932">
        <w:rPr>
          <w:rFonts w:ascii="Times New Roman" w:hAnsi="Times New Roman" w:cs="Times New Roman"/>
          <w:sz w:val="28"/>
          <w:szCs w:val="28"/>
        </w:rPr>
        <w:t>»</w:t>
      </w:r>
      <w:r w:rsidRPr="002E4AD6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законодательством Российской Федерации;</w:t>
      </w:r>
    </w:p>
    <w:p w:rsidR="00F6659F" w:rsidRPr="002E4AD6" w:rsidRDefault="00F6659F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59F">
        <w:rPr>
          <w:rFonts w:ascii="Times New Roman" w:hAnsi="Times New Roman" w:cs="Times New Roman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4AD6" w:rsidRPr="002E4AD6" w:rsidRDefault="002E4AD6" w:rsidP="002E4AD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принимают решения о признании безнадежной к взысканию задолженности по платежам в бюджет города;</w:t>
      </w:r>
    </w:p>
    <w:p w:rsidR="002E4AD6" w:rsidRDefault="002E4AD6" w:rsidP="00A64A3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D6">
        <w:rPr>
          <w:rFonts w:ascii="Times New Roman" w:hAnsi="Times New Roman" w:cs="Times New Roman"/>
          <w:sz w:val="28"/>
          <w:szCs w:val="28"/>
        </w:rPr>
        <w:t>- осуществляют иные бюджетные полномочия, необходимые для реализации функций администратора доходов в бюджет города.</w:t>
      </w:r>
      <w:r w:rsidR="00EA1422">
        <w:rPr>
          <w:rFonts w:ascii="Times New Roman" w:hAnsi="Times New Roman" w:cs="Times New Roman"/>
          <w:sz w:val="28"/>
          <w:szCs w:val="28"/>
        </w:rPr>
        <w:t>».</w:t>
      </w:r>
    </w:p>
    <w:p w:rsidR="006708E7" w:rsidRPr="00B84207" w:rsidRDefault="00584C62" w:rsidP="00A64A38">
      <w:pPr>
        <w:tabs>
          <w:tab w:val="left" w:pos="1276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8E7" w:rsidRPr="00B84207">
        <w:rPr>
          <w:sz w:val="28"/>
          <w:szCs w:val="28"/>
        </w:rPr>
        <w:t>. Управлению по внутренней политике (</w:t>
      </w:r>
      <w:r w:rsidR="006708E7" w:rsidRPr="009B18E5">
        <w:rPr>
          <w:sz w:val="28"/>
          <w:szCs w:val="28"/>
        </w:rPr>
        <w:t>Н.О. Вандышевой</w:t>
      </w:r>
      <w:r w:rsidR="006708E7" w:rsidRPr="00B84207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6708E7" w:rsidRPr="00B84207" w:rsidRDefault="00584C62" w:rsidP="00A64A38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8E7" w:rsidRPr="00025C94">
        <w:rPr>
          <w:sz w:val="28"/>
          <w:szCs w:val="28"/>
        </w:rPr>
        <w:t>. Управлению по информационным технологиям (А.А. Мерзляков) разместить постановление на официальном сайте администрации города в информационно-телекоммуникационной сети «Интернет».</w:t>
      </w:r>
      <w:r w:rsidR="006708E7" w:rsidRPr="00B84207">
        <w:rPr>
          <w:sz w:val="28"/>
          <w:szCs w:val="28"/>
        </w:rPr>
        <w:t xml:space="preserve"> </w:t>
      </w:r>
    </w:p>
    <w:p w:rsidR="006708E7" w:rsidRPr="00B84207" w:rsidRDefault="00584C62" w:rsidP="00A64A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708E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</w:t>
      </w:r>
      <w:r w:rsidR="006708E7" w:rsidRPr="00B84207">
        <w:rPr>
          <w:sz w:val="28"/>
          <w:szCs w:val="28"/>
        </w:rPr>
        <w:t>вступает в силу после его официального опубликования.</w:t>
      </w:r>
    </w:p>
    <w:p w:rsidR="00156E14" w:rsidRPr="00B84207" w:rsidRDefault="00584C62" w:rsidP="00A64A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8E7">
        <w:rPr>
          <w:sz w:val="28"/>
          <w:szCs w:val="28"/>
        </w:rPr>
        <w:t xml:space="preserve">. </w:t>
      </w:r>
      <w:r w:rsidR="006708E7" w:rsidRPr="00B84207">
        <w:rPr>
          <w:rFonts w:ascii="Times New Roman CYR" w:hAnsi="Times New Roman CYR" w:cs="Times New Roman CYR"/>
          <w:sz w:val="28"/>
          <w:szCs w:val="28"/>
        </w:rPr>
        <w:t xml:space="preserve">Контроль за выполнением постановления возложить </w:t>
      </w:r>
      <w:r w:rsidR="00156E14" w:rsidRPr="00B84207">
        <w:rPr>
          <w:rFonts w:ascii="Times New Roman CYR" w:hAnsi="Times New Roman CYR" w:cs="Times New Roman CYR"/>
          <w:sz w:val="28"/>
          <w:szCs w:val="28"/>
        </w:rPr>
        <w:t xml:space="preserve">на заместителя главы города </w:t>
      </w:r>
      <w:r w:rsidR="00156E14" w:rsidRPr="00A71B5A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156E14">
        <w:rPr>
          <w:rFonts w:ascii="Times New Roman CYR" w:hAnsi="Times New Roman CYR" w:cs="Times New Roman CYR"/>
          <w:sz w:val="28"/>
          <w:szCs w:val="28"/>
        </w:rPr>
        <w:t>председателя комитета по финансам</w:t>
      </w:r>
      <w:r w:rsidR="00156E14" w:rsidRPr="00B84207">
        <w:rPr>
          <w:rFonts w:ascii="Times New Roman CYR" w:hAnsi="Times New Roman CYR" w:cs="Times New Roman CYR"/>
          <w:sz w:val="28"/>
          <w:szCs w:val="28"/>
        </w:rPr>
        <w:t>.</w:t>
      </w:r>
    </w:p>
    <w:p w:rsidR="006708E7" w:rsidRPr="00B84207" w:rsidRDefault="006708E7" w:rsidP="006708E7">
      <w:pPr>
        <w:spacing w:line="360" w:lineRule="auto"/>
        <w:ind w:firstLine="540"/>
        <w:rPr>
          <w:sz w:val="28"/>
          <w:szCs w:val="28"/>
        </w:rPr>
      </w:pPr>
    </w:p>
    <w:p w:rsidR="006708E7" w:rsidRPr="00B84207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708E7" w:rsidRPr="00B84207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708E7" w:rsidRPr="00B84207" w:rsidRDefault="006708E7" w:rsidP="0067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621801" w:rsidRDefault="006708E7" w:rsidP="00A64A3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  <w:r w:rsidRPr="00AC0C2B">
        <w:rPr>
          <w:rFonts w:ascii="Times New Roman CYR" w:hAnsi="Times New Roman CYR" w:cs="Times New Roman CYR"/>
          <w:sz w:val="28"/>
          <w:szCs w:val="28"/>
        </w:rPr>
        <w:t>Глава города Пыть-Яха</w:t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</w:r>
      <w:r w:rsidRPr="00AC0C2B">
        <w:rPr>
          <w:rFonts w:ascii="Times New Roman CYR" w:hAnsi="Times New Roman CYR" w:cs="Times New Roman CYR"/>
          <w:sz w:val="28"/>
          <w:szCs w:val="28"/>
        </w:rPr>
        <w:tab/>
        <w:t>Д.С. Горбунов</w:t>
      </w:r>
      <w:r w:rsidR="00621801">
        <w:rPr>
          <w:sz w:val="28"/>
          <w:szCs w:val="28"/>
        </w:rPr>
        <w:br w:type="page"/>
      </w:r>
    </w:p>
    <w:p w:rsidR="00621801" w:rsidRDefault="00621801" w:rsidP="00A30607">
      <w:pPr>
        <w:spacing w:line="360" w:lineRule="auto"/>
        <w:rPr>
          <w:sz w:val="28"/>
          <w:szCs w:val="28"/>
        </w:rPr>
        <w:sectPr w:rsidR="00621801" w:rsidSect="004577F5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621801" w:rsidRPr="00EA1422" w:rsidRDefault="00621801" w:rsidP="00621801">
      <w:pPr>
        <w:jc w:val="right"/>
        <w:rPr>
          <w:sz w:val="28"/>
          <w:szCs w:val="28"/>
          <w:highlight w:val="yellow"/>
        </w:rPr>
      </w:pPr>
      <w:r w:rsidRPr="00EA1422">
        <w:rPr>
          <w:sz w:val="28"/>
          <w:szCs w:val="28"/>
          <w:highlight w:val="yellow"/>
        </w:rPr>
        <w:t xml:space="preserve">Приложение </w:t>
      </w:r>
      <w:r w:rsidR="00B75591" w:rsidRPr="00EA1422">
        <w:rPr>
          <w:sz w:val="28"/>
          <w:szCs w:val="28"/>
          <w:highlight w:val="yellow"/>
        </w:rPr>
        <w:t xml:space="preserve">№ 1 </w:t>
      </w:r>
      <w:r w:rsidRPr="00EA1422">
        <w:rPr>
          <w:sz w:val="28"/>
          <w:szCs w:val="28"/>
          <w:highlight w:val="yellow"/>
        </w:rPr>
        <w:t xml:space="preserve">к постановлению </w:t>
      </w:r>
    </w:p>
    <w:p w:rsidR="00621801" w:rsidRPr="00EA1422" w:rsidRDefault="00621801" w:rsidP="00621801">
      <w:pPr>
        <w:jc w:val="right"/>
        <w:rPr>
          <w:sz w:val="28"/>
          <w:szCs w:val="28"/>
          <w:highlight w:val="yellow"/>
        </w:rPr>
      </w:pPr>
      <w:r w:rsidRPr="00EA1422">
        <w:rPr>
          <w:sz w:val="28"/>
          <w:szCs w:val="28"/>
          <w:highlight w:val="yellow"/>
        </w:rPr>
        <w:t>администрации города</w:t>
      </w:r>
    </w:p>
    <w:p w:rsidR="00621801" w:rsidRPr="00EA1422" w:rsidRDefault="00621801" w:rsidP="00621801">
      <w:pPr>
        <w:jc w:val="right"/>
        <w:rPr>
          <w:sz w:val="28"/>
          <w:szCs w:val="28"/>
          <w:highlight w:val="yellow"/>
        </w:rPr>
      </w:pPr>
    </w:p>
    <w:p w:rsidR="00621801" w:rsidRPr="00EA1422" w:rsidRDefault="00621801" w:rsidP="006218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«Приложение № 1</w:t>
      </w:r>
    </w:p>
    <w:p w:rsidR="00621801" w:rsidRPr="00EA1422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к Положению о формировании муниципального</w:t>
      </w:r>
    </w:p>
    <w:p w:rsidR="00621801" w:rsidRPr="00EA1422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задания на оказание муниципальных услуг</w:t>
      </w:r>
    </w:p>
    <w:p w:rsidR="00621801" w:rsidRPr="00EA1422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(выполнение работ) в отношении муниципальных</w:t>
      </w:r>
    </w:p>
    <w:p w:rsidR="00621801" w:rsidRPr="00EA1422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учреждений города Пыть-Яха и финансового обеспечения</w:t>
      </w:r>
    </w:p>
    <w:p w:rsidR="00621801" w:rsidRPr="00EA1422" w:rsidRDefault="00621801" w:rsidP="00621801">
      <w:pPr>
        <w:pStyle w:val="ConsPlusNormal"/>
        <w:jc w:val="righ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выполнения муниципального задания</w:t>
      </w:r>
    </w:p>
    <w:p w:rsidR="00621801" w:rsidRPr="00EA1422" w:rsidRDefault="00621801" w:rsidP="00621801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2"/>
          <w:highlight w:val="yellow"/>
        </w:rPr>
      </w:pPr>
    </w:p>
    <w:p w:rsidR="00621801" w:rsidRPr="00EA1422" w:rsidRDefault="00621801" w:rsidP="00621801">
      <w:pPr>
        <w:pStyle w:val="ConsPlusNonformat"/>
        <w:ind w:left="7788" w:firstLine="708"/>
        <w:jc w:val="center"/>
        <w:rPr>
          <w:rFonts w:ascii="Times New Roman" w:hAnsi="Times New Roman" w:cs="Times New Roman"/>
          <w:sz w:val="24"/>
          <w:szCs w:val="22"/>
          <w:highlight w:val="yellow"/>
        </w:rPr>
      </w:pPr>
    </w:p>
    <w:p w:rsidR="00621801" w:rsidRPr="00EA1422" w:rsidRDefault="00621801" w:rsidP="00621801">
      <w:pPr>
        <w:pStyle w:val="2"/>
        <w:jc w:val="center"/>
        <w:rPr>
          <w:highlight w:val="yellow"/>
        </w:rPr>
      </w:pPr>
      <w:bookmarkStart w:id="0" w:name="Par170"/>
      <w:bookmarkEnd w:id="0"/>
      <w:r w:rsidRPr="00EA1422">
        <w:rPr>
          <w:highlight w:val="yellow"/>
        </w:rPr>
        <w:t>МУНИЦИПАЛЬНОЕ ЗАДАНИЕ</w:t>
      </w:r>
    </w:p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на 20___ год и на плановый период 20___ и 20____ годов</w:t>
      </w:r>
    </w:p>
    <w:tbl>
      <w:tblPr>
        <w:tblW w:w="5000" w:type="pct"/>
        <w:tblInd w:w="-142" w:type="dxa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850"/>
        <w:gridCol w:w="4079"/>
        <w:gridCol w:w="1383"/>
      </w:tblGrid>
      <w:tr w:rsidR="00621801" w:rsidRPr="00EA1422" w:rsidTr="00621801">
        <w:trPr>
          <w:cantSplit/>
          <w:trHeight w:val="2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EA1422" w:rsidRDefault="00621801" w:rsidP="00621801">
            <w:pPr>
              <w:pStyle w:val="ConsPlusNormal"/>
              <w:ind w:firstLine="3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Коды</w:t>
            </w:r>
          </w:p>
        </w:tc>
      </w:tr>
      <w:tr w:rsidR="00621801" w:rsidRPr="00EA1422" w:rsidTr="00621801">
        <w:trPr>
          <w:cantSplit/>
          <w:trHeight w:val="2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EA1422" w:rsidRDefault="00621801" w:rsidP="00505C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Форма по ОКУД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21801" w:rsidRPr="00EA1422" w:rsidRDefault="00621801" w:rsidP="00621801">
            <w:pPr>
              <w:pStyle w:val="ConsPlusNormal"/>
              <w:ind w:firstLine="3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0506001</w:t>
            </w:r>
          </w:p>
        </w:tc>
      </w:tr>
      <w:tr w:rsidR="00621801" w:rsidRPr="00EA1422" w:rsidTr="00621801">
        <w:trPr>
          <w:cantSplit/>
          <w:trHeight w:val="13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EA1422" w:rsidRDefault="00621801" w:rsidP="00621801">
            <w:pPr>
              <w:pStyle w:val="ConsPlusNormal"/>
              <w:ind w:left="-62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муниципального учреждения _____________________________________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EA1422" w:rsidRDefault="00621801" w:rsidP="00505C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Дата начала действия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801" w:rsidRPr="00EA1422" w:rsidTr="00621801">
        <w:trPr>
          <w:cantSplit/>
          <w:trHeight w:val="66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EA1422" w:rsidRDefault="00621801" w:rsidP="00505C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Дата окончания действия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801" w:rsidRPr="00EA1422" w:rsidTr="00621801">
        <w:trPr>
          <w:cantSplit/>
          <w:trHeight w:val="711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EA1422" w:rsidRDefault="00621801" w:rsidP="006218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 деятельности муниципального учреждения __________________________________ (указывается вид деятельности муниципального учреждения из общероссийского базового перечня услуг или регионального перечня государственных (муниципальных) услуг и работ)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1801" w:rsidRPr="00EA1422" w:rsidRDefault="00621801" w:rsidP="00505C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Код по сводному реестру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1801" w:rsidRPr="00EA1422" w:rsidTr="00621801">
        <w:trPr>
          <w:cantSplit/>
          <w:trHeight w:val="20"/>
        </w:trPr>
        <w:tc>
          <w:tcPr>
            <w:tcW w:w="3092" w:type="pct"/>
            <w:tcBorders>
              <w:top w:val="nil"/>
              <w:left w:val="nil"/>
              <w:bottom w:val="nil"/>
              <w:right w:val="nil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801" w:rsidRPr="00EA1422" w:rsidRDefault="00621801" w:rsidP="00505C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ОКВЭД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21801" w:rsidRPr="00EA1422" w:rsidRDefault="00621801" w:rsidP="00621801">
      <w:pPr>
        <w:jc w:val="center"/>
        <w:rPr>
          <w:szCs w:val="28"/>
          <w:highlight w:val="yellow"/>
        </w:rPr>
      </w:pPr>
    </w:p>
    <w:p w:rsidR="00621801" w:rsidRPr="00EA1422" w:rsidRDefault="00621801" w:rsidP="00621801">
      <w:pPr>
        <w:jc w:val="center"/>
        <w:rPr>
          <w:szCs w:val="28"/>
          <w:highlight w:val="yellow"/>
        </w:rPr>
      </w:pPr>
    </w:p>
    <w:p w:rsidR="00621801" w:rsidRPr="00EA1422" w:rsidRDefault="00621801" w:rsidP="00621801">
      <w:pPr>
        <w:jc w:val="center"/>
        <w:rPr>
          <w:szCs w:val="28"/>
          <w:highlight w:val="yellow"/>
        </w:rPr>
      </w:pPr>
    </w:p>
    <w:p w:rsidR="00621801" w:rsidRPr="00EA1422" w:rsidRDefault="00621801" w:rsidP="00621801">
      <w:pPr>
        <w:jc w:val="center"/>
        <w:rPr>
          <w:szCs w:val="28"/>
          <w:highlight w:val="yellow"/>
        </w:rPr>
      </w:pPr>
    </w:p>
    <w:p w:rsidR="00621801" w:rsidRPr="00EA1422" w:rsidRDefault="00621801" w:rsidP="00621801">
      <w:pPr>
        <w:jc w:val="center"/>
        <w:rPr>
          <w:szCs w:val="28"/>
          <w:highlight w:val="yellow"/>
        </w:rPr>
      </w:pPr>
    </w:p>
    <w:p w:rsidR="00621801" w:rsidRPr="00EA1422" w:rsidRDefault="00621801" w:rsidP="00621801">
      <w:pPr>
        <w:jc w:val="center"/>
        <w:rPr>
          <w:szCs w:val="28"/>
          <w:highlight w:val="yellow"/>
        </w:rPr>
      </w:pPr>
    </w:p>
    <w:p w:rsidR="00621801" w:rsidRPr="00EA1422" w:rsidRDefault="00621801" w:rsidP="00621801">
      <w:pPr>
        <w:jc w:val="center"/>
        <w:rPr>
          <w:szCs w:val="28"/>
          <w:highlight w:val="yellow"/>
        </w:rPr>
      </w:pPr>
      <w:r w:rsidRPr="00EA1422">
        <w:rPr>
          <w:szCs w:val="28"/>
          <w:highlight w:val="yellow"/>
        </w:rPr>
        <w:t>Часть 1. Сведения об оказываемых муниципальных услугах¹</w:t>
      </w:r>
    </w:p>
    <w:p w:rsidR="00621801" w:rsidRPr="00EA1422" w:rsidRDefault="00621801" w:rsidP="00621801">
      <w:pPr>
        <w:jc w:val="center"/>
        <w:rPr>
          <w:szCs w:val="28"/>
          <w:highlight w:val="yellow"/>
        </w:rPr>
      </w:pPr>
      <w:r w:rsidRPr="00EA1422">
        <w:rPr>
          <w:szCs w:val="28"/>
          <w:highlight w:val="yellow"/>
        </w:rPr>
        <w:t>Раздел ____</w:t>
      </w:r>
    </w:p>
    <w:p w:rsidR="00621801" w:rsidRPr="00EA1422" w:rsidRDefault="00621801" w:rsidP="00621801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4"/>
          <w:szCs w:val="28"/>
          <w:highlight w:val="yellow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78"/>
        <w:gridCol w:w="3734"/>
      </w:tblGrid>
      <w:tr w:rsidR="00621801" w:rsidRPr="00EA1422" w:rsidTr="00505C6E">
        <w:tc>
          <w:tcPr>
            <w:tcW w:w="11261" w:type="dxa"/>
            <w:tcBorders>
              <w:right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1. Наименование муниципальной услуги ________________________________________________________________________</w:t>
            </w:r>
          </w:p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ind w:right="-31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2. Категории потребителей муниципальной услуги ___________________________________________________________________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3. Показатели, характеризующие объем и (или) качество муниципальной услуги: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3.1. Показатели, характеризующие качество муниципальной услуги²:</w:t>
      </w:r>
    </w:p>
    <w:p w:rsidR="00621801" w:rsidRPr="00EA1422" w:rsidRDefault="00621801" w:rsidP="00621801">
      <w:pPr>
        <w:widowControl w:val="0"/>
        <w:autoSpaceDE w:val="0"/>
        <w:autoSpaceDN w:val="0"/>
        <w:adjustRightInd w:val="0"/>
        <w:ind w:firstLine="540"/>
        <w:rPr>
          <w:highlight w:val="yellow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153"/>
        <w:gridCol w:w="1186"/>
        <w:gridCol w:w="1186"/>
        <w:gridCol w:w="1205"/>
        <w:gridCol w:w="1186"/>
        <w:gridCol w:w="1125"/>
        <w:gridCol w:w="1125"/>
        <w:gridCol w:w="570"/>
        <w:gridCol w:w="990"/>
        <w:gridCol w:w="882"/>
        <w:gridCol w:w="882"/>
        <w:gridCol w:w="826"/>
        <w:gridCol w:w="984"/>
      </w:tblGrid>
      <w:tr w:rsidR="00621801" w:rsidRPr="00EA1422" w:rsidTr="00505C6E">
        <w:trPr>
          <w:cantSplit/>
          <w:trHeight w:val="2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Уникальный номер реестровой записи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 качества муниципальной услуги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Значения показателей качества муниципальной услуги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Допустимые (возможные) отклонения от установленных показателей качества муниципальной услуги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5</w:t>
            </w:r>
          </w:p>
        </w:tc>
      </w:tr>
      <w:tr w:rsidR="00621801" w:rsidRPr="00EA1422" w:rsidTr="00505C6E">
        <w:trPr>
          <w:cantSplit/>
          <w:trHeight w:val="344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9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(очередной финансовый год)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(1-й год планового периода)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(2-й год планового периода)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В процентах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В абсолютных показателях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единица 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измерения 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</w:tcPr>
          <w:p w:rsidR="00621801" w:rsidRPr="00EA1422" w:rsidRDefault="00621801" w:rsidP="00505C6E">
            <w:pPr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2" w:type="pct"/>
            <w:vMerge/>
            <w:tcBorders>
              <w:right w:val="single" w:sz="4" w:space="0" w:color="auto"/>
            </w:tcBorders>
          </w:tcPr>
          <w:p w:rsidR="00621801" w:rsidRPr="00EA1422" w:rsidRDefault="00621801" w:rsidP="00505C6E">
            <w:pPr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код по ОКЕИ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4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14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</w:tbl>
    <w:p w:rsidR="00621801" w:rsidRPr="00EA1422" w:rsidRDefault="00621801" w:rsidP="00621801">
      <w:pPr>
        <w:widowControl w:val="0"/>
        <w:autoSpaceDE w:val="0"/>
        <w:autoSpaceDN w:val="0"/>
        <w:adjustRightInd w:val="0"/>
        <w:ind w:firstLine="540"/>
        <w:rPr>
          <w:highlight w:val="yellow"/>
        </w:rPr>
      </w:pPr>
    </w:p>
    <w:p w:rsidR="00621801" w:rsidRPr="00EA1422" w:rsidRDefault="00621801" w:rsidP="00621801">
      <w:pPr>
        <w:widowControl w:val="0"/>
        <w:autoSpaceDE w:val="0"/>
        <w:autoSpaceDN w:val="0"/>
        <w:adjustRightInd w:val="0"/>
        <w:ind w:firstLine="540"/>
        <w:rPr>
          <w:szCs w:val="28"/>
          <w:highlight w:val="yellow"/>
        </w:rPr>
      </w:pPr>
    </w:p>
    <w:p w:rsidR="00621801" w:rsidRPr="00EA1422" w:rsidRDefault="00621801" w:rsidP="00621801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  <w:r w:rsidRPr="00EA1422">
        <w:rPr>
          <w:szCs w:val="28"/>
          <w:highlight w:val="yellow"/>
        </w:rPr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1003"/>
        <w:gridCol w:w="1003"/>
        <w:gridCol w:w="1037"/>
        <w:gridCol w:w="1003"/>
        <w:gridCol w:w="951"/>
        <w:gridCol w:w="951"/>
        <w:gridCol w:w="483"/>
        <w:gridCol w:w="837"/>
        <w:gridCol w:w="764"/>
        <w:gridCol w:w="764"/>
        <w:gridCol w:w="837"/>
        <w:gridCol w:w="650"/>
        <w:gridCol w:w="650"/>
        <w:gridCol w:w="699"/>
        <w:gridCol w:w="832"/>
      </w:tblGrid>
      <w:tr w:rsidR="00621801" w:rsidRPr="00EA1422" w:rsidTr="00505C6E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Уникальный номер реестровой записи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985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1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 объема муниципальной услуги</w:t>
            </w:r>
          </w:p>
        </w:tc>
        <w:tc>
          <w:tcPr>
            <w:tcW w:w="804" w:type="pct"/>
            <w:gridSpan w:val="3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Значения показателей объема муниципальной услуги</w:t>
            </w:r>
          </w:p>
        </w:tc>
        <w:tc>
          <w:tcPr>
            <w:tcW w:w="718" w:type="pct"/>
            <w:gridSpan w:val="3"/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Размер платы (цена, тариф)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631" w:type="pct"/>
            <w:gridSpan w:val="2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Допустимые (возможные) отклонения от установленных показателей объема муниципальной услуги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5</w:t>
            </w:r>
          </w:p>
        </w:tc>
      </w:tr>
      <w:tr w:rsidR="00621801" w:rsidRPr="00EA1422" w:rsidTr="00505C6E">
        <w:trPr>
          <w:cantSplit/>
          <w:trHeight w:val="344"/>
        </w:trPr>
        <w:tc>
          <w:tcPr>
            <w:tcW w:w="300" w:type="pct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985" w:type="pct"/>
            <w:gridSpan w:val="3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(очередной финансовый год) </w:t>
            </w:r>
          </w:p>
        </w:tc>
        <w:tc>
          <w:tcPr>
            <w:tcW w:w="26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(1-й год планового периода)</w:t>
            </w:r>
          </w:p>
        </w:tc>
        <w:tc>
          <w:tcPr>
            <w:tcW w:w="2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(очередной финансовый год) </w:t>
            </w:r>
          </w:p>
        </w:tc>
        <w:tc>
          <w:tcPr>
            <w:tcW w:w="221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(1-й год планового периода)</w:t>
            </w:r>
          </w:p>
        </w:tc>
        <w:tc>
          <w:tcPr>
            <w:tcW w:w="222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(2-й год планового периода)</w:t>
            </w:r>
          </w:p>
        </w:tc>
        <w:tc>
          <w:tcPr>
            <w:tcW w:w="305" w:type="pct"/>
            <w:vMerge w:val="restart"/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В процентах</w:t>
            </w:r>
          </w:p>
        </w:tc>
        <w:tc>
          <w:tcPr>
            <w:tcW w:w="325" w:type="pct"/>
            <w:vMerge w:val="restart"/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В абсолютных показателях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985" w:type="pct"/>
            <w:gridSpan w:val="3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19" w:type="pct"/>
            <w:gridSpan w:val="2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504" w:type="pct"/>
            <w:gridSpan w:val="2"/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единица 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измерения </w:t>
            </w:r>
          </w:p>
        </w:tc>
        <w:tc>
          <w:tcPr>
            <w:tcW w:w="298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4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3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335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37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58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61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16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код по ОКЕИ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4</w:t>
            </w:r>
          </w:p>
        </w:tc>
        <w:tc>
          <w:tcPr>
            <w:tcW w:w="298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4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</w:t>
            </w:r>
          </w:p>
        </w:tc>
        <w:tc>
          <w:tcPr>
            <w:tcW w:w="31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</w:t>
            </w:r>
          </w:p>
        </w:tc>
        <w:tc>
          <w:tcPr>
            <w:tcW w:w="33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3</w:t>
            </w:r>
          </w:p>
        </w:tc>
        <w:tc>
          <w:tcPr>
            <w:tcW w:w="337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4</w:t>
            </w:r>
          </w:p>
        </w:tc>
        <w:tc>
          <w:tcPr>
            <w:tcW w:w="358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5</w:t>
            </w:r>
          </w:p>
        </w:tc>
        <w:tc>
          <w:tcPr>
            <w:tcW w:w="36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6</w:t>
            </w: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7</w:t>
            </w:r>
          </w:p>
        </w:tc>
        <w:tc>
          <w:tcPr>
            <w:tcW w:w="341" w:type="pc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8</w:t>
            </w:r>
          </w:p>
        </w:tc>
        <w:tc>
          <w:tcPr>
            <w:tcW w:w="163" w:type="pc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9</w:t>
            </w:r>
          </w:p>
        </w:tc>
        <w:tc>
          <w:tcPr>
            <w:tcW w:w="298" w:type="pc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11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12</w:t>
            </w:r>
          </w:p>
        </w:tc>
        <w:tc>
          <w:tcPr>
            <w:tcW w:w="274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13</w:t>
            </w:r>
          </w:p>
        </w:tc>
        <w:tc>
          <w:tcPr>
            <w:tcW w:w="2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14</w:t>
            </w:r>
          </w:p>
        </w:tc>
        <w:tc>
          <w:tcPr>
            <w:tcW w:w="222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15</w:t>
            </w:r>
          </w:p>
        </w:tc>
        <w:tc>
          <w:tcPr>
            <w:tcW w:w="30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16</w:t>
            </w:r>
          </w:p>
        </w:tc>
        <w:tc>
          <w:tcPr>
            <w:tcW w:w="32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17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3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37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8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6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6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98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4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1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3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37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58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6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6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98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4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</w:tbl>
    <w:p w:rsidR="00621801" w:rsidRPr="00EA1422" w:rsidRDefault="00621801" w:rsidP="00621801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2707"/>
        <w:gridCol w:w="1674"/>
        <w:gridCol w:w="1820"/>
        <w:gridCol w:w="6278"/>
      </w:tblGrid>
      <w:tr w:rsidR="00621801" w:rsidRPr="00EA1422" w:rsidTr="00505C6E">
        <w:trPr>
          <w:cantSplit/>
          <w:trHeight w:val="20"/>
          <w:jc w:val="center"/>
        </w:trPr>
        <w:tc>
          <w:tcPr>
            <w:tcW w:w="5000" w:type="pct"/>
            <w:gridSpan w:val="5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Нормативный правовой акт</w:t>
            </w:r>
          </w:p>
        </w:tc>
      </w:tr>
      <w:tr w:rsidR="00621801" w:rsidRPr="00EA1422" w:rsidTr="00505C6E">
        <w:trPr>
          <w:cantSplit/>
          <w:trHeight w:val="20"/>
          <w:jc w:val="center"/>
        </w:trPr>
        <w:tc>
          <w:tcPr>
            <w:tcW w:w="639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вид</w:t>
            </w:r>
          </w:p>
        </w:tc>
        <w:tc>
          <w:tcPr>
            <w:tcW w:w="94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принявший орган</w:t>
            </w:r>
          </w:p>
        </w:tc>
        <w:tc>
          <w:tcPr>
            <w:tcW w:w="585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дата</w:t>
            </w:r>
          </w:p>
        </w:tc>
        <w:tc>
          <w:tcPr>
            <w:tcW w:w="63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номер</w:t>
            </w:r>
          </w:p>
        </w:tc>
        <w:tc>
          <w:tcPr>
            <w:tcW w:w="2194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наименование</w:t>
            </w:r>
          </w:p>
        </w:tc>
      </w:tr>
      <w:tr w:rsidR="00621801" w:rsidRPr="00EA1422" w:rsidTr="00505C6E">
        <w:trPr>
          <w:cantSplit/>
          <w:trHeight w:val="20"/>
          <w:jc w:val="center"/>
        </w:trPr>
        <w:tc>
          <w:tcPr>
            <w:tcW w:w="639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1</w:t>
            </w:r>
          </w:p>
        </w:tc>
        <w:tc>
          <w:tcPr>
            <w:tcW w:w="94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2</w:t>
            </w:r>
          </w:p>
        </w:tc>
        <w:tc>
          <w:tcPr>
            <w:tcW w:w="585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3</w:t>
            </w:r>
          </w:p>
        </w:tc>
        <w:tc>
          <w:tcPr>
            <w:tcW w:w="63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4</w:t>
            </w:r>
          </w:p>
        </w:tc>
        <w:tc>
          <w:tcPr>
            <w:tcW w:w="2194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Cs w:val="16"/>
                <w:highlight w:val="yellow"/>
              </w:rPr>
              <w:t>5</w:t>
            </w:r>
          </w:p>
        </w:tc>
      </w:tr>
      <w:tr w:rsidR="00621801" w:rsidRPr="00EA1422" w:rsidTr="00505C6E">
        <w:trPr>
          <w:cantSplit/>
          <w:trHeight w:val="20"/>
          <w:jc w:val="center"/>
        </w:trPr>
        <w:tc>
          <w:tcPr>
            <w:tcW w:w="639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94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585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63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2194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  <w:jc w:val="center"/>
        </w:trPr>
        <w:tc>
          <w:tcPr>
            <w:tcW w:w="639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94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585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636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  <w:tc>
          <w:tcPr>
            <w:tcW w:w="2194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16"/>
                <w:highlight w:val="yellow"/>
              </w:rPr>
            </w:pPr>
          </w:p>
        </w:tc>
      </w:tr>
    </w:tbl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5. Порядок оказания муниципальной услуги: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5.1. Нормативные правовые акты, регулирующие порядок оказания муниципальной услуги: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</w:rPr>
        <w:t>__________________________________________________________________________________________________________________________________</w:t>
      </w:r>
    </w:p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highlight w:val="yellow"/>
        </w:rPr>
      </w:pPr>
      <w:r w:rsidRPr="00EA1422">
        <w:rPr>
          <w:rFonts w:ascii="Times New Roman" w:hAnsi="Times New Roman" w:cs="Times New Roman"/>
          <w:sz w:val="24"/>
          <w:highlight w:val="yellow"/>
        </w:rPr>
        <w:t>(наименование, номер и дата правового акта)</w:t>
      </w:r>
    </w:p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5.2. Порядок информирования потенциальных потребителей муниципальной услуги</w:t>
      </w:r>
    </w:p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320"/>
        <w:gridCol w:w="4678"/>
      </w:tblGrid>
      <w:tr w:rsidR="00621801" w:rsidRPr="00EA1422" w:rsidTr="0062180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  <w:r w:rsidRPr="00EA1422">
              <w:rPr>
                <w:rFonts w:eastAsia="Calibri"/>
                <w:highlight w:val="yellow"/>
              </w:rPr>
              <w:t>Способ информирования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  <w:r w:rsidRPr="00EA1422">
              <w:rPr>
                <w:rFonts w:eastAsia="Calibri"/>
                <w:highlight w:val="yellow"/>
              </w:rPr>
              <w:t>Состав размещаемой (доводимой)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  <w:r w:rsidRPr="00EA1422">
              <w:rPr>
                <w:rFonts w:eastAsia="Calibri"/>
                <w:highlight w:val="yellow"/>
              </w:rPr>
              <w:t>Частота обновления информации</w:t>
            </w:r>
          </w:p>
        </w:tc>
      </w:tr>
      <w:tr w:rsidR="00621801" w:rsidRPr="00EA1422" w:rsidTr="0062180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  <w:r w:rsidRPr="00EA1422">
              <w:rPr>
                <w:rFonts w:eastAsia="Calibri"/>
                <w:highlight w:val="yellow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  <w:r w:rsidRPr="00EA1422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  <w:r w:rsidRPr="00EA1422">
              <w:rPr>
                <w:rFonts w:eastAsia="Calibri"/>
                <w:highlight w:val="yellow"/>
              </w:rPr>
              <w:t>3</w:t>
            </w:r>
          </w:p>
        </w:tc>
      </w:tr>
      <w:tr w:rsidR="00621801" w:rsidRPr="00EA1422" w:rsidTr="0062180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highlight w:val="yellow"/>
              </w:rPr>
            </w:pPr>
          </w:p>
        </w:tc>
      </w:tr>
    </w:tbl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bookmarkStart w:id="1" w:name="Par338"/>
      <w:bookmarkEnd w:id="1"/>
    </w:p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Часть 2. Сведения о выполняемых работах</w:t>
      </w:r>
      <w:r w:rsidRPr="00EA1422">
        <w:rPr>
          <w:rFonts w:ascii="Times New Roman" w:hAnsi="Times New Roman" w:cs="Times New Roman"/>
          <w:sz w:val="24"/>
          <w:szCs w:val="28"/>
          <w:highlight w:val="yellow"/>
          <w:vertAlign w:val="superscript"/>
        </w:rPr>
        <w:t>1</w:t>
      </w:r>
    </w:p>
    <w:p w:rsidR="00621801" w:rsidRPr="00EA1422" w:rsidRDefault="00621801" w:rsidP="00621801">
      <w:pPr>
        <w:jc w:val="center"/>
        <w:rPr>
          <w:szCs w:val="28"/>
          <w:highlight w:val="yellow"/>
        </w:rPr>
      </w:pPr>
      <w:r w:rsidRPr="00EA1422">
        <w:rPr>
          <w:szCs w:val="28"/>
          <w:highlight w:val="yellow"/>
        </w:rPr>
        <w:t>Раздел ____</w:t>
      </w:r>
    </w:p>
    <w:p w:rsidR="00621801" w:rsidRPr="00EA1422" w:rsidRDefault="00621801" w:rsidP="00621801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4"/>
          <w:szCs w:val="28"/>
          <w:highlight w:val="yellow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83"/>
        <w:gridCol w:w="3729"/>
      </w:tblGrid>
      <w:tr w:rsidR="00621801" w:rsidRPr="00EA1422" w:rsidTr="00505C6E">
        <w:tc>
          <w:tcPr>
            <w:tcW w:w="11261" w:type="dxa"/>
            <w:tcBorders>
              <w:right w:val="single" w:sz="4" w:space="0" w:color="auto"/>
            </w:tcBorders>
          </w:tcPr>
          <w:p w:rsidR="00621801" w:rsidRPr="00EA1422" w:rsidRDefault="00621801" w:rsidP="006218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1. Наименование работы ________________________________________________________________________</w:t>
            </w:r>
          </w:p>
          <w:p w:rsidR="00621801" w:rsidRPr="00EA1422" w:rsidRDefault="00621801" w:rsidP="00505C6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A142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Код по региональному перечню государственных (муниципальных) услуг и работ</w:t>
            </w:r>
          </w:p>
        </w:tc>
      </w:tr>
    </w:tbl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ind w:right="-31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2. Категории потребителей работы___________________________________________________________________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3. Показатели, характеризующие объем и (или) качество работы: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3.1. Показатели, характеризующие качество работы</w:t>
      </w:r>
      <w:r w:rsidRPr="00EA1422">
        <w:rPr>
          <w:rFonts w:ascii="Times New Roman" w:hAnsi="Times New Roman" w:cs="Times New Roman"/>
          <w:sz w:val="24"/>
          <w:szCs w:val="28"/>
          <w:highlight w:val="yellow"/>
          <w:vertAlign w:val="superscript"/>
        </w:rPr>
        <w:t>5</w:t>
      </w:r>
      <w:r w:rsidRPr="00EA1422">
        <w:rPr>
          <w:rFonts w:ascii="Times New Roman" w:hAnsi="Times New Roman" w:cs="Times New Roman"/>
          <w:sz w:val="24"/>
          <w:szCs w:val="28"/>
          <w:highlight w:val="yellow"/>
        </w:rPr>
        <w:t>:</w:t>
      </w:r>
    </w:p>
    <w:p w:rsidR="00621801" w:rsidRPr="00EA1422" w:rsidRDefault="00621801" w:rsidP="00621801">
      <w:pPr>
        <w:widowControl w:val="0"/>
        <w:autoSpaceDE w:val="0"/>
        <w:autoSpaceDN w:val="0"/>
        <w:adjustRightInd w:val="0"/>
        <w:ind w:firstLine="540"/>
        <w:rPr>
          <w:highlight w:val="yellow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153"/>
        <w:gridCol w:w="1186"/>
        <w:gridCol w:w="1186"/>
        <w:gridCol w:w="1205"/>
        <w:gridCol w:w="1186"/>
        <w:gridCol w:w="1125"/>
        <w:gridCol w:w="1125"/>
        <w:gridCol w:w="570"/>
        <w:gridCol w:w="990"/>
        <w:gridCol w:w="882"/>
        <w:gridCol w:w="882"/>
        <w:gridCol w:w="826"/>
        <w:gridCol w:w="984"/>
      </w:tblGrid>
      <w:tr w:rsidR="00621801" w:rsidRPr="00EA1422" w:rsidTr="00505C6E">
        <w:trPr>
          <w:cantSplit/>
          <w:trHeight w:val="2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Уникальный номер реестровой записи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10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условия (формы) выполнение работы (по справочникам)</w:t>
            </w:r>
          </w:p>
        </w:tc>
        <w:tc>
          <w:tcPr>
            <w:tcW w:w="9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 качества работы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Значения показателей качества работы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Допустимые (возможные) отклонения от установленных показателей качества работы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5</w:t>
            </w:r>
          </w:p>
        </w:tc>
      </w:tr>
      <w:tr w:rsidR="00621801" w:rsidRPr="00EA1422" w:rsidTr="00505C6E">
        <w:trPr>
          <w:cantSplit/>
          <w:trHeight w:val="34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0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9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(очередной финансовый год) 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(1-й год планового периода)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(2-й год планового периода)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В процентах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В абсолютных показателях 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5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0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единица 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измерения </w:t>
            </w: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4" w:type="pct"/>
            <w:vMerge/>
            <w:tcBorders>
              <w:right w:val="single" w:sz="4" w:space="0" w:color="auto"/>
            </w:tcBorders>
          </w:tcPr>
          <w:p w:rsidR="00621801" w:rsidRPr="00EA1422" w:rsidRDefault="00621801" w:rsidP="00505C6E">
            <w:pPr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0" w:type="pct"/>
            <w:vMerge/>
            <w:tcBorders>
              <w:right w:val="single" w:sz="4" w:space="0" w:color="auto"/>
            </w:tcBorders>
          </w:tcPr>
          <w:p w:rsidR="00621801" w:rsidRPr="00EA1422" w:rsidRDefault="00621801" w:rsidP="00505C6E">
            <w:pPr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код по ОКЕИ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4</w:t>
            </w: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14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01" w:rsidRPr="00EA1422" w:rsidRDefault="00621801" w:rsidP="00505C6E">
            <w:pPr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</w:tbl>
    <w:p w:rsidR="00621801" w:rsidRPr="00EA1422" w:rsidRDefault="00621801" w:rsidP="00621801">
      <w:pPr>
        <w:widowControl w:val="0"/>
        <w:autoSpaceDE w:val="0"/>
        <w:autoSpaceDN w:val="0"/>
        <w:adjustRightInd w:val="0"/>
        <w:ind w:firstLine="540"/>
        <w:rPr>
          <w:highlight w:val="yellow"/>
        </w:rPr>
      </w:pPr>
    </w:p>
    <w:p w:rsidR="00621801" w:rsidRPr="00EA1422" w:rsidRDefault="00621801" w:rsidP="00621801">
      <w:pPr>
        <w:widowControl w:val="0"/>
        <w:autoSpaceDE w:val="0"/>
        <w:autoSpaceDN w:val="0"/>
        <w:adjustRightInd w:val="0"/>
        <w:ind w:firstLine="540"/>
        <w:rPr>
          <w:highlight w:val="yellow"/>
        </w:rPr>
      </w:pPr>
    </w:p>
    <w:p w:rsidR="00621801" w:rsidRPr="00EA1422" w:rsidRDefault="00621801" w:rsidP="00621801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  <w:r w:rsidRPr="00EA1422">
        <w:rPr>
          <w:szCs w:val="28"/>
          <w:highlight w:val="yellow"/>
        </w:rPr>
        <w:t>3.2. Показатели, характеризующие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1003"/>
        <w:gridCol w:w="1003"/>
        <w:gridCol w:w="1037"/>
        <w:gridCol w:w="1003"/>
        <w:gridCol w:w="951"/>
        <w:gridCol w:w="951"/>
        <w:gridCol w:w="483"/>
        <w:gridCol w:w="837"/>
        <w:gridCol w:w="764"/>
        <w:gridCol w:w="764"/>
        <w:gridCol w:w="837"/>
        <w:gridCol w:w="650"/>
        <w:gridCol w:w="650"/>
        <w:gridCol w:w="699"/>
        <w:gridCol w:w="832"/>
      </w:tblGrid>
      <w:tr w:rsidR="00621801" w:rsidRPr="00EA1422" w:rsidTr="00505C6E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Уникальный номер реестровой записи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1001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01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44" w:type="pct"/>
            <w:gridSpan w:val="3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Показатель объема работы</w:t>
            </w:r>
          </w:p>
        </w:tc>
        <w:tc>
          <w:tcPr>
            <w:tcW w:w="806" w:type="pct"/>
            <w:gridSpan w:val="3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Значения показателя объема работы</w:t>
            </w:r>
          </w:p>
        </w:tc>
        <w:tc>
          <w:tcPr>
            <w:tcW w:w="718" w:type="pct"/>
            <w:gridSpan w:val="3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Размер платы (цена, тариф) 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6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630" w:type="pct"/>
            <w:gridSpan w:val="2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Допустимые (возможные) отклонения от установленных показателей объема работы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5</w:t>
            </w:r>
          </w:p>
        </w:tc>
      </w:tr>
      <w:tr w:rsidR="00621801" w:rsidRPr="00EA1422" w:rsidTr="00505C6E">
        <w:trPr>
          <w:cantSplit/>
          <w:trHeight w:val="355"/>
        </w:trPr>
        <w:tc>
          <w:tcPr>
            <w:tcW w:w="300" w:type="pct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001" w:type="pct"/>
            <w:gridSpan w:val="3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844" w:type="pct"/>
            <w:gridSpan w:val="3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  <w:highlight w:val="yellow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(очередной финансовый год) </w:t>
            </w:r>
          </w:p>
        </w:tc>
        <w:tc>
          <w:tcPr>
            <w:tcW w:w="26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(1-й год планового периода)</w:t>
            </w:r>
          </w:p>
        </w:tc>
        <w:tc>
          <w:tcPr>
            <w:tcW w:w="24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 xml:space="preserve">(очередной финансовый год) </w:t>
            </w:r>
          </w:p>
        </w:tc>
        <w:tc>
          <w:tcPr>
            <w:tcW w:w="221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(1-й год планового периода)</w:t>
            </w:r>
          </w:p>
        </w:tc>
        <w:tc>
          <w:tcPr>
            <w:tcW w:w="222" w:type="pct"/>
            <w:vMerge w:val="restar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20__ год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(2-й год планового периода)</w:t>
            </w:r>
          </w:p>
        </w:tc>
        <w:tc>
          <w:tcPr>
            <w:tcW w:w="305" w:type="pct"/>
            <w:vMerge w:val="restart"/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В процентах</w:t>
            </w:r>
          </w:p>
        </w:tc>
        <w:tc>
          <w:tcPr>
            <w:tcW w:w="325" w:type="pct"/>
            <w:vMerge w:val="restart"/>
            <w:vAlign w:val="center"/>
          </w:tcPr>
          <w:p w:rsidR="00621801" w:rsidRPr="00EA1422" w:rsidRDefault="00621801" w:rsidP="00505C6E">
            <w:pPr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В абсолютных показателях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001" w:type="pct"/>
            <w:gridSpan w:val="3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701" w:type="pct"/>
            <w:gridSpan w:val="2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503" w:type="pct"/>
            <w:gridSpan w:val="2"/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единица 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 xml:space="preserve">измерения </w:t>
            </w:r>
          </w:p>
        </w:tc>
        <w:tc>
          <w:tcPr>
            <w:tcW w:w="298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1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340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40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41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61" w:type="pct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___________</w:t>
            </w:r>
          </w:p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(наименование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показателя)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  <w:vAlign w:val="center"/>
          </w:tcPr>
          <w:p w:rsidR="00621801" w:rsidRPr="00EA1422" w:rsidRDefault="00621801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наименование</w:t>
            </w:r>
          </w:p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</w:rPr>
              <w:t>показателя</w:t>
            </w:r>
            <w:r w:rsidRPr="00EA1422">
              <w:rPr>
                <w:rFonts w:eastAsia="Calibri"/>
                <w:color w:val="000000"/>
                <w:sz w:val="22"/>
                <w:szCs w:val="16"/>
                <w:highlight w:val="yellow"/>
                <w:vertAlign w:val="superscript"/>
              </w:rPr>
              <w:t>3</w:t>
            </w:r>
          </w:p>
        </w:tc>
        <w:tc>
          <w:tcPr>
            <w:tcW w:w="16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код по ОКЕИ</w:t>
            </w:r>
            <w:r w:rsidRPr="00EA1422">
              <w:rPr>
                <w:rFonts w:eastAsia="Calibri"/>
                <w:sz w:val="22"/>
                <w:szCs w:val="16"/>
                <w:highlight w:val="yellow"/>
                <w:vertAlign w:val="superscript"/>
              </w:rPr>
              <w:t>4</w:t>
            </w:r>
          </w:p>
        </w:tc>
        <w:tc>
          <w:tcPr>
            <w:tcW w:w="298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  <w:vMerge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</w:t>
            </w:r>
          </w:p>
        </w:tc>
        <w:tc>
          <w:tcPr>
            <w:tcW w:w="3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2</w:t>
            </w:r>
          </w:p>
        </w:tc>
        <w:tc>
          <w:tcPr>
            <w:tcW w:w="34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3</w:t>
            </w:r>
          </w:p>
        </w:tc>
        <w:tc>
          <w:tcPr>
            <w:tcW w:w="34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4</w:t>
            </w: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5</w:t>
            </w:r>
          </w:p>
        </w:tc>
        <w:tc>
          <w:tcPr>
            <w:tcW w:w="36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6</w:t>
            </w: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7</w:t>
            </w:r>
          </w:p>
        </w:tc>
        <w:tc>
          <w:tcPr>
            <w:tcW w:w="341" w:type="pc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8</w:t>
            </w:r>
          </w:p>
        </w:tc>
        <w:tc>
          <w:tcPr>
            <w:tcW w:w="163" w:type="pc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9</w:t>
            </w:r>
          </w:p>
        </w:tc>
        <w:tc>
          <w:tcPr>
            <w:tcW w:w="298" w:type="pct"/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11</w:t>
            </w:r>
          </w:p>
        </w:tc>
        <w:tc>
          <w:tcPr>
            <w:tcW w:w="24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12</w:t>
            </w:r>
          </w:p>
        </w:tc>
        <w:tc>
          <w:tcPr>
            <w:tcW w:w="27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13</w:t>
            </w:r>
          </w:p>
        </w:tc>
        <w:tc>
          <w:tcPr>
            <w:tcW w:w="2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14</w:t>
            </w:r>
          </w:p>
        </w:tc>
        <w:tc>
          <w:tcPr>
            <w:tcW w:w="222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15</w:t>
            </w:r>
          </w:p>
        </w:tc>
        <w:tc>
          <w:tcPr>
            <w:tcW w:w="30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16</w:t>
            </w:r>
          </w:p>
        </w:tc>
        <w:tc>
          <w:tcPr>
            <w:tcW w:w="32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  <w:r w:rsidRPr="00EA1422">
              <w:rPr>
                <w:rFonts w:eastAsia="Calibri"/>
                <w:sz w:val="22"/>
                <w:szCs w:val="16"/>
                <w:highlight w:val="yellow"/>
              </w:rPr>
              <w:t>17</w:t>
            </w: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6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6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98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cantSplit/>
          <w:trHeight w:val="20"/>
        </w:trPr>
        <w:tc>
          <w:tcPr>
            <w:tcW w:w="30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0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6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4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163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98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4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7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1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222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0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  <w:tc>
          <w:tcPr>
            <w:tcW w:w="325" w:type="pct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16"/>
                <w:highlight w:val="yellow"/>
              </w:rPr>
            </w:pPr>
          </w:p>
        </w:tc>
      </w:tr>
    </w:tbl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Часть 3. Прочие сведения о муниципальном задании</w:t>
      </w:r>
      <w:r w:rsidRPr="00EA1422">
        <w:rPr>
          <w:rFonts w:ascii="Times New Roman" w:hAnsi="Times New Roman" w:cs="Times New Roman"/>
          <w:color w:val="000000"/>
          <w:sz w:val="24"/>
          <w:szCs w:val="16"/>
          <w:highlight w:val="yellow"/>
          <w:vertAlign w:val="superscript"/>
        </w:rPr>
        <w:t>7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2"/>
          <w:highlight w:val="yellow"/>
        </w:rPr>
      </w:pP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1. Основания (условия и порядок) для досрочного прекращения выполнения муниципального задания ________________________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________________________________________________________________________________________________________________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2. Иная информация, необходимая для выполнения (контроля за выполнением) муниципального задания _____________________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________________________________________________________________________________________________________________</w:t>
      </w:r>
    </w:p>
    <w:p w:rsidR="00621801" w:rsidRPr="00EA1422" w:rsidRDefault="00621801" w:rsidP="00621801">
      <w:pPr>
        <w:pStyle w:val="ConsPlusNonformat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621801" w:rsidRPr="00EA1422" w:rsidRDefault="00621801" w:rsidP="00621801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  <w:r w:rsidRPr="00EA1422">
        <w:rPr>
          <w:szCs w:val="28"/>
          <w:highlight w:val="yellow"/>
        </w:rPr>
        <w:t>3. Порядок контроля за выполнением муниципального задания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43"/>
        <w:gridCol w:w="2993"/>
        <w:gridCol w:w="7671"/>
      </w:tblGrid>
      <w:tr w:rsidR="00621801" w:rsidRPr="00EA1422" w:rsidTr="00505C6E">
        <w:trPr>
          <w:trHeight w:val="344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  <w:highlight w:val="yellow"/>
              </w:rPr>
            </w:pPr>
            <w:r w:rsidRPr="00EA1422">
              <w:rPr>
                <w:rFonts w:eastAsia="Calibri"/>
                <w:szCs w:val="16"/>
                <w:highlight w:val="yellow"/>
              </w:rPr>
              <w:t>Формы контроля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  <w:highlight w:val="yellow"/>
              </w:rPr>
            </w:pPr>
            <w:r w:rsidRPr="00EA1422">
              <w:rPr>
                <w:rFonts w:eastAsia="Calibri"/>
                <w:szCs w:val="16"/>
                <w:highlight w:val="yellow"/>
              </w:rPr>
              <w:t>Периодичность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  <w:highlight w:val="yellow"/>
              </w:rPr>
            </w:pPr>
            <w:r w:rsidRPr="00EA1422">
              <w:rPr>
                <w:rFonts w:eastAsia="Calibri"/>
                <w:szCs w:val="16"/>
                <w:highlight w:val="yellow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621801" w:rsidRPr="00EA1422" w:rsidTr="00505C6E">
        <w:trPr>
          <w:trHeight w:val="163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  <w:highlight w:val="yellow"/>
              </w:rPr>
            </w:pPr>
            <w:r w:rsidRPr="00EA1422">
              <w:rPr>
                <w:rFonts w:eastAsia="Calibri"/>
                <w:szCs w:val="16"/>
                <w:highlight w:val="yellow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  <w:highlight w:val="yellow"/>
              </w:rPr>
            </w:pPr>
            <w:r w:rsidRPr="00EA1422">
              <w:rPr>
                <w:rFonts w:eastAsia="Calibri"/>
                <w:szCs w:val="16"/>
                <w:highlight w:val="yellow"/>
              </w:rPr>
              <w:t>2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Cs w:val="16"/>
                <w:highlight w:val="yellow"/>
              </w:rPr>
            </w:pPr>
            <w:r w:rsidRPr="00EA1422">
              <w:rPr>
                <w:rFonts w:eastAsia="Calibri"/>
                <w:szCs w:val="16"/>
                <w:highlight w:val="yellow"/>
              </w:rPr>
              <w:t>3</w:t>
            </w:r>
          </w:p>
        </w:tc>
      </w:tr>
      <w:tr w:rsidR="00621801" w:rsidRPr="00EA1422" w:rsidTr="00505C6E">
        <w:trPr>
          <w:trHeight w:val="2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  <w:highlight w:val="yellow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  <w:highlight w:val="yellow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  <w:highlight w:val="yellow"/>
              </w:rPr>
            </w:pPr>
          </w:p>
        </w:tc>
      </w:tr>
      <w:tr w:rsidR="00621801" w:rsidRPr="00EA1422" w:rsidTr="00505C6E">
        <w:trPr>
          <w:trHeight w:val="20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  <w:highlight w:val="yellow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  <w:highlight w:val="yellow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801" w:rsidRPr="00EA1422" w:rsidRDefault="00621801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Cs w:val="16"/>
                <w:highlight w:val="yellow"/>
              </w:rPr>
            </w:pPr>
          </w:p>
        </w:tc>
      </w:tr>
    </w:tbl>
    <w:p w:rsidR="00621801" w:rsidRPr="00EA1422" w:rsidRDefault="00621801" w:rsidP="00621801">
      <w:pPr>
        <w:widowControl w:val="0"/>
        <w:autoSpaceDE w:val="0"/>
        <w:autoSpaceDN w:val="0"/>
        <w:adjustRightInd w:val="0"/>
        <w:ind w:firstLine="540"/>
        <w:rPr>
          <w:szCs w:val="28"/>
          <w:highlight w:val="yellow"/>
        </w:rPr>
      </w:pPr>
    </w:p>
    <w:p w:rsidR="00621801" w:rsidRPr="00EA1422" w:rsidRDefault="00621801" w:rsidP="00621801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  <w:r w:rsidRPr="00EA1422">
        <w:rPr>
          <w:szCs w:val="28"/>
          <w:highlight w:val="yellow"/>
        </w:rPr>
        <w:t>4. Требования к отчетности о выполнении муниципального задания:</w:t>
      </w:r>
    </w:p>
    <w:p w:rsidR="00621801" w:rsidRPr="00EA1422" w:rsidRDefault="00621801" w:rsidP="00621801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</w:p>
    <w:p w:rsidR="00621801" w:rsidRPr="00EA1422" w:rsidRDefault="00621801" w:rsidP="00621801">
      <w:pPr>
        <w:widowControl w:val="0"/>
        <w:autoSpaceDE w:val="0"/>
        <w:autoSpaceDN w:val="0"/>
        <w:adjustRightInd w:val="0"/>
        <w:rPr>
          <w:szCs w:val="28"/>
          <w:highlight w:val="yellow"/>
        </w:rPr>
      </w:pPr>
      <w:r w:rsidRPr="00EA1422">
        <w:rPr>
          <w:szCs w:val="28"/>
          <w:highlight w:val="yellow"/>
        </w:rPr>
        <w:t>4.1. Периодичность представления отчетов о выполнении муниципального задания ________________________________________</w:t>
      </w:r>
    </w:p>
    <w:p w:rsidR="00621801" w:rsidRPr="00EA1422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4.2. Сроки представления отчетов о выполнении муниципального задания ____________________________________________________________________________________________________________________________________________________________</w:t>
      </w:r>
    </w:p>
    <w:p w:rsidR="00621801" w:rsidRPr="00EA1422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>4.3. Иные требования к отчетности о выполнении муниципального задания _____________________________________________________________________________________________________________________________________________________________</w:t>
      </w:r>
    </w:p>
    <w:p w:rsidR="00621801" w:rsidRPr="00EA1422" w:rsidRDefault="00621801" w:rsidP="00621801">
      <w:pPr>
        <w:pStyle w:val="ConsPlusNonformat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EA1422">
        <w:rPr>
          <w:rFonts w:ascii="Times New Roman" w:hAnsi="Times New Roman" w:cs="Times New Roman"/>
          <w:sz w:val="24"/>
          <w:szCs w:val="28"/>
          <w:highlight w:val="yellow"/>
        </w:rPr>
        <w:t xml:space="preserve">5. Иные показатели, связанные с выполнением муниципального задания </w:t>
      </w:r>
      <w:r w:rsidRPr="00EA1422">
        <w:rPr>
          <w:rFonts w:ascii="Times New Roman" w:hAnsi="Times New Roman" w:cs="Times New Roman"/>
          <w:color w:val="000000"/>
          <w:sz w:val="24"/>
          <w:szCs w:val="28"/>
          <w:highlight w:val="yellow"/>
          <w:vertAlign w:val="superscript"/>
        </w:rPr>
        <w:t>8</w:t>
      </w:r>
      <w:r w:rsidRPr="00EA1422">
        <w:rPr>
          <w:rFonts w:ascii="Times New Roman" w:hAnsi="Times New Roman" w:cs="Times New Roman"/>
          <w:sz w:val="24"/>
          <w:szCs w:val="28"/>
          <w:highlight w:val="yellow"/>
        </w:rPr>
        <w:t>_______________________________________________________________________________________________________________________________________________________________</w:t>
      </w:r>
    </w:p>
    <w:p w:rsidR="00621801" w:rsidRPr="00EA1422" w:rsidRDefault="00621801" w:rsidP="00621801">
      <w:pPr>
        <w:pStyle w:val="Default"/>
        <w:rPr>
          <w:highlight w:val="yellow"/>
        </w:rPr>
      </w:pPr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1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2" w:name="P747"/>
      <w:bookmarkEnd w:id="2"/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2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-Заполняется при установлении показателей, характеризующих качество муниципальной услуг (работ),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ним-показателями,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учреждений.</w:t>
      </w:r>
      <w:bookmarkStart w:id="3" w:name="P750"/>
      <w:bookmarkEnd w:id="3"/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3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-Заполняется в соответствии с общероссийским базовым перечнем услуг или региональным перечнем государственных (муниципальных) услуг и работ.</w:t>
      </w:r>
      <w:bookmarkStart w:id="4" w:name="P752"/>
      <w:bookmarkEnd w:id="4"/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4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5" w:name="P754"/>
      <w:bookmarkEnd w:id="5"/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5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6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6" w:name="P758"/>
      <w:bookmarkStart w:id="7" w:name="P760"/>
      <w:bookmarkEnd w:id="6"/>
      <w:bookmarkEnd w:id="7"/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7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-Заполняется в целом по муниципальному заданию.</w:t>
      </w:r>
      <w:bookmarkStart w:id="8" w:name="P761"/>
      <w:bookmarkEnd w:id="8"/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  <w:r w:rsidRPr="00EA1422">
        <w:rPr>
          <w:rFonts w:ascii="Times New Roman" w:hAnsi="Times New Roman" w:cs="Times New Roman"/>
          <w:sz w:val="24"/>
          <w:szCs w:val="22"/>
          <w:highlight w:val="yellow"/>
          <w:vertAlign w:val="superscript"/>
        </w:rPr>
        <w:t>8</w:t>
      </w:r>
      <w:r w:rsidRPr="00EA1422">
        <w:rPr>
          <w:rFonts w:ascii="Times New Roman" w:hAnsi="Times New Roman" w:cs="Times New Roman"/>
          <w:sz w:val="24"/>
          <w:szCs w:val="22"/>
          <w:highlight w:val="yellow"/>
        </w:rPr>
        <w:t>-В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621801" w:rsidRPr="00EA1422" w:rsidRDefault="00621801" w:rsidP="00621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  <w:highlight w:val="yellow"/>
        </w:rPr>
      </w:pPr>
    </w:p>
    <w:p w:rsidR="00621801" w:rsidRPr="00EA1422" w:rsidRDefault="00621801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621801">
      <w:pPr>
        <w:rPr>
          <w:sz w:val="28"/>
          <w:szCs w:val="28"/>
          <w:highlight w:val="yellow"/>
        </w:rPr>
      </w:pPr>
    </w:p>
    <w:p w:rsidR="005415CF" w:rsidRPr="00EA1422" w:rsidRDefault="005415CF" w:rsidP="005415CF">
      <w:pPr>
        <w:pStyle w:val="2"/>
        <w:jc w:val="right"/>
        <w:rPr>
          <w:szCs w:val="28"/>
          <w:highlight w:val="yellow"/>
        </w:rPr>
      </w:pPr>
      <w:r w:rsidRPr="00EA1422">
        <w:rPr>
          <w:szCs w:val="28"/>
          <w:highlight w:val="yellow"/>
        </w:rPr>
        <w:t xml:space="preserve">Приложение № 2 к постановлению </w:t>
      </w:r>
    </w:p>
    <w:p w:rsidR="005415CF" w:rsidRPr="00EA1422" w:rsidRDefault="005415CF" w:rsidP="005415CF">
      <w:pPr>
        <w:pStyle w:val="2"/>
        <w:jc w:val="right"/>
        <w:rPr>
          <w:szCs w:val="28"/>
          <w:highlight w:val="yellow"/>
        </w:rPr>
      </w:pPr>
      <w:r w:rsidRPr="00EA1422">
        <w:rPr>
          <w:szCs w:val="28"/>
          <w:highlight w:val="yellow"/>
        </w:rPr>
        <w:t>администрации города</w:t>
      </w:r>
    </w:p>
    <w:p w:rsidR="005415CF" w:rsidRPr="00EA1422" w:rsidRDefault="005415CF" w:rsidP="005415CF">
      <w:pPr>
        <w:rPr>
          <w:highlight w:val="yellow"/>
        </w:rPr>
      </w:pPr>
    </w:p>
    <w:p w:rsidR="005415CF" w:rsidRPr="00EA1422" w:rsidRDefault="005415CF" w:rsidP="005415CF">
      <w:pPr>
        <w:jc w:val="right"/>
        <w:rPr>
          <w:highlight w:val="yellow"/>
        </w:rPr>
      </w:pPr>
      <w:r w:rsidRPr="00EA1422">
        <w:rPr>
          <w:highlight w:val="yellow"/>
        </w:rPr>
        <w:t>«Приложение № 2</w:t>
      </w:r>
    </w:p>
    <w:p w:rsidR="005415CF" w:rsidRPr="00EA1422" w:rsidRDefault="005415CF" w:rsidP="005415CF">
      <w:pPr>
        <w:jc w:val="right"/>
        <w:rPr>
          <w:highlight w:val="yellow"/>
        </w:rPr>
      </w:pPr>
      <w:r w:rsidRPr="00EA1422">
        <w:rPr>
          <w:highlight w:val="yellow"/>
        </w:rPr>
        <w:t>к Положению о формировании муниципального</w:t>
      </w:r>
    </w:p>
    <w:p w:rsidR="005415CF" w:rsidRPr="00EA1422" w:rsidRDefault="005415CF" w:rsidP="005415CF">
      <w:pPr>
        <w:jc w:val="right"/>
        <w:rPr>
          <w:highlight w:val="yellow"/>
        </w:rPr>
      </w:pPr>
      <w:r w:rsidRPr="00EA1422">
        <w:rPr>
          <w:highlight w:val="yellow"/>
        </w:rPr>
        <w:t>задания на оказание муниципальных услуг</w:t>
      </w:r>
    </w:p>
    <w:p w:rsidR="005415CF" w:rsidRPr="00EA1422" w:rsidRDefault="005415CF" w:rsidP="005415CF">
      <w:pPr>
        <w:jc w:val="right"/>
        <w:rPr>
          <w:highlight w:val="yellow"/>
        </w:rPr>
      </w:pPr>
      <w:r w:rsidRPr="00EA1422">
        <w:rPr>
          <w:highlight w:val="yellow"/>
        </w:rPr>
        <w:t>(выполнение работ) в отношении муниципальных</w:t>
      </w:r>
    </w:p>
    <w:p w:rsidR="005415CF" w:rsidRPr="00EA1422" w:rsidRDefault="005415CF" w:rsidP="005415CF">
      <w:pPr>
        <w:jc w:val="right"/>
        <w:rPr>
          <w:highlight w:val="yellow"/>
        </w:rPr>
      </w:pPr>
      <w:r w:rsidRPr="00EA1422">
        <w:rPr>
          <w:highlight w:val="yellow"/>
        </w:rPr>
        <w:t>учреждений города Пыть-Яха и финансового обеспечения</w:t>
      </w:r>
    </w:p>
    <w:p w:rsidR="005415CF" w:rsidRPr="00EA1422" w:rsidRDefault="005415CF" w:rsidP="005415CF">
      <w:pPr>
        <w:jc w:val="right"/>
        <w:rPr>
          <w:highlight w:val="yellow"/>
        </w:rPr>
      </w:pPr>
      <w:r w:rsidRPr="00EA1422">
        <w:rPr>
          <w:highlight w:val="yellow"/>
        </w:rPr>
        <w:t>выполнения муниципального задания</w:t>
      </w:r>
    </w:p>
    <w:p w:rsidR="005415CF" w:rsidRPr="00EA1422" w:rsidRDefault="005415CF" w:rsidP="005415CF">
      <w:pPr>
        <w:pStyle w:val="2"/>
        <w:jc w:val="center"/>
        <w:rPr>
          <w:highlight w:val="yellow"/>
        </w:rPr>
      </w:pPr>
    </w:p>
    <w:p w:rsidR="005415CF" w:rsidRPr="00EA1422" w:rsidRDefault="005415CF" w:rsidP="005415CF">
      <w:pPr>
        <w:pStyle w:val="2"/>
        <w:jc w:val="center"/>
        <w:rPr>
          <w:highlight w:val="yellow"/>
        </w:rPr>
      </w:pPr>
    </w:p>
    <w:p w:rsidR="005415CF" w:rsidRPr="00EA1422" w:rsidRDefault="005415CF" w:rsidP="005415CF">
      <w:pPr>
        <w:pStyle w:val="2"/>
        <w:jc w:val="center"/>
        <w:rPr>
          <w:highlight w:val="yellow"/>
        </w:rPr>
      </w:pPr>
    </w:p>
    <w:p w:rsidR="005415CF" w:rsidRPr="00EA1422" w:rsidRDefault="005415CF" w:rsidP="005415CF">
      <w:pPr>
        <w:pStyle w:val="2"/>
        <w:jc w:val="center"/>
        <w:rPr>
          <w:highlight w:val="yellow"/>
        </w:rPr>
      </w:pPr>
      <w:r w:rsidRPr="00EA1422">
        <w:rPr>
          <w:highlight w:val="yellow"/>
        </w:rPr>
        <w:t>ОТЧЕТ О ВЫПОЛНЕНИИ</w:t>
      </w:r>
    </w:p>
    <w:p w:rsidR="005415CF" w:rsidRPr="00EA1422" w:rsidRDefault="005415CF" w:rsidP="005415CF">
      <w:pPr>
        <w:pStyle w:val="2"/>
        <w:jc w:val="center"/>
        <w:rPr>
          <w:highlight w:val="yellow"/>
        </w:rPr>
      </w:pPr>
      <w:r w:rsidRPr="00EA1422">
        <w:rPr>
          <w:highlight w:val="yellow"/>
        </w:rPr>
        <w:t>МУНИЦИПАЛЬНОГО ЗАДАНИЯ</w:t>
      </w:r>
    </w:p>
    <w:p w:rsidR="005415CF" w:rsidRPr="00EA1422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>за 20__ год</w:t>
      </w:r>
    </w:p>
    <w:p w:rsidR="005415CF" w:rsidRPr="00EA1422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widowControl w:val="0"/>
        <w:autoSpaceDE w:val="0"/>
        <w:autoSpaceDN w:val="0"/>
        <w:adjustRightInd w:val="0"/>
        <w:jc w:val="center"/>
        <w:rPr>
          <w:rFonts w:eastAsia="Calibri" w:cs="Arial"/>
          <w:b/>
          <w:szCs w:val="28"/>
          <w:highlight w:val="yellow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</w:tblGrid>
      <w:tr w:rsidR="005415CF" w:rsidRPr="00EA1422" w:rsidTr="00505C6E">
        <w:trPr>
          <w:trHeight w:val="255"/>
        </w:trPr>
        <w:tc>
          <w:tcPr>
            <w:tcW w:w="1327" w:type="dxa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highlight w:val="yellow"/>
              </w:rPr>
            </w:pPr>
            <w:r w:rsidRPr="00EA1422">
              <w:rPr>
                <w:rFonts w:cs="Arial"/>
                <w:color w:val="000000"/>
                <w:szCs w:val="20"/>
                <w:highlight w:val="yellow"/>
              </w:rPr>
              <w:t>Коды</w:t>
            </w:r>
          </w:p>
        </w:tc>
      </w:tr>
      <w:tr w:rsidR="005415CF" w:rsidRPr="00EA1422" w:rsidTr="00505C6E">
        <w:trPr>
          <w:trHeight w:val="360"/>
        </w:trPr>
        <w:tc>
          <w:tcPr>
            <w:tcW w:w="1327" w:type="dxa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Cs w:val="20"/>
                <w:highlight w:val="yellow"/>
              </w:rPr>
            </w:pPr>
            <w:r w:rsidRPr="00EA1422">
              <w:rPr>
                <w:rFonts w:cs="Arial"/>
                <w:color w:val="000000"/>
                <w:szCs w:val="20"/>
                <w:highlight w:val="yellow"/>
              </w:rPr>
              <w:t>0506001</w:t>
            </w:r>
          </w:p>
        </w:tc>
      </w:tr>
      <w:tr w:rsidR="005415CF" w:rsidRPr="00EA1422" w:rsidTr="00505C6E">
        <w:trPr>
          <w:trHeight w:val="390"/>
        </w:trPr>
        <w:tc>
          <w:tcPr>
            <w:tcW w:w="1327" w:type="dxa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  <w:highlight w:val="yellow"/>
              </w:rPr>
            </w:pPr>
          </w:p>
        </w:tc>
      </w:tr>
      <w:tr w:rsidR="005415CF" w:rsidRPr="00EA1422" w:rsidTr="00505C6E">
        <w:trPr>
          <w:trHeight w:val="330"/>
        </w:trPr>
        <w:tc>
          <w:tcPr>
            <w:tcW w:w="1327" w:type="dxa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  <w:highlight w:val="yellow"/>
              </w:rPr>
            </w:pPr>
          </w:p>
        </w:tc>
      </w:tr>
      <w:tr w:rsidR="005415CF" w:rsidRPr="00EA1422" w:rsidTr="00505C6E">
        <w:trPr>
          <w:trHeight w:val="165"/>
        </w:trPr>
        <w:tc>
          <w:tcPr>
            <w:tcW w:w="1327" w:type="dxa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  <w:highlight w:val="yellow"/>
              </w:rPr>
            </w:pPr>
          </w:p>
        </w:tc>
      </w:tr>
      <w:tr w:rsidR="005415CF" w:rsidRPr="00EA1422" w:rsidTr="00505C6E">
        <w:trPr>
          <w:trHeight w:val="150"/>
        </w:trPr>
        <w:tc>
          <w:tcPr>
            <w:tcW w:w="1327" w:type="dxa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8"/>
                <w:highlight w:val="yellow"/>
              </w:rPr>
            </w:pPr>
          </w:p>
        </w:tc>
      </w:tr>
    </w:tbl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Наименование муниципального учреждения _____________________________________________ </w:t>
      </w:r>
      <w:r w:rsidRPr="00EA1422">
        <w:rPr>
          <w:rFonts w:cs="Arial"/>
          <w:color w:val="000000"/>
          <w:szCs w:val="18"/>
          <w:highlight w:val="yellow"/>
        </w:rPr>
        <w:t xml:space="preserve">Форма по ОКУД 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____________________________________________________________________________________ </w:t>
      </w:r>
      <w:r w:rsidRPr="00EA1422">
        <w:rPr>
          <w:rFonts w:cs="Arial"/>
          <w:color w:val="000000"/>
          <w:szCs w:val="18"/>
          <w:highlight w:val="yellow"/>
        </w:rPr>
        <w:t xml:space="preserve">Дата 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 </w:t>
      </w:r>
      <w:r w:rsidRPr="00EA1422">
        <w:rPr>
          <w:rFonts w:cs="Arial"/>
          <w:color w:val="000000"/>
          <w:szCs w:val="18"/>
          <w:highlight w:val="yellow"/>
        </w:rPr>
        <w:t>Код по сводному реестру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____________________________________________________________________________________ </w:t>
      </w:r>
      <w:r w:rsidRPr="00EA1422">
        <w:rPr>
          <w:rFonts w:cs="Arial"/>
          <w:color w:val="000000"/>
          <w:szCs w:val="18"/>
          <w:highlight w:val="yellow"/>
        </w:rPr>
        <w:t>По ОКВЭД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Виды деятельности муниципального учреждения __________________________________________ </w:t>
      </w:r>
      <w:r w:rsidRPr="00EA1422">
        <w:rPr>
          <w:rFonts w:cs="Arial"/>
          <w:color w:val="000000"/>
          <w:szCs w:val="18"/>
          <w:highlight w:val="yellow"/>
        </w:rPr>
        <w:t>По ОКВЭД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 </w:t>
      </w:r>
    </w:p>
    <w:p w:rsidR="005415CF" w:rsidRPr="00EA1422" w:rsidRDefault="005415CF" w:rsidP="005415CF">
      <w:pPr>
        <w:autoSpaceDE w:val="0"/>
        <w:autoSpaceDN w:val="0"/>
        <w:adjustRightInd w:val="0"/>
        <w:ind w:left="5664" w:firstLine="708"/>
        <w:rPr>
          <w:rFonts w:cs="Arial"/>
          <w:color w:val="000000"/>
          <w:szCs w:val="18"/>
          <w:highlight w:val="yellow"/>
        </w:rPr>
      </w:pPr>
      <w:r w:rsidRPr="00EA1422">
        <w:rPr>
          <w:rFonts w:cs="Arial"/>
          <w:color w:val="000000"/>
          <w:szCs w:val="18"/>
          <w:highlight w:val="yellow"/>
        </w:rPr>
        <w:t xml:space="preserve">(указывается вид муниципального учреждения из общероссийского </w:t>
      </w:r>
    </w:p>
    <w:p w:rsidR="005415CF" w:rsidRPr="00EA1422" w:rsidRDefault="005415CF" w:rsidP="005415CF">
      <w:pPr>
        <w:autoSpaceDE w:val="0"/>
        <w:autoSpaceDN w:val="0"/>
        <w:adjustRightInd w:val="0"/>
        <w:ind w:left="5664" w:firstLine="708"/>
        <w:rPr>
          <w:rFonts w:cs="Arial"/>
          <w:color w:val="000000"/>
          <w:szCs w:val="18"/>
          <w:highlight w:val="yellow"/>
        </w:rPr>
      </w:pPr>
      <w:r w:rsidRPr="00EA1422">
        <w:rPr>
          <w:rFonts w:cs="Arial"/>
          <w:color w:val="000000"/>
          <w:szCs w:val="18"/>
          <w:highlight w:val="yellow"/>
        </w:rPr>
        <w:t>базового перечня услуг или регионального перечня государственных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8"/>
          <w:highlight w:val="yellow"/>
        </w:rPr>
      </w:pPr>
      <w:r w:rsidRPr="00EA1422">
        <w:rPr>
          <w:rFonts w:cs="Arial"/>
          <w:color w:val="000000"/>
          <w:szCs w:val="18"/>
          <w:highlight w:val="yellow"/>
        </w:rPr>
        <w:t>(муниципальных) услуг и работ)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>Периодичность ___________________________________________________________________________________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ind w:left="3540" w:firstLine="708"/>
        <w:rPr>
          <w:rFonts w:eastAsia="Calibri" w:cs="Arial"/>
          <w:color w:val="000000"/>
          <w:szCs w:val="18"/>
          <w:highlight w:val="yellow"/>
        </w:rPr>
      </w:pPr>
      <w:r w:rsidRPr="00EA1422">
        <w:rPr>
          <w:rFonts w:eastAsia="Calibri" w:cs="Arial"/>
          <w:color w:val="000000"/>
          <w:szCs w:val="18"/>
          <w:highlight w:val="yellow"/>
        </w:rPr>
        <w:t xml:space="preserve">(указывается в соответствии с периодичностью представления отчета 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ind w:left="2832" w:firstLine="708"/>
        <w:rPr>
          <w:rFonts w:eastAsia="Calibri" w:cs="Arial"/>
          <w:color w:val="000000"/>
          <w:szCs w:val="18"/>
          <w:highlight w:val="yellow"/>
        </w:rPr>
      </w:pPr>
      <w:r w:rsidRPr="00EA1422">
        <w:rPr>
          <w:rFonts w:eastAsia="Calibri" w:cs="Arial"/>
          <w:color w:val="000000"/>
          <w:szCs w:val="18"/>
          <w:highlight w:val="yellow"/>
        </w:rPr>
        <w:t>о выполнении муниципального задания, установленной в муниципальном задании)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ind w:left="2832" w:firstLine="708"/>
        <w:rPr>
          <w:rFonts w:eastAsia="Calibri" w:cs="Arial"/>
          <w:color w:val="000000"/>
          <w:szCs w:val="18"/>
          <w:highlight w:val="yellow"/>
        </w:rPr>
      </w:pPr>
    </w:p>
    <w:p w:rsidR="005415CF" w:rsidRPr="00EA1422" w:rsidRDefault="005415CF" w:rsidP="005415CF">
      <w:pPr>
        <w:spacing w:line="276" w:lineRule="auto"/>
        <w:jc w:val="center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br w:type="page"/>
        <w:t xml:space="preserve">Часть 1. Сведения об оказываемых муниципальных услугах </w:t>
      </w:r>
      <w:r w:rsidRPr="00EA1422">
        <w:rPr>
          <w:rFonts w:cs="Arial"/>
          <w:color w:val="000000"/>
          <w:szCs w:val="28"/>
          <w:highlight w:val="yellow"/>
          <w:vertAlign w:val="superscript"/>
        </w:rPr>
        <w:t>1</w:t>
      </w:r>
    </w:p>
    <w:p w:rsidR="005415CF" w:rsidRPr="00EA1422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>Раздел ____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  <w:highlight w:val="yellow"/>
        </w:rPr>
      </w:pP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highlight w:val="yellow"/>
        </w:rPr>
      </w:pPr>
      <w:r w:rsidRPr="00EA1422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CC55" wp14:editId="3733969F">
                <wp:simplePos x="0" y="0"/>
                <wp:positionH relativeFrom="column">
                  <wp:posOffset>8743287</wp:posOffset>
                </wp:positionH>
                <wp:positionV relativeFrom="paragraph">
                  <wp:posOffset>16262</wp:posOffset>
                </wp:positionV>
                <wp:extent cx="733425" cy="791845"/>
                <wp:effectExtent l="0" t="0" r="28575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995C" id="Прямоугольник 8" o:spid="_x0000_s1026" style="position:absolute;margin-left:688.45pt;margin-top:1.3pt;width:57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" strokeweight="1.5pt"/>
            </w:pict>
          </mc:Fallback>
        </mc:AlternateContent>
      </w:r>
      <w:r w:rsidRPr="00EA1422">
        <w:rPr>
          <w:rFonts w:eastAsia="Calibri" w:cs="Arial"/>
          <w:szCs w:val="28"/>
          <w:highlight w:val="yellow"/>
        </w:rPr>
        <w:t>1. Наименование муниципальной услуги</w:t>
      </w:r>
      <w:r w:rsidRPr="00EA1422">
        <w:rPr>
          <w:rFonts w:eastAsia="Calibri" w:cs="Arial"/>
          <w:highlight w:val="yellow"/>
        </w:rPr>
        <w:t xml:space="preserve"> _______________________________________________ </w:t>
      </w:r>
      <w:r w:rsidRPr="00EA1422">
        <w:rPr>
          <w:rFonts w:eastAsia="Calibri" w:cs="Arial"/>
          <w:szCs w:val="18"/>
          <w:highlight w:val="yellow"/>
        </w:rPr>
        <w:t>Код по общероссийскому</w:t>
      </w:r>
      <w:r w:rsidRPr="00EA1422">
        <w:rPr>
          <w:rFonts w:eastAsia="Calibri" w:cs="Arial"/>
          <w:szCs w:val="20"/>
          <w:highlight w:val="yellow"/>
        </w:rPr>
        <w:t xml:space="preserve"> </w:t>
      </w:r>
      <w:r w:rsidRPr="00EA1422">
        <w:rPr>
          <w:rFonts w:eastAsia="Calibri" w:cs="Arial"/>
          <w:szCs w:val="18"/>
          <w:highlight w:val="yellow"/>
        </w:rPr>
        <w:t>базовому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ind w:left="4956" w:firstLine="708"/>
        <w:rPr>
          <w:rFonts w:eastAsia="Calibri" w:cs="Arial"/>
          <w:highlight w:val="yellow"/>
        </w:rPr>
      </w:pPr>
      <w:r w:rsidRPr="00EA1422">
        <w:rPr>
          <w:rFonts w:eastAsia="Calibri" w:cs="Arial"/>
          <w:szCs w:val="18"/>
          <w:highlight w:val="yellow"/>
        </w:rPr>
        <w:t xml:space="preserve">                                                                        перечню услуг или региональному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  <w:highlight w:val="yellow"/>
        </w:rPr>
      </w:pPr>
      <w:r w:rsidRPr="00EA1422">
        <w:rPr>
          <w:rFonts w:eastAsia="Calibri" w:cs="Arial"/>
          <w:highlight w:val="yellow"/>
        </w:rPr>
        <w:t xml:space="preserve">___________________________________________________________________________________ </w:t>
      </w:r>
      <w:r w:rsidRPr="00EA1422">
        <w:rPr>
          <w:rFonts w:eastAsia="Calibri" w:cs="Arial"/>
          <w:szCs w:val="18"/>
          <w:highlight w:val="yellow"/>
        </w:rPr>
        <w:t>государственных (муниципальных)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ind w:right="-31" w:firstLine="10065"/>
        <w:rPr>
          <w:rFonts w:eastAsia="Calibri" w:cs="Arial"/>
          <w:szCs w:val="18"/>
          <w:highlight w:val="yellow"/>
        </w:rPr>
      </w:pPr>
      <w:r w:rsidRPr="00EA1422">
        <w:rPr>
          <w:rFonts w:eastAsia="Calibri" w:cs="Arial"/>
          <w:szCs w:val="18"/>
          <w:highlight w:val="yellow"/>
        </w:rPr>
        <w:t>услуг и работ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ind w:right="-31"/>
        <w:rPr>
          <w:rFonts w:eastAsia="Calibri" w:cs="Arial"/>
          <w:szCs w:val="18"/>
          <w:highlight w:val="yellow"/>
        </w:rPr>
      </w:pPr>
      <w:r w:rsidRPr="00EA1422">
        <w:rPr>
          <w:rFonts w:eastAsia="Calibri" w:cs="Arial"/>
          <w:szCs w:val="28"/>
          <w:highlight w:val="yellow"/>
        </w:rPr>
        <w:t xml:space="preserve">2. Категории потребителей муниципальной услуги _______________________________________ 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  <w:highlight w:val="yellow"/>
        </w:rPr>
      </w:pPr>
      <w:r w:rsidRPr="00EA1422">
        <w:rPr>
          <w:rFonts w:eastAsia="Calibri" w:cs="Arial"/>
          <w:szCs w:val="28"/>
          <w:highlight w:val="yellow"/>
        </w:rPr>
        <w:t>_______________________________________________________________________________________________________________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>3.1. Сведения о фактическом достижении показателей, характеризующих качество муниципальной услуги: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tbl>
      <w:tblPr>
        <w:tblW w:w="498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002"/>
        <w:gridCol w:w="1059"/>
        <w:gridCol w:w="1164"/>
        <w:gridCol w:w="1164"/>
        <w:gridCol w:w="1059"/>
        <w:gridCol w:w="1005"/>
        <w:gridCol w:w="1005"/>
        <w:gridCol w:w="454"/>
        <w:gridCol w:w="1010"/>
        <w:gridCol w:w="1039"/>
        <w:gridCol w:w="642"/>
        <w:gridCol w:w="885"/>
        <w:gridCol w:w="1073"/>
        <w:gridCol w:w="813"/>
      </w:tblGrid>
      <w:tr w:rsidR="005415CF" w:rsidRPr="00EA1422" w:rsidTr="00505C6E">
        <w:trPr>
          <w:cantSplit/>
          <w:trHeight w:val="2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Уникальный номер реестровой записи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содержание муниципальной услуги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 качества муниципальной услуги</w:t>
            </w:r>
          </w:p>
        </w:tc>
      </w:tr>
      <w:tr w:rsidR="005415CF" w:rsidRPr="00EA1422" w:rsidTr="00505C6E">
        <w:trPr>
          <w:cantSplit/>
          <w:trHeight w:val="20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7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 </w:t>
            </w:r>
            <w:r w:rsidRPr="00EA1422">
              <w:rPr>
                <w:rFonts w:cs="Arial"/>
                <w:color w:val="000000"/>
                <w:sz w:val="22"/>
                <w:szCs w:val="28"/>
                <w:highlight w:val="yellow"/>
                <w:vertAlign w:val="superscript"/>
              </w:rPr>
              <w:t>2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единица 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измерения 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значение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допустимое (возможное) отклонение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отклонение превышающее, допустимое (возможное) значение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6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причина отклонения</w:t>
            </w:r>
          </w:p>
        </w:tc>
      </w:tr>
      <w:tr w:rsidR="005415CF" w:rsidRPr="00EA1422" w:rsidTr="00505C6E">
        <w:trPr>
          <w:cantSplit/>
          <w:trHeight w:val="276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7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утверждено в муниципальном задании на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утверждено в муниципальном задании на отчётную дату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3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исполнено на отчетную дату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4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cantSplit/>
          <w:trHeight w:val="20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код по ОКЕИ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cantSplit/>
          <w:trHeight w:val="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15</w:t>
            </w:r>
          </w:p>
        </w:tc>
      </w:tr>
      <w:tr w:rsidR="005415CF" w:rsidRPr="00EA1422" w:rsidTr="00505C6E">
        <w:trPr>
          <w:cantSplit/>
          <w:trHeight w:val="2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5415CF" w:rsidRPr="00EA1422" w:rsidTr="00505C6E">
        <w:trPr>
          <w:cantSplit/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5415CF" w:rsidRPr="00EA1422" w:rsidTr="00505C6E">
        <w:trPr>
          <w:cantSplit/>
          <w:trHeight w:val="2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Arial"/>
                <w:sz w:val="22"/>
                <w:highlight w:val="yellow"/>
              </w:rPr>
            </w:pPr>
          </w:p>
        </w:tc>
      </w:tr>
    </w:tbl>
    <w:p w:rsidR="005415CF" w:rsidRPr="00EA1422" w:rsidRDefault="005415CF" w:rsidP="005415CF">
      <w:pPr>
        <w:autoSpaceDE w:val="0"/>
        <w:autoSpaceDN w:val="0"/>
        <w:adjustRightInd w:val="0"/>
        <w:contextualSpacing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contextualSpacing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>3.2. Сведения о фактическом достижении показателей, характеризующих объем муниципальной услуги: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959"/>
        <w:gridCol w:w="959"/>
        <w:gridCol w:w="959"/>
        <w:gridCol w:w="959"/>
        <w:gridCol w:w="959"/>
        <w:gridCol w:w="917"/>
        <w:gridCol w:w="917"/>
        <w:gridCol w:w="497"/>
        <w:gridCol w:w="1020"/>
        <w:gridCol w:w="1020"/>
        <w:gridCol w:w="725"/>
        <w:gridCol w:w="826"/>
        <w:gridCol w:w="941"/>
        <w:gridCol w:w="837"/>
        <w:gridCol w:w="976"/>
      </w:tblGrid>
      <w:tr w:rsidR="005415CF" w:rsidRPr="00EA1422" w:rsidTr="00505C6E">
        <w:trPr>
          <w:trHeight w:val="505"/>
        </w:trPr>
        <w:tc>
          <w:tcPr>
            <w:tcW w:w="360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Уникальный номер реестровой записи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946" w:type="pct"/>
            <w:gridSpan w:val="3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содержание муниципальной услуги</w:t>
            </w:r>
          </w:p>
        </w:tc>
        <w:tc>
          <w:tcPr>
            <w:tcW w:w="631" w:type="pct"/>
            <w:gridSpan w:val="2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03" w:type="pct"/>
            <w:gridSpan w:val="9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 объема муниципальной услуги</w:t>
            </w:r>
          </w:p>
        </w:tc>
        <w:tc>
          <w:tcPr>
            <w:tcW w:w="360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Среднегодовой размер платы (цена, тариф)</w:t>
            </w:r>
          </w:p>
        </w:tc>
      </w:tr>
      <w:tr w:rsidR="005415CF" w:rsidRPr="00EA1422" w:rsidTr="00505C6E">
        <w:trPr>
          <w:trHeight w:val="147"/>
        </w:trPr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46" w:type="pct"/>
            <w:gridSpan w:val="3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495" w:type="pct"/>
            <w:gridSpan w:val="2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единица измерения </w:t>
            </w:r>
          </w:p>
        </w:tc>
        <w:tc>
          <w:tcPr>
            <w:tcW w:w="946" w:type="pct"/>
            <w:gridSpan w:val="3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значение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допустимое (возможное) отклонение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60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отклонение, превышающее допустимое (возможное) значение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6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причина отклонения</w:t>
            </w: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613"/>
        </w:trPr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46" w:type="pct"/>
            <w:gridSpan w:val="3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631" w:type="pct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утверждено в муниципальном задании на годм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60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утверждено в муниципальном задании на отчётную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3</w:t>
            </w:r>
          </w:p>
        </w:tc>
        <w:tc>
          <w:tcPr>
            <w:tcW w:w="270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исполнено на отчетную дату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5</w:t>
            </w: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380"/>
        </w:trPr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315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316" w:type="pct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27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495" w:type="pct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786"/>
        </w:trPr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наименование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22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код</w:t>
            </w:r>
            <w:r w:rsidRPr="00EA1422">
              <w:rPr>
                <w:rFonts w:cs="Arial"/>
                <w:sz w:val="22"/>
                <w:highlight w:val="yellow"/>
              </w:rPr>
              <w:t xml:space="preserve"> </w:t>
            </w: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 ОКЕИ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16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170"/>
        </w:trPr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</w:t>
            </w: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2</w:t>
            </w: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3</w:t>
            </w: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4</w:t>
            </w: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5</w:t>
            </w: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6</w:t>
            </w: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7</w:t>
            </w: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8</w:t>
            </w:r>
          </w:p>
        </w:tc>
        <w:tc>
          <w:tcPr>
            <w:tcW w:w="22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9</w:t>
            </w: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10</w:t>
            </w: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11</w:t>
            </w: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12</w:t>
            </w: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13</w:t>
            </w: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14</w:t>
            </w: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15</w:t>
            </w: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16</w:t>
            </w:r>
          </w:p>
        </w:tc>
      </w:tr>
      <w:tr w:rsidR="005415CF" w:rsidRPr="00EA1422" w:rsidTr="00505C6E">
        <w:trPr>
          <w:trHeight w:val="70"/>
        </w:trPr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2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163"/>
        </w:trPr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2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</w:tbl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br w:type="page"/>
        <w:t>Часть 2. Сведения о выполняемых работах</w:t>
      </w:r>
      <w:r w:rsidRPr="00EA1422">
        <w:rPr>
          <w:rFonts w:cs="Arial"/>
          <w:color w:val="000000"/>
          <w:szCs w:val="28"/>
          <w:highlight w:val="yellow"/>
          <w:vertAlign w:val="superscript"/>
        </w:rPr>
        <w:t>1</w:t>
      </w:r>
    </w:p>
    <w:p w:rsidR="005415CF" w:rsidRPr="00EA1422" w:rsidRDefault="005415CF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</w:p>
    <w:p w:rsidR="005415CF" w:rsidRPr="00EA1422" w:rsidRDefault="00D723C3" w:rsidP="005415CF">
      <w:pPr>
        <w:autoSpaceDE w:val="0"/>
        <w:autoSpaceDN w:val="0"/>
        <w:adjustRightInd w:val="0"/>
        <w:jc w:val="center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61F03" wp14:editId="3E809A58">
                <wp:simplePos x="0" y="0"/>
                <wp:positionH relativeFrom="column">
                  <wp:posOffset>8511540</wp:posOffset>
                </wp:positionH>
                <wp:positionV relativeFrom="paragraph">
                  <wp:posOffset>169545</wp:posOffset>
                </wp:positionV>
                <wp:extent cx="1133475" cy="523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5283" id="Прямоугольник 11" o:spid="_x0000_s1026" style="position:absolute;margin-left:670.2pt;margin-top:13.35pt;width:89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KZRQIAAFA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" strokeweight="1.5pt"/>
            </w:pict>
          </mc:Fallback>
        </mc:AlternateContent>
      </w:r>
      <w:r w:rsidR="005415CF" w:rsidRPr="00EA1422">
        <w:rPr>
          <w:rFonts w:cs="Arial"/>
          <w:color w:val="000000"/>
          <w:szCs w:val="28"/>
          <w:highlight w:val="yellow"/>
        </w:rPr>
        <w:t>Раздел ____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highlight w:val="yellow"/>
        </w:rPr>
      </w:pPr>
      <w:r w:rsidRPr="00EA1422">
        <w:rPr>
          <w:rFonts w:eastAsia="Calibri" w:cs="Arial"/>
          <w:szCs w:val="28"/>
          <w:highlight w:val="yellow"/>
        </w:rPr>
        <w:t>1. Наименование работы</w:t>
      </w:r>
      <w:r w:rsidRPr="00EA1422">
        <w:rPr>
          <w:rFonts w:eastAsia="Calibri" w:cs="Arial"/>
          <w:highlight w:val="yellow"/>
        </w:rPr>
        <w:t xml:space="preserve"> _____________________________________________________________ </w:t>
      </w:r>
      <w:r w:rsidRPr="00EA1422">
        <w:rPr>
          <w:rFonts w:eastAsia="Calibri" w:cs="Arial"/>
          <w:szCs w:val="18"/>
          <w:highlight w:val="yellow"/>
        </w:rPr>
        <w:t>Код по региональному</w:t>
      </w:r>
    </w:p>
    <w:p w:rsidR="005415CF" w:rsidRPr="00EA1422" w:rsidRDefault="005415CF" w:rsidP="00D723C3">
      <w:pPr>
        <w:widowControl w:val="0"/>
        <w:autoSpaceDE w:val="0"/>
        <w:autoSpaceDN w:val="0"/>
        <w:adjustRightInd w:val="0"/>
        <w:ind w:left="9204" w:firstLine="708"/>
        <w:rPr>
          <w:rFonts w:eastAsia="Calibri" w:cs="Arial"/>
          <w:szCs w:val="18"/>
          <w:highlight w:val="yellow"/>
        </w:rPr>
      </w:pPr>
      <w:r w:rsidRPr="00EA1422">
        <w:rPr>
          <w:rFonts w:eastAsia="Calibri" w:cs="Arial"/>
          <w:szCs w:val="18"/>
          <w:highlight w:val="yellow"/>
        </w:rPr>
        <w:t>перечню государственных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highlight w:val="yellow"/>
        </w:rPr>
      </w:pPr>
      <w:r w:rsidRPr="00EA1422">
        <w:rPr>
          <w:rFonts w:eastAsia="Calibri" w:cs="Arial"/>
          <w:highlight w:val="yellow"/>
        </w:rPr>
        <w:t>__________________________________________________________</w:t>
      </w:r>
      <w:r w:rsidR="00D723C3" w:rsidRPr="00EA1422">
        <w:rPr>
          <w:rFonts w:eastAsia="Calibri" w:cs="Arial"/>
          <w:highlight w:val="yellow"/>
        </w:rPr>
        <w:t>_________________________</w:t>
      </w:r>
      <w:r w:rsidRPr="00EA1422">
        <w:rPr>
          <w:rFonts w:eastAsia="Calibri" w:cs="Arial"/>
          <w:szCs w:val="18"/>
          <w:highlight w:val="yellow"/>
        </w:rPr>
        <w:t>(муниципальных) услуг и работ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ind w:right="-31"/>
        <w:rPr>
          <w:rFonts w:eastAsia="Calibri" w:cs="Arial"/>
          <w:szCs w:val="28"/>
          <w:highlight w:val="yellow"/>
        </w:rPr>
      </w:pPr>
      <w:r w:rsidRPr="00EA1422">
        <w:rPr>
          <w:rFonts w:eastAsia="Calibri" w:cs="Arial"/>
          <w:szCs w:val="28"/>
          <w:highlight w:val="yellow"/>
        </w:rPr>
        <w:t>2. Категории потребителей работы ______________________________________________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  <w:highlight w:val="yellow"/>
        </w:rPr>
      </w:pPr>
      <w:r w:rsidRPr="00EA1422">
        <w:rPr>
          <w:rFonts w:eastAsia="Calibri" w:cs="Arial"/>
          <w:szCs w:val="28"/>
          <w:highlight w:val="yellow"/>
        </w:rPr>
        <w:t>____________________________________________________________________________</w:t>
      </w:r>
    </w:p>
    <w:p w:rsidR="005415CF" w:rsidRPr="00EA1422" w:rsidRDefault="005415CF" w:rsidP="005415CF">
      <w:pPr>
        <w:widowControl w:val="0"/>
        <w:autoSpaceDE w:val="0"/>
        <w:autoSpaceDN w:val="0"/>
        <w:adjustRightInd w:val="0"/>
        <w:rPr>
          <w:rFonts w:eastAsia="Calibri" w:cs="Arial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>3.1. Сведения о фактическом достижении показателей, характеризующих качество работы: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1018"/>
        <w:gridCol w:w="1031"/>
        <w:gridCol w:w="1145"/>
        <w:gridCol w:w="1145"/>
        <w:gridCol w:w="1031"/>
        <w:gridCol w:w="978"/>
        <w:gridCol w:w="978"/>
        <w:gridCol w:w="445"/>
        <w:gridCol w:w="1109"/>
        <w:gridCol w:w="1109"/>
        <w:gridCol w:w="734"/>
        <w:gridCol w:w="863"/>
        <w:gridCol w:w="1048"/>
        <w:gridCol w:w="798"/>
      </w:tblGrid>
      <w:tr w:rsidR="005415CF" w:rsidRPr="00EA1422" w:rsidTr="00505C6E">
        <w:trPr>
          <w:trHeight w:val="318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Уникальный номер реестровой записи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10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содержание работы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условия (формы) выполнения работы</w:t>
            </w:r>
          </w:p>
        </w:tc>
        <w:tc>
          <w:tcPr>
            <w:tcW w:w="27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 качества работы</w:t>
            </w:r>
          </w:p>
        </w:tc>
      </w:tr>
      <w:tr w:rsidR="005415CF" w:rsidRPr="00EA1422" w:rsidTr="00505C6E">
        <w:trPr>
          <w:trHeight w:val="2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 </w:t>
            </w:r>
            <w:r w:rsidRPr="00EA1422">
              <w:rPr>
                <w:rFonts w:cs="Arial"/>
                <w:color w:val="000000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единица 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измерения 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значение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допустимое (возможное) отклонение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5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отклонение превышающее, допустимое (возможное) значение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6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причина отклонения</w:t>
            </w:r>
          </w:p>
        </w:tc>
      </w:tr>
      <w:tr w:rsidR="005415CF" w:rsidRPr="00EA1422" w:rsidTr="00505C6E">
        <w:trPr>
          <w:trHeight w:val="38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10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18"/>
                <w:highlight w:val="yellow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утверждено в муниципальном задании на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утверждено в муниципальном задании на отчётную дату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исполнено на отчетную дату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4</w:t>
            </w: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наименование</w:t>
            </w:r>
          </w:p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 xml:space="preserve">код по ОКЕИ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4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sz w:val="22"/>
                <w:szCs w:val="18"/>
                <w:highlight w:val="yellow"/>
              </w:rPr>
              <w:t>15</w:t>
            </w:r>
          </w:p>
        </w:tc>
      </w:tr>
      <w:tr w:rsidR="005415CF" w:rsidRPr="00EA1422" w:rsidTr="00505C6E">
        <w:trPr>
          <w:trHeight w:val="4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5415CF" w:rsidRPr="00EA1422" w:rsidTr="00505C6E">
        <w:trPr>
          <w:trHeight w:val="19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5415CF" w:rsidRPr="00EA1422" w:rsidTr="00505C6E">
        <w:trPr>
          <w:trHeight w:val="1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F" w:rsidRPr="00EA1422" w:rsidRDefault="005415CF" w:rsidP="00505C6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highlight w:val="yellow"/>
              </w:rPr>
            </w:pPr>
          </w:p>
        </w:tc>
      </w:tr>
    </w:tbl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rPr>
          <w:rFonts w:cs="Arial"/>
          <w:highlight w:val="yellow"/>
        </w:rPr>
      </w:pPr>
      <w:r w:rsidRPr="00EA1422">
        <w:rPr>
          <w:rFonts w:cs="Arial"/>
          <w:highlight w:val="yellow"/>
        </w:rPr>
        <w:br w:type="page"/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  <w:r w:rsidRPr="00EA1422">
        <w:rPr>
          <w:rFonts w:cs="Arial"/>
          <w:color w:val="000000"/>
          <w:szCs w:val="28"/>
          <w:highlight w:val="yellow"/>
        </w:rPr>
        <w:t>3.2. Сведения о фактическом достижении показателей, характеризующих объем работы: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992"/>
        <w:gridCol w:w="993"/>
        <w:gridCol w:w="850"/>
        <w:gridCol w:w="851"/>
        <w:gridCol w:w="708"/>
        <w:gridCol w:w="993"/>
        <w:gridCol w:w="1134"/>
        <w:gridCol w:w="851"/>
        <w:gridCol w:w="992"/>
        <w:gridCol w:w="1134"/>
        <w:gridCol w:w="992"/>
        <w:gridCol w:w="1134"/>
      </w:tblGrid>
      <w:tr w:rsidR="005415CF" w:rsidRPr="00EA1422" w:rsidTr="00505C6E">
        <w:trPr>
          <w:trHeight w:val="505"/>
        </w:trPr>
        <w:tc>
          <w:tcPr>
            <w:tcW w:w="1134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Уникальный номер реестровой записи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9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Показатель объема работы</w:t>
            </w:r>
          </w:p>
        </w:tc>
        <w:tc>
          <w:tcPr>
            <w:tcW w:w="1134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Размер платы (цена, тариф)</w:t>
            </w:r>
          </w:p>
        </w:tc>
      </w:tr>
      <w:tr w:rsidR="005415CF" w:rsidRPr="00EA1422" w:rsidTr="00505C6E">
        <w:trPr>
          <w:trHeight w:val="147"/>
        </w:trPr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единица измерения </w:t>
            </w:r>
          </w:p>
        </w:tc>
        <w:tc>
          <w:tcPr>
            <w:tcW w:w="2978" w:type="dxa"/>
            <w:gridSpan w:val="3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допустимое (возможное) отклонение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отклонение, превышающее допустимое (возможное) значение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причина отклонения</w:t>
            </w: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613"/>
        </w:trPr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утверждено в муниципальном задании на годм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утверждено в муниципальном задании на отчётную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исполнено на отчетную дату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380"/>
        </w:trPr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показателя)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__________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(наименование</w:t>
            </w:r>
          </w:p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показателя)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 xml:space="preserve"> 2</w:t>
            </w:r>
          </w:p>
        </w:tc>
        <w:tc>
          <w:tcPr>
            <w:tcW w:w="850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786"/>
        </w:trPr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наименование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код</w:t>
            </w:r>
            <w:r w:rsidRPr="00EA1422">
              <w:rPr>
                <w:rFonts w:cs="Arial"/>
                <w:sz w:val="22"/>
                <w:highlight w:val="yellow"/>
              </w:rPr>
              <w:t xml:space="preserve"> </w:t>
            </w: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 xml:space="preserve">по ОКЕИ </w:t>
            </w:r>
            <w:r w:rsidRPr="00EA1422">
              <w:rPr>
                <w:rFonts w:cs="Arial"/>
                <w:sz w:val="22"/>
                <w:szCs w:val="18"/>
                <w:highlight w:val="yellow"/>
                <w:vertAlign w:val="superscript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295"/>
        </w:trPr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</w:t>
            </w: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2</w:t>
            </w: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3</w:t>
            </w: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4</w:t>
            </w: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5</w:t>
            </w: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6</w:t>
            </w:r>
          </w:p>
        </w:tc>
        <w:tc>
          <w:tcPr>
            <w:tcW w:w="850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7</w:t>
            </w:r>
          </w:p>
        </w:tc>
        <w:tc>
          <w:tcPr>
            <w:tcW w:w="851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8</w:t>
            </w:r>
          </w:p>
        </w:tc>
        <w:tc>
          <w:tcPr>
            <w:tcW w:w="708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9</w:t>
            </w: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10</w:t>
            </w: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11</w:t>
            </w:r>
          </w:p>
        </w:tc>
        <w:tc>
          <w:tcPr>
            <w:tcW w:w="851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12</w:t>
            </w: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13</w:t>
            </w: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14</w:t>
            </w: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15</w:t>
            </w: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  <w:r w:rsidRPr="00EA1422">
              <w:rPr>
                <w:rFonts w:cs="Arial"/>
                <w:color w:val="000000"/>
                <w:sz w:val="22"/>
                <w:szCs w:val="18"/>
                <w:highlight w:val="yellow"/>
              </w:rPr>
              <w:t>16</w:t>
            </w:r>
          </w:p>
        </w:tc>
      </w:tr>
      <w:tr w:rsidR="005415CF" w:rsidRPr="00EA1422" w:rsidTr="00505C6E">
        <w:trPr>
          <w:trHeight w:val="293"/>
        </w:trPr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  <w:tr w:rsidR="005415CF" w:rsidRPr="00EA1422" w:rsidTr="00505C6E">
        <w:trPr>
          <w:trHeight w:val="163"/>
        </w:trPr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5415CF" w:rsidRPr="00EA1422" w:rsidRDefault="005415CF" w:rsidP="00505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18"/>
                <w:highlight w:val="yellow"/>
              </w:rPr>
            </w:pPr>
          </w:p>
        </w:tc>
      </w:tr>
    </w:tbl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28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eastAsia="Calibri" w:cs="Arial"/>
          <w:color w:val="000000"/>
          <w:szCs w:val="28"/>
          <w:highlight w:val="yellow"/>
        </w:rPr>
      </w:pPr>
      <w:r w:rsidRPr="00EA1422">
        <w:rPr>
          <w:rFonts w:eastAsia="Calibri" w:cs="Arial"/>
          <w:color w:val="000000"/>
          <w:szCs w:val="28"/>
          <w:highlight w:val="yellow"/>
        </w:rPr>
        <w:t xml:space="preserve">Руководитель (уполномоченное лицо, </w:t>
      </w:r>
      <w:r w:rsidR="0094069F" w:rsidRPr="00EA1422">
        <w:rPr>
          <w:rFonts w:eastAsia="Calibri" w:cs="Arial"/>
          <w:color w:val="000000"/>
          <w:szCs w:val="28"/>
          <w:highlight w:val="yellow"/>
        </w:rPr>
        <w:t>должность) _</w:t>
      </w:r>
      <w:r w:rsidRPr="00EA1422">
        <w:rPr>
          <w:rFonts w:eastAsia="Calibri" w:cs="Arial"/>
          <w:color w:val="000000"/>
          <w:szCs w:val="28"/>
          <w:highlight w:val="yellow"/>
        </w:rPr>
        <w:t xml:space="preserve">____________________________ ______________ ______________ </w:t>
      </w:r>
    </w:p>
    <w:p w:rsidR="005415CF" w:rsidRPr="00EA1422" w:rsidRDefault="005415CF" w:rsidP="005415CF">
      <w:pPr>
        <w:autoSpaceDE w:val="0"/>
        <w:autoSpaceDN w:val="0"/>
        <w:adjustRightInd w:val="0"/>
        <w:ind w:left="6372" w:firstLine="708"/>
        <w:rPr>
          <w:rFonts w:eastAsia="Calibri" w:cs="Arial"/>
          <w:color w:val="000000"/>
          <w:szCs w:val="20"/>
          <w:highlight w:val="yellow"/>
        </w:rPr>
      </w:pPr>
      <w:r w:rsidRPr="00EA1422">
        <w:rPr>
          <w:rFonts w:eastAsia="Calibri" w:cs="Arial"/>
          <w:color w:val="000000"/>
          <w:szCs w:val="20"/>
          <w:highlight w:val="yellow"/>
        </w:rPr>
        <w:t>(</w:t>
      </w:r>
      <w:r w:rsidR="0094069F" w:rsidRPr="00EA1422">
        <w:rPr>
          <w:rFonts w:eastAsia="Calibri" w:cs="Arial"/>
          <w:color w:val="000000"/>
          <w:szCs w:val="20"/>
          <w:highlight w:val="yellow"/>
        </w:rPr>
        <w:t xml:space="preserve">должность) </w:t>
      </w:r>
      <w:r w:rsidR="0094069F" w:rsidRPr="00EA1422">
        <w:rPr>
          <w:rFonts w:eastAsia="Calibri" w:cs="Arial"/>
          <w:color w:val="000000"/>
          <w:szCs w:val="20"/>
          <w:highlight w:val="yellow"/>
        </w:rPr>
        <w:tab/>
        <w:t xml:space="preserve"> (</w:t>
      </w:r>
      <w:r w:rsidRPr="00EA1422">
        <w:rPr>
          <w:rFonts w:eastAsia="Calibri" w:cs="Arial"/>
          <w:color w:val="000000"/>
          <w:szCs w:val="20"/>
          <w:highlight w:val="yellow"/>
        </w:rPr>
        <w:t xml:space="preserve">подпись) (расшифровка подписи) 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szCs w:val="28"/>
          <w:highlight w:val="yellow"/>
        </w:rPr>
      </w:pPr>
      <w:r w:rsidRPr="00EA1422">
        <w:rPr>
          <w:rFonts w:cs="Arial"/>
          <w:szCs w:val="28"/>
          <w:highlight w:val="yellow"/>
        </w:rPr>
        <w:t>«____» ______________ 20___ г.</w:t>
      </w:r>
    </w:p>
    <w:p w:rsidR="00D723C3" w:rsidRPr="00EA1422" w:rsidRDefault="00D723C3" w:rsidP="005415CF">
      <w:pPr>
        <w:autoSpaceDE w:val="0"/>
        <w:autoSpaceDN w:val="0"/>
        <w:adjustRightInd w:val="0"/>
        <w:rPr>
          <w:rFonts w:cs="Arial"/>
          <w:szCs w:val="28"/>
          <w:highlight w:val="yellow"/>
        </w:rPr>
      </w:pPr>
    </w:p>
    <w:p w:rsidR="00D723C3" w:rsidRPr="00EA1422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>СОГЛАСОВАНО</w:t>
      </w:r>
    </w:p>
    <w:p w:rsidR="00D723C3" w:rsidRPr="00EA1422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</w:p>
    <w:p w:rsidR="00D723C3" w:rsidRPr="00EA1422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>Руководитель</w:t>
      </w:r>
    </w:p>
    <w:p w:rsidR="00D723C3" w:rsidRPr="00EA1422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>уполномоченного органа ________________ ___________ _______________________</w:t>
      </w:r>
    </w:p>
    <w:p w:rsidR="00D723C3" w:rsidRPr="00EA1422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 xml:space="preserve">                         </w:t>
      </w:r>
      <w:r w:rsidRPr="00EA1422">
        <w:rPr>
          <w:rFonts w:cs="Arial"/>
          <w:color w:val="000000"/>
          <w:szCs w:val="16"/>
          <w:highlight w:val="yellow"/>
        </w:rPr>
        <w:tab/>
      </w:r>
      <w:r w:rsidRPr="00EA1422">
        <w:rPr>
          <w:rFonts w:cs="Arial"/>
          <w:color w:val="000000"/>
          <w:szCs w:val="16"/>
          <w:highlight w:val="yellow"/>
        </w:rPr>
        <w:tab/>
      </w:r>
      <w:r w:rsidRPr="00EA1422">
        <w:rPr>
          <w:rFonts w:cs="Arial"/>
          <w:color w:val="000000"/>
          <w:szCs w:val="16"/>
          <w:highlight w:val="yellow"/>
        </w:rPr>
        <w:tab/>
        <w:t>(</w:t>
      </w:r>
      <w:r w:rsidR="0094069F" w:rsidRPr="00EA1422">
        <w:rPr>
          <w:rFonts w:cs="Arial"/>
          <w:color w:val="000000"/>
          <w:szCs w:val="16"/>
          <w:highlight w:val="yellow"/>
        </w:rPr>
        <w:t>должность) (подпись) (</w:t>
      </w:r>
      <w:r w:rsidRPr="00EA1422">
        <w:rPr>
          <w:rFonts w:cs="Arial"/>
          <w:color w:val="000000"/>
          <w:szCs w:val="16"/>
          <w:highlight w:val="yellow"/>
        </w:rPr>
        <w:t>расшифровка подписи)</w:t>
      </w:r>
    </w:p>
    <w:p w:rsidR="00D723C3" w:rsidRPr="00EA1422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</w:p>
    <w:p w:rsidR="00D723C3" w:rsidRPr="00EA1422" w:rsidRDefault="00D723C3" w:rsidP="00D723C3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>"_____" _____________ 20__ г.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>1-Формируется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 xml:space="preserve">2-Формируется в соответствии с муниципальным заданием. 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>3-Заполняется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 xml:space="preserve">4-В предварительном отчете в этой графе указываются </w:t>
      </w:r>
      <w:r w:rsidR="00491E00" w:rsidRPr="00EA1422">
        <w:rPr>
          <w:rFonts w:cs="Arial"/>
          <w:color w:val="000000"/>
          <w:szCs w:val="16"/>
          <w:highlight w:val="yellow"/>
        </w:rPr>
        <w:t>показатель</w:t>
      </w:r>
      <w:r w:rsidRPr="00EA1422">
        <w:rPr>
          <w:rFonts w:cs="Arial"/>
          <w:color w:val="000000"/>
          <w:szCs w:val="16"/>
          <w:highlight w:val="yellow"/>
        </w:rPr>
        <w:t xml:space="preserve"> и качества и объема, запланированные к исполнению по завершении текущего финансового года.</w:t>
      </w:r>
    </w:p>
    <w:p w:rsidR="005415CF" w:rsidRPr="00EA1422" w:rsidRDefault="005415CF" w:rsidP="005415CF">
      <w:pPr>
        <w:autoSpaceDE w:val="0"/>
        <w:autoSpaceDN w:val="0"/>
        <w:adjustRightInd w:val="0"/>
        <w:rPr>
          <w:rFonts w:cs="Arial"/>
          <w:color w:val="000000"/>
          <w:szCs w:val="16"/>
          <w:highlight w:val="yellow"/>
        </w:rPr>
      </w:pPr>
      <w:r w:rsidRPr="00EA1422">
        <w:rPr>
          <w:rFonts w:cs="Arial"/>
          <w:color w:val="000000"/>
          <w:szCs w:val="16"/>
          <w:highlight w:val="yellow"/>
        </w:rPr>
        <w:t>5-Рассчитывается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11),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14 и 15 пункта 3.2 не рассчитываются.</w:t>
      </w:r>
    </w:p>
    <w:p w:rsidR="005415CF" w:rsidRDefault="005415CF" w:rsidP="005415CF">
      <w:pPr>
        <w:rPr>
          <w:rFonts w:cs="Arial"/>
          <w:color w:val="000000"/>
          <w:szCs w:val="20"/>
        </w:rPr>
      </w:pPr>
      <w:r w:rsidRPr="00EA1422">
        <w:rPr>
          <w:rFonts w:cs="Arial"/>
          <w:color w:val="000000"/>
          <w:szCs w:val="20"/>
          <w:highlight w:val="yellow"/>
        </w:rPr>
        <w:t>6-Рассчитывается при формировании отчета за год как разница показателей граф 11, 13 и 14.».</w:t>
      </w:r>
      <w:bookmarkStart w:id="9" w:name="_GoBack"/>
      <w:bookmarkEnd w:id="9"/>
    </w:p>
    <w:p w:rsidR="005415CF" w:rsidRDefault="005415CF" w:rsidP="00621801">
      <w:pPr>
        <w:rPr>
          <w:sz w:val="28"/>
          <w:szCs w:val="28"/>
        </w:rPr>
      </w:pPr>
    </w:p>
    <w:sectPr w:rsidR="005415CF" w:rsidSect="005415CF">
      <w:pgSz w:w="16838" w:h="11906" w:orient="landscape"/>
      <w:pgMar w:top="1701" w:right="138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38" w:rsidRDefault="00A64A38">
      <w:r>
        <w:separator/>
      </w:r>
    </w:p>
  </w:endnote>
  <w:endnote w:type="continuationSeparator" w:id="0">
    <w:p w:rsidR="00A64A38" w:rsidRDefault="00A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38" w:rsidRDefault="00A64A38">
      <w:r>
        <w:separator/>
      </w:r>
    </w:p>
  </w:footnote>
  <w:footnote w:type="continuationSeparator" w:id="0">
    <w:p w:rsidR="00A64A38" w:rsidRDefault="00A6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38" w:rsidRDefault="00A64A38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64A38" w:rsidRDefault="00A64A38" w:rsidP="00505C6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38" w:rsidRDefault="00A64A38" w:rsidP="00505C6E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A1422">
      <w:rPr>
        <w:rStyle w:val="af3"/>
        <w:noProof/>
      </w:rPr>
      <w:t>17</w:t>
    </w:r>
    <w:r>
      <w:rPr>
        <w:rStyle w:val="af3"/>
      </w:rPr>
      <w:fldChar w:fldCharType="end"/>
    </w:r>
  </w:p>
  <w:p w:rsidR="00A64A38" w:rsidRDefault="00A64A38" w:rsidP="00505C6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</w:lvl>
    <w:lvl w:ilvl="2" w:tplc="1CE620EA">
      <w:numFmt w:val="none"/>
      <w:lvlText w:val=""/>
      <w:lvlJc w:val="left"/>
      <w:pPr>
        <w:tabs>
          <w:tab w:val="num" w:pos="360"/>
        </w:tabs>
      </w:pPr>
    </w:lvl>
    <w:lvl w:ilvl="3" w:tplc="2926F8EE">
      <w:numFmt w:val="none"/>
      <w:lvlText w:val=""/>
      <w:lvlJc w:val="left"/>
      <w:pPr>
        <w:tabs>
          <w:tab w:val="num" w:pos="360"/>
        </w:tabs>
      </w:pPr>
    </w:lvl>
    <w:lvl w:ilvl="4" w:tplc="77D6BD9C">
      <w:numFmt w:val="none"/>
      <w:lvlText w:val=""/>
      <w:lvlJc w:val="left"/>
      <w:pPr>
        <w:tabs>
          <w:tab w:val="num" w:pos="360"/>
        </w:tabs>
      </w:pPr>
    </w:lvl>
    <w:lvl w:ilvl="5" w:tplc="C43CC3AA">
      <w:numFmt w:val="none"/>
      <w:lvlText w:val=""/>
      <w:lvlJc w:val="left"/>
      <w:pPr>
        <w:tabs>
          <w:tab w:val="num" w:pos="360"/>
        </w:tabs>
      </w:pPr>
    </w:lvl>
    <w:lvl w:ilvl="6" w:tplc="F402B602">
      <w:numFmt w:val="none"/>
      <w:lvlText w:val=""/>
      <w:lvlJc w:val="left"/>
      <w:pPr>
        <w:tabs>
          <w:tab w:val="num" w:pos="360"/>
        </w:tabs>
      </w:pPr>
    </w:lvl>
    <w:lvl w:ilvl="7" w:tplc="0B2E5F34">
      <w:numFmt w:val="none"/>
      <w:lvlText w:val=""/>
      <w:lvlJc w:val="left"/>
      <w:pPr>
        <w:tabs>
          <w:tab w:val="num" w:pos="360"/>
        </w:tabs>
      </w:pPr>
    </w:lvl>
    <w:lvl w:ilvl="8" w:tplc="B04CF90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4F02E2"/>
    <w:multiLevelType w:val="multilevel"/>
    <w:tmpl w:val="4AD421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5" w15:restartNumberingAfterBreak="0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Times New Roman"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Times New Roman"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Times New Roman"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Times New Roman"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Times New Roman"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Times New Roman"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Times New Roman" w:cs="Times New Roman"/>
        <w:color w:val="000000"/>
      </w:rPr>
    </w:lvl>
  </w:abstractNum>
  <w:abstractNum w:abstractNumId="6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7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0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11" w15:restartNumberingAfterBreak="0">
    <w:nsid w:val="472512BA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4C1A422F"/>
    <w:multiLevelType w:val="multilevel"/>
    <w:tmpl w:val="72C0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6" w15:restartNumberingAfterBreak="0">
    <w:nsid w:val="5F2A1366"/>
    <w:multiLevelType w:val="multilevel"/>
    <w:tmpl w:val="EAFAFA3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18" w15:restartNumberingAfterBreak="0">
    <w:nsid w:val="61B81719"/>
    <w:multiLevelType w:val="multilevel"/>
    <w:tmpl w:val="2DA0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074EA"/>
    <w:rsid w:val="00010F14"/>
    <w:rsid w:val="00027D5D"/>
    <w:rsid w:val="000501B4"/>
    <w:rsid w:val="00051305"/>
    <w:rsid w:val="000673C4"/>
    <w:rsid w:val="000C31F2"/>
    <w:rsid w:val="000C6617"/>
    <w:rsid w:val="000D57AD"/>
    <w:rsid w:val="000E5C44"/>
    <w:rsid w:val="000F59E1"/>
    <w:rsid w:val="001012DB"/>
    <w:rsid w:val="00106C20"/>
    <w:rsid w:val="0013739E"/>
    <w:rsid w:val="00156E14"/>
    <w:rsid w:val="00164487"/>
    <w:rsid w:val="00167EA4"/>
    <w:rsid w:val="001B25B2"/>
    <w:rsid w:val="001F2504"/>
    <w:rsid w:val="001F6A94"/>
    <w:rsid w:val="0020576E"/>
    <w:rsid w:val="00215F24"/>
    <w:rsid w:val="00225C4E"/>
    <w:rsid w:val="0024532E"/>
    <w:rsid w:val="00261BD7"/>
    <w:rsid w:val="00280E49"/>
    <w:rsid w:val="00284F52"/>
    <w:rsid w:val="00297456"/>
    <w:rsid w:val="002E4AD6"/>
    <w:rsid w:val="00304E2B"/>
    <w:rsid w:val="003174F7"/>
    <w:rsid w:val="00322DB8"/>
    <w:rsid w:val="003B745A"/>
    <w:rsid w:val="003C33E6"/>
    <w:rsid w:val="003D4503"/>
    <w:rsid w:val="003F76CA"/>
    <w:rsid w:val="004022AB"/>
    <w:rsid w:val="004577F5"/>
    <w:rsid w:val="00491E00"/>
    <w:rsid w:val="004936E2"/>
    <w:rsid w:val="004A3CF3"/>
    <w:rsid w:val="004C5476"/>
    <w:rsid w:val="004C561A"/>
    <w:rsid w:val="004D38E5"/>
    <w:rsid w:val="00505C6E"/>
    <w:rsid w:val="005119CF"/>
    <w:rsid w:val="00514AE7"/>
    <w:rsid w:val="00524077"/>
    <w:rsid w:val="00524C6B"/>
    <w:rsid w:val="00533235"/>
    <w:rsid w:val="005415CF"/>
    <w:rsid w:val="0054537A"/>
    <w:rsid w:val="0054574B"/>
    <w:rsid w:val="0056708B"/>
    <w:rsid w:val="00584C62"/>
    <w:rsid w:val="00585A94"/>
    <w:rsid w:val="005A222A"/>
    <w:rsid w:val="005C2C20"/>
    <w:rsid w:val="005D730C"/>
    <w:rsid w:val="005E61CA"/>
    <w:rsid w:val="00612345"/>
    <w:rsid w:val="00616433"/>
    <w:rsid w:val="00621801"/>
    <w:rsid w:val="00626951"/>
    <w:rsid w:val="006621A7"/>
    <w:rsid w:val="006708E7"/>
    <w:rsid w:val="00671853"/>
    <w:rsid w:val="00671AB0"/>
    <w:rsid w:val="006840BA"/>
    <w:rsid w:val="006845C1"/>
    <w:rsid w:val="00692D57"/>
    <w:rsid w:val="006B2609"/>
    <w:rsid w:val="006B3F4F"/>
    <w:rsid w:val="00702B82"/>
    <w:rsid w:val="007454BF"/>
    <w:rsid w:val="00756D77"/>
    <w:rsid w:val="0079051B"/>
    <w:rsid w:val="007C79F9"/>
    <w:rsid w:val="007D061D"/>
    <w:rsid w:val="007E6E9C"/>
    <w:rsid w:val="00811261"/>
    <w:rsid w:val="00820AB4"/>
    <w:rsid w:val="008362FD"/>
    <w:rsid w:val="00852794"/>
    <w:rsid w:val="00861FD6"/>
    <w:rsid w:val="00885398"/>
    <w:rsid w:val="00885419"/>
    <w:rsid w:val="008866BC"/>
    <w:rsid w:val="008A4889"/>
    <w:rsid w:val="008A489C"/>
    <w:rsid w:val="008E20FE"/>
    <w:rsid w:val="008E6D33"/>
    <w:rsid w:val="0092105B"/>
    <w:rsid w:val="009366E0"/>
    <w:rsid w:val="0094069F"/>
    <w:rsid w:val="00940DF7"/>
    <w:rsid w:val="00943A03"/>
    <w:rsid w:val="00967DF5"/>
    <w:rsid w:val="009952C2"/>
    <w:rsid w:val="009A2346"/>
    <w:rsid w:val="009B1C93"/>
    <w:rsid w:val="009B445C"/>
    <w:rsid w:val="009D0248"/>
    <w:rsid w:val="009D4B32"/>
    <w:rsid w:val="009F4DAA"/>
    <w:rsid w:val="009F5E6D"/>
    <w:rsid w:val="00A25D87"/>
    <w:rsid w:val="00A305A9"/>
    <w:rsid w:val="00A30607"/>
    <w:rsid w:val="00A42932"/>
    <w:rsid w:val="00A64A38"/>
    <w:rsid w:val="00A95C9A"/>
    <w:rsid w:val="00AA6BF5"/>
    <w:rsid w:val="00AF4E0E"/>
    <w:rsid w:val="00B11A00"/>
    <w:rsid w:val="00B415D4"/>
    <w:rsid w:val="00B4195A"/>
    <w:rsid w:val="00B75591"/>
    <w:rsid w:val="00B86476"/>
    <w:rsid w:val="00BA1492"/>
    <w:rsid w:val="00BA50D6"/>
    <w:rsid w:val="00BC6C57"/>
    <w:rsid w:val="00BF1229"/>
    <w:rsid w:val="00C23F5D"/>
    <w:rsid w:val="00C67E58"/>
    <w:rsid w:val="00C82B50"/>
    <w:rsid w:val="00C86926"/>
    <w:rsid w:val="00C86D23"/>
    <w:rsid w:val="00C93061"/>
    <w:rsid w:val="00C96D34"/>
    <w:rsid w:val="00CF348B"/>
    <w:rsid w:val="00D043EC"/>
    <w:rsid w:val="00D20472"/>
    <w:rsid w:val="00D367CD"/>
    <w:rsid w:val="00D55699"/>
    <w:rsid w:val="00D723C3"/>
    <w:rsid w:val="00D765AD"/>
    <w:rsid w:val="00D93B14"/>
    <w:rsid w:val="00DB2EAD"/>
    <w:rsid w:val="00DF600A"/>
    <w:rsid w:val="00E063F5"/>
    <w:rsid w:val="00E06D1C"/>
    <w:rsid w:val="00E072FF"/>
    <w:rsid w:val="00E23575"/>
    <w:rsid w:val="00E37CC5"/>
    <w:rsid w:val="00E93E0A"/>
    <w:rsid w:val="00EA1422"/>
    <w:rsid w:val="00ED3428"/>
    <w:rsid w:val="00ED6F94"/>
    <w:rsid w:val="00EE4BCA"/>
    <w:rsid w:val="00EF2B6D"/>
    <w:rsid w:val="00F516F0"/>
    <w:rsid w:val="00F6659F"/>
    <w:rsid w:val="00F8214E"/>
    <w:rsid w:val="00F850E9"/>
    <w:rsid w:val="00F93BF8"/>
    <w:rsid w:val="00F94CC7"/>
    <w:rsid w:val="00FB65F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810B-59E0-41FC-B8A7-3AF08BD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30607"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607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0607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3060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3">
    <w:name w:val="Body Text"/>
    <w:basedOn w:val="a"/>
    <w:link w:val="a4"/>
    <w:rsid w:val="00A30607"/>
    <w:rPr>
      <w:b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060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306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30607"/>
    <w:rPr>
      <w:color w:val="0000FF"/>
      <w:u w:val="single"/>
    </w:rPr>
  </w:style>
  <w:style w:type="paragraph" w:styleId="a6">
    <w:name w:val="Body Text Indent"/>
    <w:basedOn w:val="a"/>
    <w:link w:val="a7"/>
    <w:rsid w:val="00A30607"/>
    <w:pPr>
      <w:ind w:firstLine="708"/>
      <w:jc w:val="both"/>
    </w:pPr>
    <w:rPr>
      <w:sz w:val="32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3060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8">
    <w:name w:val="FollowedHyperlink"/>
    <w:rsid w:val="00A30607"/>
    <w:rPr>
      <w:color w:val="800080"/>
      <w:u w:val="single"/>
    </w:rPr>
  </w:style>
  <w:style w:type="paragraph" w:customStyle="1" w:styleId="Heading">
    <w:name w:val="Heading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9">
    <w:name w:val="Table Grid"/>
    <w:basedOn w:val="a1"/>
    <w:rsid w:val="00A30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A3060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A306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30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060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A3060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0">
    <w:name w:val="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rsid w:val="00A30607"/>
    <w:rPr>
      <w:i/>
      <w:iCs/>
    </w:rPr>
  </w:style>
  <w:style w:type="character" w:customStyle="1" w:styleId="HTML0">
    <w:name w:val="Адрес HTML Знак"/>
    <w:basedOn w:val="a0"/>
    <w:link w:val="HTML"/>
    <w:rsid w:val="00A306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306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basedOn w:val="a0"/>
    <w:rsid w:val="00A30607"/>
  </w:style>
  <w:style w:type="paragraph" w:styleId="af4">
    <w:name w:val="Title"/>
    <w:basedOn w:val="a"/>
    <w:link w:val="af5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basedOn w:val="a0"/>
    <w:link w:val="af4"/>
    <w:rsid w:val="00A3060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6">
    <w:name w:val="Normal (Web)"/>
    <w:basedOn w:val="a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A30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1">
    <w:name w:val="consplusnormal"/>
    <w:basedOn w:val="a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qFormat/>
    <w:rsid w:val="00A30607"/>
    <w:rPr>
      <w:b/>
      <w:bCs/>
    </w:rPr>
  </w:style>
  <w:style w:type="character" w:customStyle="1" w:styleId="af9">
    <w:name w:val="Цветовое выделение"/>
    <w:rsid w:val="00A30607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qFormat/>
    <w:rsid w:val="00A30607"/>
    <w:rPr>
      <w:i/>
      <w:iCs/>
    </w:rPr>
  </w:style>
  <w:style w:type="character" w:customStyle="1" w:styleId="titlerazdel">
    <w:name w:val="title_razdel"/>
    <w:basedOn w:val="a0"/>
    <w:rsid w:val="00A30607"/>
  </w:style>
  <w:style w:type="character" w:customStyle="1" w:styleId="TextNPA">
    <w:name w:val="Text NPA"/>
    <w:rsid w:val="00A30607"/>
    <w:rPr>
      <w:rFonts w:ascii="Courier New" w:hAnsi="Courier New" w:cs="Courier New" w:hint="default"/>
    </w:rPr>
  </w:style>
  <w:style w:type="paragraph" w:customStyle="1" w:styleId="11">
    <w:name w:val="Абзац списка1"/>
    <w:basedOn w:val="a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link w:val="afc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character" w:customStyle="1" w:styleId="afc">
    <w:name w:val="Основной текст_"/>
    <w:link w:val="41"/>
    <w:locked/>
    <w:rsid w:val="00A30607"/>
    <w:rPr>
      <w:rFonts w:ascii="Calibri" w:eastAsia="Times New Roman" w:hAnsi="Calibri" w:cs="Times New Roman"/>
      <w:sz w:val="25"/>
      <w:szCs w:val="25"/>
      <w:shd w:val="clear" w:color="auto" w:fill="FFFFFF"/>
      <w:lang w:eastAsia="ru-RU"/>
    </w:rPr>
  </w:style>
  <w:style w:type="paragraph" w:styleId="afd">
    <w:name w:val="List Paragraph"/>
    <w:basedOn w:val="a"/>
    <w:uiPriority w:val="34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0F59E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3">
    <w:name w:val="Абзац списка2"/>
    <w:basedOn w:val="a"/>
    <w:rsid w:val="000F5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5C2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6218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e">
    <w:name w:val="annotation reference"/>
    <w:uiPriority w:val="99"/>
    <w:unhideWhenUsed/>
    <w:rsid w:val="00621801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"/>
    <w:link w:val="aff0"/>
    <w:rsid w:val="0062180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rsid w:val="00621801"/>
    <w:rPr>
      <w:rFonts w:ascii="Courier" w:eastAsia="Times New Roman" w:hAnsi="Courier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Асеева</dc:creator>
  <cp:keywords/>
  <dc:description/>
  <cp:lastModifiedBy>Полина Самохвалова</cp:lastModifiedBy>
  <cp:revision>6</cp:revision>
  <cp:lastPrinted>2024-11-19T06:34:00Z</cp:lastPrinted>
  <dcterms:created xsi:type="dcterms:W3CDTF">2024-11-26T07:26:00Z</dcterms:created>
  <dcterms:modified xsi:type="dcterms:W3CDTF">2024-11-26T09:50:00Z</dcterms:modified>
</cp:coreProperties>
</file>