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E" w:rsidRPr="0029576E" w:rsidRDefault="004C0A38" w:rsidP="004C0A38">
      <w:pPr>
        <w:spacing w:after="0" w:line="240" w:lineRule="auto"/>
        <w:jc w:val="center"/>
        <w:rPr>
          <w:rStyle w:val="a3"/>
          <w:rFonts w:ascii="Arial Unicode MS" w:eastAsia="Arial Unicode MS" w:hAnsi="Arial Unicode MS" w:cs="Aharoni"/>
          <w:sz w:val="28"/>
          <w:szCs w:val="28"/>
          <w:shd w:val="clear" w:color="auto" w:fill="FFFFFF"/>
        </w:rPr>
      </w:pPr>
      <w:r w:rsidRPr="0029576E">
        <w:rPr>
          <w:rStyle w:val="a3"/>
          <w:rFonts w:ascii="Arial Unicode MS" w:eastAsia="Arial Unicode MS" w:hAnsi="Arial Unicode MS" w:cs="Aharoni"/>
          <w:sz w:val="28"/>
          <w:szCs w:val="28"/>
          <w:shd w:val="clear" w:color="auto" w:fill="FFFFFF"/>
        </w:rPr>
        <w:t>Внимание!</w:t>
      </w:r>
      <w:r w:rsidRPr="0029576E">
        <w:rPr>
          <w:rFonts w:ascii="Arial Unicode MS" w:eastAsia="Arial Unicode MS" w:hAnsi="Arial Unicode MS" w:cs="Aharoni"/>
          <w:sz w:val="28"/>
          <w:szCs w:val="28"/>
        </w:rPr>
        <w:br/>
      </w:r>
      <w:r w:rsidRPr="0029576E">
        <w:rPr>
          <w:rStyle w:val="a3"/>
          <w:rFonts w:ascii="Arial Unicode MS" w:eastAsia="Arial Unicode MS" w:hAnsi="Arial Unicode MS" w:cs="Aharoni"/>
          <w:sz w:val="28"/>
          <w:szCs w:val="28"/>
          <w:shd w:val="clear" w:color="auto" w:fill="FFFFFF"/>
        </w:rPr>
        <w:t>приближается сезон активности таежных клещей!</w:t>
      </w:r>
      <w:r w:rsidRPr="0029576E">
        <w:rPr>
          <w:rFonts w:ascii="Arial Unicode MS" w:eastAsia="Arial Unicode MS" w:hAnsi="Arial Unicode MS" w:cs="Aharoni"/>
          <w:sz w:val="28"/>
          <w:szCs w:val="28"/>
        </w:rPr>
        <w:br/>
      </w:r>
      <w:r w:rsidRPr="0029576E">
        <w:rPr>
          <w:rStyle w:val="a3"/>
          <w:rFonts w:ascii="Arial Unicode MS" w:eastAsia="Arial Unicode MS" w:hAnsi="Arial Unicode MS" w:cs="Aharoni"/>
          <w:sz w:val="28"/>
          <w:szCs w:val="28"/>
          <w:shd w:val="clear" w:color="auto" w:fill="FFFFFF"/>
        </w:rPr>
        <w:t>ЗНАНИЕ И БДИТЕЛЬНОСТЬ – ЗАЛОГ НАШЕГО ЗДОРОВЬЯ!</w:t>
      </w:r>
    </w:p>
    <w:p w:rsidR="004C0A38" w:rsidRPr="0029576E" w:rsidRDefault="004C0A38" w:rsidP="004C0A38">
      <w:pPr>
        <w:spacing w:after="0" w:line="240" w:lineRule="auto"/>
        <w:rPr>
          <w:rStyle w:val="a3"/>
          <w:rFonts w:ascii="Arial Unicode MS" w:eastAsia="Arial Unicode MS" w:hAnsi="Arial Unicode MS" w:cs="Aharoni"/>
          <w:sz w:val="24"/>
          <w:szCs w:val="24"/>
          <w:shd w:val="clear" w:color="auto" w:fill="FFFFFF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Клещевой вирусный энцефалит —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8"/>
          <w:szCs w:val="28"/>
        </w:rPr>
      </w:pPr>
      <w:r w:rsidRPr="0029576E">
        <w:rPr>
          <w:rFonts w:ascii="Arial Unicode MS" w:eastAsia="Arial Unicode MS" w:hAnsi="Arial Unicode MS" w:cs="Aharoni"/>
          <w:b/>
          <w:sz w:val="28"/>
          <w:szCs w:val="28"/>
        </w:rPr>
        <w:t>Как можно заразиться?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</w:rPr>
        <w:br/>
      </w:r>
      <w:r w:rsidRPr="0029576E">
        <w:rPr>
          <w:rFonts w:ascii="Arial Unicode MS" w:eastAsia="Arial Unicode MS" w:hAnsi="Arial Unicode MS" w:cs="Aharoni"/>
          <w:sz w:val="22"/>
          <w:szCs w:val="22"/>
        </w:rPr>
        <w:t>Возбудитель болезни (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арбовирус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>) передается человеку в первые минуты присасывания зараженного вирусом клеща вместе с обезболивающей слюной</w:t>
      </w:r>
      <w:r w:rsidRPr="0029576E">
        <w:rPr>
          <w:rFonts w:ascii="Arial Unicode MS" w:eastAsia="Arial Unicode MS" w:hAnsi="Arial Unicode MS" w:cs="Aharoni"/>
          <w:sz w:val="22"/>
          <w:szCs w:val="22"/>
        </w:rPr>
        <w:t>:</w:t>
      </w:r>
    </w:p>
    <w:p w:rsidR="004C0A38" w:rsidRPr="0029576E" w:rsidRDefault="004C0A38" w:rsidP="004C0A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при посещении эндемичных по КВЭ территорий в лесах, лесопарках, на индивидуальных садово-огородных участках,</w:t>
      </w:r>
    </w:p>
    <w:p w:rsidR="004C0A38" w:rsidRPr="0029576E" w:rsidRDefault="004C0A38" w:rsidP="004C0A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Arial Unicode MS" w:eastAsia="Arial Unicode MS" w:hAnsi="Arial Unicode MS" w:cs="Aharoni"/>
          <w:sz w:val="22"/>
          <w:szCs w:val="22"/>
        </w:rPr>
      </w:pPr>
      <w:proofErr w:type="gramStart"/>
      <w:r w:rsidRPr="0029576E">
        <w:rPr>
          <w:rFonts w:ascii="Arial Unicode MS" w:eastAsia="Arial Unicode MS" w:hAnsi="Arial Unicode MS" w:cs="Aharoni"/>
          <w:sz w:val="22"/>
          <w:szCs w:val="22"/>
        </w:rPr>
        <w:t>при заносе клещей животными (собаками, кошками) или людьми — на одежде, с цветами, ветками и т. д. (заражение людей, не посещающих лес),</w:t>
      </w:r>
      <w:proofErr w:type="gramEnd"/>
    </w:p>
    <w:p w:rsidR="004C0A38" w:rsidRPr="0029576E" w:rsidRDefault="004C0A38" w:rsidP="004C0A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при употреблении в пищу сырого молока коз (ча</w:t>
      </w:r>
      <w:r w:rsidRPr="0029576E">
        <w:rPr>
          <w:rFonts w:ascii="Arial Unicode MS" w:eastAsia="Arial Unicode MS" w:hAnsi="Arial Unicode MS" w:cs="Aharoni"/>
          <w:sz w:val="22"/>
          <w:szCs w:val="22"/>
        </w:rPr>
        <w:t>ще всего), овец, коров</w:t>
      </w:r>
      <w:r w:rsidRPr="0029576E">
        <w:rPr>
          <w:rFonts w:ascii="Arial Unicode MS" w:eastAsia="Arial Unicode MS" w:hAnsi="Arial Unicode MS" w:cs="Aharoni"/>
          <w:sz w:val="22"/>
          <w:szCs w:val="22"/>
        </w:rPr>
        <w:t>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>Следует подчеркнуть, что заразным является не только сырое молоко, но и продукты, приготовленные из него: творог, сметана и т.д.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8"/>
          <w:szCs w:val="28"/>
        </w:rPr>
      </w:pPr>
      <w:r w:rsidRPr="0029576E">
        <w:rPr>
          <w:rFonts w:ascii="Arial Unicode MS" w:eastAsia="Arial Unicode MS" w:hAnsi="Arial Unicode MS" w:cs="Aharoni"/>
          <w:b/>
          <w:sz w:val="28"/>
          <w:szCs w:val="28"/>
        </w:rPr>
        <w:t>Какие основные признаки болезни?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</w:rPr>
        <w:br/>
      </w:r>
      <w:r w:rsidRPr="0029576E">
        <w:rPr>
          <w:rFonts w:ascii="Arial Unicode MS" w:eastAsia="Arial Unicode MS" w:hAnsi="Arial Unicode MS" w:cs="Aharoni"/>
          <w:sz w:val="22"/>
          <w:szCs w:val="22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— лицо гиперемировано, гиперемия нередко распространяется на туловище.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9576E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Кто подвержен заражению?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rial Unicode MS"/>
        </w:rPr>
        <w:br/>
      </w:r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К заражению клещевым энцефалитом восприимчивы все люди, независимо от возраста и пола. Наибольшему риску подвержены </w:t>
      </w:r>
      <w:r w:rsidRPr="0029576E">
        <w:rPr>
          <w:rFonts w:ascii="Arial Unicode MS" w:eastAsia="Arial Unicode MS" w:hAnsi="Arial Unicode MS" w:cs="Aharoni"/>
          <w:b/>
          <w:sz w:val="22"/>
          <w:szCs w:val="22"/>
          <w:u w:val="single"/>
        </w:rPr>
        <w:t>лица, деятельность которых связана с пребыванием в лесу</w:t>
      </w:r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</w:t>
      </w:r>
      <w:proofErr w:type="gramStart"/>
      <w:r w:rsidRPr="0029576E">
        <w:rPr>
          <w:rFonts w:ascii="Arial Unicode MS" w:eastAsia="Arial Unicode MS" w:hAnsi="Arial Unicode MS" w:cs="Aharoni"/>
          <w:sz w:val="22"/>
          <w:szCs w:val="22"/>
        </w:rPr>
        <w:t>—с</w:t>
      </w:r>
      <w:proofErr w:type="gram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троители автомобильных и железных дорог,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нефте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- и газопроводов, линий электропередач, </w:t>
      </w:r>
      <w:r w:rsidRPr="0029576E">
        <w:rPr>
          <w:rFonts w:ascii="Arial Unicode MS" w:eastAsia="Arial Unicode MS" w:hAnsi="Arial Unicode MS" w:cs="Aharoni"/>
          <w:sz w:val="22"/>
          <w:szCs w:val="22"/>
        </w:rPr>
        <w:t>охотники</w:t>
      </w:r>
      <w:r w:rsidRPr="0029576E">
        <w:rPr>
          <w:rFonts w:ascii="Arial Unicode MS" w:eastAsia="Arial Unicode MS" w:hAnsi="Arial Unicode MS" w:cs="Aharoni"/>
          <w:sz w:val="22"/>
          <w:szCs w:val="22"/>
        </w:rPr>
        <w:t>. Горожане заражаются в пригородных лесах, лесопарках, на садово-огородных участках.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C9F5" wp14:editId="43CEA953">
                <wp:simplePos x="0" y="0"/>
                <wp:positionH relativeFrom="column">
                  <wp:posOffset>2453640</wp:posOffset>
                </wp:positionH>
                <wp:positionV relativeFrom="paragraph">
                  <wp:posOffset>473075</wp:posOffset>
                </wp:positionV>
                <wp:extent cx="3476625" cy="1403985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A38" w:rsidRDefault="004C0A38" w:rsidP="004C0A3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haroni"/>
                                <w:b/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4C0A38" w:rsidRPr="0029576E" w:rsidRDefault="004C0A38" w:rsidP="004C0A3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29576E">
                              <w:rPr>
                                <w:rFonts w:ascii="Arial Unicode MS" w:eastAsia="Arial Unicode MS" w:hAnsi="Arial Unicode MS" w:cs="Aharoni"/>
                                <w:b/>
                                <w:sz w:val="28"/>
                                <w:szCs w:val="28"/>
                              </w:rPr>
                              <w:t>Как можно защититься от клещевого вирусного энцефалита?</w:t>
                            </w:r>
                          </w:p>
                          <w:p w:rsidR="004C0A38" w:rsidRDefault="004C0A38" w:rsidP="004C0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3.2pt;margin-top:37.25pt;width:273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">
                <v:textbox style="mso-fit-shape-to-text:t">
                  <w:txbxContent>
                    <w:p w:rsidR="004C0A38" w:rsidRDefault="004C0A38" w:rsidP="004C0A3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haroni"/>
                          <w:b/>
                          <w:color w:val="111111"/>
                          <w:sz w:val="28"/>
                          <w:szCs w:val="28"/>
                        </w:rPr>
                      </w:pPr>
                    </w:p>
                    <w:p w:rsidR="004C0A38" w:rsidRPr="0029576E" w:rsidRDefault="004C0A38" w:rsidP="004C0A3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haroni"/>
                          <w:b/>
                          <w:sz w:val="28"/>
                          <w:szCs w:val="28"/>
                        </w:rPr>
                      </w:pPr>
                      <w:r w:rsidRPr="0029576E">
                        <w:rPr>
                          <w:rFonts w:ascii="Arial Unicode MS" w:eastAsia="Arial Unicode MS" w:hAnsi="Arial Unicode MS" w:cs="Aharoni"/>
                          <w:b/>
                          <w:sz w:val="28"/>
                          <w:szCs w:val="28"/>
                        </w:rPr>
                        <w:t>Как можно защититься от клещевого вирусного энцефалита?</w:t>
                      </w:r>
                    </w:p>
                    <w:p w:rsidR="004C0A38" w:rsidRDefault="004C0A38" w:rsidP="004C0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576E">
        <w:rPr>
          <w:rFonts w:ascii="Arial Unicode MS" w:eastAsia="Arial Unicode MS" w:hAnsi="Arial Unicode MS" w:cs="Aharon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54370B" wp14:editId="08D05D8B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2009140" cy="2092960"/>
            <wp:effectExtent l="0" t="0" r="0" b="2540"/>
            <wp:wrapNone/>
            <wp:docPr id="2" name="Рисунок 2" descr="C:\Users\Amineva\AppData\Local\Microsoft\Windows\Temporary Internet Files\Content.IE5\BAMJ0Y1A\exclamation-3119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eva\AppData\Local\Microsoft\Windows\Temporary Internet Files\Content.IE5\BAMJ0Y1A\exclamation-3119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</w:r>
      <w:r w:rsidRPr="0029576E">
        <w:rPr>
          <w:rFonts w:ascii="Arial Unicode MS" w:eastAsia="Arial Unicode MS" w:hAnsi="Arial Unicode MS" w:cs="Aharoni"/>
          <w:sz w:val="22"/>
          <w:szCs w:val="22"/>
          <w:u w:val="single"/>
        </w:rPr>
        <w:t>Неспецифическая профилактика</w:t>
      </w:r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заползания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— в носки и сапоги. Голову и шею закрывают косынкой.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Для защиты от клещей используют отпугивающие средства — репелленты, которыми обрабатывают открытые участки тела и одежду. Перед использованием препаратов следует ознакомиться с инструкцией. 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 xml:space="preserve">Меры </w:t>
      </w:r>
      <w:r w:rsidRPr="0029576E">
        <w:rPr>
          <w:rFonts w:ascii="Arial Unicode MS" w:eastAsia="Arial Unicode MS" w:hAnsi="Arial Unicode MS" w:cs="Aharoni"/>
          <w:sz w:val="22"/>
          <w:szCs w:val="22"/>
          <w:u w:val="single"/>
        </w:rPr>
        <w:t>специфической профилактики</w:t>
      </w:r>
      <w:r w:rsidRPr="0029576E">
        <w:rPr>
          <w:rFonts w:ascii="Arial Unicode MS" w:eastAsia="Arial Unicode MS" w:hAnsi="Arial Unicode MS" w:cs="Aharoni"/>
          <w:sz w:val="22"/>
          <w:szCs w:val="22"/>
        </w:rPr>
        <w:t> клещевого вирусного энцефалита включают: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4C0A38" w:rsidP="004C0A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профилактические прививки против клещевого энцефалита проводятся лицам отдельных профессий, работающим в эндемичных очагах или выезжающих в них (командированные, туристы, лица, выезжающие на отдых, на садово-огородные участки);</w:t>
      </w:r>
    </w:p>
    <w:p w:rsidR="004C0A38" w:rsidRPr="0029576E" w:rsidRDefault="004C0A38" w:rsidP="004C0A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lastRenderedPageBreak/>
        <w:t xml:space="preserve">серопрофилактику (экстренная профилактика антирабическим иммуноглобулином)- проводят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непривитым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лицам, обратившимся в связи с присасыванием клеща на эндемичной по клещевому вирусному энцефалиту территории.</w: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ind w:left="1416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</w:r>
      <w:r w:rsidRPr="0029576E">
        <w:rPr>
          <w:rFonts w:ascii="Arial Unicode MS" w:eastAsia="Arial Unicode MS" w:hAnsi="Arial Unicode MS" w:cs="Aharoni"/>
          <w:b/>
          <w:sz w:val="22"/>
          <w:szCs w:val="22"/>
          <w:u w:val="single"/>
        </w:rPr>
        <w:t>Вс</w:t>
      </w:r>
      <w:r w:rsidRPr="0029576E">
        <w:rPr>
          <w:rFonts w:ascii="Arial Unicode MS" w:eastAsia="Arial Unicode MS" w:hAnsi="Arial Unicode MS" w:cs="Aharoni"/>
          <w:b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55C6A87A" wp14:editId="413A3BB1">
            <wp:simplePos x="0" y="0"/>
            <wp:positionH relativeFrom="column">
              <wp:posOffset>167640</wp:posOffset>
            </wp:positionH>
            <wp:positionV relativeFrom="paragraph">
              <wp:posOffset>240030</wp:posOffset>
            </wp:positionV>
            <wp:extent cx="523875" cy="523875"/>
            <wp:effectExtent l="0" t="0" r="9525" b="9525"/>
            <wp:wrapNone/>
            <wp:docPr id="3" name="Рисунок 3" descr="C:\Users\Amineva\AppData\Local\Microsoft\Windows\Temporary Internet Files\Content.IE5\8TAH84ZU\tasto-10-architetto-fran-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neva\AppData\Local\Microsoft\Windows\Temporary Internet Files\Content.IE5\8TAH84ZU\tasto-10-architetto-fran-0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76E">
        <w:rPr>
          <w:rFonts w:ascii="Arial Unicode MS" w:eastAsia="Arial Unicode MS" w:hAnsi="Arial Unicode MS" w:cs="Aharoni"/>
          <w:b/>
          <w:sz w:val="22"/>
          <w:szCs w:val="22"/>
          <w:u w:val="single"/>
        </w:rPr>
        <w:t>е люди, выезжающие на работу или отдых в неблагополучные территории, должны быть обязательно привиты.</w:t>
      </w:r>
    </w:p>
    <w:p w:rsidR="004C0A38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AF3DC9" w:rsidRPr="0029576E" w:rsidRDefault="00AF3DC9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4C0A38" w:rsidRPr="0029576E" w:rsidRDefault="00AF3DC9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8"/>
          <w:szCs w:val="28"/>
        </w:rPr>
      </w:pPr>
      <w:bookmarkStart w:id="0" w:name="_GoBack"/>
      <w:r w:rsidRPr="0029576E">
        <w:rPr>
          <w:rFonts w:ascii="Arial Unicode MS" w:eastAsia="Arial Unicode MS" w:hAnsi="Arial Unicode MS" w:cs="Aharon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E3B2FDE" wp14:editId="2FA81325">
            <wp:simplePos x="0" y="0"/>
            <wp:positionH relativeFrom="column">
              <wp:posOffset>3472815</wp:posOffset>
            </wp:positionH>
            <wp:positionV relativeFrom="paragraph">
              <wp:posOffset>232410</wp:posOffset>
            </wp:positionV>
            <wp:extent cx="2571750" cy="1371600"/>
            <wp:effectExtent l="0" t="0" r="0" b="0"/>
            <wp:wrapNone/>
            <wp:docPr id="11" name="Рисунок 11" descr="C:\Users\Amineva\AppData\Local\Microsoft\Windows\Temporary Internet Files\Content.IE5\8TAH84ZU\vaccination-461813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ineva\AppData\Local\Microsoft\Windows\Temporary Internet Files\Content.IE5\8TAH84ZU\vaccination-4618134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576E" w:rsidRPr="0029576E">
        <w:rPr>
          <w:rFonts w:ascii="Arial Unicode MS" w:eastAsia="Arial Unicode MS" w:hAnsi="Arial Unicode MS" w:cs="Aharon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F1BA7" wp14:editId="1444CB62">
                <wp:simplePos x="0" y="0"/>
                <wp:positionH relativeFrom="column">
                  <wp:posOffset>100330</wp:posOffset>
                </wp:positionH>
                <wp:positionV relativeFrom="paragraph">
                  <wp:posOffset>228600</wp:posOffset>
                </wp:positionV>
                <wp:extent cx="3133725" cy="1403985"/>
                <wp:effectExtent l="0" t="0" r="28575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6E" w:rsidRPr="0029576E" w:rsidRDefault="0029576E" w:rsidP="0029576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29576E">
                              <w:rPr>
                                <w:rFonts w:ascii="Arial Unicode MS" w:eastAsia="Arial Unicode MS" w:hAnsi="Arial Unicode MS" w:cs="Aharoni"/>
                                <w:b/>
                                <w:sz w:val="28"/>
                                <w:szCs w:val="28"/>
                              </w:rPr>
                              <w:t>Где и как можно сделать прививку от клещевого вирусного энцефалита?</w:t>
                            </w:r>
                          </w:p>
                          <w:p w:rsidR="0029576E" w:rsidRDefault="002957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9pt;margin-top:18pt;width:246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">
                <v:textbox style="mso-fit-shape-to-text:t">
                  <w:txbxContent>
                    <w:p w:rsidR="0029576E" w:rsidRPr="0029576E" w:rsidRDefault="0029576E" w:rsidP="0029576E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haroni"/>
                          <w:b/>
                          <w:sz w:val="28"/>
                          <w:szCs w:val="28"/>
                        </w:rPr>
                      </w:pPr>
                      <w:r w:rsidRPr="0029576E">
                        <w:rPr>
                          <w:rFonts w:ascii="Arial Unicode MS" w:eastAsia="Arial Unicode MS" w:hAnsi="Arial Unicode MS" w:cs="Aharoni"/>
                          <w:b/>
                          <w:sz w:val="28"/>
                          <w:szCs w:val="28"/>
                        </w:rPr>
                        <w:t>Где и как можно сделать прививку от клещевого вирусного энцефалита?</w:t>
                      </w:r>
                    </w:p>
                    <w:p w:rsidR="0029576E" w:rsidRDefault="0029576E"/>
                  </w:txbxContent>
                </v:textbox>
              </v:shape>
            </w:pict>
          </mc:Fallback>
        </mc:AlternateContent>
      </w: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8"/>
          <w:szCs w:val="28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8"/>
          <w:szCs w:val="28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8"/>
          <w:szCs w:val="28"/>
        </w:rPr>
      </w:pPr>
    </w:p>
    <w:p w:rsidR="004C0A38" w:rsidRPr="0029576E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8"/>
          <w:szCs w:val="28"/>
        </w:rPr>
      </w:pPr>
    </w:p>
    <w:p w:rsidR="0029576E" w:rsidRPr="0029576E" w:rsidRDefault="0029576E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8"/>
          <w:szCs w:val="28"/>
        </w:rPr>
      </w:pPr>
    </w:p>
    <w:p w:rsidR="00AF3DC9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Прививку от клещевого энцефалита можно сделать в прививочных кабинетах поликлиник после консультации врача.</w:t>
      </w:r>
    </w:p>
    <w:p w:rsidR="004C0A38" w:rsidRDefault="004C0A38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 xml:space="preserve">При присасывании клеща, необходимо немедленно обратиться в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травмпункт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>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При сборе клещей с домашних животных пользоваться перчатками, не допускать раздавливание их руками.</w:t>
      </w:r>
    </w:p>
    <w:p w:rsidR="00AF3DC9" w:rsidRPr="0029576E" w:rsidRDefault="00AF3DC9" w:rsidP="004C0A3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sectPr w:rsidR="00AF3DC9" w:rsidRPr="002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869"/>
    <w:multiLevelType w:val="hybridMultilevel"/>
    <w:tmpl w:val="4AFC2D5C"/>
    <w:lvl w:ilvl="0" w:tplc="E8F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3C89"/>
    <w:multiLevelType w:val="hybridMultilevel"/>
    <w:tmpl w:val="4B4647EE"/>
    <w:lvl w:ilvl="0" w:tplc="E8F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8"/>
    <w:rsid w:val="0029576E"/>
    <w:rsid w:val="004C0A38"/>
    <w:rsid w:val="00A77D5E"/>
    <w:rsid w:val="00A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A38"/>
    <w:rPr>
      <w:b/>
      <w:bCs/>
    </w:rPr>
  </w:style>
  <w:style w:type="paragraph" w:styleId="a4">
    <w:name w:val="Normal (Web)"/>
    <w:basedOn w:val="a"/>
    <w:uiPriority w:val="99"/>
    <w:semiHidden/>
    <w:unhideWhenUsed/>
    <w:rsid w:val="004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0A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A38"/>
    <w:rPr>
      <w:b/>
      <w:bCs/>
    </w:rPr>
  </w:style>
  <w:style w:type="paragraph" w:styleId="a4">
    <w:name w:val="Normal (Web)"/>
    <w:basedOn w:val="a"/>
    <w:uiPriority w:val="99"/>
    <w:semiHidden/>
    <w:unhideWhenUsed/>
    <w:rsid w:val="004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0A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E551-21EC-4538-854C-D58DA4B3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2</cp:revision>
  <dcterms:created xsi:type="dcterms:W3CDTF">2017-04-05T09:05:00Z</dcterms:created>
  <dcterms:modified xsi:type="dcterms:W3CDTF">2017-04-05T09:05:00Z</dcterms:modified>
</cp:coreProperties>
</file>